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4160" w14:textId="77777777" w:rsidR="00A972E3" w:rsidRPr="00606B2A" w:rsidRDefault="00A972E3" w:rsidP="00A972E3">
      <w:pPr>
        <w:pStyle w:val="DocumentTitle1"/>
        <w:spacing w:line="600" w:lineRule="atLeast"/>
      </w:pPr>
      <w:r w:rsidRPr="00606B2A">
        <w:t xml:space="preserve">2023 Graduate Outcomes Survey – Longitudinal (GOS-L) </w:t>
      </w:r>
    </w:p>
    <w:p w14:paraId="431DC855" w14:textId="577CF74A" w:rsidR="00A972E3" w:rsidRPr="00606B2A" w:rsidRDefault="00A972E3" w:rsidP="00A972E3">
      <w:pPr>
        <w:pStyle w:val="DocumentTitle3"/>
        <w:jc w:val="both"/>
        <w:rPr>
          <w:color w:val="auto"/>
          <w:sz w:val="48"/>
          <w:szCs w:val="48"/>
        </w:rPr>
      </w:pPr>
      <w:r w:rsidRPr="00606B2A">
        <w:rPr>
          <w:color w:val="auto"/>
          <w:sz w:val="48"/>
          <w:szCs w:val="48"/>
        </w:rPr>
        <w:t xml:space="preserve">National Report </w:t>
      </w:r>
      <w:r w:rsidR="00B21D31">
        <w:rPr>
          <w:color w:val="auto"/>
          <w:sz w:val="48"/>
          <w:szCs w:val="48"/>
        </w:rPr>
        <w:t xml:space="preserve">– </w:t>
      </w:r>
      <w:r w:rsidR="00B21D31">
        <w:rPr>
          <w:color w:val="auto"/>
          <w:sz w:val="48"/>
          <w:szCs w:val="48"/>
        </w:rPr>
        <w:softHyphen/>
      </w:r>
      <w:r w:rsidR="00B21D31">
        <w:rPr>
          <w:color w:val="auto"/>
          <w:sz w:val="48"/>
          <w:szCs w:val="48"/>
        </w:rPr>
        <w:softHyphen/>
        <w:t>accessible</w:t>
      </w:r>
    </w:p>
    <w:p w14:paraId="689B3127" w14:textId="1B301038" w:rsidR="00A972E3" w:rsidRPr="00606B2A" w:rsidRDefault="00B21D31" w:rsidP="00A972E3">
      <w:pPr>
        <w:pStyle w:val="DocumentTitle3"/>
        <w:jc w:val="both"/>
        <w:rPr>
          <w:color w:val="auto"/>
        </w:rPr>
      </w:pPr>
      <w:r>
        <w:rPr>
          <w:color w:val="auto"/>
        </w:rPr>
        <w:t>february</w:t>
      </w:r>
      <w:r w:rsidR="00A972E3" w:rsidRPr="00606B2A">
        <w:rPr>
          <w:color w:val="auto"/>
        </w:rPr>
        <w:t xml:space="preserve"> 202</w:t>
      </w:r>
      <w:r>
        <w:rPr>
          <w:color w:val="auto"/>
        </w:rPr>
        <w:t>4</w:t>
      </w:r>
      <w:r w:rsidR="00A972E3" w:rsidRPr="00606B2A">
        <w:rPr>
          <w:color w:val="auto"/>
        </w:rPr>
        <w:t xml:space="preserve"> </w:t>
      </w:r>
    </w:p>
    <w:p w14:paraId="6DB55077" w14:textId="77777777" w:rsidR="00D22DFA" w:rsidRPr="00606B2A" w:rsidRDefault="00D22DFA" w:rsidP="00910075">
      <w:r w:rsidRPr="00606B2A">
        <w:br w:type="page"/>
      </w:r>
    </w:p>
    <w:p w14:paraId="5FDCD732" w14:textId="77777777" w:rsidR="00910075" w:rsidRPr="00A972E3" w:rsidRDefault="00910075" w:rsidP="00651B30">
      <w:pPr>
        <w:spacing w:after="240"/>
        <w:rPr>
          <w:b/>
          <w:bCs/>
          <w:sz w:val="40"/>
          <w:szCs w:val="40"/>
        </w:rPr>
      </w:pPr>
      <w:bookmarkStart w:id="0" w:name="_Toc343436256"/>
      <w:bookmarkStart w:id="1" w:name="_Toc515594294"/>
      <w:bookmarkStart w:id="2" w:name="_Toc75794924"/>
      <w:bookmarkStart w:id="3" w:name="_Toc79687688"/>
      <w:r w:rsidRPr="00A972E3">
        <w:rPr>
          <w:b/>
          <w:bCs/>
          <w:sz w:val="40"/>
          <w:szCs w:val="40"/>
        </w:rPr>
        <w:lastRenderedPageBreak/>
        <w:t>Acknowledgements</w:t>
      </w:r>
      <w:bookmarkEnd w:id="0"/>
      <w:bookmarkEnd w:id="1"/>
      <w:bookmarkEnd w:id="2"/>
      <w:bookmarkEnd w:id="3"/>
    </w:p>
    <w:p w14:paraId="36387DA5" w14:textId="3D41AE69" w:rsidR="00DE5707" w:rsidRPr="00606B2A" w:rsidRDefault="00DE5707" w:rsidP="00922A33">
      <w:pPr>
        <w:pStyle w:val="Body"/>
      </w:pPr>
      <w:bookmarkStart w:id="4" w:name="_Hlk109847944"/>
      <w:r w:rsidRPr="00606B2A">
        <w:t>The</w:t>
      </w:r>
      <w:r w:rsidR="007548C7" w:rsidRPr="00606B2A">
        <w:t xml:space="preserve"> </w:t>
      </w:r>
      <w:r w:rsidRPr="00606B2A">
        <w:t>QILT</w:t>
      </w:r>
      <w:r w:rsidR="007548C7" w:rsidRPr="00606B2A">
        <w:t xml:space="preserve"> </w:t>
      </w:r>
      <w:r w:rsidRPr="00606B2A">
        <w:t>su</w:t>
      </w:r>
      <w:r w:rsidR="00AC435D" w:rsidRPr="00606B2A">
        <w:t>rvey</w:t>
      </w:r>
      <w:r w:rsidR="007548C7" w:rsidRPr="00606B2A">
        <w:t xml:space="preserve"> </w:t>
      </w:r>
      <w:r w:rsidR="00AC435D" w:rsidRPr="00606B2A">
        <w:t>program,</w:t>
      </w:r>
      <w:r w:rsidR="007548C7" w:rsidRPr="00606B2A">
        <w:t xml:space="preserve"> </w:t>
      </w:r>
      <w:r w:rsidR="00AC435D" w:rsidRPr="00606B2A">
        <w:t>including</w:t>
      </w:r>
      <w:r w:rsidR="007548C7" w:rsidRPr="00606B2A">
        <w:t xml:space="preserve"> </w:t>
      </w:r>
      <w:r w:rsidR="00AC435D" w:rsidRPr="00606B2A">
        <w:t>the</w:t>
      </w:r>
      <w:r w:rsidR="007548C7" w:rsidRPr="00606B2A">
        <w:t xml:space="preserve"> </w:t>
      </w:r>
      <w:r w:rsidRPr="00606B2A">
        <w:t>Graduate</w:t>
      </w:r>
      <w:r w:rsidR="007548C7" w:rsidRPr="00606B2A">
        <w:t xml:space="preserve"> </w:t>
      </w:r>
      <w:r w:rsidRPr="00606B2A">
        <w:t>Outcomes</w:t>
      </w:r>
      <w:r w:rsidR="007548C7" w:rsidRPr="00606B2A">
        <w:t xml:space="preserve"> </w:t>
      </w:r>
      <w:r w:rsidRPr="00606B2A">
        <w:t>Survey</w:t>
      </w:r>
      <w:r w:rsidR="007548C7" w:rsidRPr="00606B2A">
        <w:t xml:space="preserve"> </w:t>
      </w:r>
      <w:r w:rsidRPr="00606B2A">
        <w:t>–</w:t>
      </w:r>
      <w:r w:rsidR="007548C7" w:rsidRPr="00606B2A">
        <w:t xml:space="preserve"> </w:t>
      </w:r>
      <w:r w:rsidRPr="00606B2A">
        <w:t>Longitudinal</w:t>
      </w:r>
      <w:r w:rsidR="007548C7" w:rsidRPr="00606B2A">
        <w:t xml:space="preserve"> </w:t>
      </w:r>
      <w:r w:rsidRPr="00606B2A">
        <w:t>(GOS-L),</w:t>
      </w:r>
      <w:r w:rsidR="007548C7" w:rsidRPr="00606B2A">
        <w:t xml:space="preserve"> </w:t>
      </w:r>
      <w:r w:rsidRPr="00606B2A">
        <w:t>is</w:t>
      </w:r>
      <w:r w:rsidR="007548C7" w:rsidRPr="00606B2A">
        <w:t xml:space="preserve"> </w:t>
      </w:r>
      <w:r w:rsidRPr="00606B2A">
        <w:t>funded</w:t>
      </w:r>
      <w:r w:rsidR="007548C7" w:rsidRPr="00606B2A">
        <w:t xml:space="preserve"> </w:t>
      </w:r>
      <w:r w:rsidRPr="00606B2A">
        <w:t>by</w:t>
      </w:r>
      <w:r w:rsidR="007548C7" w:rsidRPr="00606B2A">
        <w:t xml:space="preserve"> </w:t>
      </w:r>
      <w:r w:rsidRPr="00606B2A">
        <w:t>the</w:t>
      </w:r>
      <w:r w:rsidR="007548C7" w:rsidRPr="00606B2A">
        <w:t xml:space="preserve"> </w:t>
      </w:r>
      <w:r w:rsidRPr="00606B2A">
        <w:t>Australian</w:t>
      </w:r>
      <w:r w:rsidR="007548C7" w:rsidRPr="00606B2A">
        <w:t xml:space="preserve"> </w:t>
      </w:r>
      <w:r w:rsidRPr="00606B2A">
        <w:t>Government</w:t>
      </w:r>
      <w:r w:rsidR="007548C7" w:rsidRPr="00606B2A">
        <w:t xml:space="preserve"> </w:t>
      </w:r>
      <w:r w:rsidRPr="00606B2A">
        <w:t>Department</w:t>
      </w:r>
      <w:r w:rsidR="007548C7" w:rsidRPr="00606B2A">
        <w:t xml:space="preserve"> </w:t>
      </w:r>
      <w:r w:rsidRPr="00606B2A">
        <w:t>of</w:t>
      </w:r>
      <w:r w:rsidR="007548C7" w:rsidRPr="00606B2A">
        <w:t xml:space="preserve"> </w:t>
      </w:r>
      <w:r w:rsidRPr="00606B2A">
        <w:t>Education.</w:t>
      </w:r>
      <w:r w:rsidR="007548C7" w:rsidRPr="00606B2A">
        <w:t xml:space="preserve"> </w:t>
      </w:r>
    </w:p>
    <w:bookmarkEnd w:id="4"/>
    <w:p w14:paraId="21ADEC64" w14:textId="205399EC" w:rsidR="005323AE" w:rsidRPr="00606B2A" w:rsidRDefault="00DE5707" w:rsidP="00922A33">
      <w:pPr>
        <w:pStyle w:val="Body"/>
      </w:pPr>
      <w:r w:rsidRPr="00606B2A">
        <w:t>The</w:t>
      </w:r>
      <w:r w:rsidR="007548C7" w:rsidRPr="00606B2A">
        <w:t xml:space="preserve"> </w:t>
      </w:r>
      <w:r w:rsidRPr="00606B2A">
        <w:t>Social</w:t>
      </w:r>
      <w:r w:rsidR="007548C7" w:rsidRPr="00606B2A">
        <w:t xml:space="preserve"> </w:t>
      </w:r>
      <w:r w:rsidRPr="00606B2A">
        <w:t>Research</w:t>
      </w:r>
      <w:r w:rsidR="007548C7" w:rsidRPr="00606B2A">
        <w:t xml:space="preserve"> </w:t>
      </w:r>
      <w:r w:rsidRPr="00606B2A">
        <w:t>Centre</w:t>
      </w:r>
      <w:r w:rsidR="007548C7" w:rsidRPr="00606B2A">
        <w:t xml:space="preserve"> </w:t>
      </w:r>
      <w:r w:rsidRPr="00606B2A">
        <w:t>would</w:t>
      </w:r>
      <w:r w:rsidR="007548C7" w:rsidRPr="00606B2A">
        <w:t xml:space="preserve"> </w:t>
      </w:r>
      <w:r w:rsidRPr="00606B2A">
        <w:t>especially</w:t>
      </w:r>
      <w:r w:rsidR="007548C7" w:rsidRPr="00606B2A">
        <w:t xml:space="preserve"> </w:t>
      </w:r>
      <w:r w:rsidRPr="00606B2A">
        <w:t>like</w:t>
      </w:r>
      <w:r w:rsidR="007548C7" w:rsidRPr="00606B2A">
        <w:t xml:space="preserve"> </w:t>
      </w:r>
      <w:r w:rsidRPr="00606B2A">
        <w:t>to</w:t>
      </w:r>
      <w:r w:rsidR="007548C7" w:rsidRPr="00606B2A">
        <w:t xml:space="preserve"> </w:t>
      </w:r>
      <w:r w:rsidRPr="00606B2A">
        <w:t>thank</w:t>
      </w:r>
      <w:r w:rsidR="007548C7" w:rsidRPr="00606B2A">
        <w:t xml:space="preserve"> </w:t>
      </w:r>
      <w:r w:rsidRPr="00606B2A">
        <w:t>the</w:t>
      </w:r>
      <w:r w:rsidR="007548C7" w:rsidRPr="00606B2A">
        <w:t xml:space="preserve"> </w:t>
      </w:r>
      <w:r w:rsidRPr="00606B2A">
        <w:t>higher</w:t>
      </w:r>
      <w:r w:rsidR="007548C7" w:rsidRPr="00606B2A">
        <w:t xml:space="preserve"> </w:t>
      </w:r>
      <w:r w:rsidRPr="00606B2A">
        <w:t>education</w:t>
      </w:r>
      <w:r w:rsidR="007548C7" w:rsidRPr="00606B2A">
        <w:t xml:space="preserve"> </w:t>
      </w:r>
      <w:r w:rsidRPr="00606B2A">
        <w:t>institutions</w:t>
      </w:r>
      <w:r w:rsidR="007548C7" w:rsidRPr="00606B2A">
        <w:t xml:space="preserve"> </w:t>
      </w:r>
      <w:r w:rsidRPr="00606B2A">
        <w:t>that</w:t>
      </w:r>
      <w:r w:rsidR="007548C7" w:rsidRPr="00606B2A">
        <w:t xml:space="preserve"> </w:t>
      </w:r>
      <w:r w:rsidRPr="00606B2A">
        <w:t>contributed</w:t>
      </w:r>
      <w:r w:rsidR="007548C7" w:rsidRPr="00606B2A">
        <w:t xml:space="preserve"> </w:t>
      </w:r>
      <w:r w:rsidRPr="00606B2A">
        <w:t>to</w:t>
      </w:r>
      <w:r w:rsidR="007548C7" w:rsidRPr="00606B2A">
        <w:t xml:space="preserve"> </w:t>
      </w:r>
      <w:r w:rsidRPr="00606B2A">
        <w:t>the</w:t>
      </w:r>
      <w:r w:rsidR="007548C7" w:rsidRPr="00606B2A">
        <w:t xml:space="preserve"> </w:t>
      </w:r>
      <w:r w:rsidR="00C95067" w:rsidRPr="00606B2A">
        <w:t>Graduate</w:t>
      </w:r>
      <w:r w:rsidR="007548C7" w:rsidRPr="00606B2A">
        <w:t xml:space="preserve"> </w:t>
      </w:r>
      <w:r w:rsidR="00C95067" w:rsidRPr="00606B2A">
        <w:t>Outcomes</w:t>
      </w:r>
      <w:r w:rsidR="007548C7" w:rsidRPr="00606B2A">
        <w:t xml:space="preserve"> </w:t>
      </w:r>
      <w:r w:rsidR="00C95067" w:rsidRPr="00606B2A">
        <w:t>Survey</w:t>
      </w:r>
      <w:r w:rsidR="007548C7" w:rsidRPr="00606B2A">
        <w:t xml:space="preserve"> </w:t>
      </w:r>
      <w:r w:rsidR="00C95067" w:rsidRPr="00606B2A">
        <w:t>(GOS)</w:t>
      </w:r>
      <w:r w:rsidR="007548C7" w:rsidRPr="00606B2A">
        <w:t xml:space="preserve"> </w:t>
      </w:r>
      <w:r w:rsidR="00AC435D" w:rsidRPr="00606B2A">
        <w:t>in</w:t>
      </w:r>
      <w:r w:rsidR="007548C7" w:rsidRPr="00606B2A">
        <w:t xml:space="preserve"> </w:t>
      </w:r>
      <w:r w:rsidR="00C95067" w:rsidRPr="00606B2A">
        <w:t>20</w:t>
      </w:r>
      <w:r w:rsidR="000013D5" w:rsidRPr="00606B2A">
        <w:t>20</w:t>
      </w:r>
      <w:r w:rsidR="007548C7" w:rsidRPr="00606B2A">
        <w:t xml:space="preserve"> </w:t>
      </w:r>
      <w:r w:rsidR="00AC435D" w:rsidRPr="00606B2A">
        <w:t>and</w:t>
      </w:r>
      <w:r w:rsidR="007548C7" w:rsidRPr="00606B2A">
        <w:t xml:space="preserve"> </w:t>
      </w:r>
      <w:r w:rsidR="00AC435D" w:rsidRPr="00606B2A">
        <w:t>the</w:t>
      </w:r>
      <w:r w:rsidR="007548C7" w:rsidRPr="00606B2A">
        <w:t xml:space="preserve"> </w:t>
      </w:r>
      <w:r w:rsidR="00AC435D" w:rsidRPr="00606B2A">
        <w:t>GOS-L</w:t>
      </w:r>
      <w:r w:rsidR="007548C7" w:rsidRPr="00606B2A">
        <w:t xml:space="preserve"> </w:t>
      </w:r>
      <w:r w:rsidR="00AC435D" w:rsidRPr="00606B2A">
        <w:t>in</w:t>
      </w:r>
      <w:r w:rsidR="007548C7" w:rsidRPr="00606B2A">
        <w:t xml:space="preserve"> </w:t>
      </w:r>
      <w:r w:rsidR="00C95067" w:rsidRPr="00606B2A">
        <w:t>20</w:t>
      </w:r>
      <w:r w:rsidR="00117260" w:rsidRPr="00606B2A">
        <w:t>2</w:t>
      </w:r>
      <w:r w:rsidR="000013D5" w:rsidRPr="00606B2A">
        <w:t>3</w:t>
      </w:r>
      <w:r w:rsidRPr="00606B2A">
        <w:t>.</w:t>
      </w:r>
      <w:r w:rsidR="005323AE" w:rsidRPr="00606B2A">
        <w:t xml:space="preserve"> Without the enthusiastic and committed assistance of the survey managers and institutional </w:t>
      </w:r>
      <w:r w:rsidR="006A432B" w:rsidRPr="00606B2A">
        <w:t>management</w:t>
      </w:r>
      <w:r w:rsidR="005323AE" w:rsidRPr="00606B2A">
        <w:t>, the 202</w:t>
      </w:r>
      <w:r w:rsidR="000013D5" w:rsidRPr="00606B2A">
        <w:t>3</w:t>
      </w:r>
      <w:r w:rsidR="005323AE" w:rsidRPr="00606B2A">
        <w:t xml:space="preserve"> GOS-L would not have been such a success. </w:t>
      </w:r>
    </w:p>
    <w:p w14:paraId="11430BC4" w14:textId="62865B50" w:rsidR="005323AE" w:rsidRPr="00606B2A" w:rsidRDefault="00DE5707" w:rsidP="00922A33">
      <w:pPr>
        <w:pStyle w:val="Body"/>
      </w:pPr>
      <w:r w:rsidRPr="00606B2A">
        <w:t>We</w:t>
      </w:r>
      <w:r w:rsidR="007548C7" w:rsidRPr="00606B2A">
        <w:t xml:space="preserve"> </w:t>
      </w:r>
      <w:r w:rsidRPr="00606B2A">
        <w:t>are</w:t>
      </w:r>
      <w:r w:rsidR="007548C7" w:rsidRPr="00606B2A">
        <w:t xml:space="preserve"> </w:t>
      </w:r>
      <w:r w:rsidRPr="00606B2A">
        <w:t>also</w:t>
      </w:r>
      <w:r w:rsidR="007548C7" w:rsidRPr="00606B2A">
        <w:t xml:space="preserve"> </w:t>
      </w:r>
      <w:r w:rsidRPr="00606B2A">
        <w:t>very</w:t>
      </w:r>
      <w:r w:rsidR="007548C7" w:rsidRPr="00606B2A">
        <w:t xml:space="preserve"> </w:t>
      </w:r>
      <w:r w:rsidRPr="00606B2A">
        <w:t>grateful</w:t>
      </w:r>
      <w:r w:rsidR="007548C7" w:rsidRPr="00606B2A">
        <w:t xml:space="preserve"> </w:t>
      </w:r>
      <w:r w:rsidRPr="00606B2A">
        <w:t>to</w:t>
      </w:r>
      <w:r w:rsidR="007548C7" w:rsidRPr="00606B2A">
        <w:t xml:space="preserve"> </w:t>
      </w:r>
      <w:r w:rsidRPr="00606B2A">
        <w:t>the</w:t>
      </w:r>
      <w:r w:rsidR="007548C7" w:rsidRPr="00606B2A">
        <w:t xml:space="preserve"> </w:t>
      </w:r>
      <w:r w:rsidRPr="00606B2A">
        <w:t>graduates</w:t>
      </w:r>
      <w:r w:rsidR="007548C7" w:rsidRPr="00606B2A">
        <w:t xml:space="preserve"> </w:t>
      </w:r>
      <w:r w:rsidRPr="00606B2A">
        <w:t>who</w:t>
      </w:r>
      <w:r w:rsidR="007548C7" w:rsidRPr="00606B2A">
        <w:t xml:space="preserve"> </w:t>
      </w:r>
      <w:r w:rsidRPr="00606B2A">
        <w:t>took</w:t>
      </w:r>
      <w:r w:rsidR="007548C7" w:rsidRPr="00606B2A">
        <w:t xml:space="preserve"> </w:t>
      </w:r>
      <w:r w:rsidRPr="00606B2A">
        <w:t>the</w:t>
      </w:r>
      <w:r w:rsidR="007548C7" w:rsidRPr="00606B2A">
        <w:t xml:space="preserve"> </w:t>
      </w:r>
      <w:r w:rsidRPr="00606B2A">
        <w:t>time</w:t>
      </w:r>
      <w:r w:rsidR="007548C7" w:rsidRPr="00606B2A">
        <w:t xml:space="preserve"> </w:t>
      </w:r>
      <w:r w:rsidRPr="00606B2A">
        <w:t>to</w:t>
      </w:r>
      <w:r w:rsidR="007548C7" w:rsidRPr="00606B2A">
        <w:t xml:space="preserve"> </w:t>
      </w:r>
      <w:r w:rsidRPr="00606B2A">
        <w:t>provide</w:t>
      </w:r>
      <w:r w:rsidR="007548C7" w:rsidRPr="00606B2A">
        <w:t xml:space="preserve"> </w:t>
      </w:r>
      <w:r w:rsidRPr="00606B2A">
        <w:t>valuable</w:t>
      </w:r>
      <w:r w:rsidR="007548C7" w:rsidRPr="00606B2A">
        <w:t xml:space="preserve"> </w:t>
      </w:r>
      <w:r w:rsidRPr="00606B2A">
        <w:t>feedback</w:t>
      </w:r>
      <w:r w:rsidR="007548C7" w:rsidRPr="00606B2A">
        <w:t xml:space="preserve"> </w:t>
      </w:r>
      <w:r w:rsidRPr="00606B2A">
        <w:t>about</w:t>
      </w:r>
      <w:r w:rsidR="007548C7" w:rsidRPr="00606B2A">
        <w:t xml:space="preserve"> </w:t>
      </w:r>
      <w:r w:rsidRPr="00606B2A">
        <w:t>their</w:t>
      </w:r>
      <w:r w:rsidR="007548C7" w:rsidRPr="00606B2A">
        <w:t xml:space="preserve"> </w:t>
      </w:r>
      <w:r w:rsidRPr="00606B2A">
        <w:t>employment</w:t>
      </w:r>
      <w:r w:rsidR="007548C7" w:rsidRPr="00606B2A">
        <w:t xml:space="preserve"> </w:t>
      </w:r>
      <w:r w:rsidRPr="00606B2A">
        <w:t>and</w:t>
      </w:r>
      <w:r w:rsidR="007548C7" w:rsidRPr="00606B2A">
        <w:t xml:space="preserve"> </w:t>
      </w:r>
      <w:r w:rsidRPr="00606B2A">
        <w:t>further</w:t>
      </w:r>
      <w:r w:rsidR="007548C7" w:rsidRPr="00606B2A">
        <w:t xml:space="preserve"> </w:t>
      </w:r>
      <w:r w:rsidRPr="00606B2A">
        <w:t>study</w:t>
      </w:r>
      <w:r w:rsidR="007548C7" w:rsidRPr="00606B2A">
        <w:t xml:space="preserve"> </w:t>
      </w:r>
      <w:r w:rsidRPr="00606B2A">
        <w:t>experiences.</w:t>
      </w:r>
      <w:r w:rsidR="005323AE" w:rsidRPr="00606B2A">
        <w:t xml:space="preserve"> The GOS-L data will be used by institutions for continuous improvement</w:t>
      </w:r>
      <w:r w:rsidR="001044D7" w:rsidRPr="00606B2A">
        <w:t>, and</w:t>
      </w:r>
      <w:r w:rsidR="006A3EA4" w:rsidRPr="00606B2A">
        <w:t xml:space="preserve"> to monitor and improve the labour force outcomes of graduates in the medium term.</w:t>
      </w:r>
      <w:r w:rsidR="005323AE" w:rsidRPr="00606B2A">
        <w:t xml:space="preserve"> </w:t>
      </w:r>
    </w:p>
    <w:p w14:paraId="2947BF6A" w14:textId="75199B5C" w:rsidR="00DE5707" w:rsidRPr="00606B2A" w:rsidRDefault="00AC435D" w:rsidP="00922A33">
      <w:pPr>
        <w:pStyle w:val="Body"/>
      </w:pPr>
      <w:r w:rsidRPr="00606B2A">
        <w:t>The</w:t>
      </w:r>
      <w:r w:rsidR="007548C7" w:rsidRPr="00606B2A">
        <w:t xml:space="preserve"> </w:t>
      </w:r>
      <w:r w:rsidR="00C95067" w:rsidRPr="00606B2A">
        <w:t>20</w:t>
      </w:r>
      <w:r w:rsidR="00117260" w:rsidRPr="00606B2A">
        <w:t>2</w:t>
      </w:r>
      <w:r w:rsidR="00CF33FC" w:rsidRPr="00606B2A">
        <w:t>3</w:t>
      </w:r>
      <w:r w:rsidR="007548C7" w:rsidRPr="00606B2A">
        <w:t xml:space="preserve"> </w:t>
      </w:r>
      <w:r w:rsidR="00DE5707" w:rsidRPr="00606B2A">
        <w:t>GOS-L</w:t>
      </w:r>
      <w:r w:rsidR="007548C7" w:rsidRPr="00606B2A">
        <w:t xml:space="preserve"> </w:t>
      </w:r>
      <w:r w:rsidR="00DE5707" w:rsidRPr="00606B2A">
        <w:t>was</w:t>
      </w:r>
      <w:r w:rsidR="007548C7" w:rsidRPr="00606B2A">
        <w:t xml:space="preserve"> </w:t>
      </w:r>
      <w:r w:rsidR="00DE5707" w:rsidRPr="00606B2A">
        <w:t>led</w:t>
      </w:r>
      <w:r w:rsidR="007548C7" w:rsidRPr="00606B2A">
        <w:t xml:space="preserve"> </w:t>
      </w:r>
      <w:r w:rsidR="00DE5707" w:rsidRPr="00606B2A">
        <w:t>by</w:t>
      </w:r>
      <w:r w:rsidR="007548C7" w:rsidRPr="00606B2A">
        <w:t xml:space="preserve"> </w:t>
      </w:r>
      <w:r w:rsidR="00E77601" w:rsidRPr="00606B2A">
        <w:t>Graham</w:t>
      </w:r>
      <w:r w:rsidR="007548C7" w:rsidRPr="00606B2A">
        <w:t xml:space="preserve"> </w:t>
      </w:r>
      <w:r w:rsidR="00E77601" w:rsidRPr="00606B2A">
        <w:t>Challice</w:t>
      </w:r>
      <w:r w:rsidR="007548C7" w:rsidRPr="00606B2A">
        <w:t xml:space="preserve"> </w:t>
      </w:r>
      <w:r w:rsidR="00DE5707" w:rsidRPr="00606B2A">
        <w:t>and</w:t>
      </w:r>
      <w:r w:rsidR="007548C7" w:rsidRPr="00606B2A">
        <w:t xml:space="preserve"> </w:t>
      </w:r>
      <w:r w:rsidR="00DE5707" w:rsidRPr="00606B2A">
        <w:t>the</w:t>
      </w:r>
      <w:r w:rsidR="007548C7" w:rsidRPr="00606B2A">
        <w:t xml:space="preserve"> </w:t>
      </w:r>
      <w:r w:rsidR="00DE5707" w:rsidRPr="00606B2A">
        <w:t>project</w:t>
      </w:r>
      <w:r w:rsidR="007548C7" w:rsidRPr="00606B2A">
        <w:t xml:space="preserve"> </w:t>
      </w:r>
      <w:r w:rsidR="00DE5707" w:rsidRPr="00606B2A">
        <w:t>team</w:t>
      </w:r>
      <w:r w:rsidR="007548C7" w:rsidRPr="00606B2A">
        <w:t xml:space="preserve"> </w:t>
      </w:r>
      <w:r w:rsidR="00DE5707" w:rsidRPr="00606B2A">
        <w:t>consisted</w:t>
      </w:r>
      <w:r w:rsidR="007548C7" w:rsidRPr="00606B2A">
        <w:t xml:space="preserve"> </w:t>
      </w:r>
      <w:r w:rsidR="00DE5707" w:rsidRPr="00606B2A">
        <w:t>of</w:t>
      </w:r>
      <w:r w:rsidR="007548C7" w:rsidRPr="00606B2A">
        <w:t xml:space="preserve"> </w:t>
      </w:r>
      <w:r w:rsidR="00DE5707" w:rsidRPr="00606B2A">
        <w:t>Lisa</w:t>
      </w:r>
      <w:r w:rsidR="007548C7" w:rsidRPr="00606B2A">
        <w:t xml:space="preserve"> </w:t>
      </w:r>
      <w:r w:rsidR="00DE5707" w:rsidRPr="00606B2A">
        <w:t>Bolton,</w:t>
      </w:r>
      <w:r w:rsidR="007548C7" w:rsidRPr="00606B2A">
        <w:t xml:space="preserve"> </w:t>
      </w:r>
      <w:r w:rsidR="00117260" w:rsidRPr="00606B2A">
        <w:t>Lauren</w:t>
      </w:r>
      <w:r w:rsidR="007548C7" w:rsidRPr="00606B2A">
        <w:t xml:space="preserve"> </w:t>
      </w:r>
      <w:r w:rsidR="00117260" w:rsidRPr="00606B2A">
        <w:t>Spencer</w:t>
      </w:r>
      <w:r w:rsidR="00DE5707" w:rsidRPr="00606B2A">
        <w:t>,</w:t>
      </w:r>
      <w:r w:rsidR="007548C7" w:rsidRPr="00606B2A">
        <w:t xml:space="preserve"> </w:t>
      </w:r>
      <w:r w:rsidR="00CF33FC" w:rsidRPr="00606B2A">
        <w:t>Ben Williams</w:t>
      </w:r>
      <w:r w:rsidR="00190526" w:rsidRPr="00606B2A">
        <w:t>,</w:t>
      </w:r>
      <w:r w:rsidR="007548C7" w:rsidRPr="00606B2A">
        <w:t xml:space="preserve"> </w:t>
      </w:r>
      <w:r w:rsidR="00E77601" w:rsidRPr="00606B2A">
        <w:t>Cynthia</w:t>
      </w:r>
      <w:r w:rsidR="007548C7" w:rsidRPr="00606B2A">
        <w:t xml:space="preserve"> </w:t>
      </w:r>
      <w:r w:rsidR="00E77601" w:rsidRPr="00606B2A">
        <w:t>Kim,</w:t>
      </w:r>
      <w:r w:rsidR="007548C7" w:rsidRPr="00606B2A">
        <w:t xml:space="preserve"> </w:t>
      </w:r>
      <w:r w:rsidR="00A074C1" w:rsidRPr="00606B2A">
        <w:t xml:space="preserve">Dr </w:t>
      </w:r>
      <w:r w:rsidR="00CF33FC" w:rsidRPr="00606B2A">
        <w:t>Gabriel Ong</w:t>
      </w:r>
      <w:r w:rsidR="004E012B" w:rsidRPr="00606B2A">
        <w:t>,</w:t>
      </w:r>
      <w:r w:rsidR="007548C7" w:rsidRPr="00606B2A">
        <w:t xml:space="preserve"> </w:t>
      </w:r>
      <w:r w:rsidR="00CF33FC" w:rsidRPr="00606B2A">
        <w:t>Brenwin Ang</w:t>
      </w:r>
      <w:r w:rsidR="00190526" w:rsidRPr="00606B2A">
        <w:t>,</w:t>
      </w:r>
      <w:r w:rsidR="007548C7" w:rsidRPr="00606B2A">
        <w:t xml:space="preserve"> </w:t>
      </w:r>
      <w:r w:rsidR="00190526" w:rsidRPr="00606B2A">
        <w:t>Joe</w:t>
      </w:r>
      <w:r w:rsidR="007548C7" w:rsidRPr="00606B2A">
        <w:t xml:space="preserve"> </w:t>
      </w:r>
      <w:r w:rsidR="00190526" w:rsidRPr="00606B2A">
        <w:t>Feng,</w:t>
      </w:r>
      <w:r w:rsidR="007548C7" w:rsidRPr="00606B2A">
        <w:t xml:space="preserve"> </w:t>
      </w:r>
      <w:r w:rsidR="00D1746C" w:rsidRPr="00606B2A">
        <w:t>Luke Hand</w:t>
      </w:r>
      <w:r w:rsidR="00A074C1" w:rsidRPr="00606B2A">
        <w:t>,</w:t>
      </w:r>
      <w:r w:rsidR="007548C7" w:rsidRPr="00606B2A">
        <w:t xml:space="preserve"> </w:t>
      </w:r>
      <w:r w:rsidR="00117260" w:rsidRPr="00606B2A">
        <w:t>R</w:t>
      </w:r>
      <w:r w:rsidR="00F91245" w:rsidRPr="00606B2A">
        <w:t>a</w:t>
      </w:r>
      <w:r w:rsidR="00117260" w:rsidRPr="00606B2A">
        <w:t>wan</w:t>
      </w:r>
      <w:r w:rsidR="007548C7" w:rsidRPr="00606B2A">
        <w:t xml:space="preserve"> </w:t>
      </w:r>
      <w:r w:rsidR="00117260" w:rsidRPr="00606B2A">
        <w:t>Habibeh</w:t>
      </w:r>
      <w:r w:rsidR="00721F05">
        <w:t>, Anthony Begovic</w:t>
      </w:r>
      <w:r w:rsidR="00903171">
        <w:t xml:space="preserve">, Columbia Winterton </w:t>
      </w:r>
      <w:r w:rsidR="00A074C1" w:rsidRPr="00606B2A">
        <w:t xml:space="preserve">and </w:t>
      </w:r>
      <w:r w:rsidR="00CF33FC" w:rsidRPr="00606B2A">
        <w:t>Serena Kim</w:t>
      </w:r>
      <w:r w:rsidR="00572BA9" w:rsidRPr="00606B2A">
        <w:t>.</w:t>
      </w:r>
    </w:p>
    <w:p w14:paraId="2D5100EC" w14:textId="3888DF75" w:rsidR="008A1FD5" w:rsidRPr="00606B2A" w:rsidRDefault="00DE5707" w:rsidP="00922A33">
      <w:pPr>
        <w:pStyle w:val="Body"/>
        <w:rPr>
          <w:rStyle w:val="Hyperlink"/>
          <w:rFonts w:cs="Arial"/>
          <w:color w:val="auto"/>
          <w:u w:val="none"/>
        </w:rPr>
      </w:pPr>
      <w:r w:rsidRPr="00606B2A">
        <w:t>For</w:t>
      </w:r>
      <w:r w:rsidR="007548C7" w:rsidRPr="00606B2A">
        <w:t xml:space="preserve"> </w:t>
      </w:r>
      <w:r w:rsidRPr="00606B2A">
        <w:t>more</w:t>
      </w:r>
      <w:r w:rsidR="007548C7" w:rsidRPr="00606B2A">
        <w:t xml:space="preserve"> </w:t>
      </w:r>
      <w:r w:rsidRPr="00606B2A">
        <w:t>information</w:t>
      </w:r>
      <w:r w:rsidR="007548C7" w:rsidRPr="00606B2A">
        <w:t xml:space="preserve"> </w:t>
      </w:r>
      <w:r w:rsidRPr="00606B2A">
        <w:t>on</w:t>
      </w:r>
      <w:r w:rsidR="007548C7" w:rsidRPr="00606B2A">
        <w:t xml:space="preserve"> </w:t>
      </w:r>
      <w:r w:rsidRPr="00606B2A">
        <w:t>the</w:t>
      </w:r>
      <w:r w:rsidR="007548C7" w:rsidRPr="00606B2A">
        <w:t xml:space="preserve"> </w:t>
      </w:r>
      <w:r w:rsidRPr="00606B2A">
        <w:t>conduct</w:t>
      </w:r>
      <w:r w:rsidR="007548C7" w:rsidRPr="00606B2A">
        <w:t xml:space="preserve"> </w:t>
      </w:r>
      <w:r w:rsidRPr="00606B2A">
        <w:t>and</w:t>
      </w:r>
      <w:r w:rsidR="007548C7" w:rsidRPr="00606B2A">
        <w:t xml:space="preserve"> </w:t>
      </w:r>
      <w:r w:rsidRPr="00606B2A">
        <w:t>results</w:t>
      </w:r>
      <w:r w:rsidR="007548C7" w:rsidRPr="00606B2A">
        <w:t xml:space="preserve"> </w:t>
      </w:r>
      <w:r w:rsidRPr="00606B2A">
        <w:t>of</w:t>
      </w:r>
      <w:r w:rsidR="007548C7" w:rsidRPr="00606B2A">
        <w:t xml:space="preserve"> </w:t>
      </w:r>
      <w:r w:rsidRPr="00606B2A">
        <w:t>the</w:t>
      </w:r>
      <w:r w:rsidR="007548C7" w:rsidRPr="00606B2A">
        <w:t xml:space="preserve"> </w:t>
      </w:r>
      <w:r w:rsidR="00AE6AF7" w:rsidRPr="00606B2A">
        <w:t>202</w:t>
      </w:r>
      <w:r w:rsidR="000013D5" w:rsidRPr="00606B2A">
        <w:t>3</w:t>
      </w:r>
      <w:r w:rsidR="00AE6AF7" w:rsidRPr="00606B2A">
        <w:t xml:space="preserve"> GOS-L</w:t>
      </w:r>
      <w:r w:rsidR="007548C7" w:rsidRPr="00606B2A">
        <w:t xml:space="preserve"> </w:t>
      </w:r>
      <w:r w:rsidRPr="00606B2A">
        <w:t>see</w:t>
      </w:r>
      <w:r w:rsidR="007548C7" w:rsidRPr="00606B2A">
        <w:t xml:space="preserve"> </w:t>
      </w:r>
      <w:r w:rsidRPr="00606B2A">
        <w:t>the</w:t>
      </w:r>
      <w:r w:rsidR="007548C7" w:rsidRPr="00606B2A">
        <w:t xml:space="preserve"> </w:t>
      </w:r>
      <w:r w:rsidRPr="00606B2A">
        <w:t>Quality</w:t>
      </w:r>
      <w:r w:rsidR="007548C7" w:rsidRPr="00606B2A">
        <w:t xml:space="preserve"> </w:t>
      </w:r>
      <w:r w:rsidRPr="00606B2A">
        <w:t>Indicators</w:t>
      </w:r>
      <w:r w:rsidR="007548C7" w:rsidRPr="00606B2A">
        <w:t xml:space="preserve"> </w:t>
      </w:r>
      <w:r w:rsidRPr="00606B2A">
        <w:t>for</w:t>
      </w:r>
      <w:r w:rsidR="007548C7" w:rsidRPr="00606B2A">
        <w:t xml:space="preserve"> </w:t>
      </w:r>
      <w:r w:rsidRPr="00606B2A">
        <w:t>Learning</w:t>
      </w:r>
      <w:r w:rsidR="007548C7" w:rsidRPr="00606B2A">
        <w:t xml:space="preserve"> </w:t>
      </w:r>
      <w:r w:rsidRPr="00606B2A">
        <w:t>and</w:t>
      </w:r>
      <w:r w:rsidR="007548C7" w:rsidRPr="00606B2A">
        <w:t xml:space="preserve"> </w:t>
      </w:r>
      <w:r w:rsidRPr="00606B2A">
        <w:t>Teaching</w:t>
      </w:r>
      <w:r w:rsidR="007548C7" w:rsidRPr="00606B2A">
        <w:t xml:space="preserve"> </w:t>
      </w:r>
      <w:r w:rsidRPr="00606B2A">
        <w:t>(QILT)</w:t>
      </w:r>
      <w:r w:rsidR="007548C7" w:rsidRPr="00606B2A">
        <w:t xml:space="preserve"> </w:t>
      </w:r>
      <w:r w:rsidRPr="00606B2A">
        <w:t>website</w:t>
      </w:r>
      <w:r w:rsidR="00AE6AF7" w:rsidRPr="00606B2A">
        <w:t>: www.qilt.edu.au</w:t>
      </w:r>
      <w:r w:rsidRPr="00606B2A">
        <w:t>.</w:t>
      </w:r>
      <w:r w:rsidR="007548C7" w:rsidRPr="00606B2A">
        <w:t xml:space="preserve"> </w:t>
      </w:r>
      <w:r w:rsidR="00311D3E" w:rsidRPr="00606B2A">
        <w:t>The</w:t>
      </w:r>
      <w:r w:rsidR="007548C7" w:rsidRPr="00606B2A">
        <w:t xml:space="preserve"> </w:t>
      </w:r>
      <w:r w:rsidR="00311D3E" w:rsidRPr="00606B2A">
        <w:t>QILT</w:t>
      </w:r>
      <w:r w:rsidR="007548C7" w:rsidRPr="00606B2A">
        <w:t xml:space="preserve"> </w:t>
      </w:r>
      <w:r w:rsidR="00311D3E" w:rsidRPr="00606B2A">
        <w:t>team</w:t>
      </w:r>
      <w:r w:rsidR="007548C7" w:rsidRPr="00606B2A">
        <w:t xml:space="preserve"> </w:t>
      </w:r>
      <w:r w:rsidR="00311D3E" w:rsidRPr="00606B2A">
        <w:t>can</w:t>
      </w:r>
      <w:r w:rsidR="007548C7" w:rsidRPr="00606B2A">
        <w:t xml:space="preserve"> </w:t>
      </w:r>
      <w:r w:rsidR="00311D3E" w:rsidRPr="00606B2A">
        <w:t>be</w:t>
      </w:r>
      <w:r w:rsidR="007548C7" w:rsidRPr="00606B2A">
        <w:t xml:space="preserve"> </w:t>
      </w:r>
      <w:r w:rsidR="00311D3E" w:rsidRPr="00606B2A">
        <w:t>contacted</w:t>
      </w:r>
      <w:r w:rsidR="007548C7" w:rsidRPr="00606B2A">
        <w:t xml:space="preserve"> </w:t>
      </w:r>
      <w:r w:rsidR="00311D3E" w:rsidRPr="00606B2A">
        <w:t>by</w:t>
      </w:r>
      <w:r w:rsidR="007548C7" w:rsidRPr="00606B2A">
        <w:t xml:space="preserve"> </w:t>
      </w:r>
      <w:r w:rsidR="00311D3E" w:rsidRPr="00606B2A">
        <w:t>email</w:t>
      </w:r>
      <w:r w:rsidR="007548C7" w:rsidRPr="00606B2A">
        <w:t xml:space="preserve"> </w:t>
      </w:r>
      <w:r w:rsidR="002B1A95" w:rsidRPr="00606B2A">
        <w:t>at</w:t>
      </w:r>
      <w:r w:rsidR="007548C7" w:rsidRPr="00606B2A">
        <w:t xml:space="preserve"> </w:t>
      </w:r>
      <w:hyperlink r:id="rId11" w:history="1">
        <w:r w:rsidR="002B1A95" w:rsidRPr="00606B2A">
          <w:rPr>
            <w:rStyle w:val="Hyperlink"/>
            <w:rFonts w:cs="Arial"/>
            <w:color w:val="auto"/>
          </w:rPr>
          <w:t>qilt@srcentre.com.au</w:t>
        </w:r>
      </w:hyperlink>
      <w:r w:rsidR="00117260" w:rsidRPr="00606B2A">
        <w:rPr>
          <w:rStyle w:val="Hyperlink"/>
          <w:rFonts w:cs="Arial"/>
          <w:color w:val="auto"/>
          <w:u w:val="none"/>
        </w:rPr>
        <w:t>.</w:t>
      </w:r>
    </w:p>
    <w:p w14:paraId="01E33CB0" w14:textId="77777777" w:rsidR="008A1FD5" w:rsidRPr="00606B2A" w:rsidRDefault="008A1FD5" w:rsidP="00DE5707">
      <w:pPr>
        <w:spacing w:before="120" w:line="280" w:lineRule="atLeast"/>
      </w:pPr>
    </w:p>
    <w:p w14:paraId="4638C9CE" w14:textId="645B806D" w:rsidR="00686E96" w:rsidRPr="00606B2A" w:rsidRDefault="008A1FD5">
      <w:r w:rsidRPr="00606B2A">
        <w:br w:type="page"/>
      </w:r>
    </w:p>
    <w:sdt>
      <w:sdtPr>
        <w:rPr>
          <w:b/>
          <w:sz w:val="20"/>
          <w:szCs w:val="24"/>
        </w:rPr>
        <w:id w:val="1737753401"/>
        <w:docPartObj>
          <w:docPartGallery w:val="Table of Contents"/>
          <w:docPartUnique/>
        </w:docPartObj>
      </w:sdtPr>
      <w:sdtEndPr>
        <w:rPr>
          <w:b w:val="0"/>
          <w:bCs/>
          <w:noProof/>
          <w:szCs w:val="18"/>
        </w:rPr>
      </w:sdtEndPr>
      <w:sdtContent>
        <w:p w14:paraId="7323AD64" w14:textId="29260CED" w:rsidR="006A09E3" w:rsidRPr="00651B30" w:rsidRDefault="006A09E3" w:rsidP="00766EB4">
          <w:pPr>
            <w:pStyle w:val="TOCHeading"/>
          </w:pPr>
          <w:r w:rsidRPr="00766EB4">
            <w:t>C</w:t>
          </w:r>
          <w:r w:rsidRPr="00651B30">
            <w:t>ontents</w:t>
          </w:r>
        </w:p>
        <w:p w14:paraId="49808137" w14:textId="7983F0E3" w:rsidR="00101FD5" w:rsidRDefault="00D8089F">
          <w:pPr>
            <w:pStyle w:val="TOC1"/>
            <w:rPr>
              <w:rFonts w:asciiTheme="minorHAnsi" w:eastAsiaTheme="minorEastAsia" w:hAnsiTheme="minorHAnsi" w:cstheme="minorBidi"/>
              <w:b w:val="0"/>
              <w:color w:val="auto"/>
              <w:sz w:val="22"/>
              <w:szCs w:val="22"/>
              <w:lang w:eastAsia="en-AU"/>
            </w:rPr>
          </w:pPr>
          <w:r>
            <w:rPr>
              <w:rFonts w:cs="Arial"/>
            </w:rPr>
            <w:fldChar w:fldCharType="begin"/>
          </w:r>
          <w:r>
            <w:rPr>
              <w:rFonts w:cs="Arial"/>
            </w:rPr>
            <w:instrText xml:space="preserve"> TOC \o "1-3" \h \z \u </w:instrText>
          </w:r>
          <w:r>
            <w:rPr>
              <w:rFonts w:cs="Arial"/>
            </w:rPr>
            <w:fldChar w:fldCharType="separate"/>
          </w:r>
          <w:hyperlink w:anchor="_Toc152059486" w:history="1">
            <w:r w:rsidR="00101FD5" w:rsidRPr="00AC27F7">
              <w:rPr>
                <w:rStyle w:val="Hyperlink"/>
              </w:rPr>
              <w:t>1.</w:t>
            </w:r>
            <w:r w:rsidR="00101FD5">
              <w:rPr>
                <w:rFonts w:asciiTheme="minorHAnsi" w:eastAsiaTheme="minorEastAsia" w:hAnsiTheme="minorHAnsi" w:cstheme="minorBidi"/>
                <w:b w:val="0"/>
                <w:color w:val="auto"/>
                <w:sz w:val="22"/>
                <w:szCs w:val="22"/>
                <w:lang w:eastAsia="en-AU"/>
              </w:rPr>
              <w:tab/>
            </w:r>
            <w:r w:rsidR="00101FD5" w:rsidRPr="00AC27F7">
              <w:rPr>
                <w:rStyle w:val="Hyperlink"/>
              </w:rPr>
              <w:t>Introduction</w:t>
            </w:r>
            <w:r w:rsidR="00101FD5">
              <w:rPr>
                <w:webHidden/>
              </w:rPr>
              <w:tab/>
            </w:r>
            <w:r w:rsidR="00101FD5">
              <w:rPr>
                <w:webHidden/>
              </w:rPr>
              <w:fldChar w:fldCharType="begin"/>
            </w:r>
            <w:r w:rsidR="00101FD5">
              <w:rPr>
                <w:webHidden/>
              </w:rPr>
              <w:instrText xml:space="preserve"> PAGEREF _Toc152059486 \h </w:instrText>
            </w:r>
            <w:r w:rsidR="00101FD5">
              <w:rPr>
                <w:webHidden/>
              </w:rPr>
            </w:r>
            <w:r w:rsidR="00101FD5">
              <w:rPr>
                <w:webHidden/>
              </w:rPr>
              <w:fldChar w:fldCharType="separate"/>
            </w:r>
            <w:r w:rsidR="00101FD5">
              <w:rPr>
                <w:webHidden/>
              </w:rPr>
              <w:t>7</w:t>
            </w:r>
            <w:r w:rsidR="00101FD5">
              <w:rPr>
                <w:webHidden/>
              </w:rPr>
              <w:fldChar w:fldCharType="end"/>
            </w:r>
          </w:hyperlink>
        </w:p>
        <w:p w14:paraId="61E9F87D" w14:textId="71C50152" w:rsidR="00101FD5" w:rsidRDefault="00E63A52">
          <w:pPr>
            <w:pStyle w:val="TOC1"/>
            <w:rPr>
              <w:rFonts w:asciiTheme="minorHAnsi" w:eastAsiaTheme="minorEastAsia" w:hAnsiTheme="minorHAnsi" w:cstheme="minorBidi"/>
              <w:b w:val="0"/>
              <w:color w:val="auto"/>
              <w:sz w:val="22"/>
              <w:szCs w:val="22"/>
              <w:lang w:eastAsia="en-AU"/>
            </w:rPr>
          </w:pPr>
          <w:hyperlink w:anchor="_Toc152059487" w:history="1">
            <w:r w:rsidR="00101FD5" w:rsidRPr="00AC27F7">
              <w:rPr>
                <w:rStyle w:val="Hyperlink"/>
              </w:rPr>
              <w:t>2.</w:t>
            </w:r>
            <w:r w:rsidR="00101FD5">
              <w:rPr>
                <w:rFonts w:asciiTheme="minorHAnsi" w:eastAsiaTheme="minorEastAsia" w:hAnsiTheme="minorHAnsi" w:cstheme="minorBidi"/>
                <w:b w:val="0"/>
                <w:color w:val="auto"/>
                <w:sz w:val="22"/>
                <w:szCs w:val="22"/>
                <w:lang w:eastAsia="en-AU"/>
              </w:rPr>
              <w:tab/>
            </w:r>
            <w:r w:rsidR="00101FD5" w:rsidRPr="00AC27F7">
              <w:rPr>
                <w:rStyle w:val="Hyperlink"/>
              </w:rPr>
              <w:t>Domestic graduate results</w:t>
            </w:r>
            <w:r w:rsidR="00101FD5">
              <w:rPr>
                <w:webHidden/>
              </w:rPr>
              <w:tab/>
            </w:r>
            <w:r w:rsidR="00101FD5">
              <w:rPr>
                <w:webHidden/>
              </w:rPr>
              <w:fldChar w:fldCharType="begin"/>
            </w:r>
            <w:r w:rsidR="00101FD5">
              <w:rPr>
                <w:webHidden/>
              </w:rPr>
              <w:instrText xml:space="preserve"> PAGEREF _Toc152059487 \h </w:instrText>
            </w:r>
            <w:r w:rsidR="00101FD5">
              <w:rPr>
                <w:webHidden/>
              </w:rPr>
            </w:r>
            <w:r w:rsidR="00101FD5">
              <w:rPr>
                <w:webHidden/>
              </w:rPr>
              <w:fldChar w:fldCharType="separate"/>
            </w:r>
            <w:r w:rsidR="00101FD5">
              <w:rPr>
                <w:webHidden/>
              </w:rPr>
              <w:t>8</w:t>
            </w:r>
            <w:r w:rsidR="00101FD5">
              <w:rPr>
                <w:webHidden/>
              </w:rPr>
              <w:fldChar w:fldCharType="end"/>
            </w:r>
          </w:hyperlink>
        </w:p>
        <w:p w14:paraId="67EEC79F" w14:textId="3C6753B3" w:rsidR="00101FD5" w:rsidRDefault="00E63A52">
          <w:pPr>
            <w:pStyle w:val="TOC2"/>
            <w:rPr>
              <w:rFonts w:asciiTheme="minorHAnsi" w:eastAsiaTheme="minorEastAsia" w:hAnsiTheme="minorHAnsi" w:cstheme="minorBidi"/>
              <w:color w:val="auto"/>
              <w:sz w:val="22"/>
              <w:szCs w:val="22"/>
              <w:lang w:eastAsia="en-AU"/>
            </w:rPr>
          </w:pPr>
          <w:hyperlink w:anchor="_Toc152059488" w:history="1">
            <w:r w:rsidR="00101FD5" w:rsidRPr="00AC27F7">
              <w:rPr>
                <w:rStyle w:val="Hyperlink"/>
              </w:rPr>
              <w:t>2.1</w:t>
            </w:r>
            <w:r w:rsidR="00101FD5">
              <w:rPr>
                <w:rFonts w:asciiTheme="minorHAnsi" w:eastAsiaTheme="minorEastAsia" w:hAnsiTheme="minorHAnsi" w:cstheme="minorBidi"/>
                <w:color w:val="auto"/>
                <w:sz w:val="22"/>
                <w:szCs w:val="22"/>
                <w:lang w:eastAsia="en-AU"/>
              </w:rPr>
              <w:tab/>
            </w:r>
            <w:r w:rsidR="00101FD5" w:rsidRPr="00AC27F7">
              <w:rPr>
                <w:rStyle w:val="Hyperlink"/>
              </w:rPr>
              <w:t>Domestic labour market outcomes</w:t>
            </w:r>
            <w:r w:rsidR="00101FD5">
              <w:rPr>
                <w:webHidden/>
              </w:rPr>
              <w:tab/>
            </w:r>
            <w:r w:rsidR="00101FD5">
              <w:rPr>
                <w:webHidden/>
              </w:rPr>
              <w:fldChar w:fldCharType="begin"/>
            </w:r>
            <w:r w:rsidR="00101FD5">
              <w:rPr>
                <w:webHidden/>
              </w:rPr>
              <w:instrText xml:space="preserve"> PAGEREF _Toc152059488 \h </w:instrText>
            </w:r>
            <w:r w:rsidR="00101FD5">
              <w:rPr>
                <w:webHidden/>
              </w:rPr>
            </w:r>
            <w:r w:rsidR="00101FD5">
              <w:rPr>
                <w:webHidden/>
              </w:rPr>
              <w:fldChar w:fldCharType="separate"/>
            </w:r>
            <w:r w:rsidR="00101FD5">
              <w:rPr>
                <w:webHidden/>
              </w:rPr>
              <w:t>8</w:t>
            </w:r>
            <w:r w:rsidR="00101FD5">
              <w:rPr>
                <w:webHidden/>
              </w:rPr>
              <w:fldChar w:fldCharType="end"/>
            </w:r>
          </w:hyperlink>
        </w:p>
        <w:p w14:paraId="4E6D1466" w14:textId="5EB4D0CE" w:rsidR="00101FD5" w:rsidRDefault="00E63A52">
          <w:pPr>
            <w:pStyle w:val="TOC3"/>
            <w:rPr>
              <w:rFonts w:asciiTheme="minorHAnsi" w:eastAsiaTheme="minorEastAsia" w:hAnsiTheme="minorHAnsi" w:cstheme="minorBidi"/>
              <w:color w:val="auto"/>
              <w:sz w:val="22"/>
              <w:szCs w:val="22"/>
              <w:lang w:eastAsia="en-AU"/>
            </w:rPr>
          </w:pPr>
          <w:hyperlink w:anchor="_Toc152059489" w:history="1">
            <w:r w:rsidR="00101FD5" w:rsidRPr="00AC27F7">
              <w:rPr>
                <w:rStyle w:val="Hyperlink"/>
              </w:rPr>
              <w:t>2.1.1</w:t>
            </w:r>
            <w:r w:rsidR="00101FD5">
              <w:rPr>
                <w:rFonts w:asciiTheme="minorHAnsi" w:eastAsiaTheme="minorEastAsia" w:hAnsiTheme="minorHAnsi" w:cstheme="minorBidi"/>
                <w:color w:val="auto"/>
                <w:sz w:val="22"/>
                <w:szCs w:val="22"/>
                <w:lang w:eastAsia="en-AU"/>
              </w:rPr>
              <w:tab/>
            </w:r>
            <w:r w:rsidR="00101FD5" w:rsidRPr="00AC27F7">
              <w:rPr>
                <w:rStyle w:val="Hyperlink"/>
              </w:rPr>
              <w:t>Study level</w:t>
            </w:r>
            <w:r w:rsidR="00101FD5">
              <w:rPr>
                <w:webHidden/>
              </w:rPr>
              <w:tab/>
            </w:r>
            <w:r w:rsidR="00101FD5">
              <w:rPr>
                <w:webHidden/>
              </w:rPr>
              <w:fldChar w:fldCharType="begin"/>
            </w:r>
            <w:r w:rsidR="00101FD5">
              <w:rPr>
                <w:webHidden/>
              </w:rPr>
              <w:instrText xml:space="preserve"> PAGEREF _Toc152059489 \h </w:instrText>
            </w:r>
            <w:r w:rsidR="00101FD5">
              <w:rPr>
                <w:webHidden/>
              </w:rPr>
            </w:r>
            <w:r w:rsidR="00101FD5">
              <w:rPr>
                <w:webHidden/>
              </w:rPr>
              <w:fldChar w:fldCharType="separate"/>
            </w:r>
            <w:r w:rsidR="00101FD5">
              <w:rPr>
                <w:webHidden/>
              </w:rPr>
              <w:t>8</w:t>
            </w:r>
            <w:r w:rsidR="00101FD5">
              <w:rPr>
                <w:webHidden/>
              </w:rPr>
              <w:fldChar w:fldCharType="end"/>
            </w:r>
          </w:hyperlink>
        </w:p>
        <w:p w14:paraId="49B46DA3" w14:textId="5146B9B0" w:rsidR="00101FD5" w:rsidRDefault="00E63A52">
          <w:pPr>
            <w:pStyle w:val="TOC3"/>
            <w:rPr>
              <w:rFonts w:asciiTheme="minorHAnsi" w:eastAsiaTheme="minorEastAsia" w:hAnsiTheme="minorHAnsi" w:cstheme="minorBidi"/>
              <w:color w:val="auto"/>
              <w:sz w:val="22"/>
              <w:szCs w:val="22"/>
              <w:lang w:eastAsia="en-AU"/>
            </w:rPr>
          </w:pPr>
          <w:hyperlink w:anchor="_Toc152059490" w:history="1">
            <w:r w:rsidR="00101FD5" w:rsidRPr="00AC27F7">
              <w:rPr>
                <w:rStyle w:val="Hyperlink"/>
              </w:rPr>
              <w:t>2.1.2</w:t>
            </w:r>
            <w:r w:rsidR="00101FD5">
              <w:rPr>
                <w:rFonts w:asciiTheme="minorHAnsi" w:eastAsiaTheme="minorEastAsia" w:hAnsiTheme="minorHAnsi" w:cstheme="minorBidi"/>
                <w:color w:val="auto"/>
                <w:sz w:val="22"/>
                <w:szCs w:val="22"/>
                <w:lang w:eastAsia="en-AU"/>
              </w:rPr>
              <w:tab/>
            </w:r>
            <w:r w:rsidR="00101FD5" w:rsidRPr="00AC27F7">
              <w:rPr>
                <w:rStyle w:val="Hyperlink"/>
              </w:rPr>
              <w:t>Underemployment</w:t>
            </w:r>
            <w:r w:rsidR="00101FD5">
              <w:rPr>
                <w:webHidden/>
              </w:rPr>
              <w:tab/>
            </w:r>
            <w:r w:rsidR="00101FD5">
              <w:rPr>
                <w:webHidden/>
              </w:rPr>
              <w:fldChar w:fldCharType="begin"/>
            </w:r>
            <w:r w:rsidR="00101FD5">
              <w:rPr>
                <w:webHidden/>
              </w:rPr>
              <w:instrText xml:space="preserve"> PAGEREF _Toc152059490 \h </w:instrText>
            </w:r>
            <w:r w:rsidR="00101FD5">
              <w:rPr>
                <w:webHidden/>
              </w:rPr>
            </w:r>
            <w:r w:rsidR="00101FD5">
              <w:rPr>
                <w:webHidden/>
              </w:rPr>
              <w:fldChar w:fldCharType="separate"/>
            </w:r>
            <w:r w:rsidR="00101FD5">
              <w:rPr>
                <w:webHidden/>
              </w:rPr>
              <w:t>10</w:t>
            </w:r>
            <w:r w:rsidR="00101FD5">
              <w:rPr>
                <w:webHidden/>
              </w:rPr>
              <w:fldChar w:fldCharType="end"/>
            </w:r>
          </w:hyperlink>
        </w:p>
        <w:p w14:paraId="29DEE53A" w14:textId="4DE6F0EC" w:rsidR="00101FD5" w:rsidRDefault="00E63A52">
          <w:pPr>
            <w:pStyle w:val="TOC3"/>
            <w:rPr>
              <w:rFonts w:asciiTheme="minorHAnsi" w:eastAsiaTheme="minorEastAsia" w:hAnsiTheme="minorHAnsi" w:cstheme="minorBidi"/>
              <w:color w:val="auto"/>
              <w:sz w:val="22"/>
              <w:szCs w:val="22"/>
              <w:lang w:eastAsia="en-AU"/>
            </w:rPr>
          </w:pPr>
          <w:hyperlink w:anchor="_Toc152059491" w:history="1">
            <w:r w:rsidR="00101FD5" w:rsidRPr="00AC27F7">
              <w:rPr>
                <w:rStyle w:val="Hyperlink"/>
              </w:rPr>
              <w:t>2.1.3</w:t>
            </w:r>
            <w:r w:rsidR="00101FD5">
              <w:rPr>
                <w:rFonts w:asciiTheme="minorHAnsi" w:eastAsiaTheme="minorEastAsia" w:hAnsiTheme="minorHAnsi" w:cstheme="minorBidi"/>
                <w:color w:val="auto"/>
                <w:sz w:val="22"/>
                <w:szCs w:val="22"/>
                <w:lang w:eastAsia="en-AU"/>
              </w:rPr>
              <w:tab/>
            </w:r>
            <w:r w:rsidR="00101FD5" w:rsidRPr="00AC27F7">
              <w:rPr>
                <w:rStyle w:val="Hyperlink"/>
              </w:rPr>
              <w:t>Demographic and equity groups</w:t>
            </w:r>
            <w:r w:rsidR="00101FD5">
              <w:rPr>
                <w:webHidden/>
              </w:rPr>
              <w:tab/>
            </w:r>
            <w:r w:rsidR="00101FD5">
              <w:rPr>
                <w:webHidden/>
              </w:rPr>
              <w:fldChar w:fldCharType="begin"/>
            </w:r>
            <w:r w:rsidR="00101FD5">
              <w:rPr>
                <w:webHidden/>
              </w:rPr>
              <w:instrText xml:space="preserve"> PAGEREF _Toc152059491 \h </w:instrText>
            </w:r>
            <w:r w:rsidR="00101FD5">
              <w:rPr>
                <w:webHidden/>
              </w:rPr>
            </w:r>
            <w:r w:rsidR="00101FD5">
              <w:rPr>
                <w:webHidden/>
              </w:rPr>
              <w:fldChar w:fldCharType="separate"/>
            </w:r>
            <w:r w:rsidR="00101FD5">
              <w:rPr>
                <w:webHidden/>
              </w:rPr>
              <w:t>12</w:t>
            </w:r>
            <w:r w:rsidR="00101FD5">
              <w:rPr>
                <w:webHidden/>
              </w:rPr>
              <w:fldChar w:fldCharType="end"/>
            </w:r>
          </w:hyperlink>
        </w:p>
        <w:p w14:paraId="670CA1D5" w14:textId="6E1AFB3A" w:rsidR="00101FD5" w:rsidRDefault="00E63A52">
          <w:pPr>
            <w:pStyle w:val="TOC3"/>
            <w:rPr>
              <w:rFonts w:asciiTheme="minorHAnsi" w:eastAsiaTheme="minorEastAsia" w:hAnsiTheme="minorHAnsi" w:cstheme="minorBidi"/>
              <w:color w:val="auto"/>
              <w:sz w:val="22"/>
              <w:szCs w:val="22"/>
              <w:lang w:eastAsia="en-AU"/>
            </w:rPr>
          </w:pPr>
          <w:hyperlink w:anchor="_Toc152059492" w:history="1">
            <w:r w:rsidR="00101FD5" w:rsidRPr="00AC27F7">
              <w:rPr>
                <w:rStyle w:val="Hyperlink"/>
              </w:rPr>
              <w:t>2.1.4</w:t>
            </w:r>
            <w:r w:rsidR="00101FD5">
              <w:rPr>
                <w:rFonts w:asciiTheme="minorHAnsi" w:eastAsiaTheme="minorEastAsia" w:hAnsiTheme="minorHAnsi" w:cstheme="minorBidi"/>
                <w:color w:val="auto"/>
                <w:sz w:val="22"/>
                <w:szCs w:val="22"/>
                <w:lang w:eastAsia="en-AU"/>
              </w:rPr>
              <w:tab/>
            </w:r>
            <w:r w:rsidR="00101FD5" w:rsidRPr="00AC27F7">
              <w:rPr>
                <w:rStyle w:val="Hyperlink"/>
              </w:rPr>
              <w:t>Study area</w:t>
            </w:r>
            <w:r w:rsidR="00101FD5">
              <w:rPr>
                <w:webHidden/>
              </w:rPr>
              <w:tab/>
            </w:r>
            <w:r w:rsidR="00101FD5">
              <w:rPr>
                <w:webHidden/>
              </w:rPr>
              <w:fldChar w:fldCharType="begin"/>
            </w:r>
            <w:r w:rsidR="00101FD5">
              <w:rPr>
                <w:webHidden/>
              </w:rPr>
              <w:instrText xml:space="preserve"> PAGEREF _Toc152059492 \h </w:instrText>
            </w:r>
            <w:r w:rsidR="00101FD5">
              <w:rPr>
                <w:webHidden/>
              </w:rPr>
            </w:r>
            <w:r w:rsidR="00101FD5">
              <w:rPr>
                <w:webHidden/>
              </w:rPr>
              <w:fldChar w:fldCharType="separate"/>
            </w:r>
            <w:r w:rsidR="00101FD5">
              <w:rPr>
                <w:webHidden/>
              </w:rPr>
              <w:t>15</w:t>
            </w:r>
            <w:r w:rsidR="00101FD5">
              <w:rPr>
                <w:webHidden/>
              </w:rPr>
              <w:fldChar w:fldCharType="end"/>
            </w:r>
          </w:hyperlink>
        </w:p>
        <w:p w14:paraId="6AA95852" w14:textId="64761D79" w:rsidR="00101FD5" w:rsidRDefault="00E63A52">
          <w:pPr>
            <w:pStyle w:val="TOC3"/>
            <w:rPr>
              <w:rFonts w:asciiTheme="minorHAnsi" w:eastAsiaTheme="minorEastAsia" w:hAnsiTheme="minorHAnsi" w:cstheme="minorBidi"/>
              <w:color w:val="auto"/>
              <w:sz w:val="22"/>
              <w:szCs w:val="22"/>
              <w:lang w:eastAsia="en-AU"/>
            </w:rPr>
          </w:pPr>
          <w:hyperlink w:anchor="_Toc152059493" w:history="1">
            <w:r w:rsidR="00101FD5" w:rsidRPr="00AC27F7">
              <w:rPr>
                <w:rStyle w:val="Hyperlink"/>
                <w:lang w:val="en-GB"/>
              </w:rPr>
              <w:t>2.1.5</w:t>
            </w:r>
            <w:r w:rsidR="00101FD5">
              <w:rPr>
                <w:rFonts w:asciiTheme="minorHAnsi" w:eastAsiaTheme="minorEastAsia" w:hAnsiTheme="minorHAnsi" w:cstheme="minorBidi"/>
                <w:color w:val="auto"/>
                <w:sz w:val="22"/>
                <w:szCs w:val="22"/>
                <w:lang w:eastAsia="en-AU"/>
              </w:rPr>
              <w:tab/>
            </w:r>
            <w:r w:rsidR="00101FD5" w:rsidRPr="00AC27F7">
              <w:rPr>
                <w:rStyle w:val="Hyperlink"/>
                <w:lang w:val="en-GB"/>
              </w:rPr>
              <w:t>Institution</w:t>
            </w:r>
            <w:r w:rsidR="00101FD5">
              <w:rPr>
                <w:webHidden/>
              </w:rPr>
              <w:tab/>
            </w:r>
            <w:r w:rsidR="00101FD5">
              <w:rPr>
                <w:webHidden/>
              </w:rPr>
              <w:fldChar w:fldCharType="begin"/>
            </w:r>
            <w:r w:rsidR="00101FD5">
              <w:rPr>
                <w:webHidden/>
              </w:rPr>
              <w:instrText xml:space="preserve"> PAGEREF _Toc152059493 \h </w:instrText>
            </w:r>
            <w:r w:rsidR="00101FD5">
              <w:rPr>
                <w:webHidden/>
              </w:rPr>
            </w:r>
            <w:r w:rsidR="00101FD5">
              <w:rPr>
                <w:webHidden/>
              </w:rPr>
              <w:fldChar w:fldCharType="separate"/>
            </w:r>
            <w:r w:rsidR="00101FD5">
              <w:rPr>
                <w:webHidden/>
              </w:rPr>
              <w:t>18</w:t>
            </w:r>
            <w:r w:rsidR="00101FD5">
              <w:rPr>
                <w:webHidden/>
              </w:rPr>
              <w:fldChar w:fldCharType="end"/>
            </w:r>
          </w:hyperlink>
        </w:p>
        <w:p w14:paraId="7DAE29DC" w14:textId="77C91236" w:rsidR="00101FD5" w:rsidRDefault="00E63A52">
          <w:pPr>
            <w:pStyle w:val="TOC2"/>
            <w:rPr>
              <w:rFonts w:asciiTheme="minorHAnsi" w:eastAsiaTheme="minorEastAsia" w:hAnsiTheme="minorHAnsi" w:cstheme="minorBidi"/>
              <w:color w:val="auto"/>
              <w:sz w:val="22"/>
              <w:szCs w:val="22"/>
              <w:lang w:eastAsia="en-AU"/>
            </w:rPr>
          </w:pPr>
          <w:hyperlink w:anchor="_Toc152059494" w:history="1">
            <w:r w:rsidR="00101FD5" w:rsidRPr="00AC27F7">
              <w:rPr>
                <w:rStyle w:val="Hyperlink"/>
              </w:rPr>
              <w:t>2.2</w:t>
            </w:r>
            <w:r w:rsidR="00101FD5">
              <w:rPr>
                <w:rFonts w:asciiTheme="minorHAnsi" w:eastAsiaTheme="minorEastAsia" w:hAnsiTheme="minorHAnsi" w:cstheme="minorBidi"/>
                <w:color w:val="auto"/>
                <w:sz w:val="22"/>
                <w:szCs w:val="22"/>
                <w:lang w:eastAsia="en-AU"/>
              </w:rPr>
              <w:tab/>
            </w:r>
            <w:r w:rsidR="00101FD5" w:rsidRPr="00AC27F7">
              <w:rPr>
                <w:rStyle w:val="Hyperlink"/>
              </w:rPr>
              <w:t>Domestic graduate skills utilisation</w:t>
            </w:r>
            <w:r w:rsidR="00101FD5">
              <w:rPr>
                <w:webHidden/>
              </w:rPr>
              <w:tab/>
            </w:r>
            <w:r w:rsidR="00101FD5">
              <w:rPr>
                <w:webHidden/>
              </w:rPr>
              <w:fldChar w:fldCharType="begin"/>
            </w:r>
            <w:r w:rsidR="00101FD5">
              <w:rPr>
                <w:webHidden/>
              </w:rPr>
              <w:instrText xml:space="preserve"> PAGEREF _Toc152059494 \h </w:instrText>
            </w:r>
            <w:r w:rsidR="00101FD5">
              <w:rPr>
                <w:webHidden/>
              </w:rPr>
            </w:r>
            <w:r w:rsidR="00101FD5">
              <w:rPr>
                <w:webHidden/>
              </w:rPr>
              <w:fldChar w:fldCharType="separate"/>
            </w:r>
            <w:r w:rsidR="00101FD5">
              <w:rPr>
                <w:webHidden/>
              </w:rPr>
              <w:t>23</w:t>
            </w:r>
            <w:r w:rsidR="00101FD5">
              <w:rPr>
                <w:webHidden/>
              </w:rPr>
              <w:fldChar w:fldCharType="end"/>
            </w:r>
          </w:hyperlink>
        </w:p>
        <w:p w14:paraId="1D88E897" w14:textId="4361294C" w:rsidR="00101FD5" w:rsidRDefault="00E63A52">
          <w:pPr>
            <w:pStyle w:val="TOC2"/>
            <w:rPr>
              <w:rFonts w:asciiTheme="minorHAnsi" w:eastAsiaTheme="minorEastAsia" w:hAnsiTheme="minorHAnsi" w:cstheme="minorBidi"/>
              <w:color w:val="auto"/>
              <w:sz w:val="22"/>
              <w:szCs w:val="22"/>
              <w:lang w:eastAsia="en-AU"/>
            </w:rPr>
          </w:pPr>
          <w:hyperlink w:anchor="_Toc152059495" w:history="1">
            <w:r w:rsidR="00101FD5" w:rsidRPr="00AC27F7">
              <w:rPr>
                <w:rStyle w:val="Hyperlink"/>
              </w:rPr>
              <w:t>2.3</w:t>
            </w:r>
            <w:r w:rsidR="00101FD5">
              <w:rPr>
                <w:rFonts w:asciiTheme="minorHAnsi" w:eastAsiaTheme="minorEastAsia" w:hAnsiTheme="minorHAnsi" w:cstheme="minorBidi"/>
                <w:color w:val="auto"/>
                <w:sz w:val="22"/>
                <w:szCs w:val="22"/>
                <w:lang w:eastAsia="en-AU"/>
              </w:rPr>
              <w:tab/>
            </w:r>
            <w:r w:rsidR="00101FD5" w:rsidRPr="00AC27F7">
              <w:rPr>
                <w:rStyle w:val="Hyperlink"/>
              </w:rPr>
              <w:t xml:space="preserve">Domestic graduates in further study </w:t>
            </w:r>
            <w:r w:rsidR="00101FD5">
              <w:rPr>
                <w:webHidden/>
              </w:rPr>
              <w:tab/>
            </w:r>
            <w:r w:rsidR="00101FD5">
              <w:rPr>
                <w:webHidden/>
              </w:rPr>
              <w:fldChar w:fldCharType="begin"/>
            </w:r>
            <w:r w:rsidR="00101FD5">
              <w:rPr>
                <w:webHidden/>
              </w:rPr>
              <w:instrText xml:space="preserve"> PAGEREF _Toc152059495 \h </w:instrText>
            </w:r>
            <w:r w:rsidR="00101FD5">
              <w:rPr>
                <w:webHidden/>
              </w:rPr>
            </w:r>
            <w:r w:rsidR="00101FD5">
              <w:rPr>
                <w:webHidden/>
              </w:rPr>
              <w:fldChar w:fldCharType="separate"/>
            </w:r>
            <w:r w:rsidR="00101FD5">
              <w:rPr>
                <w:webHidden/>
              </w:rPr>
              <w:t>26</w:t>
            </w:r>
            <w:r w:rsidR="00101FD5">
              <w:rPr>
                <w:webHidden/>
              </w:rPr>
              <w:fldChar w:fldCharType="end"/>
            </w:r>
          </w:hyperlink>
        </w:p>
        <w:p w14:paraId="284FB283" w14:textId="61F4F48A" w:rsidR="00101FD5" w:rsidRDefault="00E63A52">
          <w:pPr>
            <w:pStyle w:val="TOC1"/>
            <w:rPr>
              <w:rFonts w:asciiTheme="minorHAnsi" w:eastAsiaTheme="minorEastAsia" w:hAnsiTheme="minorHAnsi" w:cstheme="minorBidi"/>
              <w:b w:val="0"/>
              <w:color w:val="auto"/>
              <w:sz w:val="22"/>
              <w:szCs w:val="22"/>
              <w:lang w:eastAsia="en-AU"/>
            </w:rPr>
          </w:pPr>
          <w:hyperlink w:anchor="_Toc152059496" w:history="1">
            <w:r w:rsidR="00101FD5" w:rsidRPr="00AC27F7">
              <w:rPr>
                <w:rStyle w:val="Hyperlink"/>
              </w:rPr>
              <w:t>3.</w:t>
            </w:r>
            <w:r w:rsidR="00101FD5">
              <w:rPr>
                <w:rFonts w:asciiTheme="minorHAnsi" w:eastAsiaTheme="minorEastAsia" w:hAnsiTheme="minorHAnsi" w:cstheme="minorBidi"/>
                <w:b w:val="0"/>
                <w:color w:val="auto"/>
                <w:sz w:val="22"/>
                <w:szCs w:val="22"/>
                <w:lang w:eastAsia="en-AU"/>
              </w:rPr>
              <w:tab/>
            </w:r>
            <w:r w:rsidR="00101FD5" w:rsidRPr="00AC27F7">
              <w:rPr>
                <w:rStyle w:val="Hyperlink"/>
              </w:rPr>
              <w:t>International graduate results</w:t>
            </w:r>
            <w:r w:rsidR="00101FD5">
              <w:rPr>
                <w:webHidden/>
              </w:rPr>
              <w:tab/>
            </w:r>
            <w:r w:rsidR="00101FD5">
              <w:rPr>
                <w:webHidden/>
              </w:rPr>
              <w:fldChar w:fldCharType="begin"/>
            </w:r>
            <w:r w:rsidR="00101FD5">
              <w:rPr>
                <w:webHidden/>
              </w:rPr>
              <w:instrText xml:space="preserve"> PAGEREF _Toc152059496 \h </w:instrText>
            </w:r>
            <w:r w:rsidR="00101FD5">
              <w:rPr>
                <w:webHidden/>
              </w:rPr>
            </w:r>
            <w:r w:rsidR="00101FD5">
              <w:rPr>
                <w:webHidden/>
              </w:rPr>
              <w:fldChar w:fldCharType="separate"/>
            </w:r>
            <w:r w:rsidR="00101FD5">
              <w:rPr>
                <w:webHidden/>
              </w:rPr>
              <w:t>28</w:t>
            </w:r>
            <w:r w:rsidR="00101FD5">
              <w:rPr>
                <w:webHidden/>
              </w:rPr>
              <w:fldChar w:fldCharType="end"/>
            </w:r>
          </w:hyperlink>
        </w:p>
        <w:p w14:paraId="14801446" w14:textId="21FF227C" w:rsidR="00101FD5" w:rsidRDefault="00E63A52">
          <w:pPr>
            <w:pStyle w:val="TOC2"/>
            <w:rPr>
              <w:rFonts w:asciiTheme="minorHAnsi" w:eastAsiaTheme="minorEastAsia" w:hAnsiTheme="minorHAnsi" w:cstheme="minorBidi"/>
              <w:color w:val="auto"/>
              <w:sz w:val="22"/>
              <w:szCs w:val="22"/>
              <w:lang w:eastAsia="en-AU"/>
            </w:rPr>
          </w:pPr>
          <w:hyperlink w:anchor="_Toc152059497" w:history="1">
            <w:r w:rsidR="00101FD5" w:rsidRPr="00AC27F7">
              <w:rPr>
                <w:rStyle w:val="Hyperlink"/>
              </w:rPr>
              <w:t>3.1</w:t>
            </w:r>
            <w:r w:rsidR="00101FD5">
              <w:rPr>
                <w:rFonts w:asciiTheme="minorHAnsi" w:eastAsiaTheme="minorEastAsia" w:hAnsiTheme="minorHAnsi" w:cstheme="minorBidi"/>
                <w:color w:val="auto"/>
                <w:sz w:val="22"/>
                <w:szCs w:val="22"/>
                <w:lang w:eastAsia="en-AU"/>
              </w:rPr>
              <w:tab/>
            </w:r>
            <w:r w:rsidR="00101FD5" w:rsidRPr="00AC27F7">
              <w:rPr>
                <w:rStyle w:val="Hyperlink"/>
              </w:rPr>
              <w:t>International labour market outcomes</w:t>
            </w:r>
            <w:r w:rsidR="00101FD5">
              <w:rPr>
                <w:webHidden/>
              </w:rPr>
              <w:tab/>
            </w:r>
            <w:r w:rsidR="00101FD5">
              <w:rPr>
                <w:webHidden/>
              </w:rPr>
              <w:fldChar w:fldCharType="begin"/>
            </w:r>
            <w:r w:rsidR="00101FD5">
              <w:rPr>
                <w:webHidden/>
              </w:rPr>
              <w:instrText xml:space="preserve"> PAGEREF _Toc152059497 \h </w:instrText>
            </w:r>
            <w:r w:rsidR="00101FD5">
              <w:rPr>
                <w:webHidden/>
              </w:rPr>
            </w:r>
            <w:r w:rsidR="00101FD5">
              <w:rPr>
                <w:webHidden/>
              </w:rPr>
              <w:fldChar w:fldCharType="separate"/>
            </w:r>
            <w:r w:rsidR="00101FD5">
              <w:rPr>
                <w:webHidden/>
              </w:rPr>
              <w:t>28</w:t>
            </w:r>
            <w:r w:rsidR="00101FD5">
              <w:rPr>
                <w:webHidden/>
              </w:rPr>
              <w:fldChar w:fldCharType="end"/>
            </w:r>
          </w:hyperlink>
        </w:p>
        <w:p w14:paraId="10967C40" w14:textId="46808B85" w:rsidR="00101FD5" w:rsidRDefault="00E63A52">
          <w:pPr>
            <w:pStyle w:val="TOC3"/>
            <w:rPr>
              <w:rFonts w:asciiTheme="minorHAnsi" w:eastAsiaTheme="minorEastAsia" w:hAnsiTheme="minorHAnsi" w:cstheme="minorBidi"/>
              <w:color w:val="auto"/>
              <w:sz w:val="22"/>
              <w:szCs w:val="22"/>
              <w:lang w:eastAsia="en-AU"/>
            </w:rPr>
          </w:pPr>
          <w:hyperlink w:anchor="_Toc152059498" w:history="1">
            <w:r w:rsidR="00101FD5" w:rsidRPr="00AC27F7">
              <w:rPr>
                <w:rStyle w:val="Hyperlink"/>
              </w:rPr>
              <w:t>3.1.1</w:t>
            </w:r>
            <w:r w:rsidR="00101FD5">
              <w:rPr>
                <w:rFonts w:asciiTheme="minorHAnsi" w:eastAsiaTheme="minorEastAsia" w:hAnsiTheme="minorHAnsi" w:cstheme="minorBidi"/>
                <w:color w:val="auto"/>
                <w:sz w:val="22"/>
                <w:szCs w:val="22"/>
                <w:lang w:eastAsia="en-AU"/>
              </w:rPr>
              <w:tab/>
            </w:r>
            <w:r w:rsidR="00101FD5" w:rsidRPr="00AC27F7">
              <w:rPr>
                <w:rStyle w:val="Hyperlink"/>
              </w:rPr>
              <w:t>Study level</w:t>
            </w:r>
            <w:r w:rsidR="00101FD5">
              <w:rPr>
                <w:webHidden/>
              </w:rPr>
              <w:tab/>
            </w:r>
            <w:r w:rsidR="00101FD5">
              <w:rPr>
                <w:webHidden/>
              </w:rPr>
              <w:fldChar w:fldCharType="begin"/>
            </w:r>
            <w:r w:rsidR="00101FD5">
              <w:rPr>
                <w:webHidden/>
              </w:rPr>
              <w:instrText xml:space="preserve"> PAGEREF _Toc152059498 \h </w:instrText>
            </w:r>
            <w:r w:rsidR="00101FD5">
              <w:rPr>
                <w:webHidden/>
              </w:rPr>
            </w:r>
            <w:r w:rsidR="00101FD5">
              <w:rPr>
                <w:webHidden/>
              </w:rPr>
              <w:fldChar w:fldCharType="separate"/>
            </w:r>
            <w:r w:rsidR="00101FD5">
              <w:rPr>
                <w:webHidden/>
              </w:rPr>
              <w:t>28</w:t>
            </w:r>
            <w:r w:rsidR="00101FD5">
              <w:rPr>
                <w:webHidden/>
              </w:rPr>
              <w:fldChar w:fldCharType="end"/>
            </w:r>
          </w:hyperlink>
        </w:p>
        <w:p w14:paraId="78296D47" w14:textId="7765C959" w:rsidR="00101FD5" w:rsidRDefault="00E63A52">
          <w:pPr>
            <w:pStyle w:val="TOC2"/>
            <w:rPr>
              <w:rFonts w:asciiTheme="minorHAnsi" w:eastAsiaTheme="minorEastAsia" w:hAnsiTheme="minorHAnsi" w:cstheme="minorBidi"/>
              <w:color w:val="auto"/>
              <w:sz w:val="22"/>
              <w:szCs w:val="22"/>
              <w:lang w:eastAsia="en-AU"/>
            </w:rPr>
          </w:pPr>
          <w:hyperlink w:anchor="_Toc152059499" w:history="1">
            <w:r w:rsidR="00101FD5" w:rsidRPr="00AC27F7">
              <w:rPr>
                <w:rStyle w:val="Hyperlink"/>
              </w:rPr>
              <w:t>3.2</w:t>
            </w:r>
            <w:r w:rsidR="00101FD5">
              <w:rPr>
                <w:rFonts w:asciiTheme="minorHAnsi" w:eastAsiaTheme="minorEastAsia" w:hAnsiTheme="minorHAnsi" w:cstheme="minorBidi"/>
                <w:color w:val="auto"/>
                <w:sz w:val="22"/>
                <w:szCs w:val="22"/>
                <w:lang w:eastAsia="en-AU"/>
              </w:rPr>
              <w:tab/>
            </w:r>
            <w:r w:rsidR="00101FD5" w:rsidRPr="00AC27F7">
              <w:rPr>
                <w:rStyle w:val="Hyperlink"/>
              </w:rPr>
              <w:t>International graduate skills utilisation</w:t>
            </w:r>
            <w:r w:rsidR="00101FD5">
              <w:rPr>
                <w:webHidden/>
              </w:rPr>
              <w:tab/>
            </w:r>
            <w:r w:rsidR="00101FD5">
              <w:rPr>
                <w:webHidden/>
              </w:rPr>
              <w:fldChar w:fldCharType="begin"/>
            </w:r>
            <w:r w:rsidR="00101FD5">
              <w:rPr>
                <w:webHidden/>
              </w:rPr>
              <w:instrText xml:space="preserve"> PAGEREF _Toc152059499 \h </w:instrText>
            </w:r>
            <w:r w:rsidR="00101FD5">
              <w:rPr>
                <w:webHidden/>
              </w:rPr>
            </w:r>
            <w:r w:rsidR="00101FD5">
              <w:rPr>
                <w:webHidden/>
              </w:rPr>
              <w:fldChar w:fldCharType="separate"/>
            </w:r>
            <w:r w:rsidR="00101FD5">
              <w:rPr>
                <w:webHidden/>
              </w:rPr>
              <w:t>31</w:t>
            </w:r>
            <w:r w:rsidR="00101FD5">
              <w:rPr>
                <w:webHidden/>
              </w:rPr>
              <w:fldChar w:fldCharType="end"/>
            </w:r>
          </w:hyperlink>
        </w:p>
        <w:p w14:paraId="68522850" w14:textId="2CE311B2" w:rsidR="00101FD5" w:rsidRDefault="00E63A52">
          <w:pPr>
            <w:pStyle w:val="TOC2"/>
            <w:rPr>
              <w:rFonts w:asciiTheme="minorHAnsi" w:eastAsiaTheme="minorEastAsia" w:hAnsiTheme="minorHAnsi" w:cstheme="minorBidi"/>
              <w:color w:val="auto"/>
              <w:sz w:val="22"/>
              <w:szCs w:val="22"/>
              <w:lang w:eastAsia="en-AU"/>
            </w:rPr>
          </w:pPr>
          <w:hyperlink w:anchor="_Toc152059500" w:history="1">
            <w:r w:rsidR="00101FD5" w:rsidRPr="00AC27F7">
              <w:rPr>
                <w:rStyle w:val="Hyperlink"/>
              </w:rPr>
              <w:t>3.3</w:t>
            </w:r>
            <w:r w:rsidR="00101FD5">
              <w:rPr>
                <w:rFonts w:asciiTheme="minorHAnsi" w:eastAsiaTheme="minorEastAsia" w:hAnsiTheme="minorHAnsi" w:cstheme="minorBidi"/>
                <w:color w:val="auto"/>
                <w:sz w:val="22"/>
                <w:szCs w:val="22"/>
                <w:lang w:eastAsia="en-AU"/>
              </w:rPr>
              <w:tab/>
            </w:r>
            <w:r w:rsidR="00101FD5" w:rsidRPr="00AC27F7">
              <w:rPr>
                <w:rStyle w:val="Hyperlink"/>
              </w:rPr>
              <w:t>International graduates in further study</w:t>
            </w:r>
            <w:r w:rsidR="00101FD5">
              <w:rPr>
                <w:webHidden/>
              </w:rPr>
              <w:tab/>
            </w:r>
            <w:r w:rsidR="00101FD5">
              <w:rPr>
                <w:webHidden/>
              </w:rPr>
              <w:fldChar w:fldCharType="begin"/>
            </w:r>
            <w:r w:rsidR="00101FD5">
              <w:rPr>
                <w:webHidden/>
              </w:rPr>
              <w:instrText xml:space="preserve"> PAGEREF _Toc152059500 \h </w:instrText>
            </w:r>
            <w:r w:rsidR="00101FD5">
              <w:rPr>
                <w:webHidden/>
              </w:rPr>
            </w:r>
            <w:r w:rsidR="00101FD5">
              <w:rPr>
                <w:webHidden/>
              </w:rPr>
              <w:fldChar w:fldCharType="separate"/>
            </w:r>
            <w:r w:rsidR="00101FD5">
              <w:rPr>
                <w:webHidden/>
              </w:rPr>
              <w:t>32</w:t>
            </w:r>
            <w:r w:rsidR="00101FD5">
              <w:rPr>
                <w:webHidden/>
              </w:rPr>
              <w:fldChar w:fldCharType="end"/>
            </w:r>
          </w:hyperlink>
        </w:p>
        <w:p w14:paraId="32E17814" w14:textId="28417B6D" w:rsidR="00101FD5" w:rsidRDefault="00E63A52">
          <w:pPr>
            <w:pStyle w:val="TOC1"/>
            <w:rPr>
              <w:rFonts w:asciiTheme="minorHAnsi" w:eastAsiaTheme="minorEastAsia" w:hAnsiTheme="minorHAnsi" w:cstheme="minorBidi"/>
              <w:b w:val="0"/>
              <w:color w:val="auto"/>
              <w:sz w:val="22"/>
              <w:szCs w:val="22"/>
              <w:lang w:eastAsia="en-AU"/>
            </w:rPr>
          </w:pPr>
          <w:hyperlink w:anchor="_Toc152059501" w:history="1">
            <w:r w:rsidR="00101FD5" w:rsidRPr="00AC27F7">
              <w:rPr>
                <w:rStyle w:val="Hyperlink"/>
              </w:rPr>
              <w:t>Appendix 1</w:t>
            </w:r>
            <w:r w:rsidR="00101FD5">
              <w:rPr>
                <w:rFonts w:asciiTheme="minorHAnsi" w:eastAsiaTheme="minorEastAsia" w:hAnsiTheme="minorHAnsi" w:cstheme="minorBidi"/>
                <w:b w:val="0"/>
                <w:color w:val="auto"/>
                <w:sz w:val="22"/>
                <w:szCs w:val="22"/>
                <w:lang w:eastAsia="en-AU"/>
              </w:rPr>
              <w:tab/>
            </w:r>
            <w:r w:rsidR="00101FD5" w:rsidRPr="00AC27F7">
              <w:rPr>
                <w:rStyle w:val="Hyperlink"/>
              </w:rPr>
              <w:t>Methodology</w:t>
            </w:r>
            <w:r w:rsidR="00101FD5">
              <w:rPr>
                <w:webHidden/>
              </w:rPr>
              <w:tab/>
            </w:r>
            <w:r w:rsidR="00101FD5">
              <w:rPr>
                <w:webHidden/>
              </w:rPr>
              <w:fldChar w:fldCharType="begin"/>
            </w:r>
            <w:r w:rsidR="00101FD5">
              <w:rPr>
                <w:webHidden/>
              </w:rPr>
              <w:instrText xml:space="preserve"> PAGEREF _Toc152059501 \h </w:instrText>
            </w:r>
            <w:r w:rsidR="00101FD5">
              <w:rPr>
                <w:webHidden/>
              </w:rPr>
            </w:r>
            <w:r w:rsidR="00101FD5">
              <w:rPr>
                <w:webHidden/>
              </w:rPr>
              <w:fldChar w:fldCharType="separate"/>
            </w:r>
            <w:r w:rsidR="00101FD5">
              <w:rPr>
                <w:webHidden/>
              </w:rPr>
              <w:t>34</w:t>
            </w:r>
            <w:r w:rsidR="00101FD5">
              <w:rPr>
                <w:webHidden/>
              </w:rPr>
              <w:fldChar w:fldCharType="end"/>
            </w:r>
          </w:hyperlink>
        </w:p>
        <w:p w14:paraId="0EC86A24" w14:textId="5404AC3D" w:rsidR="00101FD5" w:rsidRDefault="00E63A52">
          <w:pPr>
            <w:pStyle w:val="TOC1"/>
            <w:rPr>
              <w:rFonts w:asciiTheme="minorHAnsi" w:eastAsiaTheme="minorEastAsia" w:hAnsiTheme="minorHAnsi" w:cstheme="minorBidi"/>
              <w:b w:val="0"/>
              <w:color w:val="auto"/>
              <w:sz w:val="22"/>
              <w:szCs w:val="22"/>
              <w:lang w:eastAsia="en-AU"/>
            </w:rPr>
          </w:pPr>
          <w:hyperlink w:anchor="_Toc152059502" w:history="1">
            <w:r w:rsidR="00101FD5" w:rsidRPr="00AC27F7">
              <w:rPr>
                <w:rStyle w:val="Hyperlink"/>
              </w:rPr>
              <w:t>Appendix 2</w:t>
            </w:r>
            <w:r w:rsidR="00101FD5">
              <w:rPr>
                <w:rFonts w:asciiTheme="minorHAnsi" w:eastAsiaTheme="minorEastAsia" w:hAnsiTheme="minorHAnsi" w:cstheme="minorBidi"/>
                <w:b w:val="0"/>
                <w:color w:val="auto"/>
                <w:sz w:val="22"/>
                <w:szCs w:val="22"/>
                <w:lang w:eastAsia="en-AU"/>
              </w:rPr>
              <w:tab/>
            </w:r>
            <w:r w:rsidR="00101FD5" w:rsidRPr="00AC27F7">
              <w:rPr>
                <w:rStyle w:val="Hyperlink"/>
              </w:rPr>
              <w:t>Labour market definitions</w:t>
            </w:r>
            <w:r w:rsidR="00101FD5">
              <w:rPr>
                <w:webHidden/>
              </w:rPr>
              <w:tab/>
            </w:r>
            <w:r w:rsidR="00101FD5">
              <w:rPr>
                <w:webHidden/>
              </w:rPr>
              <w:fldChar w:fldCharType="begin"/>
            </w:r>
            <w:r w:rsidR="00101FD5">
              <w:rPr>
                <w:webHidden/>
              </w:rPr>
              <w:instrText xml:space="preserve"> PAGEREF _Toc152059502 \h </w:instrText>
            </w:r>
            <w:r w:rsidR="00101FD5">
              <w:rPr>
                <w:webHidden/>
              </w:rPr>
            </w:r>
            <w:r w:rsidR="00101FD5">
              <w:rPr>
                <w:webHidden/>
              </w:rPr>
              <w:fldChar w:fldCharType="separate"/>
            </w:r>
            <w:r w:rsidR="00101FD5">
              <w:rPr>
                <w:webHidden/>
              </w:rPr>
              <w:t>40</w:t>
            </w:r>
            <w:r w:rsidR="00101FD5">
              <w:rPr>
                <w:webHidden/>
              </w:rPr>
              <w:fldChar w:fldCharType="end"/>
            </w:r>
          </w:hyperlink>
        </w:p>
        <w:p w14:paraId="399C9682" w14:textId="008A9A5A" w:rsidR="00101FD5" w:rsidRDefault="00E63A52">
          <w:pPr>
            <w:pStyle w:val="TOC1"/>
            <w:rPr>
              <w:rFonts w:asciiTheme="minorHAnsi" w:eastAsiaTheme="minorEastAsia" w:hAnsiTheme="minorHAnsi" w:cstheme="minorBidi"/>
              <w:b w:val="0"/>
              <w:color w:val="auto"/>
              <w:sz w:val="22"/>
              <w:szCs w:val="22"/>
              <w:lang w:eastAsia="en-AU"/>
            </w:rPr>
          </w:pPr>
          <w:hyperlink w:anchor="_Toc152059503" w:history="1">
            <w:r w:rsidR="00101FD5" w:rsidRPr="00AC27F7">
              <w:rPr>
                <w:rStyle w:val="Hyperlink"/>
              </w:rPr>
              <w:t xml:space="preserve">Appendix 3 </w:t>
            </w:r>
            <w:r w:rsidR="00101FD5">
              <w:rPr>
                <w:rFonts w:asciiTheme="minorHAnsi" w:eastAsiaTheme="minorEastAsia" w:hAnsiTheme="minorHAnsi" w:cstheme="minorBidi"/>
                <w:b w:val="0"/>
                <w:color w:val="auto"/>
                <w:sz w:val="22"/>
                <w:szCs w:val="22"/>
                <w:lang w:eastAsia="en-AU"/>
              </w:rPr>
              <w:tab/>
            </w:r>
            <w:r w:rsidR="00101FD5" w:rsidRPr="00AC27F7">
              <w:rPr>
                <w:rStyle w:val="Hyperlink"/>
              </w:rPr>
              <w:t>GOS-L questionnaire</w:t>
            </w:r>
            <w:r w:rsidR="00101FD5">
              <w:rPr>
                <w:webHidden/>
              </w:rPr>
              <w:tab/>
            </w:r>
            <w:r w:rsidR="00101FD5">
              <w:rPr>
                <w:webHidden/>
              </w:rPr>
              <w:fldChar w:fldCharType="begin"/>
            </w:r>
            <w:r w:rsidR="00101FD5">
              <w:rPr>
                <w:webHidden/>
              </w:rPr>
              <w:instrText xml:space="preserve"> PAGEREF _Toc152059503 \h </w:instrText>
            </w:r>
            <w:r w:rsidR="00101FD5">
              <w:rPr>
                <w:webHidden/>
              </w:rPr>
            </w:r>
            <w:r w:rsidR="00101FD5">
              <w:rPr>
                <w:webHidden/>
              </w:rPr>
              <w:fldChar w:fldCharType="separate"/>
            </w:r>
            <w:r w:rsidR="00101FD5">
              <w:rPr>
                <w:webHidden/>
              </w:rPr>
              <w:t>41</w:t>
            </w:r>
            <w:r w:rsidR="00101FD5">
              <w:rPr>
                <w:webHidden/>
              </w:rPr>
              <w:fldChar w:fldCharType="end"/>
            </w:r>
          </w:hyperlink>
        </w:p>
        <w:p w14:paraId="4746D23E" w14:textId="14E3BF11" w:rsidR="00101FD5" w:rsidRDefault="00E63A52">
          <w:pPr>
            <w:pStyle w:val="TOC1"/>
            <w:rPr>
              <w:rFonts w:asciiTheme="minorHAnsi" w:eastAsiaTheme="minorEastAsia" w:hAnsiTheme="minorHAnsi" w:cstheme="minorBidi"/>
              <w:b w:val="0"/>
              <w:color w:val="auto"/>
              <w:sz w:val="22"/>
              <w:szCs w:val="22"/>
              <w:lang w:eastAsia="en-AU"/>
            </w:rPr>
          </w:pPr>
          <w:hyperlink w:anchor="_Toc152059504" w:history="1">
            <w:r w:rsidR="00101FD5" w:rsidRPr="00AC27F7">
              <w:rPr>
                <w:rStyle w:val="Hyperlink"/>
              </w:rPr>
              <w:t xml:space="preserve">Appendix 4 </w:t>
            </w:r>
            <w:r w:rsidR="00101FD5">
              <w:rPr>
                <w:rFonts w:asciiTheme="minorHAnsi" w:eastAsiaTheme="minorEastAsia" w:hAnsiTheme="minorHAnsi" w:cstheme="minorBidi"/>
                <w:b w:val="0"/>
                <w:color w:val="auto"/>
                <w:sz w:val="22"/>
                <w:szCs w:val="22"/>
                <w:lang w:eastAsia="en-AU"/>
              </w:rPr>
              <w:tab/>
            </w:r>
            <w:r w:rsidR="00101FD5" w:rsidRPr="00AC27F7">
              <w:rPr>
                <w:rStyle w:val="Hyperlink"/>
              </w:rPr>
              <w:t>Construction of confidence intervals</w:t>
            </w:r>
            <w:r w:rsidR="00101FD5">
              <w:rPr>
                <w:webHidden/>
              </w:rPr>
              <w:tab/>
            </w:r>
            <w:r w:rsidR="00101FD5">
              <w:rPr>
                <w:webHidden/>
              </w:rPr>
              <w:fldChar w:fldCharType="begin"/>
            </w:r>
            <w:r w:rsidR="00101FD5">
              <w:rPr>
                <w:webHidden/>
              </w:rPr>
              <w:instrText xml:space="preserve"> PAGEREF _Toc152059504 \h </w:instrText>
            </w:r>
            <w:r w:rsidR="00101FD5">
              <w:rPr>
                <w:webHidden/>
              </w:rPr>
            </w:r>
            <w:r w:rsidR="00101FD5">
              <w:rPr>
                <w:webHidden/>
              </w:rPr>
              <w:fldChar w:fldCharType="separate"/>
            </w:r>
            <w:r w:rsidR="00101FD5">
              <w:rPr>
                <w:webHidden/>
              </w:rPr>
              <w:t>50</w:t>
            </w:r>
            <w:r w:rsidR="00101FD5">
              <w:rPr>
                <w:webHidden/>
              </w:rPr>
              <w:fldChar w:fldCharType="end"/>
            </w:r>
          </w:hyperlink>
        </w:p>
        <w:p w14:paraId="02FC6646" w14:textId="0D74885F" w:rsidR="00101FD5" w:rsidRDefault="00E63A52">
          <w:pPr>
            <w:pStyle w:val="TOC1"/>
            <w:rPr>
              <w:rFonts w:asciiTheme="minorHAnsi" w:eastAsiaTheme="minorEastAsia" w:hAnsiTheme="minorHAnsi" w:cstheme="minorBidi"/>
              <w:b w:val="0"/>
              <w:color w:val="auto"/>
              <w:sz w:val="22"/>
              <w:szCs w:val="22"/>
              <w:lang w:eastAsia="en-AU"/>
            </w:rPr>
          </w:pPr>
          <w:hyperlink w:anchor="_Toc152059505" w:history="1">
            <w:r w:rsidR="00101FD5" w:rsidRPr="00AC27F7">
              <w:rPr>
                <w:rStyle w:val="Hyperlink"/>
              </w:rPr>
              <w:t xml:space="preserve">Appendix 5 </w:t>
            </w:r>
            <w:r w:rsidR="00101FD5">
              <w:rPr>
                <w:rFonts w:asciiTheme="minorHAnsi" w:eastAsiaTheme="minorEastAsia" w:hAnsiTheme="minorHAnsi" w:cstheme="minorBidi"/>
                <w:b w:val="0"/>
                <w:color w:val="auto"/>
                <w:sz w:val="22"/>
                <w:szCs w:val="22"/>
                <w:lang w:eastAsia="en-AU"/>
              </w:rPr>
              <w:tab/>
            </w:r>
            <w:r w:rsidR="00101FD5" w:rsidRPr="00AC27F7">
              <w:rPr>
                <w:rStyle w:val="Hyperlink"/>
              </w:rPr>
              <w:t>Study area concordance</w:t>
            </w:r>
            <w:r w:rsidR="00101FD5">
              <w:rPr>
                <w:webHidden/>
              </w:rPr>
              <w:tab/>
            </w:r>
            <w:r w:rsidR="00101FD5">
              <w:rPr>
                <w:webHidden/>
              </w:rPr>
              <w:fldChar w:fldCharType="begin"/>
            </w:r>
            <w:r w:rsidR="00101FD5">
              <w:rPr>
                <w:webHidden/>
              </w:rPr>
              <w:instrText xml:space="preserve"> PAGEREF _Toc152059505 \h </w:instrText>
            </w:r>
            <w:r w:rsidR="00101FD5">
              <w:rPr>
                <w:webHidden/>
              </w:rPr>
            </w:r>
            <w:r w:rsidR="00101FD5">
              <w:rPr>
                <w:webHidden/>
              </w:rPr>
              <w:fldChar w:fldCharType="separate"/>
            </w:r>
            <w:r w:rsidR="00101FD5">
              <w:rPr>
                <w:webHidden/>
              </w:rPr>
              <w:t>51</w:t>
            </w:r>
            <w:r w:rsidR="00101FD5">
              <w:rPr>
                <w:webHidden/>
              </w:rPr>
              <w:fldChar w:fldCharType="end"/>
            </w:r>
          </w:hyperlink>
        </w:p>
        <w:p w14:paraId="27EC456D" w14:textId="636C6A59" w:rsidR="00101FD5" w:rsidRDefault="00E63A52">
          <w:pPr>
            <w:pStyle w:val="TOC1"/>
            <w:rPr>
              <w:rFonts w:asciiTheme="minorHAnsi" w:eastAsiaTheme="minorEastAsia" w:hAnsiTheme="minorHAnsi" w:cstheme="minorBidi"/>
              <w:b w:val="0"/>
              <w:color w:val="auto"/>
              <w:sz w:val="22"/>
              <w:szCs w:val="22"/>
              <w:lang w:eastAsia="en-AU"/>
            </w:rPr>
          </w:pPr>
          <w:hyperlink w:anchor="_Toc152059506" w:history="1">
            <w:r w:rsidR="00101FD5" w:rsidRPr="00AC27F7">
              <w:rPr>
                <w:rStyle w:val="Hyperlink"/>
              </w:rPr>
              <w:t xml:space="preserve">Appendix 6 </w:t>
            </w:r>
            <w:r w:rsidR="00101FD5">
              <w:rPr>
                <w:rFonts w:asciiTheme="minorHAnsi" w:eastAsiaTheme="minorEastAsia" w:hAnsiTheme="minorHAnsi" w:cstheme="minorBidi"/>
                <w:b w:val="0"/>
                <w:color w:val="auto"/>
                <w:sz w:val="22"/>
                <w:szCs w:val="22"/>
                <w:lang w:eastAsia="en-AU"/>
              </w:rPr>
              <w:tab/>
            </w:r>
            <w:r w:rsidR="00101FD5" w:rsidRPr="00AC27F7">
              <w:rPr>
                <w:rStyle w:val="Hyperlink"/>
              </w:rPr>
              <w:t>Additional tables</w:t>
            </w:r>
            <w:r w:rsidR="00101FD5">
              <w:rPr>
                <w:webHidden/>
              </w:rPr>
              <w:tab/>
            </w:r>
            <w:r w:rsidR="00101FD5">
              <w:rPr>
                <w:webHidden/>
              </w:rPr>
              <w:fldChar w:fldCharType="begin"/>
            </w:r>
            <w:r w:rsidR="00101FD5">
              <w:rPr>
                <w:webHidden/>
              </w:rPr>
              <w:instrText xml:space="preserve"> PAGEREF _Toc152059506 \h </w:instrText>
            </w:r>
            <w:r w:rsidR="00101FD5">
              <w:rPr>
                <w:webHidden/>
              </w:rPr>
            </w:r>
            <w:r w:rsidR="00101FD5">
              <w:rPr>
                <w:webHidden/>
              </w:rPr>
              <w:fldChar w:fldCharType="separate"/>
            </w:r>
            <w:r w:rsidR="00101FD5">
              <w:rPr>
                <w:webHidden/>
              </w:rPr>
              <w:t>54</w:t>
            </w:r>
            <w:r w:rsidR="00101FD5">
              <w:rPr>
                <w:webHidden/>
              </w:rPr>
              <w:fldChar w:fldCharType="end"/>
            </w:r>
          </w:hyperlink>
        </w:p>
        <w:p w14:paraId="3ABFDA54" w14:textId="2E3030B5" w:rsidR="006A09E3" w:rsidRDefault="00D8089F">
          <w:r>
            <w:rPr>
              <w:rFonts w:eastAsia="Times New Roman" w:cs="Arial"/>
              <w:noProof/>
              <w:color w:val="000000" w:themeColor="text1"/>
              <w:szCs w:val="20"/>
            </w:rPr>
            <w:fldChar w:fldCharType="end"/>
          </w:r>
        </w:p>
      </w:sdtContent>
    </w:sdt>
    <w:p w14:paraId="19D6BCE7" w14:textId="7263533C" w:rsidR="007A52E5" w:rsidRPr="00606B2A" w:rsidRDefault="00E02BC2" w:rsidP="00DB0A68">
      <w:pPr>
        <w:pStyle w:val="TOC1"/>
      </w:pPr>
      <w:r w:rsidRPr="00606B2A">
        <w:rPr>
          <w:rFonts w:eastAsiaTheme="minorEastAsia" w:cs="Arial"/>
          <w:color w:val="auto"/>
          <w:szCs w:val="24"/>
        </w:rPr>
        <w:fldChar w:fldCharType="begin"/>
      </w:r>
      <w:r w:rsidRPr="00606B2A">
        <w:instrText xml:space="preserve"> TOC \o "1-2" \h \z \u </w:instrText>
      </w:r>
      <w:r w:rsidRPr="00606B2A">
        <w:rPr>
          <w:rFonts w:eastAsiaTheme="minorEastAsia" w:cs="Arial"/>
          <w:color w:val="auto"/>
          <w:szCs w:val="24"/>
        </w:rPr>
        <w:fldChar w:fldCharType="separate"/>
      </w:r>
    </w:p>
    <w:p w14:paraId="677D1D0E" w14:textId="77777777" w:rsidR="007A52E5" w:rsidRPr="00606B2A" w:rsidRDefault="007A52E5">
      <w:pPr>
        <w:rPr>
          <w:rFonts w:eastAsia="Calibri" w:cs="Arial"/>
          <w:bCs/>
          <w:iCs/>
          <w:sz w:val="28"/>
          <w:szCs w:val="32"/>
        </w:rPr>
      </w:pPr>
      <w:r w:rsidRPr="00606B2A">
        <w:rPr>
          <w:rFonts w:eastAsia="Calibri"/>
          <w:b/>
          <w:bCs/>
          <w:iCs/>
          <w:sz w:val="28"/>
          <w:szCs w:val="32"/>
        </w:rPr>
        <w:br w:type="page"/>
      </w:r>
    </w:p>
    <w:p w14:paraId="21E94A8A" w14:textId="2E03AABB" w:rsidR="00B7050E" w:rsidRPr="00651B30" w:rsidRDefault="00E02BC2" w:rsidP="00651B30">
      <w:pPr>
        <w:spacing w:after="240"/>
        <w:rPr>
          <w:sz w:val="40"/>
          <w:szCs w:val="40"/>
        </w:rPr>
      </w:pPr>
      <w:r w:rsidRPr="00606B2A">
        <w:rPr>
          <w:rFonts w:eastAsia="Calibri"/>
          <w:b/>
          <w:bCs/>
          <w:iCs/>
          <w:sz w:val="28"/>
        </w:rPr>
        <w:lastRenderedPageBreak/>
        <w:fldChar w:fldCharType="end"/>
      </w:r>
      <w:r w:rsidR="00B7050E" w:rsidRPr="00651B30">
        <w:rPr>
          <w:sz w:val="40"/>
          <w:szCs w:val="40"/>
        </w:rPr>
        <w:t>List of Tables</w:t>
      </w:r>
    </w:p>
    <w:p w14:paraId="6EAA9A72" w14:textId="17541729" w:rsidR="00422884" w:rsidRDefault="00B7050E"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r w:rsidRPr="00606B2A">
        <w:rPr>
          <w:rFonts w:eastAsia="Calibri"/>
          <w:szCs w:val="22"/>
        </w:rPr>
        <w:fldChar w:fldCharType="begin"/>
      </w:r>
      <w:r w:rsidRPr="00606B2A">
        <w:instrText xml:space="preserve"> TOC \h \z \c "Table" </w:instrText>
      </w:r>
      <w:r w:rsidRPr="00606B2A">
        <w:rPr>
          <w:rFonts w:eastAsia="Calibri"/>
          <w:szCs w:val="22"/>
        </w:rPr>
        <w:fldChar w:fldCharType="separate"/>
      </w:r>
      <w:hyperlink w:anchor="_Toc151996494" w:history="1">
        <w:r w:rsidR="00422884" w:rsidRPr="007169A4">
          <w:rPr>
            <w:rStyle w:val="Hyperlink"/>
            <w:noProof/>
          </w:rPr>
          <w:t>Table 1</w:t>
        </w:r>
        <w:r w:rsidR="00422884">
          <w:rPr>
            <w:rFonts w:asciiTheme="minorHAnsi" w:eastAsiaTheme="minorEastAsia" w:hAnsiTheme="minorHAnsi"/>
            <w:noProof/>
            <w:color w:val="auto"/>
            <w:sz w:val="22"/>
            <w:szCs w:val="22"/>
            <w:lang w:eastAsia="en-AU"/>
          </w:rPr>
          <w:tab/>
        </w:r>
        <w:r w:rsidR="00422884" w:rsidRPr="007169A4">
          <w:rPr>
            <w:rStyle w:val="Hyperlink"/>
            <w:noProof/>
          </w:rPr>
          <w:t>Short-term and medium-term full-time employment rate for all 2016 to 2020 domestic undergraduates (%)</w:t>
        </w:r>
        <w:r w:rsidR="00422884">
          <w:rPr>
            <w:noProof/>
            <w:webHidden/>
          </w:rPr>
          <w:tab/>
        </w:r>
        <w:r w:rsidR="00422884">
          <w:rPr>
            <w:noProof/>
            <w:webHidden/>
          </w:rPr>
          <w:fldChar w:fldCharType="begin"/>
        </w:r>
        <w:r w:rsidR="00422884">
          <w:rPr>
            <w:noProof/>
            <w:webHidden/>
          </w:rPr>
          <w:instrText xml:space="preserve"> PAGEREF _Toc151996494 \h </w:instrText>
        </w:r>
        <w:r w:rsidR="00422884">
          <w:rPr>
            <w:noProof/>
            <w:webHidden/>
          </w:rPr>
        </w:r>
        <w:r w:rsidR="00422884">
          <w:rPr>
            <w:noProof/>
            <w:webHidden/>
          </w:rPr>
          <w:fldChar w:fldCharType="separate"/>
        </w:r>
        <w:r w:rsidR="00422884">
          <w:rPr>
            <w:noProof/>
            <w:webHidden/>
          </w:rPr>
          <w:t>8</w:t>
        </w:r>
        <w:r w:rsidR="00422884">
          <w:rPr>
            <w:noProof/>
            <w:webHidden/>
          </w:rPr>
          <w:fldChar w:fldCharType="end"/>
        </w:r>
      </w:hyperlink>
    </w:p>
    <w:p w14:paraId="21F3F08A" w14:textId="10613533"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495" w:history="1">
        <w:r w:rsidR="00422884" w:rsidRPr="007169A4">
          <w:rPr>
            <w:rStyle w:val="Hyperlink"/>
            <w:noProof/>
          </w:rPr>
          <w:t>Table 2</w:t>
        </w:r>
        <w:r w:rsidR="00422884">
          <w:rPr>
            <w:rFonts w:asciiTheme="minorHAnsi" w:eastAsiaTheme="minorEastAsia" w:hAnsiTheme="minorHAnsi"/>
            <w:noProof/>
            <w:color w:val="auto"/>
            <w:sz w:val="22"/>
            <w:szCs w:val="22"/>
            <w:lang w:eastAsia="en-AU"/>
          </w:rPr>
          <w:tab/>
        </w:r>
        <w:r w:rsidR="00422884" w:rsidRPr="007169A4">
          <w:rPr>
            <w:rStyle w:val="Hyperlink"/>
            <w:noProof/>
          </w:rPr>
          <w:t>Short-term and medium-term outcomes for domestic undergraduates</w:t>
        </w:r>
        <w:r w:rsidR="00422884">
          <w:rPr>
            <w:noProof/>
            <w:webHidden/>
          </w:rPr>
          <w:tab/>
        </w:r>
        <w:r w:rsidR="00422884">
          <w:rPr>
            <w:noProof/>
            <w:webHidden/>
          </w:rPr>
          <w:fldChar w:fldCharType="begin"/>
        </w:r>
        <w:r w:rsidR="00422884">
          <w:rPr>
            <w:noProof/>
            <w:webHidden/>
          </w:rPr>
          <w:instrText xml:space="preserve"> PAGEREF _Toc151996495 \h </w:instrText>
        </w:r>
        <w:r w:rsidR="00422884">
          <w:rPr>
            <w:noProof/>
            <w:webHidden/>
          </w:rPr>
        </w:r>
        <w:r w:rsidR="00422884">
          <w:rPr>
            <w:noProof/>
            <w:webHidden/>
          </w:rPr>
          <w:fldChar w:fldCharType="separate"/>
        </w:r>
        <w:r w:rsidR="00422884">
          <w:rPr>
            <w:noProof/>
            <w:webHidden/>
          </w:rPr>
          <w:t>9</w:t>
        </w:r>
        <w:r w:rsidR="00422884">
          <w:rPr>
            <w:noProof/>
            <w:webHidden/>
          </w:rPr>
          <w:fldChar w:fldCharType="end"/>
        </w:r>
      </w:hyperlink>
    </w:p>
    <w:p w14:paraId="265FB1FB" w14:textId="559F056E"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496" w:history="1">
        <w:r w:rsidR="00422884" w:rsidRPr="007169A4">
          <w:rPr>
            <w:rStyle w:val="Hyperlink"/>
            <w:noProof/>
          </w:rPr>
          <w:t>Table 3</w:t>
        </w:r>
        <w:r w:rsidR="00422884">
          <w:rPr>
            <w:rFonts w:asciiTheme="minorHAnsi" w:eastAsiaTheme="minorEastAsia" w:hAnsiTheme="minorHAnsi"/>
            <w:noProof/>
            <w:color w:val="auto"/>
            <w:sz w:val="22"/>
            <w:szCs w:val="22"/>
            <w:lang w:eastAsia="en-AU"/>
          </w:rPr>
          <w:tab/>
        </w:r>
        <w:r w:rsidR="00422884" w:rsidRPr="007169A4">
          <w:rPr>
            <w:rStyle w:val="Hyperlink"/>
            <w:noProof/>
          </w:rPr>
          <w:t>Short-term and medium-term outcomes for domestic postgraduate coursework graduates overall</w:t>
        </w:r>
        <w:r w:rsidR="00422884">
          <w:rPr>
            <w:noProof/>
            <w:webHidden/>
          </w:rPr>
          <w:tab/>
        </w:r>
        <w:r w:rsidR="00422884">
          <w:rPr>
            <w:noProof/>
            <w:webHidden/>
          </w:rPr>
          <w:fldChar w:fldCharType="begin"/>
        </w:r>
        <w:r w:rsidR="00422884">
          <w:rPr>
            <w:noProof/>
            <w:webHidden/>
          </w:rPr>
          <w:instrText xml:space="preserve"> PAGEREF _Toc151996496 \h </w:instrText>
        </w:r>
        <w:r w:rsidR="00422884">
          <w:rPr>
            <w:noProof/>
            <w:webHidden/>
          </w:rPr>
        </w:r>
        <w:r w:rsidR="00422884">
          <w:rPr>
            <w:noProof/>
            <w:webHidden/>
          </w:rPr>
          <w:fldChar w:fldCharType="separate"/>
        </w:r>
        <w:r w:rsidR="00422884">
          <w:rPr>
            <w:noProof/>
            <w:webHidden/>
          </w:rPr>
          <w:t>9</w:t>
        </w:r>
        <w:r w:rsidR="00422884">
          <w:rPr>
            <w:noProof/>
            <w:webHidden/>
          </w:rPr>
          <w:fldChar w:fldCharType="end"/>
        </w:r>
      </w:hyperlink>
    </w:p>
    <w:p w14:paraId="403BA77A" w14:textId="327FF792"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497" w:history="1">
        <w:r w:rsidR="00422884" w:rsidRPr="007169A4">
          <w:rPr>
            <w:rStyle w:val="Hyperlink"/>
            <w:noProof/>
          </w:rPr>
          <w:t>Table 4</w:t>
        </w:r>
        <w:r w:rsidR="00422884">
          <w:rPr>
            <w:rFonts w:asciiTheme="minorHAnsi" w:eastAsiaTheme="minorEastAsia" w:hAnsiTheme="minorHAnsi"/>
            <w:noProof/>
            <w:color w:val="auto"/>
            <w:sz w:val="22"/>
            <w:szCs w:val="22"/>
            <w:lang w:eastAsia="en-AU"/>
          </w:rPr>
          <w:tab/>
        </w:r>
        <w:r w:rsidR="00422884" w:rsidRPr="007169A4">
          <w:rPr>
            <w:rStyle w:val="Hyperlink"/>
            <w:noProof/>
          </w:rPr>
          <w:t>Short-term and medium-term outcomes of domestic postgraduate research graduates overall</w:t>
        </w:r>
        <w:r w:rsidR="00422884">
          <w:rPr>
            <w:noProof/>
            <w:webHidden/>
          </w:rPr>
          <w:tab/>
        </w:r>
        <w:r w:rsidR="00422884">
          <w:rPr>
            <w:noProof/>
            <w:webHidden/>
          </w:rPr>
          <w:fldChar w:fldCharType="begin"/>
        </w:r>
        <w:r w:rsidR="00422884">
          <w:rPr>
            <w:noProof/>
            <w:webHidden/>
          </w:rPr>
          <w:instrText xml:space="preserve"> PAGEREF _Toc151996497 \h </w:instrText>
        </w:r>
        <w:r w:rsidR="00422884">
          <w:rPr>
            <w:noProof/>
            <w:webHidden/>
          </w:rPr>
        </w:r>
        <w:r w:rsidR="00422884">
          <w:rPr>
            <w:noProof/>
            <w:webHidden/>
          </w:rPr>
          <w:fldChar w:fldCharType="separate"/>
        </w:r>
        <w:r w:rsidR="00422884">
          <w:rPr>
            <w:noProof/>
            <w:webHidden/>
          </w:rPr>
          <w:t>10</w:t>
        </w:r>
        <w:r w:rsidR="00422884">
          <w:rPr>
            <w:noProof/>
            <w:webHidden/>
          </w:rPr>
          <w:fldChar w:fldCharType="end"/>
        </w:r>
      </w:hyperlink>
    </w:p>
    <w:p w14:paraId="4B94BD20" w14:textId="2B99584E"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498" w:history="1">
        <w:r w:rsidR="00422884" w:rsidRPr="007169A4">
          <w:rPr>
            <w:rStyle w:val="Hyperlink"/>
            <w:noProof/>
          </w:rPr>
          <w:t>Table 5</w:t>
        </w:r>
        <w:r w:rsidR="00422884">
          <w:rPr>
            <w:rFonts w:asciiTheme="minorHAnsi" w:eastAsiaTheme="minorEastAsia" w:hAnsiTheme="minorHAnsi"/>
            <w:noProof/>
            <w:color w:val="auto"/>
            <w:sz w:val="22"/>
            <w:szCs w:val="22"/>
            <w:lang w:eastAsia="en-AU"/>
          </w:rPr>
          <w:tab/>
        </w:r>
        <w:r w:rsidR="00422884" w:rsidRPr="007169A4">
          <w:rPr>
            <w:rStyle w:val="Hyperlink"/>
            <w:noProof/>
          </w:rPr>
          <w:t>Proportion of domestic graduates seeking more hours in the short-term and medium-term (% of those employed part-time)</w:t>
        </w:r>
        <w:r w:rsidR="00422884">
          <w:rPr>
            <w:noProof/>
            <w:webHidden/>
          </w:rPr>
          <w:tab/>
        </w:r>
        <w:r w:rsidR="00422884">
          <w:rPr>
            <w:noProof/>
            <w:webHidden/>
          </w:rPr>
          <w:fldChar w:fldCharType="begin"/>
        </w:r>
        <w:r w:rsidR="00422884">
          <w:rPr>
            <w:noProof/>
            <w:webHidden/>
          </w:rPr>
          <w:instrText xml:space="preserve"> PAGEREF _Toc151996498 \h </w:instrText>
        </w:r>
        <w:r w:rsidR="00422884">
          <w:rPr>
            <w:noProof/>
            <w:webHidden/>
          </w:rPr>
        </w:r>
        <w:r w:rsidR="00422884">
          <w:rPr>
            <w:noProof/>
            <w:webHidden/>
          </w:rPr>
          <w:fldChar w:fldCharType="separate"/>
        </w:r>
        <w:r w:rsidR="00422884">
          <w:rPr>
            <w:noProof/>
            <w:webHidden/>
          </w:rPr>
          <w:t>10</w:t>
        </w:r>
        <w:r w:rsidR="00422884">
          <w:rPr>
            <w:noProof/>
            <w:webHidden/>
          </w:rPr>
          <w:fldChar w:fldCharType="end"/>
        </w:r>
      </w:hyperlink>
    </w:p>
    <w:p w14:paraId="24284B3E" w14:textId="67BE38EE"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499" w:history="1">
        <w:r w:rsidR="00422884" w:rsidRPr="007169A4">
          <w:rPr>
            <w:rStyle w:val="Hyperlink"/>
            <w:noProof/>
          </w:rPr>
          <w:t>Table 6</w:t>
        </w:r>
        <w:r w:rsidR="00422884">
          <w:rPr>
            <w:rFonts w:asciiTheme="minorHAnsi" w:eastAsiaTheme="minorEastAsia" w:hAnsiTheme="minorHAnsi"/>
            <w:noProof/>
            <w:color w:val="auto"/>
            <w:sz w:val="22"/>
            <w:szCs w:val="22"/>
            <w:lang w:eastAsia="en-AU"/>
          </w:rPr>
          <w:tab/>
        </w:r>
        <w:r w:rsidR="00422884" w:rsidRPr="007169A4">
          <w:rPr>
            <w:rStyle w:val="Hyperlink"/>
            <w:noProof/>
          </w:rPr>
          <w:t>Proportion of domestic graduates seeking more hours in the short-term and medium-term over time (% of those employed part-time)</w:t>
        </w:r>
        <w:r w:rsidR="00422884">
          <w:rPr>
            <w:noProof/>
            <w:webHidden/>
          </w:rPr>
          <w:tab/>
        </w:r>
        <w:r w:rsidR="00422884">
          <w:rPr>
            <w:noProof/>
            <w:webHidden/>
          </w:rPr>
          <w:fldChar w:fldCharType="begin"/>
        </w:r>
        <w:r w:rsidR="00422884">
          <w:rPr>
            <w:noProof/>
            <w:webHidden/>
          </w:rPr>
          <w:instrText xml:space="preserve"> PAGEREF _Toc151996499 \h </w:instrText>
        </w:r>
        <w:r w:rsidR="00422884">
          <w:rPr>
            <w:noProof/>
            <w:webHidden/>
          </w:rPr>
        </w:r>
        <w:r w:rsidR="00422884">
          <w:rPr>
            <w:noProof/>
            <w:webHidden/>
          </w:rPr>
          <w:fldChar w:fldCharType="separate"/>
        </w:r>
        <w:r w:rsidR="00422884">
          <w:rPr>
            <w:noProof/>
            <w:webHidden/>
          </w:rPr>
          <w:t>11</w:t>
        </w:r>
        <w:r w:rsidR="00422884">
          <w:rPr>
            <w:noProof/>
            <w:webHidden/>
          </w:rPr>
          <w:fldChar w:fldCharType="end"/>
        </w:r>
      </w:hyperlink>
    </w:p>
    <w:p w14:paraId="38DB6277" w14:textId="02EDCDF9"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00" w:history="1">
        <w:r w:rsidR="00422884" w:rsidRPr="007169A4">
          <w:rPr>
            <w:rStyle w:val="Hyperlink"/>
            <w:noProof/>
          </w:rPr>
          <w:t>Table 7</w:t>
        </w:r>
        <w:r w:rsidR="00422884">
          <w:rPr>
            <w:rFonts w:asciiTheme="minorHAnsi" w:eastAsiaTheme="minorEastAsia" w:hAnsiTheme="minorHAnsi"/>
            <w:noProof/>
            <w:color w:val="auto"/>
            <w:sz w:val="22"/>
            <w:szCs w:val="22"/>
            <w:lang w:eastAsia="en-AU"/>
          </w:rPr>
          <w:tab/>
        </w:r>
        <w:r w:rsidR="00422884" w:rsidRPr="007169A4">
          <w:rPr>
            <w:rStyle w:val="Hyperlink"/>
            <w:noProof/>
          </w:rPr>
          <w:t>Domestic undergraduate employment outcomes by demographic sub-group</w:t>
        </w:r>
        <w:r w:rsidR="00422884">
          <w:rPr>
            <w:noProof/>
            <w:webHidden/>
          </w:rPr>
          <w:tab/>
        </w:r>
        <w:r w:rsidR="00422884">
          <w:rPr>
            <w:noProof/>
            <w:webHidden/>
          </w:rPr>
          <w:fldChar w:fldCharType="begin"/>
        </w:r>
        <w:r w:rsidR="00422884">
          <w:rPr>
            <w:noProof/>
            <w:webHidden/>
          </w:rPr>
          <w:instrText xml:space="preserve"> PAGEREF _Toc151996500 \h </w:instrText>
        </w:r>
        <w:r w:rsidR="00422884">
          <w:rPr>
            <w:noProof/>
            <w:webHidden/>
          </w:rPr>
        </w:r>
        <w:r w:rsidR="00422884">
          <w:rPr>
            <w:noProof/>
            <w:webHidden/>
          </w:rPr>
          <w:fldChar w:fldCharType="separate"/>
        </w:r>
        <w:r w:rsidR="00422884">
          <w:rPr>
            <w:noProof/>
            <w:webHidden/>
          </w:rPr>
          <w:t>13</w:t>
        </w:r>
        <w:r w:rsidR="00422884">
          <w:rPr>
            <w:noProof/>
            <w:webHidden/>
          </w:rPr>
          <w:fldChar w:fldCharType="end"/>
        </w:r>
      </w:hyperlink>
    </w:p>
    <w:p w14:paraId="535D3A02" w14:textId="2115E79A"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01" w:history="1">
        <w:r w:rsidR="00422884" w:rsidRPr="007169A4">
          <w:rPr>
            <w:rStyle w:val="Hyperlink"/>
            <w:noProof/>
          </w:rPr>
          <w:t>Table 8</w:t>
        </w:r>
        <w:r w:rsidR="00422884">
          <w:rPr>
            <w:rFonts w:asciiTheme="minorHAnsi" w:eastAsiaTheme="minorEastAsia" w:hAnsiTheme="minorHAnsi"/>
            <w:noProof/>
            <w:color w:val="auto"/>
            <w:sz w:val="22"/>
            <w:szCs w:val="22"/>
            <w:lang w:eastAsia="en-AU"/>
          </w:rPr>
          <w:tab/>
        </w:r>
        <w:r w:rsidR="00422884" w:rsidRPr="007169A4">
          <w:rPr>
            <w:rStyle w:val="Hyperlink"/>
            <w:noProof/>
          </w:rPr>
          <w:t>Undergraduate full-time median annual salaries ($) by gender</w:t>
        </w:r>
        <w:r w:rsidR="00422884">
          <w:rPr>
            <w:noProof/>
            <w:webHidden/>
          </w:rPr>
          <w:tab/>
        </w:r>
        <w:r w:rsidR="00422884">
          <w:rPr>
            <w:noProof/>
            <w:webHidden/>
          </w:rPr>
          <w:fldChar w:fldCharType="begin"/>
        </w:r>
        <w:r w:rsidR="00422884">
          <w:rPr>
            <w:noProof/>
            <w:webHidden/>
          </w:rPr>
          <w:instrText xml:space="preserve"> PAGEREF _Toc151996501 \h </w:instrText>
        </w:r>
        <w:r w:rsidR="00422884">
          <w:rPr>
            <w:noProof/>
            <w:webHidden/>
          </w:rPr>
        </w:r>
        <w:r w:rsidR="00422884">
          <w:rPr>
            <w:noProof/>
            <w:webHidden/>
          </w:rPr>
          <w:fldChar w:fldCharType="separate"/>
        </w:r>
        <w:r w:rsidR="00422884">
          <w:rPr>
            <w:noProof/>
            <w:webHidden/>
          </w:rPr>
          <w:t>14</w:t>
        </w:r>
        <w:r w:rsidR="00422884">
          <w:rPr>
            <w:noProof/>
            <w:webHidden/>
          </w:rPr>
          <w:fldChar w:fldCharType="end"/>
        </w:r>
      </w:hyperlink>
    </w:p>
    <w:p w14:paraId="3A874335" w14:textId="6A032B41"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02" w:history="1">
        <w:r w:rsidR="00422884" w:rsidRPr="007169A4">
          <w:rPr>
            <w:rStyle w:val="Hyperlink"/>
            <w:noProof/>
          </w:rPr>
          <w:t>Table 9</w:t>
        </w:r>
        <w:r w:rsidR="00422884">
          <w:rPr>
            <w:rFonts w:asciiTheme="minorHAnsi" w:eastAsiaTheme="minorEastAsia" w:hAnsiTheme="minorHAnsi"/>
            <w:noProof/>
            <w:color w:val="auto"/>
            <w:sz w:val="22"/>
            <w:szCs w:val="22"/>
            <w:lang w:eastAsia="en-AU"/>
          </w:rPr>
          <w:tab/>
        </w:r>
        <w:r w:rsidR="00422884" w:rsidRPr="007169A4">
          <w:rPr>
            <w:rStyle w:val="Hyperlink"/>
            <w:noProof/>
          </w:rPr>
          <w:t>Proportion of domestic undergraduates employed full-time in the short- and medium-term by study area</w:t>
        </w:r>
        <w:r w:rsidR="00422884">
          <w:rPr>
            <w:noProof/>
            <w:webHidden/>
          </w:rPr>
          <w:tab/>
        </w:r>
        <w:r w:rsidR="00422884">
          <w:rPr>
            <w:noProof/>
            <w:webHidden/>
          </w:rPr>
          <w:fldChar w:fldCharType="begin"/>
        </w:r>
        <w:r w:rsidR="00422884">
          <w:rPr>
            <w:noProof/>
            <w:webHidden/>
          </w:rPr>
          <w:instrText xml:space="preserve"> PAGEREF _Toc151996502 \h </w:instrText>
        </w:r>
        <w:r w:rsidR="00422884">
          <w:rPr>
            <w:noProof/>
            <w:webHidden/>
          </w:rPr>
        </w:r>
        <w:r w:rsidR="00422884">
          <w:rPr>
            <w:noProof/>
            <w:webHidden/>
          </w:rPr>
          <w:fldChar w:fldCharType="separate"/>
        </w:r>
        <w:r w:rsidR="00422884">
          <w:rPr>
            <w:noProof/>
            <w:webHidden/>
          </w:rPr>
          <w:t>16</w:t>
        </w:r>
        <w:r w:rsidR="00422884">
          <w:rPr>
            <w:noProof/>
            <w:webHidden/>
          </w:rPr>
          <w:fldChar w:fldCharType="end"/>
        </w:r>
      </w:hyperlink>
    </w:p>
    <w:p w14:paraId="722A11FB" w14:textId="3F0E06CF"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03" w:history="1">
        <w:r w:rsidR="00422884" w:rsidRPr="007169A4">
          <w:rPr>
            <w:rStyle w:val="Hyperlink"/>
            <w:noProof/>
          </w:rPr>
          <w:t>Table 10</w:t>
        </w:r>
        <w:r w:rsidR="00422884">
          <w:rPr>
            <w:rFonts w:asciiTheme="minorHAnsi" w:eastAsiaTheme="minorEastAsia" w:hAnsiTheme="minorHAnsi"/>
            <w:noProof/>
            <w:color w:val="auto"/>
            <w:sz w:val="22"/>
            <w:szCs w:val="22"/>
            <w:lang w:eastAsia="en-AU"/>
          </w:rPr>
          <w:tab/>
        </w:r>
        <w:r w:rsidR="00422884" w:rsidRPr="007169A4">
          <w:rPr>
            <w:rStyle w:val="Hyperlink"/>
            <w:noProof/>
          </w:rPr>
          <w:t>Proportion of domestic postgraduate coursework graduates employed full-time in the short- and medium-term by study area</w:t>
        </w:r>
        <w:r w:rsidR="00422884">
          <w:rPr>
            <w:noProof/>
            <w:webHidden/>
          </w:rPr>
          <w:tab/>
        </w:r>
        <w:r w:rsidR="00422884">
          <w:rPr>
            <w:noProof/>
            <w:webHidden/>
          </w:rPr>
          <w:fldChar w:fldCharType="begin"/>
        </w:r>
        <w:r w:rsidR="00422884">
          <w:rPr>
            <w:noProof/>
            <w:webHidden/>
          </w:rPr>
          <w:instrText xml:space="preserve"> PAGEREF _Toc151996503 \h </w:instrText>
        </w:r>
        <w:r w:rsidR="00422884">
          <w:rPr>
            <w:noProof/>
            <w:webHidden/>
          </w:rPr>
        </w:r>
        <w:r w:rsidR="00422884">
          <w:rPr>
            <w:noProof/>
            <w:webHidden/>
          </w:rPr>
          <w:fldChar w:fldCharType="separate"/>
        </w:r>
        <w:r w:rsidR="00422884">
          <w:rPr>
            <w:noProof/>
            <w:webHidden/>
          </w:rPr>
          <w:t>17</w:t>
        </w:r>
        <w:r w:rsidR="00422884">
          <w:rPr>
            <w:noProof/>
            <w:webHidden/>
          </w:rPr>
          <w:fldChar w:fldCharType="end"/>
        </w:r>
      </w:hyperlink>
    </w:p>
    <w:p w14:paraId="5300C032" w14:textId="5EDE88CA"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04" w:history="1">
        <w:r w:rsidR="00422884" w:rsidRPr="007169A4">
          <w:rPr>
            <w:rStyle w:val="Hyperlink"/>
            <w:noProof/>
          </w:rPr>
          <w:t xml:space="preserve">Table 11 </w:t>
        </w:r>
        <w:r w:rsidR="00422884">
          <w:rPr>
            <w:rFonts w:asciiTheme="minorHAnsi" w:eastAsiaTheme="minorEastAsia" w:hAnsiTheme="minorHAnsi"/>
            <w:noProof/>
            <w:color w:val="auto"/>
            <w:sz w:val="22"/>
            <w:szCs w:val="22"/>
            <w:lang w:eastAsia="en-AU"/>
          </w:rPr>
          <w:tab/>
        </w:r>
        <w:r w:rsidR="00422884" w:rsidRPr="007169A4">
          <w:rPr>
            <w:rStyle w:val="Hyperlink"/>
            <w:noProof/>
          </w:rPr>
          <w:t>Short-term and medium-term domestic graduate employment and study outcomes by level of study and institution type</w:t>
        </w:r>
        <w:r w:rsidR="00422884">
          <w:rPr>
            <w:noProof/>
            <w:webHidden/>
          </w:rPr>
          <w:tab/>
        </w:r>
        <w:r w:rsidR="00422884">
          <w:rPr>
            <w:noProof/>
            <w:webHidden/>
          </w:rPr>
          <w:fldChar w:fldCharType="begin"/>
        </w:r>
        <w:r w:rsidR="00422884">
          <w:rPr>
            <w:noProof/>
            <w:webHidden/>
          </w:rPr>
          <w:instrText xml:space="preserve"> PAGEREF _Toc151996504 \h </w:instrText>
        </w:r>
        <w:r w:rsidR="00422884">
          <w:rPr>
            <w:noProof/>
            <w:webHidden/>
          </w:rPr>
        </w:r>
        <w:r w:rsidR="00422884">
          <w:rPr>
            <w:noProof/>
            <w:webHidden/>
          </w:rPr>
          <w:fldChar w:fldCharType="separate"/>
        </w:r>
        <w:r w:rsidR="00422884">
          <w:rPr>
            <w:noProof/>
            <w:webHidden/>
          </w:rPr>
          <w:t>18</w:t>
        </w:r>
        <w:r w:rsidR="00422884">
          <w:rPr>
            <w:noProof/>
            <w:webHidden/>
          </w:rPr>
          <w:fldChar w:fldCharType="end"/>
        </w:r>
      </w:hyperlink>
    </w:p>
    <w:p w14:paraId="5EDA1B4C" w14:textId="52C181E8"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05" w:history="1">
        <w:r w:rsidR="00422884" w:rsidRPr="007169A4">
          <w:rPr>
            <w:rStyle w:val="Hyperlink"/>
            <w:noProof/>
          </w:rPr>
          <w:t>Table 12</w:t>
        </w:r>
        <w:r w:rsidR="00422884">
          <w:rPr>
            <w:rFonts w:asciiTheme="minorHAnsi" w:eastAsiaTheme="minorEastAsia" w:hAnsiTheme="minorHAnsi"/>
            <w:noProof/>
            <w:color w:val="auto"/>
            <w:sz w:val="22"/>
            <w:szCs w:val="22"/>
            <w:lang w:eastAsia="en-AU"/>
          </w:rPr>
          <w:tab/>
        </w:r>
        <w:r w:rsidR="00422884" w:rsidRPr="007169A4">
          <w:rPr>
            <w:rStyle w:val="Hyperlink"/>
            <w:noProof/>
          </w:rPr>
          <w:t>Domestic undergraduate medium-term full-time employment rate by university, 2023 (%)</w:t>
        </w:r>
        <w:r w:rsidR="00422884">
          <w:rPr>
            <w:noProof/>
            <w:webHidden/>
          </w:rPr>
          <w:tab/>
        </w:r>
        <w:r w:rsidR="00422884">
          <w:rPr>
            <w:noProof/>
            <w:webHidden/>
          </w:rPr>
          <w:fldChar w:fldCharType="begin"/>
        </w:r>
        <w:r w:rsidR="00422884">
          <w:rPr>
            <w:noProof/>
            <w:webHidden/>
          </w:rPr>
          <w:instrText xml:space="preserve"> PAGEREF _Toc151996505 \h </w:instrText>
        </w:r>
        <w:r w:rsidR="00422884">
          <w:rPr>
            <w:noProof/>
            <w:webHidden/>
          </w:rPr>
        </w:r>
        <w:r w:rsidR="00422884">
          <w:rPr>
            <w:noProof/>
            <w:webHidden/>
          </w:rPr>
          <w:fldChar w:fldCharType="separate"/>
        </w:r>
        <w:r w:rsidR="00422884">
          <w:rPr>
            <w:noProof/>
            <w:webHidden/>
          </w:rPr>
          <w:t>19</w:t>
        </w:r>
        <w:r w:rsidR="00422884">
          <w:rPr>
            <w:noProof/>
            <w:webHidden/>
          </w:rPr>
          <w:fldChar w:fldCharType="end"/>
        </w:r>
      </w:hyperlink>
    </w:p>
    <w:p w14:paraId="70562A58" w14:textId="2CFF2B7F"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06" w:history="1">
        <w:r w:rsidR="00422884" w:rsidRPr="007169A4">
          <w:rPr>
            <w:rStyle w:val="Hyperlink"/>
            <w:noProof/>
          </w:rPr>
          <w:t>Table 13</w:t>
        </w:r>
        <w:r w:rsidR="00422884">
          <w:rPr>
            <w:rFonts w:asciiTheme="minorHAnsi" w:eastAsiaTheme="minorEastAsia" w:hAnsiTheme="minorHAnsi"/>
            <w:noProof/>
            <w:color w:val="auto"/>
            <w:sz w:val="22"/>
            <w:szCs w:val="22"/>
            <w:lang w:eastAsia="en-AU"/>
          </w:rPr>
          <w:tab/>
        </w:r>
        <w:r w:rsidR="00422884" w:rsidRPr="007169A4">
          <w:rPr>
            <w:rStyle w:val="Hyperlink"/>
            <w:noProof/>
          </w:rPr>
          <w:t>Domestic postgraduate coursework medium-term full-time employment rate by university, 2023 (%)</w:t>
        </w:r>
        <w:r w:rsidR="00422884">
          <w:rPr>
            <w:noProof/>
            <w:webHidden/>
          </w:rPr>
          <w:tab/>
        </w:r>
        <w:r w:rsidR="00422884">
          <w:rPr>
            <w:noProof/>
            <w:webHidden/>
          </w:rPr>
          <w:fldChar w:fldCharType="begin"/>
        </w:r>
        <w:r w:rsidR="00422884">
          <w:rPr>
            <w:noProof/>
            <w:webHidden/>
          </w:rPr>
          <w:instrText xml:space="preserve"> PAGEREF _Toc151996506 \h </w:instrText>
        </w:r>
        <w:r w:rsidR="00422884">
          <w:rPr>
            <w:noProof/>
            <w:webHidden/>
          </w:rPr>
        </w:r>
        <w:r w:rsidR="00422884">
          <w:rPr>
            <w:noProof/>
            <w:webHidden/>
          </w:rPr>
          <w:fldChar w:fldCharType="separate"/>
        </w:r>
        <w:r w:rsidR="00422884">
          <w:rPr>
            <w:noProof/>
            <w:webHidden/>
          </w:rPr>
          <w:t>20</w:t>
        </w:r>
        <w:r w:rsidR="00422884">
          <w:rPr>
            <w:noProof/>
            <w:webHidden/>
          </w:rPr>
          <w:fldChar w:fldCharType="end"/>
        </w:r>
      </w:hyperlink>
    </w:p>
    <w:p w14:paraId="34A355D9" w14:textId="48EC9786"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07" w:history="1">
        <w:r w:rsidR="00422884" w:rsidRPr="007169A4">
          <w:rPr>
            <w:rStyle w:val="Hyperlink"/>
            <w:noProof/>
          </w:rPr>
          <w:t>Table 14</w:t>
        </w:r>
        <w:r w:rsidR="00422884">
          <w:rPr>
            <w:rFonts w:asciiTheme="minorHAnsi" w:eastAsiaTheme="minorEastAsia" w:hAnsiTheme="minorHAnsi"/>
            <w:noProof/>
            <w:color w:val="auto"/>
            <w:sz w:val="22"/>
            <w:szCs w:val="22"/>
            <w:lang w:eastAsia="en-AU"/>
          </w:rPr>
          <w:tab/>
        </w:r>
        <w:r w:rsidR="00422884" w:rsidRPr="007169A4">
          <w:rPr>
            <w:rStyle w:val="Hyperlink"/>
            <w:noProof/>
          </w:rPr>
          <w:t>Domestic short-term and medium-term full-time employment outcomes by university and level of study (%)</w:t>
        </w:r>
        <w:r w:rsidR="00422884">
          <w:rPr>
            <w:noProof/>
            <w:webHidden/>
          </w:rPr>
          <w:tab/>
        </w:r>
        <w:r w:rsidR="00422884">
          <w:rPr>
            <w:noProof/>
            <w:webHidden/>
          </w:rPr>
          <w:fldChar w:fldCharType="begin"/>
        </w:r>
        <w:r w:rsidR="00422884">
          <w:rPr>
            <w:noProof/>
            <w:webHidden/>
          </w:rPr>
          <w:instrText xml:space="preserve"> PAGEREF _Toc151996507 \h </w:instrText>
        </w:r>
        <w:r w:rsidR="00422884">
          <w:rPr>
            <w:noProof/>
            <w:webHidden/>
          </w:rPr>
        </w:r>
        <w:r w:rsidR="00422884">
          <w:rPr>
            <w:noProof/>
            <w:webHidden/>
          </w:rPr>
          <w:fldChar w:fldCharType="separate"/>
        </w:r>
        <w:r w:rsidR="00422884">
          <w:rPr>
            <w:noProof/>
            <w:webHidden/>
          </w:rPr>
          <w:t>22</w:t>
        </w:r>
        <w:r w:rsidR="00422884">
          <w:rPr>
            <w:noProof/>
            <w:webHidden/>
          </w:rPr>
          <w:fldChar w:fldCharType="end"/>
        </w:r>
      </w:hyperlink>
    </w:p>
    <w:p w14:paraId="7921449D" w14:textId="4298E00C"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08" w:history="1">
        <w:r w:rsidR="00422884" w:rsidRPr="007169A4">
          <w:rPr>
            <w:rStyle w:val="Hyperlink"/>
            <w:noProof/>
          </w:rPr>
          <w:t xml:space="preserve">Table 15 </w:t>
        </w:r>
        <w:r w:rsidR="00422884">
          <w:rPr>
            <w:rFonts w:asciiTheme="minorHAnsi" w:eastAsiaTheme="minorEastAsia" w:hAnsiTheme="minorHAnsi"/>
            <w:noProof/>
            <w:color w:val="auto"/>
            <w:sz w:val="22"/>
            <w:szCs w:val="22"/>
            <w:lang w:eastAsia="en-AU"/>
          </w:rPr>
          <w:tab/>
        </w:r>
        <w:r w:rsidR="00422884" w:rsidRPr="007169A4">
          <w:rPr>
            <w:rStyle w:val="Hyperlink"/>
            <w:noProof/>
          </w:rPr>
          <w:t>Domestic graduates employed in managerial and professional occupations by employment type and study level (% of those employed)</w:t>
        </w:r>
        <w:r w:rsidR="00422884">
          <w:rPr>
            <w:noProof/>
            <w:webHidden/>
          </w:rPr>
          <w:tab/>
        </w:r>
        <w:r w:rsidR="00422884">
          <w:rPr>
            <w:noProof/>
            <w:webHidden/>
          </w:rPr>
          <w:fldChar w:fldCharType="begin"/>
        </w:r>
        <w:r w:rsidR="00422884">
          <w:rPr>
            <w:noProof/>
            <w:webHidden/>
          </w:rPr>
          <w:instrText xml:space="preserve"> PAGEREF _Toc151996508 \h </w:instrText>
        </w:r>
        <w:r w:rsidR="00422884">
          <w:rPr>
            <w:noProof/>
            <w:webHidden/>
          </w:rPr>
        </w:r>
        <w:r w:rsidR="00422884">
          <w:rPr>
            <w:noProof/>
            <w:webHidden/>
          </w:rPr>
          <w:fldChar w:fldCharType="separate"/>
        </w:r>
        <w:r w:rsidR="00422884">
          <w:rPr>
            <w:noProof/>
            <w:webHidden/>
          </w:rPr>
          <w:t>24</w:t>
        </w:r>
        <w:r w:rsidR="00422884">
          <w:rPr>
            <w:noProof/>
            <w:webHidden/>
          </w:rPr>
          <w:fldChar w:fldCharType="end"/>
        </w:r>
      </w:hyperlink>
    </w:p>
    <w:p w14:paraId="0C5232A0" w14:textId="2884B283"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09" w:history="1">
        <w:r w:rsidR="00422884" w:rsidRPr="007169A4">
          <w:rPr>
            <w:rStyle w:val="Hyperlink"/>
            <w:noProof/>
          </w:rPr>
          <w:t>Table 16</w:t>
        </w:r>
        <w:r w:rsidR="00422884">
          <w:rPr>
            <w:rFonts w:asciiTheme="minorHAnsi" w:eastAsiaTheme="minorEastAsia" w:hAnsiTheme="minorHAnsi"/>
            <w:noProof/>
            <w:color w:val="auto"/>
            <w:sz w:val="22"/>
            <w:szCs w:val="22"/>
            <w:lang w:eastAsia="en-AU"/>
          </w:rPr>
          <w:tab/>
        </w:r>
        <w:r w:rsidR="00422884" w:rsidRPr="007169A4">
          <w:rPr>
            <w:rStyle w:val="Hyperlink"/>
            <w:noProof/>
          </w:rPr>
          <w:t>Proportion of domestic undergraduates employed full-time as managers or professionals by study area (%)</w:t>
        </w:r>
        <w:r w:rsidR="00422884">
          <w:rPr>
            <w:noProof/>
            <w:webHidden/>
          </w:rPr>
          <w:tab/>
        </w:r>
        <w:r w:rsidR="00422884">
          <w:rPr>
            <w:noProof/>
            <w:webHidden/>
          </w:rPr>
          <w:fldChar w:fldCharType="begin"/>
        </w:r>
        <w:r w:rsidR="00422884">
          <w:rPr>
            <w:noProof/>
            <w:webHidden/>
          </w:rPr>
          <w:instrText xml:space="preserve"> PAGEREF _Toc151996509 \h </w:instrText>
        </w:r>
        <w:r w:rsidR="00422884">
          <w:rPr>
            <w:noProof/>
            <w:webHidden/>
          </w:rPr>
        </w:r>
        <w:r w:rsidR="00422884">
          <w:rPr>
            <w:noProof/>
            <w:webHidden/>
          </w:rPr>
          <w:fldChar w:fldCharType="separate"/>
        </w:r>
        <w:r w:rsidR="00422884">
          <w:rPr>
            <w:noProof/>
            <w:webHidden/>
          </w:rPr>
          <w:t>24</w:t>
        </w:r>
        <w:r w:rsidR="00422884">
          <w:rPr>
            <w:noProof/>
            <w:webHidden/>
          </w:rPr>
          <w:fldChar w:fldCharType="end"/>
        </w:r>
      </w:hyperlink>
    </w:p>
    <w:p w14:paraId="486CD3B4" w14:textId="4BCA2C26"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10" w:history="1">
        <w:r w:rsidR="00422884" w:rsidRPr="007169A4">
          <w:rPr>
            <w:rStyle w:val="Hyperlink"/>
            <w:noProof/>
          </w:rPr>
          <w:t xml:space="preserve">Table 17 </w:t>
        </w:r>
        <w:r w:rsidR="00422884">
          <w:rPr>
            <w:rFonts w:asciiTheme="minorHAnsi" w:eastAsiaTheme="minorEastAsia" w:hAnsiTheme="minorHAnsi"/>
            <w:noProof/>
            <w:color w:val="auto"/>
            <w:sz w:val="22"/>
            <w:szCs w:val="22"/>
            <w:lang w:eastAsia="en-AU"/>
          </w:rPr>
          <w:tab/>
        </w:r>
        <w:r w:rsidR="00422884" w:rsidRPr="007169A4">
          <w:rPr>
            <w:rStyle w:val="Hyperlink"/>
            <w:noProof/>
          </w:rPr>
          <w:t>Extent to which skills and education are not fully utilised by employment type and study level (% of those employed)</w:t>
        </w:r>
        <w:r w:rsidR="00422884">
          <w:rPr>
            <w:noProof/>
            <w:webHidden/>
          </w:rPr>
          <w:tab/>
        </w:r>
        <w:r w:rsidR="00422884">
          <w:rPr>
            <w:noProof/>
            <w:webHidden/>
          </w:rPr>
          <w:fldChar w:fldCharType="begin"/>
        </w:r>
        <w:r w:rsidR="00422884">
          <w:rPr>
            <w:noProof/>
            <w:webHidden/>
          </w:rPr>
          <w:instrText xml:space="preserve"> PAGEREF _Toc151996510 \h </w:instrText>
        </w:r>
        <w:r w:rsidR="00422884">
          <w:rPr>
            <w:noProof/>
            <w:webHidden/>
          </w:rPr>
        </w:r>
        <w:r w:rsidR="00422884">
          <w:rPr>
            <w:noProof/>
            <w:webHidden/>
          </w:rPr>
          <w:fldChar w:fldCharType="separate"/>
        </w:r>
        <w:r w:rsidR="00422884">
          <w:rPr>
            <w:noProof/>
            <w:webHidden/>
          </w:rPr>
          <w:t>25</w:t>
        </w:r>
        <w:r w:rsidR="00422884">
          <w:rPr>
            <w:noProof/>
            <w:webHidden/>
          </w:rPr>
          <w:fldChar w:fldCharType="end"/>
        </w:r>
      </w:hyperlink>
    </w:p>
    <w:p w14:paraId="12028758" w14:textId="2D9EFEFE"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11" w:history="1">
        <w:r w:rsidR="00422884" w:rsidRPr="007169A4">
          <w:rPr>
            <w:rStyle w:val="Hyperlink"/>
            <w:noProof/>
          </w:rPr>
          <w:t>Table 18</w:t>
        </w:r>
        <w:r w:rsidR="00422884">
          <w:rPr>
            <w:rFonts w:asciiTheme="minorHAnsi" w:eastAsiaTheme="minorEastAsia" w:hAnsiTheme="minorHAnsi"/>
            <w:noProof/>
            <w:color w:val="auto"/>
            <w:sz w:val="22"/>
            <w:szCs w:val="22"/>
            <w:lang w:eastAsia="en-AU"/>
          </w:rPr>
          <w:tab/>
        </w:r>
        <w:r w:rsidR="00422884" w:rsidRPr="007169A4">
          <w:rPr>
            <w:rStyle w:val="Hyperlink"/>
            <w:noProof/>
          </w:rPr>
          <w:t>Main reason for domestic undergraduates working in job in 2023 that does not fully utilise skills and education, by medium-term employment outcomes (%) – full-time employed</w:t>
        </w:r>
        <w:r w:rsidR="00422884">
          <w:rPr>
            <w:noProof/>
            <w:webHidden/>
          </w:rPr>
          <w:tab/>
        </w:r>
        <w:r w:rsidR="00422884">
          <w:rPr>
            <w:noProof/>
            <w:webHidden/>
          </w:rPr>
          <w:fldChar w:fldCharType="begin"/>
        </w:r>
        <w:r w:rsidR="00422884">
          <w:rPr>
            <w:noProof/>
            <w:webHidden/>
          </w:rPr>
          <w:instrText xml:space="preserve"> PAGEREF _Toc151996511 \h </w:instrText>
        </w:r>
        <w:r w:rsidR="00422884">
          <w:rPr>
            <w:noProof/>
            <w:webHidden/>
          </w:rPr>
        </w:r>
        <w:r w:rsidR="00422884">
          <w:rPr>
            <w:noProof/>
            <w:webHidden/>
          </w:rPr>
          <w:fldChar w:fldCharType="separate"/>
        </w:r>
        <w:r w:rsidR="00422884">
          <w:rPr>
            <w:noProof/>
            <w:webHidden/>
          </w:rPr>
          <w:t>25</w:t>
        </w:r>
        <w:r w:rsidR="00422884">
          <w:rPr>
            <w:noProof/>
            <w:webHidden/>
          </w:rPr>
          <w:fldChar w:fldCharType="end"/>
        </w:r>
      </w:hyperlink>
    </w:p>
    <w:p w14:paraId="060F047A" w14:textId="1CE27A66"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12" w:history="1">
        <w:r w:rsidR="00422884" w:rsidRPr="007169A4">
          <w:rPr>
            <w:rStyle w:val="Hyperlink"/>
            <w:noProof/>
          </w:rPr>
          <w:t>Table 19</w:t>
        </w:r>
        <w:r w:rsidR="00422884">
          <w:rPr>
            <w:rFonts w:asciiTheme="minorHAnsi" w:eastAsiaTheme="minorEastAsia" w:hAnsiTheme="minorHAnsi"/>
            <w:noProof/>
            <w:color w:val="auto"/>
            <w:sz w:val="22"/>
            <w:szCs w:val="22"/>
            <w:lang w:eastAsia="en-AU"/>
          </w:rPr>
          <w:tab/>
        </w:r>
        <w:r w:rsidR="00422884" w:rsidRPr="007169A4">
          <w:rPr>
            <w:rStyle w:val="Hyperlink"/>
            <w:noProof/>
          </w:rPr>
          <w:t>Broad field of education destinations of domestic undergraduates undertaking further full-time study (%)</w:t>
        </w:r>
        <w:r w:rsidR="00422884">
          <w:rPr>
            <w:noProof/>
            <w:webHidden/>
          </w:rPr>
          <w:tab/>
        </w:r>
        <w:r w:rsidR="00422884">
          <w:rPr>
            <w:noProof/>
            <w:webHidden/>
          </w:rPr>
          <w:fldChar w:fldCharType="begin"/>
        </w:r>
        <w:r w:rsidR="00422884">
          <w:rPr>
            <w:noProof/>
            <w:webHidden/>
          </w:rPr>
          <w:instrText xml:space="preserve"> PAGEREF _Toc151996512 \h </w:instrText>
        </w:r>
        <w:r w:rsidR="00422884">
          <w:rPr>
            <w:noProof/>
            <w:webHidden/>
          </w:rPr>
        </w:r>
        <w:r w:rsidR="00422884">
          <w:rPr>
            <w:noProof/>
            <w:webHidden/>
          </w:rPr>
          <w:fldChar w:fldCharType="separate"/>
        </w:r>
        <w:r w:rsidR="00422884">
          <w:rPr>
            <w:noProof/>
            <w:webHidden/>
          </w:rPr>
          <w:t>26</w:t>
        </w:r>
        <w:r w:rsidR="00422884">
          <w:rPr>
            <w:noProof/>
            <w:webHidden/>
          </w:rPr>
          <w:fldChar w:fldCharType="end"/>
        </w:r>
      </w:hyperlink>
    </w:p>
    <w:p w14:paraId="092B7711" w14:textId="0A695573"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13" w:history="1">
        <w:r w:rsidR="00422884" w:rsidRPr="007169A4">
          <w:rPr>
            <w:rStyle w:val="Hyperlink"/>
            <w:noProof/>
          </w:rPr>
          <w:t>Table 20</w:t>
        </w:r>
        <w:r w:rsidR="00422884">
          <w:rPr>
            <w:rFonts w:asciiTheme="minorHAnsi" w:eastAsiaTheme="minorEastAsia" w:hAnsiTheme="minorHAnsi"/>
            <w:noProof/>
            <w:color w:val="auto"/>
            <w:sz w:val="22"/>
            <w:szCs w:val="22"/>
            <w:lang w:eastAsia="en-AU"/>
          </w:rPr>
          <w:tab/>
        </w:r>
        <w:r w:rsidR="00422884" w:rsidRPr="007169A4">
          <w:rPr>
            <w:rStyle w:val="Hyperlink"/>
            <w:noProof/>
          </w:rPr>
          <w:t>Full-time employment (%) and median annual salary ($) by citizenship status</w:t>
        </w:r>
        <w:r w:rsidR="00422884">
          <w:rPr>
            <w:noProof/>
            <w:webHidden/>
          </w:rPr>
          <w:tab/>
        </w:r>
        <w:r w:rsidR="00422884">
          <w:rPr>
            <w:noProof/>
            <w:webHidden/>
          </w:rPr>
          <w:fldChar w:fldCharType="begin"/>
        </w:r>
        <w:r w:rsidR="00422884">
          <w:rPr>
            <w:noProof/>
            <w:webHidden/>
          </w:rPr>
          <w:instrText xml:space="preserve"> PAGEREF _Toc151996513 \h </w:instrText>
        </w:r>
        <w:r w:rsidR="00422884">
          <w:rPr>
            <w:noProof/>
            <w:webHidden/>
          </w:rPr>
        </w:r>
        <w:r w:rsidR="00422884">
          <w:rPr>
            <w:noProof/>
            <w:webHidden/>
          </w:rPr>
          <w:fldChar w:fldCharType="separate"/>
        </w:r>
        <w:r w:rsidR="00422884">
          <w:rPr>
            <w:noProof/>
            <w:webHidden/>
          </w:rPr>
          <w:t>28</w:t>
        </w:r>
        <w:r w:rsidR="00422884">
          <w:rPr>
            <w:noProof/>
            <w:webHidden/>
          </w:rPr>
          <w:fldChar w:fldCharType="end"/>
        </w:r>
      </w:hyperlink>
    </w:p>
    <w:p w14:paraId="63838A3C" w14:textId="5E75F6C5"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14" w:history="1">
        <w:r w:rsidR="00422884" w:rsidRPr="007169A4">
          <w:rPr>
            <w:rStyle w:val="Hyperlink"/>
            <w:noProof/>
          </w:rPr>
          <w:t xml:space="preserve">Table 21 </w:t>
        </w:r>
        <w:r w:rsidR="00422884">
          <w:rPr>
            <w:rFonts w:asciiTheme="minorHAnsi" w:eastAsiaTheme="minorEastAsia" w:hAnsiTheme="minorHAnsi"/>
            <w:noProof/>
            <w:color w:val="auto"/>
            <w:sz w:val="22"/>
            <w:szCs w:val="22"/>
            <w:lang w:eastAsia="en-AU"/>
          </w:rPr>
          <w:tab/>
        </w:r>
        <w:r w:rsidR="00422884" w:rsidRPr="007169A4">
          <w:rPr>
            <w:rStyle w:val="Hyperlink"/>
            <w:noProof/>
          </w:rPr>
          <w:t>Short-term and medium-term graduate employment and study outcomes by level of study, international and domestic graduates</w:t>
        </w:r>
        <w:r w:rsidR="00422884">
          <w:rPr>
            <w:noProof/>
            <w:webHidden/>
          </w:rPr>
          <w:tab/>
        </w:r>
        <w:r w:rsidR="00422884">
          <w:rPr>
            <w:noProof/>
            <w:webHidden/>
          </w:rPr>
          <w:fldChar w:fldCharType="begin"/>
        </w:r>
        <w:r w:rsidR="00422884">
          <w:rPr>
            <w:noProof/>
            <w:webHidden/>
          </w:rPr>
          <w:instrText xml:space="preserve"> PAGEREF _Toc151996514 \h </w:instrText>
        </w:r>
        <w:r w:rsidR="00422884">
          <w:rPr>
            <w:noProof/>
            <w:webHidden/>
          </w:rPr>
        </w:r>
        <w:r w:rsidR="00422884">
          <w:rPr>
            <w:noProof/>
            <w:webHidden/>
          </w:rPr>
          <w:fldChar w:fldCharType="separate"/>
        </w:r>
        <w:r w:rsidR="00422884">
          <w:rPr>
            <w:noProof/>
            <w:webHidden/>
          </w:rPr>
          <w:t>29</w:t>
        </w:r>
        <w:r w:rsidR="00422884">
          <w:rPr>
            <w:noProof/>
            <w:webHidden/>
          </w:rPr>
          <w:fldChar w:fldCharType="end"/>
        </w:r>
      </w:hyperlink>
    </w:p>
    <w:p w14:paraId="485B0F71" w14:textId="39A47FF2"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15" w:history="1">
        <w:r w:rsidR="00422884" w:rsidRPr="007169A4">
          <w:rPr>
            <w:rStyle w:val="Hyperlink"/>
            <w:noProof/>
          </w:rPr>
          <w:t>Table 22</w:t>
        </w:r>
        <w:r w:rsidR="00422884">
          <w:rPr>
            <w:rFonts w:asciiTheme="minorHAnsi" w:eastAsiaTheme="minorEastAsia" w:hAnsiTheme="minorHAnsi"/>
            <w:noProof/>
            <w:color w:val="auto"/>
            <w:sz w:val="22"/>
            <w:szCs w:val="22"/>
            <w:lang w:eastAsia="en-AU"/>
          </w:rPr>
          <w:tab/>
        </w:r>
        <w:r w:rsidR="00422884" w:rsidRPr="007169A4">
          <w:rPr>
            <w:rStyle w:val="Hyperlink"/>
            <w:noProof/>
          </w:rPr>
          <w:t>Undergraduate full-time employment by citizenship status and study area* (%)</w:t>
        </w:r>
        <w:r w:rsidR="00422884">
          <w:rPr>
            <w:noProof/>
            <w:webHidden/>
          </w:rPr>
          <w:tab/>
        </w:r>
        <w:r w:rsidR="00422884">
          <w:rPr>
            <w:noProof/>
            <w:webHidden/>
          </w:rPr>
          <w:fldChar w:fldCharType="begin"/>
        </w:r>
        <w:r w:rsidR="00422884">
          <w:rPr>
            <w:noProof/>
            <w:webHidden/>
          </w:rPr>
          <w:instrText xml:space="preserve"> PAGEREF _Toc151996515 \h </w:instrText>
        </w:r>
        <w:r w:rsidR="00422884">
          <w:rPr>
            <w:noProof/>
            <w:webHidden/>
          </w:rPr>
        </w:r>
        <w:r w:rsidR="00422884">
          <w:rPr>
            <w:noProof/>
            <w:webHidden/>
          </w:rPr>
          <w:fldChar w:fldCharType="separate"/>
        </w:r>
        <w:r w:rsidR="00422884">
          <w:rPr>
            <w:noProof/>
            <w:webHidden/>
          </w:rPr>
          <w:t>30</w:t>
        </w:r>
        <w:r w:rsidR="00422884">
          <w:rPr>
            <w:noProof/>
            <w:webHidden/>
          </w:rPr>
          <w:fldChar w:fldCharType="end"/>
        </w:r>
      </w:hyperlink>
    </w:p>
    <w:p w14:paraId="686C2E40" w14:textId="681CD957"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16" w:history="1">
        <w:r w:rsidR="00422884" w:rsidRPr="007169A4">
          <w:rPr>
            <w:rStyle w:val="Hyperlink"/>
            <w:noProof/>
          </w:rPr>
          <w:t>Table 23</w:t>
        </w:r>
        <w:r w:rsidR="00422884">
          <w:rPr>
            <w:rFonts w:asciiTheme="minorHAnsi" w:eastAsiaTheme="minorEastAsia" w:hAnsiTheme="minorHAnsi"/>
            <w:noProof/>
            <w:color w:val="auto"/>
            <w:sz w:val="22"/>
            <w:szCs w:val="22"/>
            <w:lang w:eastAsia="en-AU"/>
          </w:rPr>
          <w:tab/>
        </w:r>
        <w:r w:rsidR="00422884" w:rsidRPr="007169A4">
          <w:rPr>
            <w:rStyle w:val="Hyperlink"/>
            <w:noProof/>
          </w:rPr>
          <w:t>Postgraduate coursework by citizenship status and study area* (%)</w:t>
        </w:r>
        <w:r w:rsidR="00422884">
          <w:rPr>
            <w:noProof/>
            <w:webHidden/>
          </w:rPr>
          <w:tab/>
        </w:r>
        <w:r w:rsidR="00422884">
          <w:rPr>
            <w:noProof/>
            <w:webHidden/>
          </w:rPr>
          <w:fldChar w:fldCharType="begin"/>
        </w:r>
        <w:r w:rsidR="00422884">
          <w:rPr>
            <w:noProof/>
            <w:webHidden/>
          </w:rPr>
          <w:instrText xml:space="preserve"> PAGEREF _Toc151996516 \h </w:instrText>
        </w:r>
        <w:r w:rsidR="00422884">
          <w:rPr>
            <w:noProof/>
            <w:webHidden/>
          </w:rPr>
        </w:r>
        <w:r w:rsidR="00422884">
          <w:rPr>
            <w:noProof/>
            <w:webHidden/>
          </w:rPr>
          <w:fldChar w:fldCharType="separate"/>
        </w:r>
        <w:r w:rsidR="00422884">
          <w:rPr>
            <w:noProof/>
            <w:webHidden/>
          </w:rPr>
          <w:t>30</w:t>
        </w:r>
        <w:r w:rsidR="00422884">
          <w:rPr>
            <w:noProof/>
            <w:webHidden/>
          </w:rPr>
          <w:fldChar w:fldCharType="end"/>
        </w:r>
      </w:hyperlink>
    </w:p>
    <w:p w14:paraId="1937430A" w14:textId="4D9E8279"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17" w:history="1">
        <w:r w:rsidR="00422884" w:rsidRPr="007169A4">
          <w:rPr>
            <w:rStyle w:val="Hyperlink"/>
            <w:noProof/>
          </w:rPr>
          <w:t>Table 24</w:t>
        </w:r>
        <w:r w:rsidR="00422884">
          <w:rPr>
            <w:rFonts w:asciiTheme="minorHAnsi" w:eastAsiaTheme="minorEastAsia" w:hAnsiTheme="minorHAnsi"/>
            <w:noProof/>
            <w:color w:val="auto"/>
            <w:sz w:val="22"/>
            <w:szCs w:val="22"/>
            <w:lang w:eastAsia="en-AU"/>
          </w:rPr>
          <w:tab/>
        </w:r>
        <w:r w:rsidR="00422884" w:rsidRPr="007169A4">
          <w:rPr>
            <w:rStyle w:val="Hyperlink"/>
            <w:noProof/>
          </w:rPr>
          <w:t>Graduates employed in managerial and professional occupations by citizenship status and study level (% of those employed full-time)</w:t>
        </w:r>
        <w:r w:rsidR="00422884">
          <w:rPr>
            <w:noProof/>
            <w:webHidden/>
          </w:rPr>
          <w:tab/>
        </w:r>
        <w:r w:rsidR="00422884">
          <w:rPr>
            <w:noProof/>
            <w:webHidden/>
          </w:rPr>
          <w:fldChar w:fldCharType="begin"/>
        </w:r>
        <w:r w:rsidR="00422884">
          <w:rPr>
            <w:noProof/>
            <w:webHidden/>
          </w:rPr>
          <w:instrText xml:space="preserve"> PAGEREF _Toc151996517 \h </w:instrText>
        </w:r>
        <w:r w:rsidR="00422884">
          <w:rPr>
            <w:noProof/>
            <w:webHidden/>
          </w:rPr>
        </w:r>
        <w:r w:rsidR="00422884">
          <w:rPr>
            <w:noProof/>
            <w:webHidden/>
          </w:rPr>
          <w:fldChar w:fldCharType="separate"/>
        </w:r>
        <w:r w:rsidR="00422884">
          <w:rPr>
            <w:noProof/>
            <w:webHidden/>
          </w:rPr>
          <w:t>31</w:t>
        </w:r>
        <w:r w:rsidR="00422884">
          <w:rPr>
            <w:noProof/>
            <w:webHidden/>
          </w:rPr>
          <w:fldChar w:fldCharType="end"/>
        </w:r>
      </w:hyperlink>
    </w:p>
    <w:p w14:paraId="78139EC9" w14:textId="12C5D366"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18" w:history="1">
        <w:r w:rsidR="00422884" w:rsidRPr="007169A4">
          <w:rPr>
            <w:rStyle w:val="Hyperlink"/>
            <w:noProof/>
          </w:rPr>
          <w:t>Table 25</w:t>
        </w:r>
        <w:r w:rsidR="00422884">
          <w:rPr>
            <w:rFonts w:asciiTheme="minorHAnsi" w:eastAsiaTheme="minorEastAsia" w:hAnsiTheme="minorHAnsi"/>
            <w:noProof/>
            <w:color w:val="auto"/>
            <w:sz w:val="22"/>
            <w:szCs w:val="22"/>
            <w:lang w:eastAsia="en-AU"/>
          </w:rPr>
          <w:tab/>
        </w:r>
        <w:r w:rsidR="00422884" w:rsidRPr="007169A4">
          <w:rPr>
            <w:rStyle w:val="Hyperlink"/>
            <w:noProof/>
          </w:rPr>
          <w:t>Extent to which skills and education are not fully utilised by citizenship status and study level (% of those employed full-time)</w:t>
        </w:r>
        <w:r w:rsidR="00422884">
          <w:rPr>
            <w:noProof/>
            <w:webHidden/>
          </w:rPr>
          <w:tab/>
        </w:r>
        <w:r w:rsidR="00422884">
          <w:rPr>
            <w:noProof/>
            <w:webHidden/>
          </w:rPr>
          <w:fldChar w:fldCharType="begin"/>
        </w:r>
        <w:r w:rsidR="00422884">
          <w:rPr>
            <w:noProof/>
            <w:webHidden/>
          </w:rPr>
          <w:instrText xml:space="preserve"> PAGEREF _Toc151996518 \h </w:instrText>
        </w:r>
        <w:r w:rsidR="00422884">
          <w:rPr>
            <w:noProof/>
            <w:webHidden/>
          </w:rPr>
        </w:r>
        <w:r w:rsidR="00422884">
          <w:rPr>
            <w:noProof/>
            <w:webHidden/>
          </w:rPr>
          <w:fldChar w:fldCharType="separate"/>
        </w:r>
        <w:r w:rsidR="00422884">
          <w:rPr>
            <w:noProof/>
            <w:webHidden/>
          </w:rPr>
          <w:t>31</w:t>
        </w:r>
        <w:r w:rsidR="00422884">
          <w:rPr>
            <w:noProof/>
            <w:webHidden/>
          </w:rPr>
          <w:fldChar w:fldCharType="end"/>
        </w:r>
      </w:hyperlink>
    </w:p>
    <w:p w14:paraId="23BF8227" w14:textId="783E9853"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19" w:history="1">
        <w:r w:rsidR="00422884" w:rsidRPr="007169A4">
          <w:rPr>
            <w:rStyle w:val="Hyperlink"/>
            <w:noProof/>
          </w:rPr>
          <w:t>Table 26</w:t>
        </w:r>
        <w:r w:rsidR="00422884">
          <w:rPr>
            <w:rFonts w:asciiTheme="minorHAnsi" w:eastAsiaTheme="minorEastAsia" w:hAnsiTheme="minorHAnsi"/>
            <w:noProof/>
            <w:color w:val="auto"/>
            <w:sz w:val="22"/>
            <w:szCs w:val="22"/>
            <w:lang w:eastAsia="en-AU"/>
          </w:rPr>
          <w:tab/>
        </w:r>
        <w:r w:rsidR="00422884" w:rsidRPr="007169A4">
          <w:rPr>
            <w:rStyle w:val="Hyperlink"/>
            <w:noProof/>
          </w:rPr>
          <w:t>Proportion of graduates undertaking further full-time study by citizenship status (%)</w:t>
        </w:r>
        <w:r w:rsidR="00422884">
          <w:rPr>
            <w:noProof/>
            <w:webHidden/>
          </w:rPr>
          <w:tab/>
        </w:r>
        <w:r w:rsidR="00422884">
          <w:rPr>
            <w:noProof/>
            <w:webHidden/>
          </w:rPr>
          <w:fldChar w:fldCharType="begin"/>
        </w:r>
        <w:r w:rsidR="00422884">
          <w:rPr>
            <w:noProof/>
            <w:webHidden/>
          </w:rPr>
          <w:instrText xml:space="preserve"> PAGEREF _Toc151996519 \h </w:instrText>
        </w:r>
        <w:r w:rsidR="00422884">
          <w:rPr>
            <w:noProof/>
            <w:webHidden/>
          </w:rPr>
        </w:r>
        <w:r w:rsidR="00422884">
          <w:rPr>
            <w:noProof/>
            <w:webHidden/>
          </w:rPr>
          <w:fldChar w:fldCharType="separate"/>
        </w:r>
        <w:r w:rsidR="00422884">
          <w:rPr>
            <w:noProof/>
            <w:webHidden/>
          </w:rPr>
          <w:t>32</w:t>
        </w:r>
        <w:r w:rsidR="00422884">
          <w:rPr>
            <w:noProof/>
            <w:webHidden/>
          </w:rPr>
          <w:fldChar w:fldCharType="end"/>
        </w:r>
      </w:hyperlink>
    </w:p>
    <w:p w14:paraId="04F0D2D6" w14:textId="391FE280"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20" w:history="1">
        <w:r w:rsidR="00422884" w:rsidRPr="007169A4">
          <w:rPr>
            <w:rStyle w:val="Hyperlink"/>
            <w:noProof/>
          </w:rPr>
          <w:t>Table 27</w:t>
        </w:r>
        <w:r w:rsidR="00422884">
          <w:rPr>
            <w:rFonts w:asciiTheme="minorHAnsi" w:eastAsiaTheme="minorEastAsia" w:hAnsiTheme="minorHAnsi"/>
            <w:noProof/>
            <w:color w:val="auto"/>
            <w:sz w:val="22"/>
            <w:szCs w:val="22"/>
            <w:lang w:eastAsia="en-AU"/>
          </w:rPr>
          <w:tab/>
        </w:r>
        <w:r w:rsidR="00422884" w:rsidRPr="007169A4">
          <w:rPr>
            <w:rStyle w:val="Hyperlink"/>
            <w:noProof/>
          </w:rPr>
          <w:t>Broad field of education destination for undergraduates undertaking further full-time study in the short-term (%)</w:t>
        </w:r>
        <w:r w:rsidR="00422884">
          <w:rPr>
            <w:noProof/>
            <w:webHidden/>
          </w:rPr>
          <w:tab/>
        </w:r>
        <w:r w:rsidR="00422884">
          <w:rPr>
            <w:noProof/>
            <w:webHidden/>
          </w:rPr>
          <w:fldChar w:fldCharType="begin"/>
        </w:r>
        <w:r w:rsidR="00422884">
          <w:rPr>
            <w:noProof/>
            <w:webHidden/>
          </w:rPr>
          <w:instrText xml:space="preserve"> PAGEREF _Toc151996520 \h </w:instrText>
        </w:r>
        <w:r w:rsidR="00422884">
          <w:rPr>
            <w:noProof/>
            <w:webHidden/>
          </w:rPr>
        </w:r>
        <w:r w:rsidR="00422884">
          <w:rPr>
            <w:noProof/>
            <w:webHidden/>
          </w:rPr>
          <w:fldChar w:fldCharType="separate"/>
        </w:r>
        <w:r w:rsidR="00422884">
          <w:rPr>
            <w:noProof/>
            <w:webHidden/>
          </w:rPr>
          <w:t>32</w:t>
        </w:r>
        <w:r w:rsidR="00422884">
          <w:rPr>
            <w:noProof/>
            <w:webHidden/>
          </w:rPr>
          <w:fldChar w:fldCharType="end"/>
        </w:r>
      </w:hyperlink>
    </w:p>
    <w:p w14:paraId="25D505DB" w14:textId="1B96E5B8"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21" w:history="1">
        <w:r w:rsidR="00422884" w:rsidRPr="007169A4">
          <w:rPr>
            <w:rStyle w:val="Hyperlink"/>
            <w:noProof/>
          </w:rPr>
          <w:t>Table 28</w:t>
        </w:r>
        <w:r w:rsidR="00422884">
          <w:rPr>
            <w:rFonts w:asciiTheme="minorHAnsi" w:eastAsiaTheme="minorEastAsia" w:hAnsiTheme="minorHAnsi"/>
            <w:noProof/>
            <w:color w:val="auto"/>
            <w:sz w:val="22"/>
            <w:szCs w:val="22"/>
            <w:lang w:eastAsia="en-AU"/>
          </w:rPr>
          <w:tab/>
        </w:r>
        <w:r w:rsidR="00422884" w:rsidRPr="007169A4">
          <w:rPr>
            <w:rStyle w:val="Hyperlink"/>
            <w:noProof/>
          </w:rPr>
          <w:t>Broad field of education destination for undergraduates undertaking further full-time study in the medium-term (%)</w:t>
        </w:r>
        <w:r w:rsidR="00422884">
          <w:rPr>
            <w:noProof/>
            <w:webHidden/>
          </w:rPr>
          <w:tab/>
        </w:r>
        <w:r w:rsidR="00422884">
          <w:rPr>
            <w:noProof/>
            <w:webHidden/>
          </w:rPr>
          <w:fldChar w:fldCharType="begin"/>
        </w:r>
        <w:r w:rsidR="00422884">
          <w:rPr>
            <w:noProof/>
            <w:webHidden/>
          </w:rPr>
          <w:instrText xml:space="preserve"> PAGEREF _Toc151996521 \h </w:instrText>
        </w:r>
        <w:r w:rsidR="00422884">
          <w:rPr>
            <w:noProof/>
            <w:webHidden/>
          </w:rPr>
        </w:r>
        <w:r w:rsidR="00422884">
          <w:rPr>
            <w:noProof/>
            <w:webHidden/>
          </w:rPr>
          <w:fldChar w:fldCharType="separate"/>
        </w:r>
        <w:r w:rsidR="00422884">
          <w:rPr>
            <w:noProof/>
            <w:webHidden/>
          </w:rPr>
          <w:t>33</w:t>
        </w:r>
        <w:r w:rsidR="00422884">
          <w:rPr>
            <w:noProof/>
            <w:webHidden/>
          </w:rPr>
          <w:fldChar w:fldCharType="end"/>
        </w:r>
      </w:hyperlink>
    </w:p>
    <w:p w14:paraId="784E592E" w14:textId="658C6EE1"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22" w:history="1">
        <w:r w:rsidR="00422884" w:rsidRPr="007169A4">
          <w:rPr>
            <w:rStyle w:val="Hyperlink"/>
            <w:noProof/>
          </w:rPr>
          <w:t>Table 29</w:t>
        </w:r>
        <w:r w:rsidR="00422884">
          <w:rPr>
            <w:rFonts w:asciiTheme="minorHAnsi" w:eastAsiaTheme="minorEastAsia" w:hAnsiTheme="minorHAnsi"/>
            <w:noProof/>
            <w:color w:val="auto"/>
            <w:sz w:val="22"/>
            <w:szCs w:val="22"/>
            <w:lang w:eastAsia="en-AU"/>
          </w:rPr>
          <w:tab/>
        </w:r>
        <w:r w:rsidR="00422884" w:rsidRPr="007169A4">
          <w:rPr>
            <w:rStyle w:val="Hyperlink"/>
            <w:noProof/>
          </w:rPr>
          <w:t>2023 GOS-L operational overview</w:t>
        </w:r>
        <w:r w:rsidR="00422884">
          <w:rPr>
            <w:noProof/>
            <w:webHidden/>
          </w:rPr>
          <w:tab/>
        </w:r>
        <w:r w:rsidR="00422884">
          <w:rPr>
            <w:noProof/>
            <w:webHidden/>
          </w:rPr>
          <w:fldChar w:fldCharType="begin"/>
        </w:r>
        <w:r w:rsidR="00422884">
          <w:rPr>
            <w:noProof/>
            <w:webHidden/>
          </w:rPr>
          <w:instrText xml:space="preserve"> PAGEREF _Toc151996522 \h </w:instrText>
        </w:r>
        <w:r w:rsidR="00422884">
          <w:rPr>
            <w:noProof/>
            <w:webHidden/>
          </w:rPr>
        </w:r>
        <w:r w:rsidR="00422884">
          <w:rPr>
            <w:noProof/>
            <w:webHidden/>
          </w:rPr>
          <w:fldChar w:fldCharType="separate"/>
        </w:r>
        <w:r w:rsidR="00422884">
          <w:rPr>
            <w:noProof/>
            <w:webHidden/>
          </w:rPr>
          <w:t>34</w:t>
        </w:r>
        <w:r w:rsidR="00422884">
          <w:rPr>
            <w:noProof/>
            <w:webHidden/>
          </w:rPr>
          <w:fldChar w:fldCharType="end"/>
        </w:r>
      </w:hyperlink>
    </w:p>
    <w:p w14:paraId="7DC183BA" w14:textId="77777777" w:rsidR="00A66C69" w:rsidRDefault="00A66C69">
      <w:pPr>
        <w:rPr>
          <w:color w:val="000000" w:themeColor="text1"/>
        </w:rPr>
      </w:pPr>
      <w:r>
        <w:br w:type="page"/>
      </w:r>
    </w:p>
    <w:p w14:paraId="70C02382" w14:textId="144387E8"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23" w:history="1">
        <w:r w:rsidR="00422884" w:rsidRPr="007169A4">
          <w:rPr>
            <w:rStyle w:val="Hyperlink"/>
            <w:noProof/>
          </w:rPr>
          <w:t xml:space="preserve">Table 30 </w:t>
        </w:r>
        <w:r w:rsidR="00422884">
          <w:rPr>
            <w:rFonts w:asciiTheme="minorHAnsi" w:eastAsiaTheme="minorEastAsia" w:hAnsiTheme="minorHAnsi"/>
            <w:noProof/>
            <w:color w:val="auto"/>
            <w:sz w:val="22"/>
            <w:szCs w:val="22"/>
            <w:lang w:eastAsia="en-AU"/>
          </w:rPr>
          <w:tab/>
        </w:r>
        <w:r w:rsidR="00422884" w:rsidRPr="007169A4">
          <w:rPr>
            <w:rStyle w:val="Hyperlink"/>
            <w:noProof/>
          </w:rPr>
          <w:t>2023 GOS-L university response rates ranked highest to lowest (All study levels)</w:t>
        </w:r>
        <w:r w:rsidR="00422884">
          <w:rPr>
            <w:noProof/>
            <w:webHidden/>
          </w:rPr>
          <w:tab/>
        </w:r>
        <w:r w:rsidR="00422884">
          <w:rPr>
            <w:noProof/>
            <w:webHidden/>
          </w:rPr>
          <w:fldChar w:fldCharType="begin"/>
        </w:r>
        <w:r w:rsidR="00422884">
          <w:rPr>
            <w:noProof/>
            <w:webHidden/>
          </w:rPr>
          <w:instrText xml:space="preserve"> PAGEREF _Toc151996523 \h </w:instrText>
        </w:r>
        <w:r w:rsidR="00422884">
          <w:rPr>
            <w:noProof/>
            <w:webHidden/>
          </w:rPr>
        </w:r>
        <w:r w:rsidR="00422884">
          <w:rPr>
            <w:noProof/>
            <w:webHidden/>
          </w:rPr>
          <w:fldChar w:fldCharType="separate"/>
        </w:r>
        <w:r w:rsidR="00422884">
          <w:rPr>
            <w:noProof/>
            <w:webHidden/>
          </w:rPr>
          <w:t>35</w:t>
        </w:r>
        <w:r w:rsidR="00422884">
          <w:rPr>
            <w:noProof/>
            <w:webHidden/>
          </w:rPr>
          <w:fldChar w:fldCharType="end"/>
        </w:r>
      </w:hyperlink>
    </w:p>
    <w:p w14:paraId="161F1E5A" w14:textId="04748519"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24" w:history="1">
        <w:r w:rsidR="00422884" w:rsidRPr="007169A4">
          <w:rPr>
            <w:rStyle w:val="Hyperlink"/>
            <w:noProof/>
          </w:rPr>
          <w:t xml:space="preserve">Table 31 </w:t>
        </w:r>
        <w:r w:rsidR="00422884">
          <w:rPr>
            <w:rFonts w:asciiTheme="minorHAnsi" w:eastAsiaTheme="minorEastAsia" w:hAnsiTheme="minorHAnsi"/>
            <w:noProof/>
            <w:color w:val="auto"/>
            <w:sz w:val="22"/>
            <w:szCs w:val="22"/>
            <w:lang w:eastAsia="en-AU"/>
          </w:rPr>
          <w:tab/>
        </w:r>
        <w:r w:rsidR="00422884" w:rsidRPr="007169A4">
          <w:rPr>
            <w:rStyle w:val="Hyperlink"/>
            <w:noProof/>
          </w:rPr>
          <w:t>2023 GOS-L NUHEI response rates ranked highest to lowest (All study levels)</w:t>
        </w:r>
        <w:r w:rsidR="00422884">
          <w:rPr>
            <w:noProof/>
            <w:webHidden/>
          </w:rPr>
          <w:tab/>
        </w:r>
        <w:r w:rsidR="00422884">
          <w:rPr>
            <w:noProof/>
            <w:webHidden/>
          </w:rPr>
          <w:fldChar w:fldCharType="begin"/>
        </w:r>
        <w:r w:rsidR="00422884">
          <w:rPr>
            <w:noProof/>
            <w:webHidden/>
          </w:rPr>
          <w:instrText xml:space="preserve"> PAGEREF _Toc151996524 \h </w:instrText>
        </w:r>
        <w:r w:rsidR="00422884">
          <w:rPr>
            <w:noProof/>
            <w:webHidden/>
          </w:rPr>
        </w:r>
        <w:r w:rsidR="00422884">
          <w:rPr>
            <w:noProof/>
            <w:webHidden/>
          </w:rPr>
          <w:fldChar w:fldCharType="separate"/>
        </w:r>
        <w:r w:rsidR="00422884">
          <w:rPr>
            <w:noProof/>
            <w:webHidden/>
          </w:rPr>
          <w:t>36</w:t>
        </w:r>
        <w:r w:rsidR="00422884">
          <w:rPr>
            <w:noProof/>
            <w:webHidden/>
          </w:rPr>
          <w:fldChar w:fldCharType="end"/>
        </w:r>
      </w:hyperlink>
    </w:p>
    <w:p w14:paraId="42DC1A5E" w14:textId="15D79ADF"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25" w:history="1">
        <w:r w:rsidR="00422884" w:rsidRPr="007169A4">
          <w:rPr>
            <w:rStyle w:val="Hyperlink"/>
            <w:noProof/>
          </w:rPr>
          <w:t xml:space="preserve">Table 32 </w:t>
        </w:r>
        <w:r w:rsidR="00422884">
          <w:rPr>
            <w:rFonts w:asciiTheme="minorHAnsi" w:eastAsiaTheme="minorEastAsia" w:hAnsiTheme="minorHAnsi"/>
            <w:noProof/>
            <w:color w:val="auto"/>
            <w:sz w:val="22"/>
            <w:szCs w:val="22"/>
            <w:lang w:eastAsia="en-AU"/>
          </w:rPr>
          <w:tab/>
        </w:r>
        <w:r w:rsidR="00422884" w:rsidRPr="007169A4">
          <w:rPr>
            <w:rStyle w:val="Hyperlink"/>
            <w:noProof/>
          </w:rPr>
          <w:t>2023 GOS-L population parameters by subgroup and response characteristics</w:t>
        </w:r>
        <w:r w:rsidR="00422884">
          <w:rPr>
            <w:noProof/>
            <w:webHidden/>
          </w:rPr>
          <w:tab/>
        </w:r>
        <w:r w:rsidR="00422884">
          <w:rPr>
            <w:noProof/>
            <w:webHidden/>
          </w:rPr>
          <w:fldChar w:fldCharType="begin"/>
        </w:r>
        <w:r w:rsidR="00422884">
          <w:rPr>
            <w:noProof/>
            <w:webHidden/>
          </w:rPr>
          <w:instrText xml:space="preserve"> PAGEREF _Toc151996525 \h </w:instrText>
        </w:r>
        <w:r w:rsidR="00422884">
          <w:rPr>
            <w:noProof/>
            <w:webHidden/>
          </w:rPr>
        </w:r>
        <w:r w:rsidR="00422884">
          <w:rPr>
            <w:noProof/>
            <w:webHidden/>
          </w:rPr>
          <w:fldChar w:fldCharType="separate"/>
        </w:r>
        <w:r w:rsidR="00422884">
          <w:rPr>
            <w:noProof/>
            <w:webHidden/>
          </w:rPr>
          <w:t>39</w:t>
        </w:r>
        <w:r w:rsidR="00422884">
          <w:rPr>
            <w:noProof/>
            <w:webHidden/>
          </w:rPr>
          <w:fldChar w:fldCharType="end"/>
        </w:r>
      </w:hyperlink>
    </w:p>
    <w:p w14:paraId="10EC606B" w14:textId="42C52193"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26" w:history="1">
        <w:r w:rsidR="00422884" w:rsidRPr="007169A4">
          <w:rPr>
            <w:rStyle w:val="Hyperlink"/>
            <w:noProof/>
          </w:rPr>
          <w:t xml:space="preserve">Table 33 </w:t>
        </w:r>
        <w:r w:rsidR="00422884">
          <w:rPr>
            <w:rFonts w:asciiTheme="minorHAnsi" w:eastAsiaTheme="minorEastAsia" w:hAnsiTheme="minorHAnsi"/>
            <w:noProof/>
            <w:color w:val="auto"/>
            <w:sz w:val="22"/>
            <w:szCs w:val="22"/>
            <w:lang w:eastAsia="en-AU"/>
          </w:rPr>
          <w:tab/>
        </w:r>
        <w:r w:rsidR="00422884" w:rsidRPr="007169A4">
          <w:rPr>
            <w:rStyle w:val="Hyperlink"/>
            <w:noProof/>
          </w:rPr>
          <w:t>2023 GOS-L population parameters by study area and response characteristics</w:t>
        </w:r>
        <w:r w:rsidR="00422884">
          <w:rPr>
            <w:noProof/>
            <w:webHidden/>
          </w:rPr>
          <w:tab/>
        </w:r>
        <w:r w:rsidR="00422884">
          <w:rPr>
            <w:noProof/>
            <w:webHidden/>
          </w:rPr>
          <w:fldChar w:fldCharType="begin"/>
        </w:r>
        <w:r w:rsidR="00422884">
          <w:rPr>
            <w:noProof/>
            <w:webHidden/>
          </w:rPr>
          <w:instrText xml:space="preserve"> PAGEREF _Toc151996526 \h </w:instrText>
        </w:r>
        <w:r w:rsidR="00422884">
          <w:rPr>
            <w:noProof/>
            <w:webHidden/>
          </w:rPr>
        </w:r>
        <w:r w:rsidR="00422884">
          <w:rPr>
            <w:noProof/>
            <w:webHidden/>
          </w:rPr>
          <w:fldChar w:fldCharType="separate"/>
        </w:r>
        <w:r w:rsidR="00422884">
          <w:rPr>
            <w:noProof/>
            <w:webHidden/>
          </w:rPr>
          <w:t>40</w:t>
        </w:r>
        <w:r w:rsidR="00422884">
          <w:rPr>
            <w:noProof/>
            <w:webHidden/>
          </w:rPr>
          <w:fldChar w:fldCharType="end"/>
        </w:r>
      </w:hyperlink>
    </w:p>
    <w:p w14:paraId="573B9B4C" w14:textId="0F48E43C"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27" w:history="1">
        <w:r w:rsidR="00422884" w:rsidRPr="007169A4">
          <w:rPr>
            <w:rStyle w:val="Hyperlink"/>
            <w:noProof/>
          </w:rPr>
          <w:t xml:space="preserve">Table 34 </w:t>
        </w:r>
        <w:r w:rsidR="00422884">
          <w:rPr>
            <w:rFonts w:asciiTheme="minorHAnsi" w:eastAsiaTheme="minorEastAsia" w:hAnsiTheme="minorHAnsi"/>
            <w:noProof/>
            <w:color w:val="auto"/>
            <w:sz w:val="22"/>
            <w:szCs w:val="22"/>
            <w:lang w:eastAsia="en-AU"/>
          </w:rPr>
          <w:tab/>
        </w:r>
        <w:r w:rsidR="00422884" w:rsidRPr="007169A4">
          <w:rPr>
            <w:rStyle w:val="Hyperlink"/>
            <w:noProof/>
          </w:rPr>
          <w:t>Indicator definitions</w:t>
        </w:r>
        <w:r w:rsidR="00422884">
          <w:rPr>
            <w:noProof/>
            <w:webHidden/>
          </w:rPr>
          <w:tab/>
        </w:r>
        <w:r w:rsidR="00422884">
          <w:rPr>
            <w:noProof/>
            <w:webHidden/>
          </w:rPr>
          <w:fldChar w:fldCharType="begin"/>
        </w:r>
        <w:r w:rsidR="00422884">
          <w:rPr>
            <w:noProof/>
            <w:webHidden/>
          </w:rPr>
          <w:instrText xml:space="preserve"> PAGEREF _Toc151996527 \h </w:instrText>
        </w:r>
        <w:r w:rsidR="00422884">
          <w:rPr>
            <w:noProof/>
            <w:webHidden/>
          </w:rPr>
        </w:r>
        <w:r w:rsidR="00422884">
          <w:rPr>
            <w:noProof/>
            <w:webHidden/>
          </w:rPr>
          <w:fldChar w:fldCharType="separate"/>
        </w:r>
        <w:r w:rsidR="00422884">
          <w:rPr>
            <w:noProof/>
            <w:webHidden/>
          </w:rPr>
          <w:t>42</w:t>
        </w:r>
        <w:r w:rsidR="00422884">
          <w:rPr>
            <w:noProof/>
            <w:webHidden/>
          </w:rPr>
          <w:fldChar w:fldCharType="end"/>
        </w:r>
      </w:hyperlink>
    </w:p>
    <w:p w14:paraId="24C195D1" w14:textId="43CC774E"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28" w:history="1">
        <w:r w:rsidR="00422884" w:rsidRPr="007169A4">
          <w:rPr>
            <w:rStyle w:val="Hyperlink"/>
            <w:noProof/>
          </w:rPr>
          <w:t xml:space="preserve">Table 35 </w:t>
        </w:r>
        <w:r w:rsidR="00422884">
          <w:rPr>
            <w:rFonts w:asciiTheme="minorHAnsi" w:eastAsiaTheme="minorEastAsia" w:hAnsiTheme="minorHAnsi"/>
            <w:noProof/>
            <w:color w:val="auto"/>
            <w:sz w:val="22"/>
            <w:szCs w:val="22"/>
            <w:lang w:eastAsia="en-AU"/>
          </w:rPr>
          <w:tab/>
        </w:r>
        <w:r w:rsidR="00422884" w:rsidRPr="007169A4">
          <w:rPr>
            <w:rStyle w:val="Hyperlink"/>
            <w:noProof/>
          </w:rPr>
          <w:t>Questionnaire item summary</w:t>
        </w:r>
        <w:r w:rsidR="00422884">
          <w:rPr>
            <w:noProof/>
            <w:webHidden/>
          </w:rPr>
          <w:tab/>
        </w:r>
        <w:r w:rsidR="00422884">
          <w:rPr>
            <w:noProof/>
            <w:webHidden/>
          </w:rPr>
          <w:fldChar w:fldCharType="begin"/>
        </w:r>
        <w:r w:rsidR="00422884">
          <w:rPr>
            <w:noProof/>
            <w:webHidden/>
          </w:rPr>
          <w:instrText xml:space="preserve"> PAGEREF _Toc151996528 \h </w:instrText>
        </w:r>
        <w:r w:rsidR="00422884">
          <w:rPr>
            <w:noProof/>
            <w:webHidden/>
          </w:rPr>
        </w:r>
        <w:r w:rsidR="00422884">
          <w:rPr>
            <w:noProof/>
            <w:webHidden/>
          </w:rPr>
          <w:fldChar w:fldCharType="separate"/>
        </w:r>
        <w:r w:rsidR="00422884">
          <w:rPr>
            <w:noProof/>
            <w:webHidden/>
          </w:rPr>
          <w:t>43</w:t>
        </w:r>
        <w:r w:rsidR="00422884">
          <w:rPr>
            <w:noProof/>
            <w:webHidden/>
          </w:rPr>
          <w:fldChar w:fldCharType="end"/>
        </w:r>
      </w:hyperlink>
    </w:p>
    <w:p w14:paraId="319D3949" w14:textId="592F22F3"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29" w:history="1">
        <w:r w:rsidR="00422884" w:rsidRPr="007169A4">
          <w:rPr>
            <w:rStyle w:val="Hyperlink"/>
            <w:noProof/>
          </w:rPr>
          <w:t xml:space="preserve">Table 36 </w:t>
        </w:r>
        <w:r w:rsidR="00422884">
          <w:rPr>
            <w:rFonts w:asciiTheme="minorHAnsi" w:eastAsiaTheme="minorEastAsia" w:hAnsiTheme="minorHAnsi"/>
            <w:noProof/>
            <w:color w:val="auto"/>
            <w:sz w:val="22"/>
            <w:szCs w:val="22"/>
            <w:lang w:eastAsia="en-AU"/>
          </w:rPr>
          <w:tab/>
        </w:r>
        <w:r w:rsidR="00422884" w:rsidRPr="007169A4">
          <w:rPr>
            <w:rStyle w:val="Hyperlink"/>
            <w:noProof/>
          </w:rPr>
          <w:t>Study area concordance</w:t>
        </w:r>
        <w:r w:rsidR="00422884">
          <w:rPr>
            <w:noProof/>
            <w:webHidden/>
          </w:rPr>
          <w:tab/>
        </w:r>
        <w:r w:rsidR="00422884">
          <w:rPr>
            <w:noProof/>
            <w:webHidden/>
          </w:rPr>
          <w:fldChar w:fldCharType="begin"/>
        </w:r>
        <w:r w:rsidR="00422884">
          <w:rPr>
            <w:noProof/>
            <w:webHidden/>
          </w:rPr>
          <w:instrText xml:space="preserve"> PAGEREF _Toc151996529 \h </w:instrText>
        </w:r>
        <w:r w:rsidR="00422884">
          <w:rPr>
            <w:noProof/>
            <w:webHidden/>
          </w:rPr>
        </w:r>
        <w:r w:rsidR="00422884">
          <w:rPr>
            <w:noProof/>
            <w:webHidden/>
          </w:rPr>
          <w:fldChar w:fldCharType="separate"/>
        </w:r>
        <w:r w:rsidR="00422884">
          <w:rPr>
            <w:noProof/>
            <w:webHidden/>
          </w:rPr>
          <w:t>55</w:t>
        </w:r>
        <w:r w:rsidR="00422884">
          <w:rPr>
            <w:noProof/>
            <w:webHidden/>
          </w:rPr>
          <w:fldChar w:fldCharType="end"/>
        </w:r>
      </w:hyperlink>
    </w:p>
    <w:p w14:paraId="77AB6E7F" w14:textId="3710EB0E"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30" w:history="1">
        <w:r w:rsidR="00422884" w:rsidRPr="007169A4">
          <w:rPr>
            <w:rStyle w:val="Hyperlink"/>
            <w:noProof/>
          </w:rPr>
          <w:t xml:space="preserve">Table 37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labour force outcomes</w:t>
        </w:r>
        <w:r w:rsidR="00422884">
          <w:rPr>
            <w:noProof/>
            <w:webHidden/>
          </w:rPr>
          <w:tab/>
        </w:r>
        <w:r w:rsidR="00422884">
          <w:rPr>
            <w:noProof/>
            <w:webHidden/>
          </w:rPr>
          <w:fldChar w:fldCharType="begin"/>
        </w:r>
        <w:r w:rsidR="00422884">
          <w:rPr>
            <w:noProof/>
            <w:webHidden/>
          </w:rPr>
          <w:instrText xml:space="preserve"> PAGEREF _Toc151996530 \h </w:instrText>
        </w:r>
        <w:r w:rsidR="00422884">
          <w:rPr>
            <w:noProof/>
            <w:webHidden/>
          </w:rPr>
        </w:r>
        <w:r w:rsidR="00422884">
          <w:rPr>
            <w:noProof/>
            <w:webHidden/>
          </w:rPr>
          <w:fldChar w:fldCharType="separate"/>
        </w:r>
        <w:r w:rsidR="00422884">
          <w:rPr>
            <w:noProof/>
            <w:webHidden/>
          </w:rPr>
          <w:t>58</w:t>
        </w:r>
        <w:r w:rsidR="00422884">
          <w:rPr>
            <w:noProof/>
            <w:webHidden/>
          </w:rPr>
          <w:fldChar w:fldCharType="end"/>
        </w:r>
      </w:hyperlink>
    </w:p>
    <w:p w14:paraId="06BAFB32" w14:textId="271BEDEC"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31" w:history="1">
        <w:r w:rsidR="00422884" w:rsidRPr="007169A4">
          <w:rPr>
            <w:rStyle w:val="Hyperlink"/>
            <w:noProof/>
          </w:rPr>
          <w:t xml:space="preserve">Table 38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medium-term median usual hours and median actual hours worked</w:t>
        </w:r>
        <w:r w:rsidR="00422884">
          <w:rPr>
            <w:noProof/>
            <w:webHidden/>
          </w:rPr>
          <w:tab/>
        </w:r>
        <w:r w:rsidR="00422884">
          <w:rPr>
            <w:noProof/>
            <w:webHidden/>
          </w:rPr>
          <w:fldChar w:fldCharType="begin"/>
        </w:r>
        <w:r w:rsidR="00422884">
          <w:rPr>
            <w:noProof/>
            <w:webHidden/>
          </w:rPr>
          <w:instrText xml:space="preserve"> PAGEREF _Toc151996531 \h </w:instrText>
        </w:r>
        <w:r w:rsidR="00422884">
          <w:rPr>
            <w:noProof/>
            <w:webHidden/>
          </w:rPr>
        </w:r>
        <w:r w:rsidR="00422884">
          <w:rPr>
            <w:noProof/>
            <w:webHidden/>
          </w:rPr>
          <w:fldChar w:fldCharType="separate"/>
        </w:r>
        <w:r w:rsidR="00422884">
          <w:rPr>
            <w:noProof/>
            <w:webHidden/>
          </w:rPr>
          <w:t>61</w:t>
        </w:r>
        <w:r w:rsidR="00422884">
          <w:rPr>
            <w:noProof/>
            <w:webHidden/>
          </w:rPr>
          <w:fldChar w:fldCharType="end"/>
        </w:r>
      </w:hyperlink>
    </w:p>
    <w:p w14:paraId="4E4366C9" w14:textId="34846B2A"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32" w:history="1">
        <w:r w:rsidR="00422884" w:rsidRPr="007169A4">
          <w:rPr>
            <w:rStyle w:val="Hyperlink"/>
            <w:noProof/>
          </w:rPr>
          <w:t xml:space="preserve">Table 39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the percentage of employed graduates away from work</w:t>
        </w:r>
        <w:r w:rsidR="00422884">
          <w:rPr>
            <w:noProof/>
            <w:webHidden/>
          </w:rPr>
          <w:tab/>
        </w:r>
        <w:r w:rsidR="00422884">
          <w:rPr>
            <w:noProof/>
            <w:webHidden/>
          </w:rPr>
          <w:fldChar w:fldCharType="begin"/>
        </w:r>
        <w:r w:rsidR="00422884">
          <w:rPr>
            <w:noProof/>
            <w:webHidden/>
          </w:rPr>
          <w:instrText xml:space="preserve"> PAGEREF _Toc151996532 \h </w:instrText>
        </w:r>
        <w:r w:rsidR="00422884">
          <w:rPr>
            <w:noProof/>
            <w:webHidden/>
          </w:rPr>
        </w:r>
        <w:r w:rsidR="00422884">
          <w:rPr>
            <w:noProof/>
            <w:webHidden/>
          </w:rPr>
          <w:fldChar w:fldCharType="separate"/>
        </w:r>
        <w:r w:rsidR="00422884">
          <w:rPr>
            <w:noProof/>
            <w:webHidden/>
          </w:rPr>
          <w:t>61</w:t>
        </w:r>
        <w:r w:rsidR="00422884">
          <w:rPr>
            <w:noProof/>
            <w:webHidden/>
          </w:rPr>
          <w:fldChar w:fldCharType="end"/>
        </w:r>
      </w:hyperlink>
    </w:p>
    <w:p w14:paraId="0ACAFAA6" w14:textId="3423F742"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33" w:history="1">
        <w:r w:rsidR="00422884" w:rsidRPr="007169A4">
          <w:rPr>
            <w:rStyle w:val="Hyperlink"/>
            <w:noProof/>
          </w:rPr>
          <w:t xml:space="preserve">Table 40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occupation types of employed graduates</w:t>
        </w:r>
        <w:r w:rsidR="00422884">
          <w:rPr>
            <w:noProof/>
            <w:webHidden/>
          </w:rPr>
          <w:tab/>
        </w:r>
        <w:r w:rsidR="00422884">
          <w:rPr>
            <w:noProof/>
            <w:webHidden/>
          </w:rPr>
          <w:fldChar w:fldCharType="begin"/>
        </w:r>
        <w:r w:rsidR="00422884">
          <w:rPr>
            <w:noProof/>
            <w:webHidden/>
          </w:rPr>
          <w:instrText xml:space="preserve"> PAGEREF _Toc151996533 \h </w:instrText>
        </w:r>
        <w:r w:rsidR="00422884">
          <w:rPr>
            <w:noProof/>
            <w:webHidden/>
          </w:rPr>
        </w:r>
        <w:r w:rsidR="00422884">
          <w:rPr>
            <w:noProof/>
            <w:webHidden/>
          </w:rPr>
          <w:fldChar w:fldCharType="separate"/>
        </w:r>
        <w:r w:rsidR="00422884">
          <w:rPr>
            <w:noProof/>
            <w:webHidden/>
          </w:rPr>
          <w:t>62</w:t>
        </w:r>
        <w:r w:rsidR="00422884">
          <w:rPr>
            <w:noProof/>
            <w:webHidden/>
          </w:rPr>
          <w:fldChar w:fldCharType="end"/>
        </w:r>
      </w:hyperlink>
    </w:p>
    <w:p w14:paraId="27FE6CAD" w14:textId="6190A5BE"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34" w:history="1">
        <w:r w:rsidR="00422884" w:rsidRPr="007169A4">
          <w:rPr>
            <w:rStyle w:val="Hyperlink"/>
            <w:noProof/>
          </w:rPr>
          <w:t xml:space="preserve">Table 41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occupation types of employed graduates</w:t>
        </w:r>
        <w:r w:rsidR="00422884">
          <w:rPr>
            <w:noProof/>
            <w:webHidden/>
          </w:rPr>
          <w:tab/>
        </w:r>
        <w:r w:rsidR="00422884">
          <w:rPr>
            <w:noProof/>
            <w:webHidden/>
          </w:rPr>
          <w:fldChar w:fldCharType="begin"/>
        </w:r>
        <w:r w:rsidR="00422884">
          <w:rPr>
            <w:noProof/>
            <w:webHidden/>
          </w:rPr>
          <w:instrText xml:space="preserve"> PAGEREF _Toc151996534 \h </w:instrText>
        </w:r>
        <w:r w:rsidR="00422884">
          <w:rPr>
            <w:noProof/>
            <w:webHidden/>
          </w:rPr>
        </w:r>
        <w:r w:rsidR="00422884">
          <w:rPr>
            <w:noProof/>
            <w:webHidden/>
          </w:rPr>
          <w:fldChar w:fldCharType="separate"/>
        </w:r>
        <w:r w:rsidR="00422884">
          <w:rPr>
            <w:noProof/>
            <w:webHidden/>
          </w:rPr>
          <w:t>62</w:t>
        </w:r>
        <w:r w:rsidR="00422884">
          <w:rPr>
            <w:noProof/>
            <w:webHidden/>
          </w:rPr>
          <w:fldChar w:fldCharType="end"/>
        </w:r>
      </w:hyperlink>
    </w:p>
    <w:p w14:paraId="669BEF6E" w14:textId="0799E843"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35" w:history="1">
        <w:r w:rsidR="00422884" w:rsidRPr="007169A4">
          <w:rPr>
            <w:rStyle w:val="Hyperlink"/>
            <w:noProof/>
          </w:rPr>
          <w:t xml:space="preserve">Table 42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labour force transitions</w:t>
        </w:r>
        <w:r w:rsidR="00422884">
          <w:rPr>
            <w:noProof/>
            <w:webHidden/>
          </w:rPr>
          <w:tab/>
        </w:r>
        <w:r w:rsidR="00422884">
          <w:rPr>
            <w:noProof/>
            <w:webHidden/>
          </w:rPr>
          <w:fldChar w:fldCharType="begin"/>
        </w:r>
        <w:r w:rsidR="00422884">
          <w:rPr>
            <w:noProof/>
            <w:webHidden/>
          </w:rPr>
          <w:instrText xml:space="preserve"> PAGEREF _Toc151996535 \h </w:instrText>
        </w:r>
        <w:r w:rsidR="00422884">
          <w:rPr>
            <w:noProof/>
            <w:webHidden/>
          </w:rPr>
        </w:r>
        <w:r w:rsidR="00422884">
          <w:rPr>
            <w:noProof/>
            <w:webHidden/>
          </w:rPr>
          <w:fldChar w:fldCharType="separate"/>
        </w:r>
        <w:r w:rsidR="00422884">
          <w:rPr>
            <w:noProof/>
            <w:webHidden/>
          </w:rPr>
          <w:t>63</w:t>
        </w:r>
        <w:r w:rsidR="00422884">
          <w:rPr>
            <w:noProof/>
            <w:webHidden/>
          </w:rPr>
          <w:fldChar w:fldCharType="end"/>
        </w:r>
      </w:hyperlink>
    </w:p>
    <w:p w14:paraId="073D2CDA" w14:textId="75351737"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36" w:history="1">
        <w:r w:rsidR="00422884" w:rsidRPr="007169A4">
          <w:rPr>
            <w:rStyle w:val="Hyperlink"/>
            <w:noProof/>
          </w:rPr>
          <w:t xml:space="preserve">Table 43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the employment history of graduates</w:t>
        </w:r>
        <w:r w:rsidR="00422884">
          <w:rPr>
            <w:noProof/>
            <w:webHidden/>
          </w:rPr>
          <w:tab/>
        </w:r>
        <w:r w:rsidR="00422884">
          <w:rPr>
            <w:noProof/>
            <w:webHidden/>
          </w:rPr>
          <w:fldChar w:fldCharType="begin"/>
        </w:r>
        <w:r w:rsidR="00422884">
          <w:rPr>
            <w:noProof/>
            <w:webHidden/>
          </w:rPr>
          <w:instrText xml:space="preserve"> PAGEREF _Toc151996536 \h </w:instrText>
        </w:r>
        <w:r w:rsidR="00422884">
          <w:rPr>
            <w:noProof/>
            <w:webHidden/>
          </w:rPr>
        </w:r>
        <w:r w:rsidR="00422884">
          <w:rPr>
            <w:noProof/>
            <w:webHidden/>
          </w:rPr>
          <w:fldChar w:fldCharType="separate"/>
        </w:r>
        <w:r w:rsidR="00422884">
          <w:rPr>
            <w:noProof/>
            <w:webHidden/>
          </w:rPr>
          <w:t>63</w:t>
        </w:r>
        <w:r w:rsidR="00422884">
          <w:rPr>
            <w:noProof/>
            <w:webHidden/>
          </w:rPr>
          <w:fldChar w:fldCharType="end"/>
        </w:r>
      </w:hyperlink>
    </w:p>
    <w:p w14:paraId="50EE4B29" w14:textId="61623A0E"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37" w:history="1">
        <w:r w:rsidR="00422884" w:rsidRPr="007169A4">
          <w:rPr>
            <w:rStyle w:val="Hyperlink"/>
            <w:noProof/>
          </w:rPr>
          <w:t xml:space="preserve">Table 44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the extent to which graduates considered their qualification important</w:t>
        </w:r>
        <w:r w:rsidR="00422884">
          <w:rPr>
            <w:noProof/>
            <w:webHidden/>
          </w:rPr>
          <w:tab/>
        </w:r>
        <w:r w:rsidR="00422884">
          <w:rPr>
            <w:noProof/>
            <w:webHidden/>
          </w:rPr>
          <w:fldChar w:fldCharType="begin"/>
        </w:r>
        <w:r w:rsidR="00422884">
          <w:rPr>
            <w:noProof/>
            <w:webHidden/>
          </w:rPr>
          <w:instrText xml:space="preserve"> PAGEREF _Toc151996537 \h </w:instrText>
        </w:r>
        <w:r w:rsidR="00422884">
          <w:rPr>
            <w:noProof/>
            <w:webHidden/>
          </w:rPr>
        </w:r>
        <w:r w:rsidR="00422884">
          <w:rPr>
            <w:noProof/>
            <w:webHidden/>
          </w:rPr>
          <w:fldChar w:fldCharType="separate"/>
        </w:r>
        <w:r w:rsidR="00422884">
          <w:rPr>
            <w:noProof/>
            <w:webHidden/>
          </w:rPr>
          <w:t>64</w:t>
        </w:r>
        <w:r w:rsidR="00422884">
          <w:rPr>
            <w:noProof/>
            <w:webHidden/>
          </w:rPr>
          <w:fldChar w:fldCharType="end"/>
        </w:r>
      </w:hyperlink>
    </w:p>
    <w:p w14:paraId="60C644ED" w14:textId="582CCA55"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38" w:history="1">
        <w:r w:rsidR="00422884" w:rsidRPr="007169A4">
          <w:rPr>
            <w:rStyle w:val="Hyperlink"/>
            <w:noProof/>
          </w:rPr>
          <w:t xml:space="preserve">Table 45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the extent to which the qualification prepared graduates for their current job</w:t>
        </w:r>
        <w:r w:rsidR="00422884">
          <w:rPr>
            <w:noProof/>
            <w:webHidden/>
          </w:rPr>
          <w:tab/>
        </w:r>
        <w:r w:rsidR="00422884">
          <w:rPr>
            <w:noProof/>
            <w:webHidden/>
          </w:rPr>
          <w:fldChar w:fldCharType="begin"/>
        </w:r>
        <w:r w:rsidR="00422884">
          <w:rPr>
            <w:noProof/>
            <w:webHidden/>
          </w:rPr>
          <w:instrText xml:space="preserve"> PAGEREF _Toc151996538 \h </w:instrText>
        </w:r>
        <w:r w:rsidR="00422884">
          <w:rPr>
            <w:noProof/>
            <w:webHidden/>
          </w:rPr>
        </w:r>
        <w:r w:rsidR="00422884">
          <w:rPr>
            <w:noProof/>
            <w:webHidden/>
          </w:rPr>
          <w:fldChar w:fldCharType="separate"/>
        </w:r>
        <w:r w:rsidR="00422884">
          <w:rPr>
            <w:noProof/>
            <w:webHidden/>
          </w:rPr>
          <w:t>64</w:t>
        </w:r>
        <w:r w:rsidR="00422884">
          <w:rPr>
            <w:noProof/>
            <w:webHidden/>
          </w:rPr>
          <w:fldChar w:fldCharType="end"/>
        </w:r>
      </w:hyperlink>
    </w:p>
    <w:p w14:paraId="314F1A8E" w14:textId="058D902F"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39" w:history="1">
        <w:r w:rsidR="00422884" w:rsidRPr="007169A4">
          <w:rPr>
            <w:rStyle w:val="Hyperlink"/>
            <w:noProof/>
          </w:rPr>
          <w:t xml:space="preserve">Table 46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graduates' ratings of their qualification and institution</w:t>
        </w:r>
        <w:r w:rsidR="00422884">
          <w:rPr>
            <w:noProof/>
            <w:webHidden/>
          </w:rPr>
          <w:tab/>
        </w:r>
        <w:r w:rsidR="00422884">
          <w:rPr>
            <w:noProof/>
            <w:webHidden/>
          </w:rPr>
          <w:fldChar w:fldCharType="begin"/>
        </w:r>
        <w:r w:rsidR="00422884">
          <w:rPr>
            <w:noProof/>
            <w:webHidden/>
          </w:rPr>
          <w:instrText xml:space="preserve"> PAGEREF _Toc151996539 \h </w:instrText>
        </w:r>
        <w:r w:rsidR="00422884">
          <w:rPr>
            <w:noProof/>
            <w:webHidden/>
          </w:rPr>
        </w:r>
        <w:r w:rsidR="00422884">
          <w:rPr>
            <w:noProof/>
            <w:webHidden/>
          </w:rPr>
          <w:fldChar w:fldCharType="separate"/>
        </w:r>
        <w:r w:rsidR="00422884">
          <w:rPr>
            <w:noProof/>
            <w:webHidden/>
          </w:rPr>
          <w:t>65</w:t>
        </w:r>
        <w:r w:rsidR="00422884">
          <w:rPr>
            <w:noProof/>
            <w:webHidden/>
          </w:rPr>
          <w:fldChar w:fldCharType="end"/>
        </w:r>
      </w:hyperlink>
    </w:p>
    <w:p w14:paraId="42BA86FD" w14:textId="7423D3AE"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40" w:history="1">
        <w:r w:rsidR="00422884" w:rsidRPr="007169A4">
          <w:rPr>
            <w:rStyle w:val="Hyperlink"/>
            <w:noProof/>
          </w:rPr>
          <w:t xml:space="preserve">Table 47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reasons for underutilisation of skills and education</w:t>
        </w:r>
        <w:r w:rsidR="00422884">
          <w:rPr>
            <w:noProof/>
            <w:webHidden/>
          </w:rPr>
          <w:tab/>
        </w:r>
        <w:r w:rsidR="00422884">
          <w:rPr>
            <w:noProof/>
            <w:webHidden/>
          </w:rPr>
          <w:fldChar w:fldCharType="begin"/>
        </w:r>
        <w:r w:rsidR="00422884">
          <w:rPr>
            <w:noProof/>
            <w:webHidden/>
          </w:rPr>
          <w:instrText xml:space="preserve"> PAGEREF _Toc151996540 \h </w:instrText>
        </w:r>
        <w:r w:rsidR="00422884">
          <w:rPr>
            <w:noProof/>
            <w:webHidden/>
          </w:rPr>
        </w:r>
        <w:r w:rsidR="00422884">
          <w:rPr>
            <w:noProof/>
            <w:webHidden/>
          </w:rPr>
          <w:fldChar w:fldCharType="separate"/>
        </w:r>
        <w:r w:rsidR="00422884">
          <w:rPr>
            <w:noProof/>
            <w:webHidden/>
          </w:rPr>
          <w:t>65</w:t>
        </w:r>
        <w:r w:rsidR="00422884">
          <w:rPr>
            <w:noProof/>
            <w:webHidden/>
          </w:rPr>
          <w:fldChar w:fldCharType="end"/>
        </w:r>
      </w:hyperlink>
    </w:p>
    <w:p w14:paraId="08D963BE" w14:textId="31860444"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41" w:history="1">
        <w:r w:rsidR="00422884" w:rsidRPr="007169A4">
          <w:rPr>
            <w:rStyle w:val="Hyperlink"/>
            <w:noProof/>
          </w:rPr>
          <w:t xml:space="preserve">Table 48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graduates undertaking further full-time study</w:t>
        </w:r>
        <w:r w:rsidR="00422884">
          <w:rPr>
            <w:noProof/>
            <w:webHidden/>
          </w:rPr>
          <w:tab/>
        </w:r>
        <w:r w:rsidR="00422884">
          <w:rPr>
            <w:noProof/>
            <w:webHidden/>
          </w:rPr>
          <w:fldChar w:fldCharType="begin"/>
        </w:r>
        <w:r w:rsidR="00422884">
          <w:rPr>
            <w:noProof/>
            <w:webHidden/>
          </w:rPr>
          <w:instrText xml:space="preserve"> PAGEREF _Toc151996541 \h </w:instrText>
        </w:r>
        <w:r w:rsidR="00422884">
          <w:rPr>
            <w:noProof/>
            <w:webHidden/>
          </w:rPr>
        </w:r>
        <w:r w:rsidR="00422884">
          <w:rPr>
            <w:noProof/>
            <w:webHidden/>
          </w:rPr>
          <w:fldChar w:fldCharType="separate"/>
        </w:r>
        <w:r w:rsidR="00422884">
          <w:rPr>
            <w:noProof/>
            <w:webHidden/>
          </w:rPr>
          <w:t>66</w:t>
        </w:r>
        <w:r w:rsidR="00422884">
          <w:rPr>
            <w:noProof/>
            <w:webHidden/>
          </w:rPr>
          <w:fldChar w:fldCharType="end"/>
        </w:r>
      </w:hyperlink>
    </w:p>
    <w:p w14:paraId="16D41C9C" w14:textId="5A67641A"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42" w:history="1">
        <w:r w:rsidR="00422884" w:rsidRPr="007169A4">
          <w:rPr>
            <w:rStyle w:val="Hyperlink"/>
            <w:noProof/>
          </w:rPr>
          <w:t xml:space="preserve">Table 49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key project elements and response rates by institution</w:t>
        </w:r>
        <w:r w:rsidR="00422884">
          <w:rPr>
            <w:noProof/>
            <w:webHidden/>
          </w:rPr>
          <w:tab/>
        </w:r>
        <w:r w:rsidR="00422884">
          <w:rPr>
            <w:noProof/>
            <w:webHidden/>
          </w:rPr>
          <w:fldChar w:fldCharType="begin"/>
        </w:r>
        <w:r w:rsidR="00422884">
          <w:rPr>
            <w:noProof/>
            <w:webHidden/>
          </w:rPr>
          <w:instrText xml:space="preserve"> PAGEREF _Toc151996542 \h </w:instrText>
        </w:r>
        <w:r w:rsidR="00422884">
          <w:rPr>
            <w:noProof/>
            <w:webHidden/>
          </w:rPr>
        </w:r>
        <w:r w:rsidR="00422884">
          <w:rPr>
            <w:noProof/>
            <w:webHidden/>
          </w:rPr>
          <w:fldChar w:fldCharType="separate"/>
        </w:r>
        <w:r w:rsidR="00422884">
          <w:rPr>
            <w:noProof/>
            <w:webHidden/>
          </w:rPr>
          <w:t>66</w:t>
        </w:r>
        <w:r w:rsidR="00422884">
          <w:rPr>
            <w:noProof/>
            <w:webHidden/>
          </w:rPr>
          <w:fldChar w:fldCharType="end"/>
        </w:r>
      </w:hyperlink>
    </w:p>
    <w:p w14:paraId="625A4311" w14:textId="4C4092A0" w:rsidR="00422884" w:rsidRDefault="00E63A52" w:rsidP="00A66C69">
      <w:pPr>
        <w:pStyle w:val="TableofFigures"/>
        <w:tabs>
          <w:tab w:val="right" w:leader="dot" w:pos="10450"/>
        </w:tabs>
        <w:spacing w:before="120"/>
        <w:rPr>
          <w:rFonts w:asciiTheme="minorHAnsi" w:eastAsiaTheme="minorEastAsia" w:hAnsiTheme="minorHAnsi"/>
          <w:noProof/>
          <w:color w:val="auto"/>
          <w:sz w:val="22"/>
          <w:szCs w:val="22"/>
          <w:lang w:eastAsia="en-AU"/>
        </w:rPr>
      </w:pPr>
      <w:hyperlink w:anchor="_Toc151996543" w:history="1">
        <w:r w:rsidR="00422884" w:rsidRPr="007169A4">
          <w:rPr>
            <w:rStyle w:val="Hyperlink"/>
            <w:noProof/>
          </w:rPr>
          <w:t xml:space="preserve">Table 50 </w:t>
        </w:r>
        <w:r w:rsidR="00422884">
          <w:rPr>
            <w:rFonts w:asciiTheme="minorHAnsi" w:eastAsiaTheme="minorEastAsia" w:hAnsiTheme="minorHAnsi"/>
            <w:noProof/>
            <w:color w:val="auto"/>
            <w:sz w:val="22"/>
            <w:szCs w:val="22"/>
            <w:lang w:eastAsia="en-AU"/>
          </w:rPr>
          <w:tab/>
        </w:r>
        <w:r w:rsidR="00422884" w:rsidRPr="007169A4">
          <w:rPr>
            <w:rStyle w:val="Hyperlink"/>
            <w:noProof/>
          </w:rPr>
          <w:t>Tables associated with response characteristics and representativeness</w:t>
        </w:r>
        <w:r w:rsidR="00422884">
          <w:rPr>
            <w:noProof/>
            <w:webHidden/>
          </w:rPr>
          <w:tab/>
        </w:r>
        <w:r w:rsidR="00422884">
          <w:rPr>
            <w:noProof/>
            <w:webHidden/>
          </w:rPr>
          <w:fldChar w:fldCharType="begin"/>
        </w:r>
        <w:r w:rsidR="00422884">
          <w:rPr>
            <w:noProof/>
            <w:webHidden/>
          </w:rPr>
          <w:instrText xml:space="preserve"> PAGEREF _Toc151996543 \h </w:instrText>
        </w:r>
        <w:r w:rsidR="00422884">
          <w:rPr>
            <w:noProof/>
            <w:webHidden/>
          </w:rPr>
        </w:r>
        <w:r w:rsidR="00422884">
          <w:rPr>
            <w:noProof/>
            <w:webHidden/>
          </w:rPr>
          <w:fldChar w:fldCharType="separate"/>
        </w:r>
        <w:r w:rsidR="00422884">
          <w:rPr>
            <w:noProof/>
            <w:webHidden/>
          </w:rPr>
          <w:t>67</w:t>
        </w:r>
        <w:r w:rsidR="00422884">
          <w:rPr>
            <w:noProof/>
            <w:webHidden/>
          </w:rPr>
          <w:fldChar w:fldCharType="end"/>
        </w:r>
      </w:hyperlink>
    </w:p>
    <w:p w14:paraId="18D79962" w14:textId="28AF7696" w:rsidR="0057152E" w:rsidRPr="0057152E" w:rsidRDefault="00B7050E" w:rsidP="0057152E">
      <w:pPr>
        <w:spacing w:before="120" w:line="280" w:lineRule="atLeast"/>
        <w:sectPr w:rsidR="0057152E" w:rsidRPr="0057152E" w:rsidSect="009425BC">
          <w:footerReference w:type="default" r:id="rId12"/>
          <w:type w:val="continuous"/>
          <w:pgSz w:w="11900" w:h="16840"/>
          <w:pgMar w:top="720" w:right="720" w:bottom="720" w:left="720" w:header="567" w:footer="567" w:gutter="0"/>
          <w:cols w:space="708"/>
          <w:titlePg/>
          <w:docGrid w:linePitch="360"/>
        </w:sectPr>
      </w:pPr>
      <w:r w:rsidRPr="00606B2A">
        <w:fldChar w:fldCharType="end"/>
      </w:r>
    </w:p>
    <w:p w14:paraId="2858F913" w14:textId="0371B74C" w:rsidR="00AE6AF7" w:rsidRPr="00766EB4" w:rsidRDefault="00B21D31" w:rsidP="00A32EAB">
      <w:pPr>
        <w:pStyle w:val="Heading1"/>
        <w:numPr>
          <w:ilvl w:val="0"/>
          <w:numId w:val="9"/>
        </w:numPr>
      </w:pPr>
      <w:bookmarkStart w:id="5" w:name="_Toc66806692"/>
      <w:bookmarkStart w:id="6" w:name="_Toc75794925"/>
      <w:bookmarkStart w:id="7" w:name="_Toc79687689"/>
      <w:bookmarkStart w:id="8" w:name="_Toc152059486"/>
      <w:r>
        <w:lastRenderedPageBreak/>
        <w:softHyphen/>
      </w:r>
      <w:r>
        <w:softHyphen/>
      </w:r>
      <w:r w:rsidR="00AE6AF7" w:rsidRPr="00766EB4">
        <w:t>Introduction</w:t>
      </w:r>
      <w:bookmarkEnd w:id="5"/>
      <w:bookmarkEnd w:id="6"/>
      <w:bookmarkEnd w:id="7"/>
      <w:bookmarkEnd w:id="8"/>
    </w:p>
    <w:p w14:paraId="12AEB275" w14:textId="068378BD" w:rsidR="00AE6AF7" w:rsidRPr="00606B2A" w:rsidRDefault="00AE6AF7" w:rsidP="00922A33">
      <w:pPr>
        <w:pStyle w:val="Body"/>
      </w:pPr>
      <w:r w:rsidRPr="00606B2A">
        <w:t>The 202</w:t>
      </w:r>
      <w:r w:rsidR="00C87532" w:rsidRPr="00606B2A">
        <w:t>3</w:t>
      </w:r>
      <w:r w:rsidRPr="00606B2A">
        <w:t xml:space="preserve"> Graduate Outcomes Survey – Longitudinal (GOS-L) measures the medium-term </w:t>
      </w:r>
      <w:r w:rsidR="0066781D">
        <w:t>(</w:t>
      </w:r>
      <w:r w:rsidR="00D7005B">
        <w:t xml:space="preserve">i.e., </w:t>
      </w:r>
      <w:r w:rsidR="0066781D">
        <w:t>three year</w:t>
      </w:r>
      <w:r w:rsidR="005D619D">
        <w:t>s after course completion</w:t>
      </w:r>
      <w:r w:rsidR="0066781D">
        <w:t xml:space="preserve">) </w:t>
      </w:r>
      <w:r w:rsidRPr="00606B2A">
        <w:t>outcomes of higher education graduates based on a cohort analysis of graduates who responded to the 20</w:t>
      </w:r>
      <w:r w:rsidR="00C87532" w:rsidRPr="00606B2A">
        <w:t>20</w:t>
      </w:r>
      <w:r w:rsidRPr="00606B2A">
        <w:t xml:space="preserve"> Graduate Outcomes Survey (GOS). The GOS-L is an ongoing part of the Quality Indicators for Learning and Teaching (QILT) survey suite. </w:t>
      </w:r>
    </w:p>
    <w:p w14:paraId="6C6A766B" w14:textId="77777777" w:rsidR="00903171" w:rsidRDefault="00616817" w:rsidP="00922A33">
      <w:pPr>
        <w:pStyle w:val="Body"/>
        <w:rPr>
          <w:lang w:val="en-GB"/>
        </w:rPr>
      </w:pPr>
      <w:r w:rsidRPr="00B17178">
        <w:rPr>
          <w:lang w:val="en-GB"/>
        </w:rPr>
        <w:t>The 202</w:t>
      </w:r>
      <w:r w:rsidR="00C87532" w:rsidRPr="00B17178">
        <w:rPr>
          <w:lang w:val="en-GB"/>
        </w:rPr>
        <w:t>3</w:t>
      </w:r>
      <w:r w:rsidRPr="00B17178">
        <w:rPr>
          <w:lang w:val="en-GB"/>
        </w:rPr>
        <w:t xml:space="preserve"> GOS-L National Report examines short-term </w:t>
      </w:r>
      <w:r w:rsidR="0066781D">
        <w:rPr>
          <w:lang w:val="en-GB"/>
        </w:rPr>
        <w:t>(</w:t>
      </w:r>
      <w:r w:rsidR="00D7005B">
        <w:rPr>
          <w:lang w:val="en-GB"/>
        </w:rPr>
        <w:t xml:space="preserve">i.e., </w:t>
      </w:r>
      <w:r w:rsidR="0066781D">
        <w:rPr>
          <w:lang w:val="en-GB"/>
        </w:rPr>
        <w:t>four</w:t>
      </w:r>
      <w:r w:rsidR="005D619D">
        <w:rPr>
          <w:lang w:val="en-GB"/>
        </w:rPr>
        <w:t xml:space="preserve"> </w:t>
      </w:r>
      <w:r w:rsidR="0066781D">
        <w:rPr>
          <w:lang w:val="en-GB"/>
        </w:rPr>
        <w:t>to</w:t>
      </w:r>
      <w:r w:rsidR="005D619D">
        <w:rPr>
          <w:lang w:val="en-GB"/>
        </w:rPr>
        <w:t xml:space="preserve"> </w:t>
      </w:r>
      <w:r w:rsidR="0066781D">
        <w:rPr>
          <w:lang w:val="en-GB"/>
        </w:rPr>
        <w:t>six month</w:t>
      </w:r>
      <w:r w:rsidR="005D619D">
        <w:rPr>
          <w:lang w:val="en-GB"/>
        </w:rPr>
        <w:t>s after course completion</w:t>
      </w:r>
      <w:r w:rsidR="0066781D">
        <w:rPr>
          <w:lang w:val="en-GB"/>
        </w:rPr>
        <w:t xml:space="preserve">) </w:t>
      </w:r>
      <w:r w:rsidRPr="00B17178">
        <w:rPr>
          <w:lang w:val="en-GB"/>
        </w:rPr>
        <w:t xml:space="preserve">and medium-term labour market outcomes (rates of full-time employment, overall employment, labour force participation and median full-time salaries), as well as </w:t>
      </w:r>
      <w:r w:rsidR="00DE2AFA" w:rsidRPr="00B17178">
        <w:rPr>
          <w:lang w:val="en-GB"/>
        </w:rPr>
        <w:t xml:space="preserve">the </w:t>
      </w:r>
      <w:r w:rsidRPr="00B17178">
        <w:rPr>
          <w:lang w:val="en-GB"/>
        </w:rPr>
        <w:t xml:space="preserve">skills utilisation and further study outcomes of graduates. The report also discusses </w:t>
      </w:r>
      <w:r w:rsidR="00610E16">
        <w:rPr>
          <w:lang w:val="en-GB"/>
        </w:rPr>
        <w:t>selected</w:t>
      </w:r>
      <w:r w:rsidR="00610E16" w:rsidRPr="00B17178">
        <w:rPr>
          <w:lang w:val="en-GB"/>
        </w:rPr>
        <w:t xml:space="preserve"> </w:t>
      </w:r>
      <w:r w:rsidRPr="00B17178">
        <w:rPr>
          <w:lang w:val="en-GB"/>
        </w:rPr>
        <w:t xml:space="preserve">areas of focus such as the gender pay gap </w:t>
      </w:r>
      <w:r w:rsidR="008338E1" w:rsidRPr="00B17178">
        <w:rPr>
          <w:lang w:val="en-GB"/>
        </w:rPr>
        <w:t>and reasons for underutilisation of skills.</w:t>
      </w:r>
      <w:r w:rsidRPr="00B17178">
        <w:rPr>
          <w:lang w:val="en-GB"/>
        </w:rPr>
        <w:t xml:space="preserve"> </w:t>
      </w:r>
    </w:p>
    <w:p w14:paraId="29BE9C2D" w14:textId="52383EFC" w:rsidR="00B17178" w:rsidRPr="00E63A52" w:rsidRDefault="00B17178" w:rsidP="00922A33">
      <w:pPr>
        <w:pStyle w:val="Body"/>
        <w:rPr>
          <w:lang w:val="en-GB"/>
        </w:rPr>
      </w:pPr>
      <w:r w:rsidRPr="00E63A52">
        <w:rPr>
          <w:lang w:val="en-GB"/>
        </w:rPr>
        <w:t xml:space="preserve">Results for domestic graduates and international graduates, whether located in Australia or overseas, are presented separately in this report. These results provide medium-term labour market and further study outcomes for graduates </w:t>
      </w:r>
      <w:r w:rsidR="00903171" w:rsidRPr="00E63A52">
        <w:rPr>
          <w:lang w:val="en-GB"/>
        </w:rPr>
        <w:t xml:space="preserve">corresponding with short-term graduate outcomes </w:t>
      </w:r>
      <w:r w:rsidRPr="00E63A52">
        <w:rPr>
          <w:lang w:val="en-GB"/>
        </w:rPr>
        <w:t xml:space="preserve">published annually in the GOS National Report and GOS International Report, available </w:t>
      </w:r>
      <w:r w:rsidR="00F4331B" w:rsidRPr="00E63A52">
        <w:rPr>
          <w:lang w:val="en-GB"/>
        </w:rPr>
        <w:t xml:space="preserve">on the </w:t>
      </w:r>
      <w:hyperlink r:id="rId13" w:history="1">
        <w:r w:rsidR="00F4331B" w:rsidRPr="00E63A52">
          <w:rPr>
            <w:rStyle w:val="Hyperlink"/>
            <w:rFonts w:cs="Arial"/>
            <w:lang w:val="en-GB"/>
          </w:rPr>
          <w:t>department’s website.</w:t>
        </w:r>
      </w:hyperlink>
      <w:r w:rsidR="00F4331B" w:rsidRPr="00E63A52">
        <w:rPr>
          <w:lang w:val="en-GB"/>
        </w:rPr>
        <w:t xml:space="preserve"> </w:t>
      </w:r>
    </w:p>
    <w:p w14:paraId="67F8759C" w14:textId="107A36A1" w:rsidR="00616817" w:rsidRPr="00E63A52" w:rsidRDefault="00616817" w:rsidP="00922A33">
      <w:pPr>
        <w:pStyle w:val="Body"/>
        <w:rPr>
          <w:lang w:val="en-GB"/>
        </w:rPr>
      </w:pPr>
      <w:r w:rsidRPr="00E63A52">
        <w:rPr>
          <w:lang w:val="en-GB"/>
        </w:rPr>
        <w:t>The GOS</w:t>
      </w:r>
      <w:r w:rsidR="008338E1" w:rsidRPr="00E63A52">
        <w:rPr>
          <w:lang w:val="en-GB"/>
        </w:rPr>
        <w:t>-L</w:t>
      </w:r>
      <w:r w:rsidRPr="00E63A52">
        <w:rPr>
          <w:lang w:val="en-GB"/>
        </w:rPr>
        <w:t xml:space="preserve"> also collects information relevant to themes beyond the scope of this report, such as the importance of the course, how well the course prepared graduates for work and further study</w:t>
      </w:r>
      <w:r w:rsidR="00311C2B" w:rsidRPr="00E63A52">
        <w:rPr>
          <w:lang w:val="en-GB"/>
        </w:rPr>
        <w:t>,</w:t>
      </w:r>
      <w:r w:rsidRPr="00E63A52">
        <w:rPr>
          <w:lang w:val="en-GB"/>
        </w:rPr>
        <w:t xml:space="preserve"> </w:t>
      </w:r>
      <w:r w:rsidR="00F61A28" w:rsidRPr="00E63A52">
        <w:rPr>
          <w:lang w:val="en-GB"/>
        </w:rPr>
        <w:t xml:space="preserve">as well as </w:t>
      </w:r>
      <w:r w:rsidRPr="00E63A52">
        <w:rPr>
          <w:lang w:val="en-GB"/>
        </w:rPr>
        <w:t xml:space="preserve">more detailed labour force breakdowns, including graduates working in their own businesses, unpaid </w:t>
      </w:r>
      <w:proofErr w:type="gramStart"/>
      <w:r w:rsidRPr="00E63A52">
        <w:rPr>
          <w:lang w:val="en-GB"/>
        </w:rPr>
        <w:t>work</w:t>
      </w:r>
      <w:proofErr w:type="gramEnd"/>
      <w:r w:rsidRPr="00E63A52">
        <w:rPr>
          <w:lang w:val="en-GB"/>
        </w:rPr>
        <w:t xml:space="preserve"> and unemployment levels. </w:t>
      </w:r>
    </w:p>
    <w:p w14:paraId="600B5382" w14:textId="10C76B1B" w:rsidR="00E51B45" w:rsidRPr="00E63A52" w:rsidRDefault="00E51B45" w:rsidP="00922A33">
      <w:pPr>
        <w:pStyle w:val="Body"/>
        <w:rPr>
          <w:lang w:val="en-GB"/>
        </w:rPr>
      </w:pPr>
      <w:r w:rsidRPr="00E63A52">
        <w:rPr>
          <w:lang w:val="en-GB"/>
        </w:rPr>
        <w:t xml:space="preserve">This report is supported by a </w:t>
      </w:r>
      <w:hyperlink r:id="rId14" w:history="1">
        <w:r w:rsidRPr="00E63A52">
          <w:rPr>
            <w:rStyle w:val="Hyperlink"/>
            <w:rFonts w:cs="Arial"/>
            <w:lang w:val="en-GB"/>
          </w:rPr>
          <w:t>PowerBI workbook</w:t>
        </w:r>
      </w:hyperlink>
      <w:r w:rsidRPr="00E63A52">
        <w:rPr>
          <w:lang w:val="en-GB"/>
        </w:rPr>
        <w:t xml:space="preserve"> which allows readers to further explore the data presented in this report. It is also supported by a set of additional static tables </w:t>
      </w:r>
      <w:r w:rsidR="00B21D31" w:rsidRPr="00E63A52">
        <w:rPr>
          <w:lang w:val="en-GB"/>
        </w:rPr>
        <w:t>that</w:t>
      </w:r>
      <w:r w:rsidRPr="00E63A52">
        <w:rPr>
          <w:lang w:val="en-GB"/>
        </w:rPr>
        <w:t xml:space="preserve"> provide </w:t>
      </w:r>
      <w:r w:rsidR="00F10C61" w:rsidRPr="00E63A52">
        <w:rPr>
          <w:lang w:val="en-GB"/>
        </w:rPr>
        <w:t>supplementary</w:t>
      </w:r>
      <w:r w:rsidRPr="00E63A52">
        <w:rPr>
          <w:lang w:val="en-GB"/>
        </w:rPr>
        <w:t xml:space="preserve"> data and detail out of scope of this report</w:t>
      </w:r>
      <w:r w:rsidR="00B21D31" w:rsidRPr="00E63A52">
        <w:rPr>
          <w:lang w:val="en-GB"/>
        </w:rPr>
        <w:t xml:space="preserve"> and</w:t>
      </w:r>
      <w:r w:rsidR="00225712" w:rsidRPr="00E63A52">
        <w:rPr>
          <w:lang w:val="en-GB"/>
        </w:rPr>
        <w:t xml:space="preserve"> </w:t>
      </w:r>
      <w:r w:rsidRPr="00E63A52">
        <w:rPr>
          <w:lang w:val="en-GB"/>
        </w:rPr>
        <w:t>which may be of interest to the reader.</w:t>
      </w:r>
    </w:p>
    <w:p w14:paraId="5300EF1F" w14:textId="3B6E1700" w:rsidR="00AE6AF7" w:rsidRPr="00E63A52" w:rsidRDefault="001044D7" w:rsidP="00922A33">
      <w:pPr>
        <w:pStyle w:val="Body"/>
      </w:pPr>
      <w:r w:rsidRPr="00E63A52">
        <w:t>The 202</w:t>
      </w:r>
      <w:r w:rsidR="00387157" w:rsidRPr="00E63A52">
        <w:t>3</w:t>
      </w:r>
      <w:r w:rsidRPr="00E63A52">
        <w:t xml:space="preserve"> GOS-L was administered for all </w:t>
      </w:r>
      <w:r w:rsidR="00AE6AF7" w:rsidRPr="00E63A52">
        <w:t>higher education institution</w:t>
      </w:r>
      <w:r w:rsidRPr="00E63A52">
        <w:t>s</w:t>
      </w:r>
      <w:r w:rsidR="00AE6AF7" w:rsidRPr="00E63A52">
        <w:t xml:space="preserve"> </w:t>
      </w:r>
      <w:r w:rsidRPr="00E63A52">
        <w:t xml:space="preserve">whose graduates participated </w:t>
      </w:r>
      <w:r w:rsidR="00AE6AF7" w:rsidRPr="00E63A52">
        <w:t>in the 20</w:t>
      </w:r>
      <w:r w:rsidR="00387157" w:rsidRPr="00E63A52">
        <w:t>20</w:t>
      </w:r>
      <w:r w:rsidR="00AE6AF7" w:rsidRPr="00E63A52">
        <w:t xml:space="preserve"> GOS</w:t>
      </w:r>
      <w:r w:rsidRPr="00E63A52">
        <w:t xml:space="preserve"> and were eligible to participate in the GOS-L</w:t>
      </w:r>
      <w:r w:rsidR="00AE6AF7" w:rsidRPr="00E63A52">
        <w:t>. In total, 1</w:t>
      </w:r>
      <w:r w:rsidR="00215E38" w:rsidRPr="00E63A52">
        <w:t>1</w:t>
      </w:r>
      <w:r w:rsidR="00387157" w:rsidRPr="00E63A52">
        <w:t>6</w:t>
      </w:r>
      <w:r w:rsidR="00AE6AF7" w:rsidRPr="00E63A52">
        <w:t xml:space="preserve"> institutions </w:t>
      </w:r>
      <w:r w:rsidR="00610E16" w:rsidRPr="00E63A52">
        <w:t xml:space="preserve">were </w:t>
      </w:r>
      <w:r w:rsidR="00C519A4" w:rsidRPr="00E63A52">
        <w:t>included</w:t>
      </w:r>
      <w:r w:rsidR="00AE6AF7" w:rsidRPr="00E63A52">
        <w:t xml:space="preserve">, </w:t>
      </w:r>
      <w:r w:rsidR="00610E16" w:rsidRPr="00E63A52">
        <w:t xml:space="preserve">with </w:t>
      </w:r>
      <w:r w:rsidR="00AE6AF7" w:rsidRPr="00E63A52">
        <w:t>all 4</w:t>
      </w:r>
      <w:r w:rsidR="00215E38" w:rsidRPr="00E63A52">
        <w:t>2</w:t>
      </w:r>
      <w:r w:rsidR="00AE6AF7" w:rsidRPr="00E63A52">
        <w:t xml:space="preserve"> </w:t>
      </w:r>
      <w:r w:rsidR="0050191E" w:rsidRPr="00E63A52">
        <w:t xml:space="preserve">Table A and B </w:t>
      </w:r>
      <w:r w:rsidR="00AE6AF7" w:rsidRPr="00E63A52">
        <w:t xml:space="preserve">universities and </w:t>
      </w:r>
      <w:r w:rsidR="00215E38" w:rsidRPr="00E63A52">
        <w:t>7</w:t>
      </w:r>
      <w:r w:rsidR="00387157" w:rsidRPr="00E63A52">
        <w:t>4</w:t>
      </w:r>
      <w:r w:rsidR="00AE6AF7" w:rsidRPr="00E63A52">
        <w:t xml:space="preserve"> non-university higher education institutions (NUHEIs)</w:t>
      </w:r>
      <w:r w:rsidR="00F61A28" w:rsidRPr="00E63A52">
        <w:t xml:space="preserve"> across all study levels</w:t>
      </w:r>
      <w:r w:rsidR="00AE6AF7" w:rsidRPr="00E63A52">
        <w:t>. The GOS-L achieved an overall 4</w:t>
      </w:r>
      <w:r w:rsidR="00387157" w:rsidRPr="00E63A52">
        <w:t>5</w:t>
      </w:r>
      <w:r w:rsidR="00AE6AF7" w:rsidRPr="00E63A52">
        <w:t>.0 per cent response rate</w:t>
      </w:r>
      <w:r w:rsidR="00823242" w:rsidRPr="00E63A52">
        <w:t xml:space="preserve"> in 202</w:t>
      </w:r>
      <w:r w:rsidR="00387157" w:rsidRPr="00E63A52">
        <w:t>3</w:t>
      </w:r>
      <w:r w:rsidR="00AE6AF7" w:rsidRPr="00E63A52">
        <w:t xml:space="preserve">, representing </w:t>
      </w:r>
      <w:r w:rsidR="00215E38" w:rsidRPr="00E63A52">
        <w:t>4</w:t>
      </w:r>
      <w:r w:rsidR="00387157" w:rsidRPr="00E63A52">
        <w:t>0</w:t>
      </w:r>
      <w:r w:rsidR="00215E38" w:rsidRPr="00E63A52">
        <w:t>,</w:t>
      </w:r>
      <w:r w:rsidR="00387157" w:rsidRPr="00E63A52">
        <w:t>177</w:t>
      </w:r>
      <w:r w:rsidR="00AE6AF7" w:rsidRPr="00E63A52">
        <w:t xml:space="preserve"> completed surveys, </w:t>
      </w:r>
      <w:r w:rsidR="00215E38" w:rsidRPr="00E63A52">
        <w:t xml:space="preserve">which was </w:t>
      </w:r>
      <w:r w:rsidR="0050191E" w:rsidRPr="00E63A52">
        <w:t>a decline from</w:t>
      </w:r>
      <w:r w:rsidR="00215E38" w:rsidRPr="00E63A52">
        <w:t xml:space="preserve"> the</w:t>
      </w:r>
      <w:r w:rsidR="00AE6AF7" w:rsidRPr="00E63A52">
        <w:t xml:space="preserve"> </w:t>
      </w:r>
      <w:r w:rsidR="00215E38" w:rsidRPr="00E63A52">
        <w:t>49</w:t>
      </w:r>
      <w:r w:rsidR="00AE6AF7" w:rsidRPr="00E63A52">
        <w:t xml:space="preserve">.0 per cent </w:t>
      </w:r>
      <w:r w:rsidR="00215E38" w:rsidRPr="00E63A52">
        <w:t>achieved in 202</w:t>
      </w:r>
      <w:r w:rsidR="0050191E" w:rsidRPr="00E63A52">
        <w:t>2</w:t>
      </w:r>
      <w:r w:rsidR="004F5653" w:rsidRPr="00E63A52">
        <w:t>.</w:t>
      </w:r>
    </w:p>
    <w:p w14:paraId="65E25013" w14:textId="480314A8" w:rsidR="00AE6AF7" w:rsidRDefault="00AE6AF7" w:rsidP="00922A33">
      <w:pPr>
        <w:pStyle w:val="Body"/>
      </w:pPr>
      <w:r w:rsidRPr="00E63A52">
        <w:t xml:space="preserve">The following report provides high level results from the </w:t>
      </w:r>
      <w:r w:rsidR="00081C1A" w:rsidRPr="00E63A52">
        <w:t>202</w:t>
      </w:r>
      <w:r w:rsidR="00387157" w:rsidRPr="00E63A52">
        <w:t>3</w:t>
      </w:r>
      <w:r w:rsidR="00081C1A" w:rsidRPr="00E63A52">
        <w:t xml:space="preserve"> </w:t>
      </w:r>
      <w:r w:rsidRPr="00E63A52">
        <w:t xml:space="preserve">GOS-L. Further detail is available </w:t>
      </w:r>
      <w:r w:rsidR="00934008" w:rsidRPr="00E63A52">
        <w:t xml:space="preserve">on the </w:t>
      </w:r>
      <w:hyperlink r:id="rId15" w:history="1">
        <w:r w:rsidR="00934008" w:rsidRPr="00E63A52">
          <w:rPr>
            <w:rStyle w:val="Hyperlink"/>
          </w:rPr>
          <w:t>department’s w</w:t>
        </w:r>
        <w:r w:rsidR="00934008" w:rsidRPr="00E63A52">
          <w:rPr>
            <w:rStyle w:val="Hyperlink"/>
          </w:rPr>
          <w:t>e</w:t>
        </w:r>
        <w:r w:rsidR="00934008" w:rsidRPr="00E63A52">
          <w:rPr>
            <w:rStyle w:val="Hyperlink"/>
          </w:rPr>
          <w:t>bsite.</w:t>
        </w:r>
      </w:hyperlink>
    </w:p>
    <w:p w14:paraId="4B0C8F85" w14:textId="77777777" w:rsidR="00BE33E2" w:rsidRPr="00606B2A" w:rsidRDefault="00BE33E2">
      <w:pPr>
        <w:rPr>
          <w:rFonts w:eastAsiaTheme="majorEastAsia" w:cs="Arial"/>
          <w:b/>
          <w:bCs/>
          <w:sz w:val="28"/>
          <w:szCs w:val="28"/>
        </w:rPr>
      </w:pPr>
      <w:r w:rsidRPr="00606B2A">
        <w:br w:type="page"/>
      </w:r>
    </w:p>
    <w:p w14:paraId="7395C3C4" w14:textId="7562AA22" w:rsidR="00A93203" w:rsidRPr="00606B2A" w:rsidRDefault="00A93203" w:rsidP="00A32EAB">
      <w:pPr>
        <w:pStyle w:val="Heading1"/>
      </w:pPr>
      <w:bookmarkStart w:id="9" w:name="_Toc152059487"/>
      <w:bookmarkStart w:id="10" w:name="_Toc75794926"/>
      <w:bookmarkStart w:id="11" w:name="_Toc79687690"/>
      <w:r w:rsidRPr="00606B2A">
        <w:lastRenderedPageBreak/>
        <w:t>Domestic graduate results</w:t>
      </w:r>
      <w:bookmarkEnd w:id="9"/>
    </w:p>
    <w:p w14:paraId="12EB9BAA" w14:textId="5C490167" w:rsidR="007C6DE6" w:rsidRPr="00A32EAB" w:rsidRDefault="004A26BB" w:rsidP="00A972E3">
      <w:pPr>
        <w:pStyle w:val="Heading2"/>
      </w:pPr>
      <w:bookmarkStart w:id="12" w:name="_Toc152059488"/>
      <w:r w:rsidRPr="00A32EAB">
        <w:t xml:space="preserve">Domestic </w:t>
      </w:r>
      <w:r w:rsidRPr="00A972E3">
        <w:t>l</w:t>
      </w:r>
      <w:r w:rsidR="00493D60" w:rsidRPr="00A972E3">
        <w:t>abour</w:t>
      </w:r>
      <w:r w:rsidR="00493D60" w:rsidRPr="00A32EAB">
        <w:t xml:space="preserve"> market outcomes</w:t>
      </w:r>
      <w:bookmarkEnd w:id="10"/>
      <w:bookmarkEnd w:id="11"/>
      <w:bookmarkEnd w:id="12"/>
    </w:p>
    <w:p w14:paraId="643DE7B2" w14:textId="5EF778A3" w:rsidR="00922A33" w:rsidRPr="00922A33" w:rsidRDefault="00922A33" w:rsidP="00922A33">
      <w:pPr>
        <w:pStyle w:val="Body"/>
      </w:pPr>
      <w:r w:rsidRPr="00922A33">
        <w:t xml:space="preserve">The GOS and GOS-L follow </w:t>
      </w:r>
      <w:r w:rsidR="00D76F0E">
        <w:t>Australian Bureau of Statistics (</w:t>
      </w:r>
      <w:r w:rsidRPr="00922A33">
        <w:t>ABS</w:t>
      </w:r>
      <w:r w:rsidR="00D76F0E">
        <w:t>)</w:t>
      </w:r>
      <w:r w:rsidRPr="00922A33">
        <w:t xml:space="preserve"> Labour Force Survey concepts and definitions in measuring graduate employment outcomes. This means graduates are considered employed if they work at least one hour in the survey reference week, or usually work at least one hour per week. Graduates </w:t>
      </w:r>
      <w:proofErr w:type="gramStart"/>
      <w:r w:rsidRPr="00922A33">
        <w:t>are considered to be</w:t>
      </w:r>
      <w:proofErr w:type="gramEnd"/>
      <w:r w:rsidRPr="00922A33">
        <w:t xml:space="preserve"> employed full-time if they actually work 35 hours per week or more, or usually work that many hours. </w:t>
      </w:r>
    </w:p>
    <w:p w14:paraId="391530DD" w14:textId="090F9EBE" w:rsidR="00922A33" w:rsidRPr="00922A33" w:rsidRDefault="00922A33" w:rsidP="00922A33">
      <w:pPr>
        <w:pStyle w:val="Body"/>
      </w:pPr>
      <w:r w:rsidRPr="00922A33">
        <w:t xml:space="preserve">The 2023 GOS-L National Report examines graduates </w:t>
      </w:r>
      <w:r w:rsidR="00903171">
        <w:t>many of whom</w:t>
      </w:r>
      <w:r w:rsidRPr="00922A33">
        <w:t xml:space="preserve"> completed the GOS during the first year of the</w:t>
      </w:r>
      <w:r w:rsidR="001522B3">
        <w:t xml:space="preserve"> COVID-19</w:t>
      </w:r>
      <w:r w:rsidRPr="00922A33">
        <w:t xml:space="preserve"> pandemic in 2020, and again three years after completing their studies. </w:t>
      </w:r>
    </w:p>
    <w:p w14:paraId="2B1C482C" w14:textId="4DF99E37" w:rsidR="00922A33" w:rsidRPr="00922A33" w:rsidRDefault="00922A33" w:rsidP="00922A33">
      <w:pPr>
        <w:pStyle w:val="Body"/>
      </w:pPr>
      <w:r w:rsidRPr="00922A33">
        <w:t>Results in the 2020 GOS National Report suggested a weakening of the labour market for then recent graduates which predated, but was then worsened by, the onset of the COVID-19 pandemic. This was consistent with results from the ABS Labour Force Survey at the time. Therefore, in interpreting results in</w:t>
      </w:r>
      <w:r w:rsidR="003622DF">
        <w:t xml:space="preserve"> </w:t>
      </w:r>
      <w:r w:rsidR="003622DF">
        <w:fldChar w:fldCharType="begin"/>
      </w:r>
      <w:r w:rsidR="003622DF">
        <w:instrText xml:space="preserve"> REF _Ref151983585 \h </w:instrText>
      </w:r>
      <w:r w:rsidR="003622DF">
        <w:fldChar w:fldCharType="separate"/>
      </w:r>
      <w:r w:rsidR="003622DF">
        <w:t xml:space="preserve">Table </w:t>
      </w:r>
      <w:r w:rsidR="003622DF">
        <w:rPr>
          <w:noProof/>
        </w:rPr>
        <w:t>1</w:t>
      </w:r>
      <w:r w:rsidR="003622DF">
        <w:fldChar w:fldCharType="end"/>
      </w:r>
      <w:r w:rsidRPr="00922A33">
        <w:t xml:space="preserve">, note that the downturn in the short-term undergraduate full-time employment rate in 2020 was likely the result of both the pandemic and general labour market conditions at that time. More detailed analysis is available in the 2020 GOS National Report available </w:t>
      </w:r>
      <w:r w:rsidR="00A972E3">
        <w:t xml:space="preserve">on the </w:t>
      </w:r>
      <w:hyperlink r:id="rId16" w:history="1">
        <w:r w:rsidR="00A972E3" w:rsidRPr="00A972E3">
          <w:rPr>
            <w:rStyle w:val="Hyperlink"/>
          </w:rPr>
          <w:t>department’s website.</w:t>
        </w:r>
      </w:hyperlink>
      <w:r w:rsidR="00A972E3">
        <w:t xml:space="preserve"> </w:t>
      </w:r>
    </w:p>
    <w:p w14:paraId="44EF15E1" w14:textId="32AC539C" w:rsidR="00922A33" w:rsidRPr="00922A33" w:rsidRDefault="00922A33" w:rsidP="00922A33">
      <w:pPr>
        <w:pStyle w:val="Body"/>
      </w:pPr>
      <w:r w:rsidRPr="00922A33">
        <w:t>Generally, medium-term outcomes for graduates have been less volatile than short-term outcomes for graduates, as seen in the GOS and GOS-L National Reports published since 2020 respectively. The improvement in medium-term outcomes in 2022 and 2023 is consistent with the strong labour market following the removal of COVID-19 pandemic related restrictions.</w:t>
      </w:r>
    </w:p>
    <w:p w14:paraId="38EACC0E" w14:textId="2D7A9228" w:rsidR="007679BA" w:rsidRDefault="00922A33" w:rsidP="00922A33">
      <w:pPr>
        <w:pStyle w:val="Body"/>
      </w:pPr>
      <w:r w:rsidRPr="00922A33">
        <w:t xml:space="preserve">In addition, </w:t>
      </w:r>
      <w:r w:rsidR="003622DF">
        <w:fldChar w:fldCharType="begin"/>
      </w:r>
      <w:r w:rsidR="003622DF">
        <w:instrText xml:space="preserve"> REF _Ref151983585 \h </w:instrText>
      </w:r>
      <w:r w:rsidR="003622DF">
        <w:fldChar w:fldCharType="separate"/>
      </w:r>
      <w:r w:rsidR="003622DF">
        <w:t xml:space="preserve">Table </w:t>
      </w:r>
      <w:r w:rsidR="003622DF">
        <w:rPr>
          <w:noProof/>
        </w:rPr>
        <w:t>1</w:t>
      </w:r>
      <w:r w:rsidR="003622DF">
        <w:fldChar w:fldCharType="end"/>
      </w:r>
      <w:r w:rsidR="003622DF">
        <w:t xml:space="preserve"> </w:t>
      </w:r>
      <w:r w:rsidRPr="00922A33">
        <w:t xml:space="preserve">shows that following graduation it can take time for some graduates to establish themselves in the workforce. For example, in 2020, 70.3 per cent of graduates who completed both the GOS and GOS-L were in full-time employment four to six months after completing their course. Three years later, in 2023, the proportion of this same cohort of graduates in full-time employment had risen to 91.7 per cent, an increase of 21.4 percentage points. </w:t>
      </w:r>
    </w:p>
    <w:p w14:paraId="214B868D" w14:textId="7297557E" w:rsidR="00F31993" w:rsidRDefault="003622DF" w:rsidP="003622DF">
      <w:pPr>
        <w:pStyle w:val="Caption"/>
      </w:pPr>
      <w:bookmarkStart w:id="13" w:name="_Ref151983585"/>
      <w:bookmarkStart w:id="14" w:name="_Toc151996494"/>
      <w:r>
        <w:t xml:space="preserve">Table </w:t>
      </w:r>
      <w:r>
        <w:fldChar w:fldCharType="begin"/>
      </w:r>
      <w:r>
        <w:instrText xml:space="preserve"> SEQ Table \* ARABIC </w:instrText>
      </w:r>
      <w:r>
        <w:fldChar w:fldCharType="separate"/>
      </w:r>
      <w:r w:rsidR="00C45FF6">
        <w:rPr>
          <w:noProof/>
        </w:rPr>
        <w:t>1</w:t>
      </w:r>
      <w:r>
        <w:fldChar w:fldCharType="end"/>
      </w:r>
      <w:bookmarkEnd w:id="13"/>
      <w:r>
        <w:tab/>
      </w:r>
      <w:r w:rsidR="00F31993" w:rsidRPr="00606B2A">
        <w:t>Short-term and medium-term full-time employment rate for all 20</w:t>
      </w:r>
      <w:r w:rsidR="00F31993">
        <w:t>16</w:t>
      </w:r>
      <w:r w:rsidR="00F31993" w:rsidRPr="00606B2A">
        <w:t xml:space="preserve"> to 2020 domestic undergraduates</w:t>
      </w:r>
      <w:r w:rsidR="00F31993">
        <w:t xml:space="preserve"> (%)</w:t>
      </w:r>
      <w:bookmarkEnd w:id="14"/>
    </w:p>
    <w:tbl>
      <w:tblPr>
        <w:tblStyle w:val="TableGrid1"/>
        <w:tblW w:w="9776" w:type="dxa"/>
        <w:tblLayout w:type="fixed"/>
        <w:tblLook w:val="04A0" w:firstRow="1" w:lastRow="0" w:firstColumn="1" w:lastColumn="0" w:noHBand="0" w:noVBand="1"/>
      </w:tblPr>
      <w:tblGrid>
        <w:gridCol w:w="3258"/>
        <w:gridCol w:w="3259"/>
        <w:gridCol w:w="3259"/>
      </w:tblGrid>
      <w:tr w:rsidR="005C05B4" w:rsidRPr="00F31993" w14:paraId="0805FEF1" w14:textId="77777777" w:rsidTr="00211B53">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3258" w:type="dxa"/>
            <w:hideMark/>
          </w:tcPr>
          <w:p w14:paraId="0F0ED8F3" w14:textId="2622FA7F" w:rsidR="005C05B4" w:rsidRPr="00F31993" w:rsidRDefault="005C05B4" w:rsidP="00211B53">
            <w:pPr>
              <w:pStyle w:val="TableFormat"/>
              <w:ind w:left="57"/>
              <w:jc w:val="left"/>
              <w:rPr>
                <w:lang w:eastAsia="en-AU"/>
              </w:rPr>
            </w:pPr>
            <w:bookmarkStart w:id="15" w:name="Title1"/>
            <w:bookmarkEnd w:id="15"/>
          </w:p>
        </w:tc>
        <w:tc>
          <w:tcPr>
            <w:tcW w:w="3259" w:type="dxa"/>
            <w:hideMark/>
          </w:tcPr>
          <w:p w14:paraId="352CED45" w14:textId="77777777" w:rsidR="005C05B4" w:rsidRPr="00F31993" w:rsidRDefault="005C05B4" w:rsidP="001A4897">
            <w:pPr>
              <w:pStyle w:val="TableFormat"/>
              <w:cnfStyle w:val="100000000000" w:firstRow="1" w:lastRow="0" w:firstColumn="0" w:lastColumn="0" w:oddVBand="0" w:evenVBand="0" w:oddHBand="0" w:evenHBand="0" w:firstRowFirstColumn="0" w:firstRowLastColumn="0" w:lastRowFirstColumn="0" w:lastRowLastColumn="0"/>
              <w:rPr>
                <w:lang w:eastAsia="en-AU"/>
              </w:rPr>
            </w:pPr>
            <w:r w:rsidRPr="00F31993">
              <w:rPr>
                <w:lang w:eastAsia="en-AU"/>
              </w:rPr>
              <w:t>Short-term (2020)</w:t>
            </w:r>
          </w:p>
        </w:tc>
        <w:tc>
          <w:tcPr>
            <w:tcW w:w="3259" w:type="dxa"/>
            <w:hideMark/>
          </w:tcPr>
          <w:p w14:paraId="2217D9A9" w14:textId="77777777" w:rsidR="005C05B4" w:rsidRPr="00F31993" w:rsidRDefault="005C05B4" w:rsidP="001A4897">
            <w:pPr>
              <w:pStyle w:val="TableFormat"/>
              <w:cnfStyle w:val="100000000000" w:firstRow="1" w:lastRow="0" w:firstColumn="0" w:lastColumn="0" w:oddVBand="0" w:evenVBand="0" w:oddHBand="0" w:evenHBand="0" w:firstRowFirstColumn="0" w:firstRowLastColumn="0" w:lastRowFirstColumn="0" w:lastRowLastColumn="0"/>
              <w:rPr>
                <w:lang w:eastAsia="en-AU"/>
              </w:rPr>
            </w:pPr>
            <w:r w:rsidRPr="00F31993">
              <w:rPr>
                <w:lang w:eastAsia="en-AU"/>
              </w:rPr>
              <w:t>Medium-term (2023)</w:t>
            </w:r>
          </w:p>
        </w:tc>
      </w:tr>
      <w:tr w:rsidR="005C05B4" w:rsidRPr="00F31993" w14:paraId="2BEB6F6A" w14:textId="77777777" w:rsidTr="00EA5C98">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258" w:type="dxa"/>
            <w:noWrap/>
            <w:hideMark/>
          </w:tcPr>
          <w:p w14:paraId="318487E4" w14:textId="77777777" w:rsidR="005C05B4" w:rsidRPr="00F31993" w:rsidRDefault="005C05B4" w:rsidP="00884CB5">
            <w:pPr>
              <w:pStyle w:val="TableFormat"/>
              <w:rPr>
                <w:lang w:eastAsia="en-AU"/>
              </w:rPr>
            </w:pPr>
            <w:r w:rsidRPr="00F31993">
              <w:rPr>
                <w:lang w:eastAsia="en-AU"/>
              </w:rPr>
              <w:t xml:space="preserve"> 2016 &amp; 2019</w:t>
            </w:r>
          </w:p>
        </w:tc>
        <w:tc>
          <w:tcPr>
            <w:tcW w:w="3259" w:type="dxa"/>
            <w:noWrap/>
            <w:hideMark/>
          </w:tcPr>
          <w:p w14:paraId="64898773" w14:textId="77777777" w:rsidR="005C05B4" w:rsidRPr="00F31993" w:rsidRDefault="005C05B4" w:rsidP="001A4897">
            <w:pPr>
              <w:pStyle w:val="TableFormat"/>
              <w:ind w:right="1304"/>
              <w:cnfStyle w:val="000000100000" w:firstRow="0" w:lastRow="0" w:firstColumn="0" w:lastColumn="0" w:oddVBand="0" w:evenVBand="0" w:oddHBand="1" w:evenHBand="0" w:firstRowFirstColumn="0" w:firstRowLastColumn="0" w:lastRowFirstColumn="0" w:lastRowLastColumn="0"/>
              <w:rPr>
                <w:lang w:eastAsia="en-AU"/>
              </w:rPr>
            </w:pPr>
            <w:r w:rsidRPr="00F31993">
              <w:rPr>
                <w:lang w:eastAsia="en-AU"/>
              </w:rPr>
              <w:t>72.6</w:t>
            </w:r>
          </w:p>
        </w:tc>
        <w:tc>
          <w:tcPr>
            <w:tcW w:w="3259" w:type="dxa"/>
            <w:noWrap/>
            <w:hideMark/>
          </w:tcPr>
          <w:p w14:paraId="224E2B9A" w14:textId="77777777" w:rsidR="005C05B4" w:rsidRPr="00F31993" w:rsidRDefault="005C05B4" w:rsidP="001A4897">
            <w:pPr>
              <w:pStyle w:val="TableFormat"/>
              <w:ind w:right="1304"/>
              <w:cnfStyle w:val="000000100000" w:firstRow="0" w:lastRow="0" w:firstColumn="0" w:lastColumn="0" w:oddVBand="0" w:evenVBand="0" w:oddHBand="1" w:evenHBand="0" w:firstRowFirstColumn="0" w:firstRowLastColumn="0" w:lastRowFirstColumn="0" w:lastRowLastColumn="0"/>
              <w:rPr>
                <w:lang w:eastAsia="en-AU"/>
              </w:rPr>
            </w:pPr>
            <w:r w:rsidRPr="00F31993">
              <w:rPr>
                <w:lang w:eastAsia="en-AU"/>
              </w:rPr>
              <w:t>90.1</w:t>
            </w:r>
          </w:p>
        </w:tc>
      </w:tr>
      <w:tr w:rsidR="005C05B4" w:rsidRPr="00F31993" w14:paraId="6F4ED7D5" w14:textId="77777777" w:rsidTr="00EA5C98">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258" w:type="dxa"/>
            <w:noWrap/>
            <w:hideMark/>
          </w:tcPr>
          <w:p w14:paraId="021DFF64" w14:textId="77777777" w:rsidR="005C05B4" w:rsidRPr="00F31993" w:rsidRDefault="005C05B4" w:rsidP="00884CB5">
            <w:pPr>
              <w:pStyle w:val="TableFormat"/>
              <w:rPr>
                <w:lang w:eastAsia="en-AU"/>
              </w:rPr>
            </w:pPr>
            <w:r w:rsidRPr="00F31993">
              <w:rPr>
                <w:lang w:eastAsia="en-AU"/>
              </w:rPr>
              <w:t xml:space="preserve"> 2017 &amp; 2020</w:t>
            </w:r>
          </w:p>
        </w:tc>
        <w:tc>
          <w:tcPr>
            <w:tcW w:w="3259" w:type="dxa"/>
            <w:noWrap/>
            <w:vAlign w:val="center"/>
            <w:hideMark/>
          </w:tcPr>
          <w:p w14:paraId="2094340C" w14:textId="77777777" w:rsidR="005C05B4" w:rsidRPr="00F31993" w:rsidRDefault="005C05B4" w:rsidP="001A4897">
            <w:pPr>
              <w:pStyle w:val="TableFormat"/>
              <w:ind w:right="1304"/>
              <w:cnfStyle w:val="000000010000" w:firstRow="0" w:lastRow="0" w:firstColumn="0" w:lastColumn="0" w:oddVBand="0" w:evenVBand="0" w:oddHBand="0" w:evenHBand="1" w:firstRowFirstColumn="0" w:firstRowLastColumn="0" w:lastRowFirstColumn="0" w:lastRowLastColumn="0"/>
              <w:rPr>
                <w:lang w:eastAsia="en-AU"/>
              </w:rPr>
            </w:pPr>
            <w:r w:rsidRPr="00F31993">
              <w:rPr>
                <w:lang w:eastAsia="en-AU"/>
              </w:rPr>
              <w:t>73.0</w:t>
            </w:r>
          </w:p>
        </w:tc>
        <w:tc>
          <w:tcPr>
            <w:tcW w:w="3259" w:type="dxa"/>
            <w:noWrap/>
            <w:vAlign w:val="center"/>
            <w:hideMark/>
          </w:tcPr>
          <w:p w14:paraId="624AEC0F" w14:textId="77777777" w:rsidR="005C05B4" w:rsidRPr="00F31993" w:rsidRDefault="005C05B4" w:rsidP="001A4897">
            <w:pPr>
              <w:pStyle w:val="TableFormat"/>
              <w:ind w:right="1304"/>
              <w:cnfStyle w:val="000000010000" w:firstRow="0" w:lastRow="0" w:firstColumn="0" w:lastColumn="0" w:oddVBand="0" w:evenVBand="0" w:oddHBand="0" w:evenHBand="1" w:firstRowFirstColumn="0" w:firstRowLastColumn="0" w:lastRowFirstColumn="0" w:lastRowLastColumn="0"/>
              <w:rPr>
                <w:lang w:eastAsia="en-AU"/>
              </w:rPr>
            </w:pPr>
            <w:r w:rsidRPr="00F31993">
              <w:rPr>
                <w:lang w:eastAsia="en-AU"/>
              </w:rPr>
              <w:t>90.1</w:t>
            </w:r>
          </w:p>
        </w:tc>
      </w:tr>
      <w:tr w:rsidR="005C05B4" w:rsidRPr="00F31993" w14:paraId="380581B9" w14:textId="77777777" w:rsidTr="00EA5C98">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258" w:type="dxa"/>
            <w:noWrap/>
            <w:hideMark/>
          </w:tcPr>
          <w:p w14:paraId="3EBB0528" w14:textId="77777777" w:rsidR="005C05B4" w:rsidRPr="00F31993" w:rsidRDefault="005C05B4" w:rsidP="00884CB5">
            <w:pPr>
              <w:pStyle w:val="TableFormat"/>
              <w:rPr>
                <w:lang w:eastAsia="en-AU"/>
              </w:rPr>
            </w:pPr>
            <w:r w:rsidRPr="00F31993">
              <w:rPr>
                <w:lang w:eastAsia="en-AU"/>
              </w:rPr>
              <w:t xml:space="preserve"> 2018 &amp; 2021</w:t>
            </w:r>
          </w:p>
        </w:tc>
        <w:tc>
          <w:tcPr>
            <w:tcW w:w="3259" w:type="dxa"/>
            <w:noWrap/>
            <w:hideMark/>
          </w:tcPr>
          <w:p w14:paraId="4D79DCF0" w14:textId="77777777" w:rsidR="005C05B4" w:rsidRPr="00F31993" w:rsidRDefault="005C05B4" w:rsidP="001A4897">
            <w:pPr>
              <w:pStyle w:val="TableFormat"/>
              <w:ind w:right="1304"/>
              <w:cnfStyle w:val="000000100000" w:firstRow="0" w:lastRow="0" w:firstColumn="0" w:lastColumn="0" w:oddVBand="0" w:evenVBand="0" w:oddHBand="1" w:evenHBand="0" w:firstRowFirstColumn="0" w:firstRowLastColumn="0" w:lastRowFirstColumn="0" w:lastRowLastColumn="0"/>
              <w:rPr>
                <w:lang w:eastAsia="en-AU"/>
              </w:rPr>
            </w:pPr>
            <w:r w:rsidRPr="00F31993">
              <w:rPr>
                <w:lang w:eastAsia="en-AU"/>
              </w:rPr>
              <w:t>74.3</w:t>
            </w:r>
          </w:p>
        </w:tc>
        <w:tc>
          <w:tcPr>
            <w:tcW w:w="3259" w:type="dxa"/>
            <w:noWrap/>
            <w:hideMark/>
          </w:tcPr>
          <w:p w14:paraId="2DDAA555" w14:textId="77777777" w:rsidR="005C05B4" w:rsidRPr="00F31993" w:rsidRDefault="005C05B4" w:rsidP="001A4897">
            <w:pPr>
              <w:pStyle w:val="TableFormat"/>
              <w:ind w:right="1304"/>
              <w:cnfStyle w:val="000000100000" w:firstRow="0" w:lastRow="0" w:firstColumn="0" w:lastColumn="0" w:oddVBand="0" w:evenVBand="0" w:oddHBand="1" w:evenHBand="0" w:firstRowFirstColumn="0" w:firstRowLastColumn="0" w:lastRowFirstColumn="0" w:lastRowLastColumn="0"/>
              <w:rPr>
                <w:lang w:eastAsia="en-AU"/>
              </w:rPr>
            </w:pPr>
            <w:r w:rsidRPr="00F31993">
              <w:rPr>
                <w:lang w:eastAsia="en-AU"/>
              </w:rPr>
              <w:t>88.9</w:t>
            </w:r>
          </w:p>
        </w:tc>
      </w:tr>
      <w:tr w:rsidR="005C05B4" w:rsidRPr="00F31993" w14:paraId="4EBEBCDB" w14:textId="77777777" w:rsidTr="00332850">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258" w:type="dxa"/>
            <w:tcBorders>
              <w:bottom w:val="single" w:sz="8" w:space="0" w:color="auto"/>
            </w:tcBorders>
            <w:noWrap/>
            <w:hideMark/>
          </w:tcPr>
          <w:p w14:paraId="464E79DD" w14:textId="77777777" w:rsidR="005C05B4" w:rsidRPr="00F31993" w:rsidRDefault="005C05B4" w:rsidP="00884CB5">
            <w:pPr>
              <w:pStyle w:val="TableFormat"/>
              <w:rPr>
                <w:lang w:eastAsia="en-AU"/>
              </w:rPr>
            </w:pPr>
            <w:r w:rsidRPr="00F31993">
              <w:rPr>
                <w:lang w:eastAsia="en-AU"/>
              </w:rPr>
              <w:t xml:space="preserve"> 2019 &amp; 2022</w:t>
            </w:r>
          </w:p>
        </w:tc>
        <w:tc>
          <w:tcPr>
            <w:tcW w:w="3259" w:type="dxa"/>
            <w:tcBorders>
              <w:bottom w:val="single" w:sz="8" w:space="0" w:color="auto"/>
            </w:tcBorders>
            <w:noWrap/>
            <w:vAlign w:val="center"/>
            <w:hideMark/>
          </w:tcPr>
          <w:p w14:paraId="351F91F9" w14:textId="77777777" w:rsidR="005C05B4" w:rsidRPr="00F31993" w:rsidRDefault="005C05B4" w:rsidP="001A4897">
            <w:pPr>
              <w:pStyle w:val="TableFormat"/>
              <w:ind w:right="1304"/>
              <w:cnfStyle w:val="000000010000" w:firstRow="0" w:lastRow="0" w:firstColumn="0" w:lastColumn="0" w:oddVBand="0" w:evenVBand="0" w:oddHBand="0" w:evenHBand="1" w:firstRowFirstColumn="0" w:firstRowLastColumn="0" w:lastRowFirstColumn="0" w:lastRowLastColumn="0"/>
              <w:rPr>
                <w:lang w:eastAsia="en-AU"/>
              </w:rPr>
            </w:pPr>
            <w:r w:rsidRPr="00F31993">
              <w:rPr>
                <w:lang w:eastAsia="en-AU"/>
              </w:rPr>
              <w:t>73.6</w:t>
            </w:r>
          </w:p>
        </w:tc>
        <w:tc>
          <w:tcPr>
            <w:tcW w:w="3259" w:type="dxa"/>
            <w:tcBorders>
              <w:bottom w:val="single" w:sz="8" w:space="0" w:color="auto"/>
            </w:tcBorders>
            <w:noWrap/>
            <w:vAlign w:val="center"/>
            <w:hideMark/>
          </w:tcPr>
          <w:p w14:paraId="2140D1D6" w14:textId="77777777" w:rsidR="005C05B4" w:rsidRPr="00F31993" w:rsidRDefault="005C05B4" w:rsidP="001A4897">
            <w:pPr>
              <w:pStyle w:val="TableFormat"/>
              <w:ind w:right="1304"/>
              <w:cnfStyle w:val="000000010000" w:firstRow="0" w:lastRow="0" w:firstColumn="0" w:lastColumn="0" w:oddVBand="0" w:evenVBand="0" w:oddHBand="0" w:evenHBand="1" w:firstRowFirstColumn="0" w:firstRowLastColumn="0" w:lastRowFirstColumn="0" w:lastRowLastColumn="0"/>
              <w:rPr>
                <w:lang w:eastAsia="en-AU"/>
              </w:rPr>
            </w:pPr>
            <w:r w:rsidRPr="00F31993">
              <w:rPr>
                <w:lang w:eastAsia="en-AU"/>
              </w:rPr>
              <w:t>91.5</w:t>
            </w:r>
          </w:p>
        </w:tc>
      </w:tr>
      <w:tr w:rsidR="005C05B4" w:rsidRPr="00F31993" w14:paraId="49DA85A6" w14:textId="77777777" w:rsidTr="00332850">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258" w:type="dxa"/>
            <w:tcBorders>
              <w:top w:val="single" w:sz="8" w:space="0" w:color="auto"/>
              <w:left w:val="single" w:sz="8" w:space="0" w:color="auto"/>
              <w:bottom w:val="single" w:sz="12" w:space="0" w:color="auto"/>
              <w:right w:val="single" w:sz="8" w:space="0" w:color="auto"/>
            </w:tcBorders>
            <w:noWrap/>
            <w:hideMark/>
          </w:tcPr>
          <w:p w14:paraId="06600DA8" w14:textId="77777777" w:rsidR="005C05B4" w:rsidRPr="00F31993" w:rsidRDefault="005C05B4" w:rsidP="00884CB5">
            <w:pPr>
              <w:pStyle w:val="TableFormat"/>
              <w:rPr>
                <w:lang w:eastAsia="en-AU"/>
              </w:rPr>
            </w:pPr>
            <w:r w:rsidRPr="00F31993">
              <w:rPr>
                <w:lang w:eastAsia="en-AU"/>
              </w:rPr>
              <w:t xml:space="preserve"> 2020 &amp; 2023</w:t>
            </w:r>
          </w:p>
        </w:tc>
        <w:tc>
          <w:tcPr>
            <w:tcW w:w="3259" w:type="dxa"/>
            <w:tcBorders>
              <w:top w:val="single" w:sz="8" w:space="0" w:color="auto"/>
              <w:left w:val="single" w:sz="8" w:space="0" w:color="auto"/>
              <w:bottom w:val="single" w:sz="12" w:space="0" w:color="auto"/>
              <w:right w:val="single" w:sz="8" w:space="0" w:color="auto"/>
            </w:tcBorders>
            <w:noWrap/>
            <w:hideMark/>
          </w:tcPr>
          <w:p w14:paraId="339EF37D" w14:textId="77777777" w:rsidR="005C05B4" w:rsidRPr="00F31993" w:rsidRDefault="005C05B4" w:rsidP="001A4897">
            <w:pPr>
              <w:pStyle w:val="TableFormat"/>
              <w:ind w:right="1304"/>
              <w:cnfStyle w:val="000000100000" w:firstRow="0" w:lastRow="0" w:firstColumn="0" w:lastColumn="0" w:oddVBand="0" w:evenVBand="0" w:oddHBand="1" w:evenHBand="0" w:firstRowFirstColumn="0" w:firstRowLastColumn="0" w:lastRowFirstColumn="0" w:lastRowLastColumn="0"/>
              <w:rPr>
                <w:lang w:eastAsia="en-AU"/>
              </w:rPr>
            </w:pPr>
            <w:r w:rsidRPr="00F31993">
              <w:rPr>
                <w:lang w:eastAsia="en-AU"/>
              </w:rPr>
              <w:t>70.3</w:t>
            </w:r>
          </w:p>
        </w:tc>
        <w:tc>
          <w:tcPr>
            <w:tcW w:w="3259" w:type="dxa"/>
            <w:tcBorders>
              <w:top w:val="single" w:sz="8" w:space="0" w:color="auto"/>
              <w:left w:val="single" w:sz="8" w:space="0" w:color="auto"/>
              <w:bottom w:val="single" w:sz="12" w:space="0" w:color="auto"/>
              <w:right w:val="single" w:sz="8" w:space="0" w:color="auto"/>
            </w:tcBorders>
            <w:noWrap/>
            <w:hideMark/>
          </w:tcPr>
          <w:p w14:paraId="51912F90" w14:textId="77777777" w:rsidR="005C05B4" w:rsidRPr="00F31993" w:rsidRDefault="005C05B4" w:rsidP="001A4897">
            <w:pPr>
              <w:pStyle w:val="TableFormat"/>
              <w:ind w:right="1304"/>
              <w:cnfStyle w:val="000000100000" w:firstRow="0" w:lastRow="0" w:firstColumn="0" w:lastColumn="0" w:oddVBand="0" w:evenVBand="0" w:oddHBand="1" w:evenHBand="0" w:firstRowFirstColumn="0" w:firstRowLastColumn="0" w:lastRowFirstColumn="0" w:lastRowLastColumn="0"/>
              <w:rPr>
                <w:lang w:eastAsia="en-AU"/>
              </w:rPr>
            </w:pPr>
            <w:r w:rsidRPr="00F31993">
              <w:rPr>
                <w:lang w:eastAsia="en-AU"/>
              </w:rPr>
              <w:t>91.7</w:t>
            </w:r>
          </w:p>
        </w:tc>
      </w:tr>
    </w:tbl>
    <w:p w14:paraId="6A3F8D0B" w14:textId="67C8AAB1" w:rsidR="00C87189" w:rsidRPr="00AB102B" w:rsidRDefault="00C87189" w:rsidP="00CE09D7">
      <w:pPr>
        <w:pStyle w:val="Heading3"/>
        <w:spacing w:before="360"/>
      </w:pPr>
      <w:bookmarkStart w:id="16" w:name="_Toc152059489"/>
      <w:r w:rsidRPr="00AB102B">
        <w:t>Study level</w:t>
      </w:r>
      <w:bookmarkEnd w:id="16"/>
    </w:p>
    <w:p w14:paraId="2312DE00" w14:textId="71F869CB" w:rsidR="00C87189" w:rsidRPr="00AB102B" w:rsidRDefault="00C87189" w:rsidP="00AB102B">
      <w:pPr>
        <w:pStyle w:val="Heading4"/>
      </w:pPr>
      <w:r w:rsidRPr="00AB102B">
        <w:t>Undergraduate</w:t>
      </w:r>
    </w:p>
    <w:p w14:paraId="12CF549F" w14:textId="5E81F65F" w:rsidR="00096E51" w:rsidRPr="00565A69" w:rsidRDefault="002F036B" w:rsidP="00922A33">
      <w:pPr>
        <w:pStyle w:val="Body"/>
      </w:pPr>
      <w:r w:rsidRPr="00565A69">
        <w:t xml:space="preserve">More than 90 per cent of undergraduates were available for employment shortly after completing their course in 2020 and this figure remained relatively unchanged three years later in 2023, as shown by the labour force participation rate </w:t>
      </w:r>
      <w:r w:rsidR="00096E51" w:rsidRPr="00565A69">
        <w:t>in</w:t>
      </w:r>
      <w:r w:rsidR="00EA5C98">
        <w:t xml:space="preserve"> </w:t>
      </w:r>
      <w:r w:rsidR="00EA5C98">
        <w:fldChar w:fldCharType="begin"/>
      </w:r>
      <w:r w:rsidR="00EA5C98">
        <w:instrText xml:space="preserve"> REF _Ref137505190 \h </w:instrText>
      </w:r>
      <w:r w:rsidR="00EA5C98">
        <w:fldChar w:fldCharType="separate"/>
      </w:r>
      <w:r w:rsidR="00EA5C98" w:rsidRPr="00BF20A5">
        <w:t xml:space="preserve">Table </w:t>
      </w:r>
      <w:r w:rsidR="00EA5C98">
        <w:rPr>
          <w:noProof/>
        </w:rPr>
        <w:t>2</w:t>
      </w:r>
      <w:r w:rsidR="00EA5C98">
        <w:fldChar w:fldCharType="end"/>
      </w:r>
      <w:r w:rsidRPr="00565A69">
        <w:t>. However, in the short-term</w:t>
      </w:r>
      <w:r w:rsidR="00C05DAE" w:rsidRPr="00565A69">
        <w:t>,</w:t>
      </w:r>
      <w:r w:rsidRPr="00565A69">
        <w:t xml:space="preserve"> </w:t>
      </w:r>
      <w:r w:rsidR="00C05DAE" w:rsidRPr="00565A69">
        <w:t xml:space="preserve">the </w:t>
      </w:r>
      <w:r w:rsidRPr="00565A69">
        <w:t>overall employment</w:t>
      </w:r>
      <w:r w:rsidR="00C05DAE" w:rsidRPr="00565A69">
        <w:t xml:space="preserve"> rate</w:t>
      </w:r>
      <w:r w:rsidRPr="00565A69">
        <w:t xml:space="preserve"> </w:t>
      </w:r>
      <w:r w:rsidR="00C05DAE" w:rsidRPr="00565A69">
        <w:t>was</w:t>
      </w:r>
      <w:r w:rsidRPr="00565A69">
        <w:t xml:space="preserve"> much higher than full-time employment, compared with three years later where the </w:t>
      </w:r>
      <w:r w:rsidR="0075544B" w:rsidRPr="00565A69">
        <w:t xml:space="preserve">difference </w:t>
      </w:r>
      <w:r w:rsidRPr="00565A69">
        <w:t xml:space="preserve">is </w:t>
      </w:r>
      <w:r w:rsidR="00323391" w:rsidRPr="00565A69">
        <w:t>narrower</w:t>
      </w:r>
      <w:r w:rsidRPr="00565A69">
        <w:t xml:space="preserve">. This </w:t>
      </w:r>
      <w:r w:rsidR="00C05DAE" w:rsidRPr="00565A69">
        <w:t>may indicate</w:t>
      </w:r>
      <w:r w:rsidRPr="00565A69">
        <w:t xml:space="preserve"> that while graduates are available to work </w:t>
      </w:r>
      <w:r w:rsidR="00C05DAE" w:rsidRPr="00565A69">
        <w:t>soo</w:t>
      </w:r>
      <w:r w:rsidR="00C27D0E" w:rsidRPr="00565A69">
        <w:t>n</w:t>
      </w:r>
      <w:r w:rsidRPr="00565A69">
        <w:t xml:space="preserve"> after completing their studies, it takes some time before they </w:t>
      </w:r>
      <w:r w:rsidR="00C05DAE" w:rsidRPr="00565A69">
        <w:t>access full-time hours</w:t>
      </w:r>
      <w:r w:rsidR="00D02BC8" w:rsidRPr="00565A69">
        <w:t xml:space="preserve">. The median </w:t>
      </w:r>
      <w:r w:rsidR="0043019E" w:rsidRPr="00565A69">
        <w:t xml:space="preserve">full-time </w:t>
      </w:r>
      <w:r w:rsidR="00D02BC8" w:rsidRPr="00565A69">
        <w:t>salary</w:t>
      </w:r>
      <w:r w:rsidR="00F61DBF" w:rsidRPr="00565A69">
        <w:rPr>
          <w:rStyle w:val="FootnoteReference"/>
          <w:vertAlign w:val="baseline"/>
        </w:rPr>
        <w:footnoteReference w:id="2"/>
      </w:r>
      <w:r w:rsidR="00D02BC8" w:rsidRPr="00565A69">
        <w:t xml:space="preserve"> of </w:t>
      </w:r>
      <w:r w:rsidR="00C05DAE" w:rsidRPr="00565A69">
        <w:t xml:space="preserve">recent </w:t>
      </w:r>
      <w:r w:rsidR="00D02BC8" w:rsidRPr="00565A69">
        <w:t xml:space="preserve">undergraduates in 2020 was $65,000 </w:t>
      </w:r>
      <w:r w:rsidR="00C05DAE" w:rsidRPr="00565A69">
        <w:t xml:space="preserve">and </w:t>
      </w:r>
      <w:r w:rsidR="00D02BC8" w:rsidRPr="00565A69">
        <w:t xml:space="preserve">this </w:t>
      </w:r>
      <w:r w:rsidR="0043019E" w:rsidRPr="00565A69">
        <w:t xml:space="preserve">had </w:t>
      </w:r>
      <w:r w:rsidR="00D02BC8" w:rsidRPr="00565A69">
        <w:t xml:space="preserve">increased by 28.5 per cent three years later to </w:t>
      </w:r>
      <w:r w:rsidR="0085353C" w:rsidRPr="00565A69">
        <w:t>$83,500</w:t>
      </w:r>
      <w:r w:rsidRPr="00565A69">
        <w:t xml:space="preserve">. </w:t>
      </w:r>
    </w:p>
    <w:p w14:paraId="6F6C7359" w14:textId="35524456" w:rsidR="006861CE" w:rsidRPr="00BF20A5" w:rsidRDefault="006861CE" w:rsidP="00267082">
      <w:pPr>
        <w:pStyle w:val="Caption"/>
      </w:pPr>
      <w:bookmarkStart w:id="17" w:name="_Ref137505190"/>
      <w:bookmarkStart w:id="18" w:name="_Toc151996495"/>
      <w:r w:rsidRPr="00BF20A5">
        <w:lastRenderedPageBreak/>
        <w:t xml:space="preserve">Table </w:t>
      </w:r>
      <w:r w:rsidRPr="00BF20A5">
        <w:fldChar w:fldCharType="begin"/>
      </w:r>
      <w:r w:rsidRPr="00BF20A5">
        <w:instrText xml:space="preserve"> SEQ Table \* ARABIC </w:instrText>
      </w:r>
      <w:r w:rsidRPr="00BF20A5">
        <w:fldChar w:fldCharType="separate"/>
      </w:r>
      <w:r w:rsidR="00C45FF6">
        <w:rPr>
          <w:noProof/>
        </w:rPr>
        <w:t>2</w:t>
      </w:r>
      <w:r w:rsidRPr="00BF20A5">
        <w:fldChar w:fldCharType="end"/>
      </w:r>
      <w:bookmarkEnd w:id="17"/>
      <w:r w:rsidR="005C767A">
        <w:tab/>
      </w:r>
      <w:r w:rsidRPr="00BF20A5">
        <w:t>Short-term and medium-term outcomes for domestic undergraduate</w:t>
      </w:r>
      <w:r w:rsidR="001A70E4" w:rsidRPr="00BF20A5">
        <w:t>s</w:t>
      </w:r>
      <w:bookmarkEnd w:id="18"/>
    </w:p>
    <w:tbl>
      <w:tblPr>
        <w:tblStyle w:val="TableGrid1"/>
        <w:tblW w:w="5006" w:type="pct"/>
        <w:tblLook w:val="04A0" w:firstRow="1" w:lastRow="0" w:firstColumn="1" w:lastColumn="0" w:noHBand="0" w:noVBand="1"/>
        <w:tblCaption w:val="Table 4 Short- and medium term outcomes for undergraduates by gender "/>
      </w:tblPr>
      <w:tblGrid>
        <w:gridCol w:w="7082"/>
        <w:gridCol w:w="1559"/>
        <w:gridCol w:w="1559"/>
      </w:tblGrid>
      <w:tr w:rsidR="00DD2C23" w:rsidRPr="00606B2A" w14:paraId="7D99A3B2" w14:textId="77777777" w:rsidTr="00DE6CC2">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3472" w:type="pct"/>
          </w:tcPr>
          <w:p w14:paraId="625CF84B" w14:textId="739348B8" w:rsidR="00E155FE" w:rsidRPr="00606B2A" w:rsidRDefault="00DD2C23" w:rsidP="00780EA2">
            <w:pPr>
              <w:pStyle w:val="TableFormat"/>
              <w:jc w:val="left"/>
            </w:pPr>
            <w:bookmarkStart w:id="19" w:name="Title2"/>
            <w:bookmarkStart w:id="20" w:name="_Ref75764031"/>
            <w:bookmarkStart w:id="21" w:name="_Ref75786745"/>
            <w:bookmarkStart w:id="22" w:name="_Toc71028416"/>
            <w:bookmarkStart w:id="23" w:name="_Toc71028469"/>
            <w:bookmarkEnd w:id="19"/>
            <w:r w:rsidRPr="00780EA2">
              <w:t>Outcomes</w:t>
            </w:r>
          </w:p>
        </w:tc>
        <w:tc>
          <w:tcPr>
            <w:tcW w:w="764" w:type="pct"/>
          </w:tcPr>
          <w:p w14:paraId="23AE384E" w14:textId="77777777" w:rsidR="00E155FE" w:rsidRPr="00606B2A" w:rsidRDefault="00E155FE" w:rsidP="00884CB5">
            <w:pPr>
              <w:pStyle w:val="TableFormat"/>
              <w:cnfStyle w:val="100000000000" w:firstRow="1" w:lastRow="0" w:firstColumn="0" w:lastColumn="0" w:oddVBand="0" w:evenVBand="0" w:oddHBand="0" w:evenHBand="0" w:firstRowFirstColumn="0" w:firstRowLastColumn="0" w:lastRowFirstColumn="0" w:lastRowLastColumn="0"/>
              <w:rPr>
                <w:bCs/>
              </w:rPr>
            </w:pPr>
            <w:r w:rsidRPr="00606B2A">
              <w:t>Short-term (2020)</w:t>
            </w:r>
          </w:p>
        </w:tc>
        <w:tc>
          <w:tcPr>
            <w:tcW w:w="764" w:type="pct"/>
          </w:tcPr>
          <w:p w14:paraId="6DB2C0C1" w14:textId="77777777" w:rsidR="00E155FE" w:rsidRPr="00606B2A" w:rsidRDefault="00E155FE" w:rsidP="00884CB5">
            <w:pPr>
              <w:pStyle w:val="TableFormat"/>
              <w:cnfStyle w:val="100000000000" w:firstRow="1" w:lastRow="0" w:firstColumn="0" w:lastColumn="0" w:oddVBand="0" w:evenVBand="0" w:oddHBand="0" w:evenHBand="0" w:firstRowFirstColumn="0" w:firstRowLastColumn="0" w:lastRowFirstColumn="0" w:lastRowLastColumn="0"/>
              <w:rPr>
                <w:bCs/>
              </w:rPr>
            </w:pPr>
            <w:r w:rsidRPr="00606B2A">
              <w:t>Medium-term (2023)</w:t>
            </w:r>
          </w:p>
        </w:tc>
      </w:tr>
      <w:tr w:rsidR="007F494E" w:rsidRPr="00606B2A" w14:paraId="3DC43E49" w14:textId="77777777" w:rsidTr="00DE6CC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72" w:type="pct"/>
          </w:tcPr>
          <w:p w14:paraId="0A29DFF9" w14:textId="77777777" w:rsidR="00BB11A5" w:rsidRPr="00606B2A" w:rsidRDefault="00BB11A5" w:rsidP="00884CB5">
            <w:pPr>
              <w:pStyle w:val="TableFormat"/>
              <w:rPr>
                <w:lang w:val="en-GB"/>
              </w:rPr>
            </w:pPr>
            <w:r w:rsidRPr="00606B2A">
              <w:rPr>
                <w:lang w:val="en-GB"/>
              </w:rPr>
              <w:t xml:space="preserve">In full-time employment (as a percentage of those available for full-time work) </w:t>
            </w:r>
          </w:p>
        </w:tc>
        <w:tc>
          <w:tcPr>
            <w:tcW w:w="764" w:type="pct"/>
          </w:tcPr>
          <w:p w14:paraId="03821420" w14:textId="6EA3F56D" w:rsidR="00BB11A5" w:rsidRPr="00606B2A" w:rsidRDefault="00BB11A5" w:rsidP="00EA5C98">
            <w:pPr>
              <w:pStyle w:val="TableFormat"/>
              <w:ind w:right="482"/>
              <w:cnfStyle w:val="000000100000" w:firstRow="0" w:lastRow="0" w:firstColumn="0" w:lastColumn="0" w:oddVBand="0" w:evenVBand="0" w:oddHBand="1" w:evenHBand="0" w:firstRowFirstColumn="0" w:firstRowLastColumn="0" w:lastRowFirstColumn="0" w:lastRowLastColumn="0"/>
              <w:rPr>
                <w:lang w:val="en-GB"/>
              </w:rPr>
            </w:pPr>
            <w:r>
              <w:rPr>
                <w:lang w:val="en-GB"/>
              </w:rPr>
              <w:t>70.3</w:t>
            </w:r>
          </w:p>
        </w:tc>
        <w:tc>
          <w:tcPr>
            <w:tcW w:w="764" w:type="pct"/>
          </w:tcPr>
          <w:p w14:paraId="304AB9BC" w14:textId="7DFDE1D1" w:rsidR="00BB11A5" w:rsidRPr="00606B2A" w:rsidRDefault="00BB11A5" w:rsidP="00EA5C98">
            <w:pPr>
              <w:pStyle w:val="TableFormat"/>
              <w:ind w:right="482"/>
              <w:cnfStyle w:val="000000100000" w:firstRow="0" w:lastRow="0" w:firstColumn="0" w:lastColumn="0" w:oddVBand="0" w:evenVBand="0" w:oddHBand="1" w:evenHBand="0" w:firstRowFirstColumn="0" w:firstRowLastColumn="0" w:lastRowFirstColumn="0" w:lastRowLastColumn="0"/>
              <w:rPr>
                <w:lang w:val="en-GB"/>
              </w:rPr>
            </w:pPr>
            <w:r w:rsidRPr="00BB11A5">
              <w:rPr>
                <w:lang w:val="en-GB"/>
              </w:rPr>
              <w:t>91.7</w:t>
            </w:r>
          </w:p>
        </w:tc>
      </w:tr>
      <w:tr w:rsidR="007F494E" w:rsidRPr="00606B2A" w14:paraId="559700C5" w14:textId="77777777" w:rsidTr="00DE6CC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72" w:type="pct"/>
          </w:tcPr>
          <w:p w14:paraId="2C9639F5" w14:textId="77777777" w:rsidR="00BB11A5" w:rsidRPr="00606B2A" w:rsidRDefault="00BB11A5" w:rsidP="00884CB5">
            <w:pPr>
              <w:pStyle w:val="TableFormat"/>
              <w:rPr>
                <w:lang w:val="en-GB"/>
              </w:rPr>
            </w:pPr>
            <w:r w:rsidRPr="00606B2A">
              <w:rPr>
                <w:lang w:val="en-GB"/>
              </w:rPr>
              <w:t>Overall employed (as a percentage of those available for any work)</w:t>
            </w:r>
          </w:p>
        </w:tc>
        <w:tc>
          <w:tcPr>
            <w:tcW w:w="764" w:type="pct"/>
            <w:vAlign w:val="center"/>
          </w:tcPr>
          <w:p w14:paraId="1A3A31C4" w14:textId="333CCBA0" w:rsidR="00BB11A5" w:rsidRPr="00606B2A" w:rsidRDefault="00BB11A5" w:rsidP="00EA5C98">
            <w:pPr>
              <w:pStyle w:val="TableFormat"/>
              <w:ind w:right="482"/>
              <w:cnfStyle w:val="000000010000" w:firstRow="0" w:lastRow="0" w:firstColumn="0" w:lastColumn="0" w:oddVBand="0" w:evenVBand="0" w:oddHBand="0" w:evenHBand="1" w:firstRowFirstColumn="0" w:firstRowLastColumn="0" w:lastRowFirstColumn="0" w:lastRowLastColumn="0"/>
              <w:rPr>
                <w:lang w:val="en-GB"/>
              </w:rPr>
            </w:pPr>
            <w:r>
              <w:rPr>
                <w:lang w:val="en-GB"/>
              </w:rPr>
              <w:t>86.2</w:t>
            </w:r>
          </w:p>
        </w:tc>
        <w:tc>
          <w:tcPr>
            <w:tcW w:w="764" w:type="pct"/>
            <w:vAlign w:val="center"/>
          </w:tcPr>
          <w:p w14:paraId="4593E3CD" w14:textId="0FCD126E" w:rsidR="00BB11A5" w:rsidRPr="00606B2A" w:rsidRDefault="00BB11A5" w:rsidP="00EA5C98">
            <w:pPr>
              <w:pStyle w:val="TableFormat"/>
              <w:ind w:right="482"/>
              <w:cnfStyle w:val="000000010000" w:firstRow="0" w:lastRow="0" w:firstColumn="0" w:lastColumn="0" w:oddVBand="0" w:evenVBand="0" w:oddHBand="0" w:evenHBand="1" w:firstRowFirstColumn="0" w:firstRowLastColumn="0" w:lastRowFirstColumn="0" w:lastRowLastColumn="0"/>
              <w:rPr>
                <w:lang w:val="en-GB"/>
              </w:rPr>
            </w:pPr>
            <w:r w:rsidRPr="00BB11A5">
              <w:rPr>
                <w:lang w:val="en-GB"/>
              </w:rPr>
              <w:t>93.8</w:t>
            </w:r>
          </w:p>
        </w:tc>
      </w:tr>
      <w:tr w:rsidR="007F494E" w:rsidRPr="00606B2A" w14:paraId="23C23119" w14:textId="77777777" w:rsidTr="003328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72" w:type="pct"/>
            <w:tcBorders>
              <w:bottom w:val="single" w:sz="4" w:space="0" w:color="auto"/>
            </w:tcBorders>
          </w:tcPr>
          <w:p w14:paraId="1D05627B" w14:textId="77777777" w:rsidR="00BB11A5" w:rsidRPr="00606B2A" w:rsidRDefault="00BB11A5" w:rsidP="00884CB5">
            <w:pPr>
              <w:pStyle w:val="TableFormat"/>
              <w:rPr>
                <w:lang w:val="en-GB"/>
              </w:rPr>
            </w:pPr>
            <w:r w:rsidRPr="00606B2A">
              <w:rPr>
                <w:lang w:val="en-GB"/>
              </w:rPr>
              <w:t xml:space="preserve">Labour force participation rate (as a percentage of all graduates) </w:t>
            </w:r>
          </w:p>
        </w:tc>
        <w:tc>
          <w:tcPr>
            <w:tcW w:w="764" w:type="pct"/>
            <w:tcBorders>
              <w:bottom w:val="single" w:sz="4" w:space="0" w:color="auto"/>
            </w:tcBorders>
          </w:tcPr>
          <w:p w14:paraId="729FC526" w14:textId="343C1CEA" w:rsidR="00BB11A5" w:rsidRPr="00606B2A" w:rsidRDefault="00BB11A5" w:rsidP="00EA5C98">
            <w:pPr>
              <w:pStyle w:val="TableFormat"/>
              <w:ind w:right="482"/>
              <w:cnfStyle w:val="000000100000" w:firstRow="0" w:lastRow="0" w:firstColumn="0" w:lastColumn="0" w:oddVBand="0" w:evenVBand="0" w:oddHBand="1" w:evenHBand="0" w:firstRowFirstColumn="0" w:firstRowLastColumn="0" w:lastRowFirstColumn="0" w:lastRowLastColumn="0"/>
              <w:rPr>
                <w:lang w:val="en-GB"/>
              </w:rPr>
            </w:pPr>
            <w:r>
              <w:rPr>
                <w:lang w:val="en-GB"/>
              </w:rPr>
              <w:t>92.2</w:t>
            </w:r>
          </w:p>
        </w:tc>
        <w:tc>
          <w:tcPr>
            <w:tcW w:w="764" w:type="pct"/>
            <w:tcBorders>
              <w:bottom w:val="single" w:sz="4" w:space="0" w:color="auto"/>
            </w:tcBorders>
          </w:tcPr>
          <w:p w14:paraId="765B330B" w14:textId="4948B10B" w:rsidR="00BB11A5" w:rsidRPr="00606B2A" w:rsidRDefault="00BB11A5" w:rsidP="00EA5C98">
            <w:pPr>
              <w:pStyle w:val="TableFormat"/>
              <w:ind w:right="482"/>
              <w:cnfStyle w:val="000000100000" w:firstRow="0" w:lastRow="0" w:firstColumn="0" w:lastColumn="0" w:oddVBand="0" w:evenVBand="0" w:oddHBand="1" w:evenHBand="0" w:firstRowFirstColumn="0" w:firstRowLastColumn="0" w:lastRowFirstColumn="0" w:lastRowLastColumn="0"/>
              <w:rPr>
                <w:lang w:val="en-GB"/>
              </w:rPr>
            </w:pPr>
            <w:r w:rsidRPr="00BB11A5">
              <w:rPr>
                <w:lang w:val="en-GB"/>
              </w:rPr>
              <w:t>92.7</w:t>
            </w:r>
          </w:p>
        </w:tc>
      </w:tr>
      <w:tr w:rsidR="007F494E" w:rsidRPr="00606B2A" w14:paraId="55E88977" w14:textId="77777777" w:rsidTr="0033285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72" w:type="pct"/>
            <w:tcBorders>
              <w:bottom w:val="single" w:sz="12" w:space="0" w:color="auto"/>
            </w:tcBorders>
          </w:tcPr>
          <w:p w14:paraId="6BE2488C" w14:textId="1CB7A31B" w:rsidR="00BB11A5" w:rsidRPr="00606B2A" w:rsidRDefault="00BB11A5" w:rsidP="00884CB5">
            <w:pPr>
              <w:pStyle w:val="TableFormat"/>
              <w:rPr>
                <w:lang w:val="en-GB"/>
              </w:rPr>
            </w:pPr>
            <w:r w:rsidRPr="00606B2A">
              <w:rPr>
                <w:lang w:val="en-GB"/>
              </w:rPr>
              <w:t xml:space="preserve">Median salary (of those employed full-time) </w:t>
            </w:r>
          </w:p>
        </w:tc>
        <w:tc>
          <w:tcPr>
            <w:tcW w:w="764" w:type="pct"/>
            <w:tcBorders>
              <w:bottom w:val="single" w:sz="12" w:space="0" w:color="auto"/>
            </w:tcBorders>
            <w:vAlign w:val="center"/>
          </w:tcPr>
          <w:p w14:paraId="6306131A" w14:textId="43E58267" w:rsidR="00BB11A5" w:rsidRPr="00606B2A" w:rsidRDefault="00BB11A5" w:rsidP="00DE6CC2">
            <w:pPr>
              <w:pStyle w:val="TableFormat"/>
              <w:ind w:right="-57"/>
              <w:jc w:val="center"/>
              <w:cnfStyle w:val="000000010000" w:firstRow="0" w:lastRow="0" w:firstColumn="0" w:lastColumn="0" w:oddVBand="0" w:evenVBand="0" w:oddHBand="0" w:evenHBand="1" w:firstRowFirstColumn="0" w:firstRowLastColumn="0" w:lastRowFirstColumn="0" w:lastRowLastColumn="0"/>
              <w:rPr>
                <w:lang w:val="en-GB"/>
              </w:rPr>
            </w:pPr>
            <w:r>
              <w:rPr>
                <w:lang w:val="en-GB"/>
              </w:rPr>
              <w:t>$65,000</w:t>
            </w:r>
          </w:p>
        </w:tc>
        <w:tc>
          <w:tcPr>
            <w:tcW w:w="764" w:type="pct"/>
            <w:tcBorders>
              <w:bottom w:val="single" w:sz="12" w:space="0" w:color="auto"/>
            </w:tcBorders>
            <w:vAlign w:val="center"/>
          </w:tcPr>
          <w:p w14:paraId="7B17AA2D" w14:textId="04BCDDD9" w:rsidR="00BB11A5" w:rsidRPr="00606B2A" w:rsidRDefault="00BB11A5" w:rsidP="00DE6CC2">
            <w:pPr>
              <w:pStyle w:val="TableFormat"/>
              <w:ind w:right="-57"/>
              <w:jc w:val="center"/>
              <w:cnfStyle w:val="000000010000" w:firstRow="0" w:lastRow="0" w:firstColumn="0" w:lastColumn="0" w:oddVBand="0" w:evenVBand="0" w:oddHBand="0" w:evenHBand="1" w:firstRowFirstColumn="0" w:firstRowLastColumn="0" w:lastRowFirstColumn="0" w:lastRowLastColumn="0"/>
              <w:rPr>
                <w:lang w:val="en-GB"/>
              </w:rPr>
            </w:pPr>
            <w:r w:rsidRPr="00BB11A5">
              <w:rPr>
                <w:lang w:val="en-GB"/>
              </w:rPr>
              <w:t>$83,500</w:t>
            </w:r>
          </w:p>
        </w:tc>
      </w:tr>
    </w:tbl>
    <w:p w14:paraId="5E6ABCB8" w14:textId="66E4AF9B" w:rsidR="000A1E74" w:rsidRPr="00033E74" w:rsidRDefault="000A1E74" w:rsidP="00033E74">
      <w:pPr>
        <w:pStyle w:val="Heading4"/>
      </w:pPr>
      <w:bookmarkStart w:id="24" w:name="_Toc136603824"/>
      <w:bookmarkStart w:id="25" w:name="_Toc136603872"/>
      <w:bookmarkStart w:id="26" w:name="_Toc136603920"/>
      <w:bookmarkStart w:id="27" w:name="_Toc136616388"/>
      <w:bookmarkStart w:id="28" w:name="_Toc136616436"/>
      <w:bookmarkStart w:id="29" w:name="_Toc136616484"/>
      <w:bookmarkStart w:id="30" w:name="_Toc136950959"/>
      <w:bookmarkEnd w:id="20"/>
      <w:bookmarkEnd w:id="21"/>
      <w:bookmarkEnd w:id="22"/>
      <w:bookmarkEnd w:id="23"/>
      <w:bookmarkEnd w:id="24"/>
      <w:bookmarkEnd w:id="25"/>
      <w:bookmarkEnd w:id="26"/>
      <w:bookmarkEnd w:id="27"/>
      <w:bookmarkEnd w:id="28"/>
      <w:bookmarkEnd w:id="29"/>
      <w:bookmarkEnd w:id="30"/>
      <w:r w:rsidRPr="00033E74">
        <w:t>Postgraduate coursework</w:t>
      </w:r>
    </w:p>
    <w:p w14:paraId="6B7867D4" w14:textId="07694BCF" w:rsidR="00F66A13" w:rsidRDefault="00C27D0E" w:rsidP="004305E8">
      <w:pPr>
        <w:pStyle w:val="Body"/>
        <w:rPr>
          <w:lang w:val="en-GB"/>
        </w:rPr>
      </w:pPr>
      <w:r>
        <w:rPr>
          <w:lang w:val="en-GB"/>
        </w:rPr>
        <w:t xml:space="preserve">When comparing postgraduate coursework outcomes with undergraduate outcomes, two </w:t>
      </w:r>
      <w:r w:rsidR="00F66A13">
        <w:rPr>
          <w:lang w:val="en-GB"/>
        </w:rPr>
        <w:t>notable</w:t>
      </w:r>
      <w:r>
        <w:rPr>
          <w:lang w:val="en-GB"/>
        </w:rPr>
        <w:t xml:space="preserve"> differences exist</w:t>
      </w:r>
      <w:r w:rsidR="00903171">
        <w:rPr>
          <w:lang w:val="en-GB"/>
        </w:rPr>
        <w:t>. I</w:t>
      </w:r>
      <w:r>
        <w:rPr>
          <w:lang w:val="en-GB"/>
        </w:rPr>
        <w:t>n the short-term</w:t>
      </w:r>
      <w:r w:rsidR="00903171">
        <w:rPr>
          <w:lang w:val="en-GB"/>
        </w:rPr>
        <w:t>,</w:t>
      </w:r>
      <w:r>
        <w:rPr>
          <w:lang w:val="en-GB"/>
        </w:rPr>
        <w:t xml:space="preserve"> graduates who complete a </w:t>
      </w:r>
      <w:r w:rsidRPr="004305E8">
        <w:t>postgraduate</w:t>
      </w:r>
      <w:r>
        <w:rPr>
          <w:lang w:val="en-GB"/>
        </w:rPr>
        <w:t xml:space="preserve"> by coursework qualification </w:t>
      </w:r>
      <w:r w:rsidR="00F66A13">
        <w:rPr>
          <w:lang w:val="en-GB"/>
        </w:rPr>
        <w:t>are</w:t>
      </w:r>
      <w:r>
        <w:rPr>
          <w:lang w:val="en-GB"/>
        </w:rPr>
        <w:t xml:space="preserve"> much more likely to be employed full-time</w:t>
      </w:r>
      <w:r w:rsidR="00F66A13">
        <w:rPr>
          <w:lang w:val="en-GB"/>
        </w:rPr>
        <w:t xml:space="preserve"> and</w:t>
      </w:r>
      <w:r w:rsidR="00873A66">
        <w:rPr>
          <w:lang w:val="en-GB"/>
        </w:rPr>
        <w:t xml:space="preserve"> with a markedly </w:t>
      </w:r>
      <w:r w:rsidR="00F66A13">
        <w:rPr>
          <w:lang w:val="en-GB"/>
        </w:rPr>
        <w:t xml:space="preserve">higher </w:t>
      </w:r>
      <w:r w:rsidR="00873A66">
        <w:rPr>
          <w:lang w:val="en-GB"/>
        </w:rPr>
        <w:t xml:space="preserve">median salary </w:t>
      </w:r>
      <w:r w:rsidR="00F66A13">
        <w:rPr>
          <w:lang w:val="en-GB"/>
        </w:rPr>
        <w:t xml:space="preserve">than graduates </w:t>
      </w:r>
      <w:r w:rsidR="00610E16">
        <w:rPr>
          <w:lang w:val="en-GB"/>
        </w:rPr>
        <w:t xml:space="preserve">who </w:t>
      </w:r>
      <w:r w:rsidR="00F66A13">
        <w:rPr>
          <w:lang w:val="en-GB"/>
        </w:rPr>
        <w:t xml:space="preserve">completed an undergraduate qualification. </w:t>
      </w:r>
      <w:r w:rsidRPr="00606B2A">
        <w:rPr>
          <w:lang w:val="en-GB"/>
        </w:rPr>
        <w:t>In part, this</w:t>
      </w:r>
      <w:r>
        <w:rPr>
          <w:lang w:val="en-GB"/>
        </w:rPr>
        <w:t xml:space="preserve"> difference between undergraduate and postgraduate</w:t>
      </w:r>
      <w:r w:rsidR="00DC4389">
        <w:rPr>
          <w:lang w:val="en-GB"/>
        </w:rPr>
        <w:t xml:space="preserve"> coursework</w:t>
      </w:r>
      <w:r>
        <w:rPr>
          <w:lang w:val="en-GB"/>
        </w:rPr>
        <w:t xml:space="preserve"> full-time employment and median salary outcomes</w:t>
      </w:r>
      <w:r w:rsidRPr="00606B2A">
        <w:rPr>
          <w:lang w:val="en-GB"/>
        </w:rPr>
        <w:t xml:space="preserve"> may reflect the fact that many postgraduate coursework graduates are</w:t>
      </w:r>
      <w:r w:rsidR="00903171">
        <w:rPr>
          <w:lang w:val="en-GB"/>
        </w:rPr>
        <w:t xml:space="preserve"> most likely to be</w:t>
      </w:r>
      <w:r>
        <w:rPr>
          <w:lang w:val="en-GB"/>
        </w:rPr>
        <w:t xml:space="preserve"> </w:t>
      </w:r>
      <w:r w:rsidRPr="00606B2A">
        <w:rPr>
          <w:lang w:val="en-GB"/>
        </w:rPr>
        <w:t xml:space="preserve">well established in </w:t>
      </w:r>
      <w:r>
        <w:rPr>
          <w:lang w:val="en-GB"/>
        </w:rPr>
        <w:t>the labour market</w:t>
      </w:r>
      <w:r w:rsidRPr="00606B2A">
        <w:rPr>
          <w:lang w:val="en-GB"/>
        </w:rPr>
        <w:t xml:space="preserve"> before </w:t>
      </w:r>
      <w:r w:rsidR="00873A66">
        <w:rPr>
          <w:lang w:val="en-GB"/>
        </w:rPr>
        <w:t>completing</w:t>
      </w:r>
      <w:r w:rsidRPr="00606B2A">
        <w:rPr>
          <w:lang w:val="en-GB"/>
        </w:rPr>
        <w:t xml:space="preserve"> </w:t>
      </w:r>
      <w:r>
        <w:rPr>
          <w:lang w:val="en-GB"/>
        </w:rPr>
        <w:t xml:space="preserve">their </w:t>
      </w:r>
      <w:r w:rsidRPr="00606B2A">
        <w:rPr>
          <w:lang w:val="en-GB"/>
        </w:rPr>
        <w:t>stud</w:t>
      </w:r>
      <w:r>
        <w:rPr>
          <w:lang w:val="en-GB"/>
        </w:rPr>
        <w:t>ies</w:t>
      </w:r>
      <w:r w:rsidR="00F66A13">
        <w:rPr>
          <w:lang w:val="en-GB"/>
        </w:rPr>
        <w:t>.</w:t>
      </w:r>
      <w:r w:rsidRPr="00606B2A">
        <w:rPr>
          <w:lang w:val="en-GB"/>
        </w:rPr>
        <w:t xml:space="preserve"> </w:t>
      </w:r>
      <w:r w:rsidR="00F66A13">
        <w:rPr>
          <w:lang w:val="en-GB"/>
        </w:rPr>
        <w:t>This can also be explained by</w:t>
      </w:r>
      <w:r w:rsidRPr="00606B2A">
        <w:rPr>
          <w:lang w:val="en-GB"/>
        </w:rPr>
        <w:t xml:space="preserve"> the higher proportion of</w:t>
      </w:r>
      <w:r w:rsidR="00610E16">
        <w:rPr>
          <w:lang w:val="en-GB"/>
        </w:rPr>
        <w:t xml:space="preserve"> domestic</w:t>
      </w:r>
      <w:r w:rsidRPr="00606B2A">
        <w:rPr>
          <w:lang w:val="en-GB"/>
        </w:rPr>
        <w:t xml:space="preserve"> postgraduate coursework graduates who study externally as they combine </w:t>
      </w:r>
      <w:r>
        <w:rPr>
          <w:lang w:val="en-GB"/>
        </w:rPr>
        <w:t>work and study</w:t>
      </w:r>
      <w:r w:rsidR="00B21D31">
        <w:rPr>
          <w:lang w:val="en-GB"/>
        </w:rPr>
        <w:t xml:space="preserve">, </w:t>
      </w:r>
      <w:r w:rsidR="00B21D31">
        <w:rPr>
          <w:rFonts w:ascii="ArialMT" w:hAnsi="ArialMT" w:cs="ArialMT"/>
          <w:lang w:val="en-GB"/>
        </w:rPr>
        <w:t>as well as more qualifications providing better access to higher paid employment.</w:t>
      </w:r>
    </w:p>
    <w:p w14:paraId="156E2CF8" w14:textId="66965837" w:rsidR="00EF65D8" w:rsidRPr="00606B2A" w:rsidRDefault="00EF65D8" w:rsidP="00267082">
      <w:pPr>
        <w:pStyle w:val="Caption"/>
      </w:pPr>
      <w:bookmarkStart w:id="31" w:name="_Ref71102308"/>
      <w:bookmarkStart w:id="32" w:name="_Toc71028418"/>
      <w:bookmarkStart w:id="33" w:name="_Toc71028471"/>
      <w:bookmarkStart w:id="34" w:name="_Ref71102304"/>
      <w:bookmarkStart w:id="35" w:name="_Toc151996496"/>
      <w:r w:rsidRPr="00606B2A">
        <w:t xml:space="preserve">Table </w:t>
      </w:r>
      <w:r w:rsidRPr="00606B2A">
        <w:fldChar w:fldCharType="begin"/>
      </w:r>
      <w:r w:rsidRPr="00606B2A">
        <w:instrText xml:space="preserve"> SEQ Table \* ARABIC </w:instrText>
      </w:r>
      <w:r w:rsidRPr="00606B2A">
        <w:fldChar w:fldCharType="separate"/>
      </w:r>
      <w:r w:rsidR="00C45FF6">
        <w:rPr>
          <w:noProof/>
        </w:rPr>
        <w:t>3</w:t>
      </w:r>
      <w:r w:rsidRPr="00606B2A">
        <w:fldChar w:fldCharType="end"/>
      </w:r>
      <w:bookmarkEnd w:id="31"/>
      <w:r w:rsidR="003C3561">
        <w:tab/>
      </w:r>
      <w:r w:rsidRPr="00606B2A">
        <w:t>Short-term and medium-term outcomes for domestic postgraduate coursework graduates</w:t>
      </w:r>
      <w:bookmarkEnd w:id="32"/>
      <w:bookmarkEnd w:id="33"/>
      <w:bookmarkEnd w:id="34"/>
      <w:r w:rsidRPr="00606B2A">
        <w:t xml:space="preserve"> overall</w:t>
      </w:r>
      <w:bookmarkEnd w:id="35"/>
    </w:p>
    <w:tbl>
      <w:tblPr>
        <w:tblStyle w:val="TableGrid1"/>
        <w:tblW w:w="5000" w:type="pct"/>
        <w:tblCellMar>
          <w:left w:w="170" w:type="dxa"/>
          <w:right w:w="170" w:type="dxa"/>
        </w:tblCellMar>
        <w:tblLook w:val="04A0" w:firstRow="1" w:lastRow="0" w:firstColumn="1" w:lastColumn="0" w:noHBand="0" w:noVBand="1"/>
        <w:tblCaption w:val="Table 4 Short- and medium term outcomes for undergraduates by gender "/>
      </w:tblPr>
      <w:tblGrid>
        <w:gridCol w:w="7082"/>
        <w:gridCol w:w="1553"/>
        <w:gridCol w:w="1553"/>
      </w:tblGrid>
      <w:tr w:rsidR="00EF65D8" w:rsidRPr="00606B2A" w14:paraId="15637B3C" w14:textId="77777777" w:rsidTr="00DE6CC2">
        <w:trPr>
          <w:cnfStyle w:val="100000000000" w:firstRow="1" w:lastRow="0" w:firstColumn="0" w:lastColumn="0" w:oddVBand="0" w:evenVBand="0" w:oddHBand="0" w:evenHBand="0" w:firstRowFirstColumn="0" w:firstRowLastColumn="0" w:lastRowFirstColumn="0" w:lastRowLastColumn="0"/>
          <w:trHeight w:val="55"/>
          <w:tblHeader/>
        </w:trPr>
        <w:tc>
          <w:tcPr>
            <w:cnfStyle w:val="001000000000" w:firstRow="0" w:lastRow="0" w:firstColumn="1" w:lastColumn="0" w:oddVBand="0" w:evenVBand="0" w:oddHBand="0" w:evenHBand="0" w:firstRowFirstColumn="0" w:firstRowLastColumn="0" w:lastRowFirstColumn="0" w:lastRowLastColumn="0"/>
            <w:tcW w:w="3476" w:type="pct"/>
          </w:tcPr>
          <w:p w14:paraId="3EBFD393" w14:textId="04D7AFF8" w:rsidR="00EF65D8" w:rsidRPr="00780EA2" w:rsidRDefault="00DD2C23" w:rsidP="005C05B4">
            <w:pPr>
              <w:pStyle w:val="TableFormat"/>
              <w:jc w:val="left"/>
            </w:pPr>
            <w:bookmarkStart w:id="36" w:name="Title3"/>
            <w:bookmarkEnd w:id="36"/>
            <w:r w:rsidRPr="00780EA2">
              <w:t>Outcomes</w:t>
            </w:r>
          </w:p>
        </w:tc>
        <w:tc>
          <w:tcPr>
            <w:tcW w:w="762" w:type="pct"/>
          </w:tcPr>
          <w:p w14:paraId="6024920E" w14:textId="77777777" w:rsidR="00EF65D8" w:rsidRPr="00180DFB" w:rsidRDefault="00EF65D8" w:rsidP="005C05B4">
            <w:pPr>
              <w:pStyle w:val="TableFormat"/>
              <w:cnfStyle w:val="100000000000" w:firstRow="1" w:lastRow="0" w:firstColumn="0" w:lastColumn="0" w:oddVBand="0" w:evenVBand="0" w:oddHBand="0" w:evenHBand="0" w:firstRowFirstColumn="0" w:firstRowLastColumn="0" w:lastRowFirstColumn="0" w:lastRowLastColumn="0"/>
            </w:pPr>
            <w:r w:rsidRPr="00180DFB">
              <w:t>Short-term (2020)</w:t>
            </w:r>
          </w:p>
        </w:tc>
        <w:tc>
          <w:tcPr>
            <w:tcW w:w="762" w:type="pct"/>
          </w:tcPr>
          <w:p w14:paraId="76041340" w14:textId="77777777" w:rsidR="00EF65D8" w:rsidRPr="00180DFB" w:rsidRDefault="00EF65D8" w:rsidP="005C05B4">
            <w:pPr>
              <w:pStyle w:val="TableFormat"/>
              <w:cnfStyle w:val="100000000000" w:firstRow="1" w:lastRow="0" w:firstColumn="0" w:lastColumn="0" w:oddVBand="0" w:evenVBand="0" w:oddHBand="0" w:evenHBand="0" w:firstRowFirstColumn="0" w:firstRowLastColumn="0" w:lastRowFirstColumn="0" w:lastRowLastColumn="0"/>
            </w:pPr>
            <w:r w:rsidRPr="00180DFB">
              <w:t>Medium-term (2023)</w:t>
            </w:r>
          </w:p>
        </w:tc>
      </w:tr>
      <w:tr w:rsidR="00EF65D8" w:rsidRPr="00606B2A" w14:paraId="69EB0A88" w14:textId="77777777" w:rsidTr="00DE6CC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76" w:type="pct"/>
          </w:tcPr>
          <w:p w14:paraId="247B5F60" w14:textId="77777777" w:rsidR="00EF65D8" w:rsidRPr="00180DFB" w:rsidRDefault="00EF65D8" w:rsidP="00884CB5">
            <w:pPr>
              <w:pStyle w:val="TableFormat"/>
            </w:pPr>
            <w:r w:rsidRPr="00180DFB">
              <w:t xml:space="preserve">In full-time employment (as a percentage of those available for full-time work) </w:t>
            </w:r>
          </w:p>
        </w:tc>
        <w:tc>
          <w:tcPr>
            <w:tcW w:w="762" w:type="pct"/>
          </w:tcPr>
          <w:p w14:paraId="2C06B0A8" w14:textId="77777777" w:rsidR="00EF65D8" w:rsidRPr="00180DFB" w:rsidRDefault="00EF65D8" w:rsidP="00472DCD">
            <w:pPr>
              <w:pStyle w:val="TableFormat"/>
              <w:ind w:right="425"/>
              <w:cnfStyle w:val="000000100000" w:firstRow="0" w:lastRow="0" w:firstColumn="0" w:lastColumn="0" w:oddVBand="0" w:evenVBand="0" w:oddHBand="1" w:evenHBand="0" w:firstRowFirstColumn="0" w:firstRowLastColumn="0" w:lastRowFirstColumn="0" w:lastRowLastColumn="0"/>
            </w:pPr>
            <w:r w:rsidRPr="00180DFB">
              <w:t>86.0</w:t>
            </w:r>
          </w:p>
        </w:tc>
        <w:tc>
          <w:tcPr>
            <w:tcW w:w="762" w:type="pct"/>
          </w:tcPr>
          <w:p w14:paraId="17B3DB26" w14:textId="77777777" w:rsidR="00EF65D8" w:rsidRPr="00180DFB" w:rsidRDefault="00EF65D8" w:rsidP="00472DCD">
            <w:pPr>
              <w:pStyle w:val="TableFormat"/>
              <w:ind w:right="425"/>
              <w:cnfStyle w:val="000000100000" w:firstRow="0" w:lastRow="0" w:firstColumn="0" w:lastColumn="0" w:oddVBand="0" w:evenVBand="0" w:oddHBand="1" w:evenHBand="0" w:firstRowFirstColumn="0" w:firstRowLastColumn="0" w:lastRowFirstColumn="0" w:lastRowLastColumn="0"/>
            </w:pPr>
            <w:r w:rsidRPr="00180DFB">
              <w:t>94.8</w:t>
            </w:r>
          </w:p>
        </w:tc>
      </w:tr>
      <w:tr w:rsidR="00EF65D8" w:rsidRPr="00606B2A" w14:paraId="3F0E51D0" w14:textId="77777777" w:rsidTr="00DE6CC2">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76" w:type="pct"/>
          </w:tcPr>
          <w:p w14:paraId="78FFF96A" w14:textId="77777777" w:rsidR="00EF65D8" w:rsidRPr="00180DFB" w:rsidRDefault="00EF65D8" w:rsidP="00884CB5">
            <w:pPr>
              <w:pStyle w:val="TableFormat"/>
            </w:pPr>
            <w:r w:rsidRPr="00180DFB">
              <w:t>Overall employed (as a percentage of those available for any work)</w:t>
            </w:r>
          </w:p>
        </w:tc>
        <w:tc>
          <w:tcPr>
            <w:tcW w:w="762" w:type="pct"/>
            <w:vAlign w:val="center"/>
          </w:tcPr>
          <w:p w14:paraId="0F105AEF" w14:textId="77777777" w:rsidR="00EF65D8" w:rsidRPr="00180DFB" w:rsidRDefault="00EF65D8" w:rsidP="00472DCD">
            <w:pPr>
              <w:pStyle w:val="TableFormat"/>
              <w:ind w:right="425"/>
              <w:cnfStyle w:val="000000010000" w:firstRow="0" w:lastRow="0" w:firstColumn="0" w:lastColumn="0" w:oddVBand="0" w:evenVBand="0" w:oddHBand="0" w:evenHBand="1" w:firstRowFirstColumn="0" w:firstRowLastColumn="0" w:lastRowFirstColumn="0" w:lastRowLastColumn="0"/>
            </w:pPr>
            <w:r w:rsidRPr="00180DFB">
              <w:t>92.3</w:t>
            </w:r>
          </w:p>
        </w:tc>
        <w:tc>
          <w:tcPr>
            <w:tcW w:w="762" w:type="pct"/>
            <w:vAlign w:val="center"/>
          </w:tcPr>
          <w:p w14:paraId="017D4D62" w14:textId="77777777" w:rsidR="00EF65D8" w:rsidRPr="00180DFB" w:rsidRDefault="00EF65D8" w:rsidP="00472DCD">
            <w:pPr>
              <w:pStyle w:val="TableFormat"/>
              <w:ind w:right="425"/>
              <w:cnfStyle w:val="000000010000" w:firstRow="0" w:lastRow="0" w:firstColumn="0" w:lastColumn="0" w:oddVBand="0" w:evenVBand="0" w:oddHBand="0" w:evenHBand="1" w:firstRowFirstColumn="0" w:firstRowLastColumn="0" w:lastRowFirstColumn="0" w:lastRowLastColumn="0"/>
            </w:pPr>
            <w:r w:rsidRPr="00180DFB">
              <w:t>95.7</w:t>
            </w:r>
          </w:p>
        </w:tc>
      </w:tr>
      <w:tr w:rsidR="00EF65D8" w:rsidRPr="00606B2A" w14:paraId="2A9B8EBF" w14:textId="77777777" w:rsidTr="003328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76" w:type="pct"/>
            <w:tcBorders>
              <w:bottom w:val="single" w:sz="4" w:space="0" w:color="auto"/>
            </w:tcBorders>
          </w:tcPr>
          <w:p w14:paraId="23656EA9" w14:textId="77777777" w:rsidR="00EF65D8" w:rsidRPr="00180DFB" w:rsidRDefault="00EF65D8" w:rsidP="00884CB5">
            <w:pPr>
              <w:pStyle w:val="TableFormat"/>
            </w:pPr>
            <w:r w:rsidRPr="00180DFB">
              <w:t xml:space="preserve">Labour force participation rate (as a percentage of all graduates) </w:t>
            </w:r>
          </w:p>
        </w:tc>
        <w:tc>
          <w:tcPr>
            <w:tcW w:w="762" w:type="pct"/>
            <w:tcBorders>
              <w:bottom w:val="single" w:sz="4" w:space="0" w:color="auto"/>
            </w:tcBorders>
          </w:tcPr>
          <w:p w14:paraId="0552FD06" w14:textId="77777777" w:rsidR="00EF65D8" w:rsidRPr="00180DFB" w:rsidRDefault="00EF65D8" w:rsidP="00472DCD">
            <w:pPr>
              <w:pStyle w:val="TableFormat"/>
              <w:ind w:right="425"/>
              <w:cnfStyle w:val="000000100000" w:firstRow="0" w:lastRow="0" w:firstColumn="0" w:lastColumn="0" w:oddVBand="0" w:evenVBand="0" w:oddHBand="1" w:evenHBand="0" w:firstRowFirstColumn="0" w:firstRowLastColumn="0" w:lastRowFirstColumn="0" w:lastRowLastColumn="0"/>
            </w:pPr>
            <w:r w:rsidRPr="00180DFB">
              <w:t>96.1</w:t>
            </w:r>
          </w:p>
        </w:tc>
        <w:tc>
          <w:tcPr>
            <w:tcW w:w="762" w:type="pct"/>
            <w:tcBorders>
              <w:bottom w:val="single" w:sz="4" w:space="0" w:color="auto"/>
            </w:tcBorders>
          </w:tcPr>
          <w:p w14:paraId="5BC1886C" w14:textId="77777777" w:rsidR="00EF65D8" w:rsidRPr="00180DFB" w:rsidRDefault="00EF65D8" w:rsidP="00472DCD">
            <w:pPr>
              <w:pStyle w:val="TableFormat"/>
              <w:ind w:right="425"/>
              <w:cnfStyle w:val="000000100000" w:firstRow="0" w:lastRow="0" w:firstColumn="0" w:lastColumn="0" w:oddVBand="0" w:evenVBand="0" w:oddHBand="1" w:evenHBand="0" w:firstRowFirstColumn="0" w:firstRowLastColumn="0" w:lastRowFirstColumn="0" w:lastRowLastColumn="0"/>
            </w:pPr>
            <w:r w:rsidRPr="00180DFB">
              <w:t>94.9</w:t>
            </w:r>
          </w:p>
        </w:tc>
      </w:tr>
      <w:tr w:rsidR="00EF65D8" w:rsidRPr="00606B2A" w14:paraId="28676A55" w14:textId="77777777" w:rsidTr="0033285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76" w:type="pct"/>
            <w:tcBorders>
              <w:bottom w:val="single" w:sz="12" w:space="0" w:color="auto"/>
            </w:tcBorders>
          </w:tcPr>
          <w:p w14:paraId="2CC0045D" w14:textId="77777777" w:rsidR="00EF65D8" w:rsidRPr="00180DFB" w:rsidRDefault="00EF65D8" w:rsidP="00884CB5">
            <w:pPr>
              <w:pStyle w:val="TableFormat"/>
            </w:pPr>
            <w:r w:rsidRPr="00180DFB">
              <w:t xml:space="preserve">Median salary (of those employed full-time) </w:t>
            </w:r>
          </w:p>
        </w:tc>
        <w:tc>
          <w:tcPr>
            <w:tcW w:w="762" w:type="pct"/>
            <w:tcBorders>
              <w:bottom w:val="single" w:sz="12" w:space="0" w:color="auto"/>
            </w:tcBorders>
            <w:vAlign w:val="center"/>
          </w:tcPr>
          <w:p w14:paraId="5D74287E" w14:textId="77777777" w:rsidR="00EF65D8" w:rsidRPr="00180DFB" w:rsidRDefault="00EF65D8" w:rsidP="00DE6CC2">
            <w:pPr>
              <w:pStyle w:val="TableFormat"/>
              <w:ind w:right="-57"/>
              <w:jc w:val="center"/>
              <w:cnfStyle w:val="000000010000" w:firstRow="0" w:lastRow="0" w:firstColumn="0" w:lastColumn="0" w:oddVBand="0" w:evenVBand="0" w:oddHBand="0" w:evenHBand="1" w:firstRowFirstColumn="0" w:firstRowLastColumn="0" w:lastRowFirstColumn="0" w:lastRowLastColumn="0"/>
            </w:pPr>
            <w:r w:rsidRPr="00180DFB">
              <w:t>$88,700</w:t>
            </w:r>
          </w:p>
        </w:tc>
        <w:tc>
          <w:tcPr>
            <w:tcW w:w="762" w:type="pct"/>
            <w:tcBorders>
              <w:bottom w:val="single" w:sz="12" w:space="0" w:color="auto"/>
            </w:tcBorders>
            <w:vAlign w:val="center"/>
          </w:tcPr>
          <w:p w14:paraId="4C425944" w14:textId="77777777" w:rsidR="00EF65D8" w:rsidRPr="00180DFB" w:rsidRDefault="00EF65D8" w:rsidP="00DE6CC2">
            <w:pPr>
              <w:pStyle w:val="TableFormat"/>
              <w:ind w:right="-57"/>
              <w:jc w:val="center"/>
              <w:cnfStyle w:val="000000010000" w:firstRow="0" w:lastRow="0" w:firstColumn="0" w:lastColumn="0" w:oddVBand="0" w:evenVBand="0" w:oddHBand="0" w:evenHBand="1" w:firstRowFirstColumn="0" w:firstRowLastColumn="0" w:lastRowFirstColumn="0" w:lastRowLastColumn="0"/>
            </w:pPr>
            <w:r w:rsidRPr="00180DFB">
              <w:t>$108,000</w:t>
            </w:r>
          </w:p>
        </w:tc>
      </w:tr>
    </w:tbl>
    <w:p w14:paraId="78FF6E1D" w14:textId="4762F189" w:rsidR="0091243A" w:rsidRPr="00922A33" w:rsidRDefault="000F2E63" w:rsidP="00EA5C98">
      <w:pPr>
        <w:pStyle w:val="Body"/>
        <w:spacing w:before="240"/>
      </w:pPr>
      <w:r w:rsidRPr="00922A33">
        <w:t>In</w:t>
      </w:r>
      <w:r w:rsidR="007548C7" w:rsidRPr="00922A33">
        <w:t xml:space="preserve"> </w:t>
      </w:r>
      <w:r w:rsidRPr="00922A33">
        <w:t>20</w:t>
      </w:r>
      <w:r w:rsidR="00AD47A6" w:rsidRPr="00922A33">
        <w:t>20</w:t>
      </w:r>
      <w:r w:rsidRPr="00922A33">
        <w:t>,</w:t>
      </w:r>
      <w:r w:rsidR="007548C7" w:rsidRPr="00922A33">
        <w:t xml:space="preserve"> </w:t>
      </w:r>
      <w:r w:rsidRPr="00922A33">
        <w:t>8</w:t>
      </w:r>
      <w:r w:rsidR="00A755F4" w:rsidRPr="00922A33">
        <w:t>6.</w:t>
      </w:r>
      <w:r w:rsidR="00AD47A6" w:rsidRPr="00922A33">
        <w:t>0</w:t>
      </w:r>
      <w:r w:rsidR="007548C7" w:rsidRPr="00922A33">
        <w:t xml:space="preserve"> </w:t>
      </w:r>
      <w:r w:rsidRPr="00922A33">
        <w:t>per</w:t>
      </w:r>
      <w:r w:rsidR="007548C7" w:rsidRPr="00922A33">
        <w:t xml:space="preserve"> </w:t>
      </w:r>
      <w:r w:rsidRPr="00922A33">
        <w:t>cent</w:t>
      </w:r>
      <w:r w:rsidR="007548C7" w:rsidRPr="00922A33">
        <w:t xml:space="preserve"> </w:t>
      </w:r>
      <w:r w:rsidRPr="00922A33">
        <w:t>of</w:t>
      </w:r>
      <w:r w:rsidR="007548C7" w:rsidRPr="00922A33">
        <w:t xml:space="preserve"> </w:t>
      </w:r>
      <w:r w:rsidRPr="00922A33">
        <w:t>postgraduate</w:t>
      </w:r>
      <w:r w:rsidR="007548C7" w:rsidRPr="00922A33">
        <w:t xml:space="preserve"> </w:t>
      </w:r>
      <w:r w:rsidRPr="00922A33">
        <w:t>coursework</w:t>
      </w:r>
      <w:r w:rsidR="007548C7" w:rsidRPr="00922A33">
        <w:t xml:space="preserve"> </w:t>
      </w:r>
      <w:r w:rsidRPr="00922A33">
        <w:t>graduates</w:t>
      </w:r>
      <w:r w:rsidR="007548C7" w:rsidRPr="00922A33">
        <w:t xml:space="preserve"> </w:t>
      </w:r>
      <w:r w:rsidRPr="00922A33">
        <w:t>were</w:t>
      </w:r>
      <w:r w:rsidR="007548C7" w:rsidRPr="00922A33">
        <w:t xml:space="preserve"> </w:t>
      </w:r>
      <w:r w:rsidRPr="00922A33">
        <w:t>in</w:t>
      </w:r>
      <w:r w:rsidR="007548C7" w:rsidRPr="00922A33">
        <w:t xml:space="preserve"> </w:t>
      </w:r>
      <w:r w:rsidRPr="00922A33">
        <w:t>full-time</w:t>
      </w:r>
      <w:r w:rsidR="007548C7" w:rsidRPr="00922A33">
        <w:t xml:space="preserve"> </w:t>
      </w:r>
      <w:r w:rsidRPr="00922A33">
        <w:t>employment</w:t>
      </w:r>
      <w:r w:rsidR="007548C7" w:rsidRPr="00922A33">
        <w:t xml:space="preserve"> </w:t>
      </w:r>
      <w:r w:rsidRPr="00922A33">
        <w:t>four</w:t>
      </w:r>
      <w:r w:rsidR="007548C7" w:rsidRPr="00922A33">
        <w:t xml:space="preserve"> </w:t>
      </w:r>
      <w:r w:rsidR="00655633" w:rsidRPr="00922A33">
        <w:t>to</w:t>
      </w:r>
      <w:r w:rsidR="007548C7" w:rsidRPr="00922A33">
        <w:t xml:space="preserve"> </w:t>
      </w:r>
      <w:r w:rsidR="00655633" w:rsidRPr="00922A33">
        <w:t>six</w:t>
      </w:r>
      <w:r w:rsidR="007548C7" w:rsidRPr="00922A33">
        <w:t xml:space="preserve"> </w:t>
      </w:r>
      <w:r w:rsidRPr="00922A33">
        <w:t>months</w:t>
      </w:r>
      <w:r w:rsidR="007548C7" w:rsidRPr="00922A33">
        <w:t xml:space="preserve"> </w:t>
      </w:r>
      <w:r w:rsidRPr="00922A33">
        <w:t>after</w:t>
      </w:r>
      <w:r w:rsidR="007548C7" w:rsidRPr="00922A33">
        <w:t xml:space="preserve"> </w:t>
      </w:r>
      <w:r w:rsidRPr="00922A33">
        <w:t>completing</w:t>
      </w:r>
      <w:r w:rsidR="007548C7" w:rsidRPr="00922A33">
        <w:t xml:space="preserve"> </w:t>
      </w:r>
      <w:r w:rsidRPr="00922A33">
        <w:t>their</w:t>
      </w:r>
      <w:r w:rsidR="007548C7" w:rsidRPr="00922A33">
        <w:t xml:space="preserve"> </w:t>
      </w:r>
      <w:r w:rsidRPr="00922A33">
        <w:t>course,</w:t>
      </w:r>
      <w:r w:rsidR="007548C7" w:rsidRPr="00922A33">
        <w:t xml:space="preserve"> </w:t>
      </w:r>
      <w:r w:rsidRPr="00922A33">
        <w:t>as</w:t>
      </w:r>
      <w:r w:rsidR="007548C7" w:rsidRPr="00922A33">
        <w:t xml:space="preserve"> </w:t>
      </w:r>
      <w:r w:rsidRPr="00922A33">
        <w:t>shown</w:t>
      </w:r>
      <w:r w:rsidR="007548C7" w:rsidRPr="00922A33">
        <w:t xml:space="preserve"> </w:t>
      </w:r>
      <w:r w:rsidR="00727A70" w:rsidRPr="00922A33">
        <w:t>in</w:t>
      </w:r>
      <w:r w:rsidR="00EA5C98">
        <w:t xml:space="preserve"> </w:t>
      </w:r>
      <w:r w:rsidR="00EA5C98">
        <w:fldChar w:fldCharType="begin"/>
      </w:r>
      <w:r w:rsidR="00EA5C98">
        <w:instrText xml:space="preserve"> REF _Ref71102308 \h </w:instrText>
      </w:r>
      <w:r w:rsidR="00EA5C98">
        <w:fldChar w:fldCharType="separate"/>
      </w:r>
      <w:r w:rsidR="00EA5C98" w:rsidRPr="00606B2A">
        <w:t xml:space="preserve">Table </w:t>
      </w:r>
      <w:r w:rsidR="00EA5C98">
        <w:rPr>
          <w:noProof/>
        </w:rPr>
        <w:t>3</w:t>
      </w:r>
      <w:r w:rsidR="00EA5C98">
        <w:fldChar w:fldCharType="end"/>
      </w:r>
      <w:r w:rsidR="009B3ECF" w:rsidRPr="00922A33">
        <w:t>,</w:t>
      </w:r>
      <w:r w:rsidR="000803A8" w:rsidRPr="00922A33">
        <w:t xml:space="preserve"> which </w:t>
      </w:r>
      <w:r w:rsidR="006C075A" w:rsidRPr="00922A33">
        <w:t>was</w:t>
      </w:r>
      <w:r w:rsidR="00FB2F74" w:rsidRPr="00922A33">
        <w:t xml:space="preserve"> 1</w:t>
      </w:r>
      <w:r w:rsidR="005D7593" w:rsidRPr="00922A33">
        <w:t>5.7</w:t>
      </w:r>
      <w:r w:rsidR="00FB2F74" w:rsidRPr="00922A33">
        <w:t xml:space="preserve"> percentage points higher than those who had completed an undergraduate qualification</w:t>
      </w:r>
      <w:r w:rsidRPr="00922A33">
        <w:t>.</w:t>
      </w:r>
      <w:r w:rsidR="007548C7" w:rsidRPr="00922A33">
        <w:t xml:space="preserve"> </w:t>
      </w:r>
      <w:r w:rsidRPr="00922A33">
        <w:t>Three</w:t>
      </w:r>
      <w:r w:rsidR="007548C7" w:rsidRPr="00922A33">
        <w:t xml:space="preserve"> </w:t>
      </w:r>
      <w:r w:rsidRPr="00922A33">
        <w:t>years</w:t>
      </w:r>
      <w:r w:rsidR="007548C7" w:rsidRPr="00922A33">
        <w:t xml:space="preserve"> </w:t>
      </w:r>
      <w:r w:rsidRPr="00922A33">
        <w:t>later</w:t>
      </w:r>
      <w:r w:rsidR="007548C7" w:rsidRPr="00922A33">
        <w:t xml:space="preserve"> </w:t>
      </w:r>
      <w:r w:rsidRPr="00922A33">
        <w:t>in</w:t>
      </w:r>
      <w:r w:rsidR="007548C7" w:rsidRPr="00922A33">
        <w:t xml:space="preserve"> </w:t>
      </w:r>
      <w:r w:rsidRPr="00922A33">
        <w:t>20</w:t>
      </w:r>
      <w:r w:rsidR="00655633" w:rsidRPr="00922A33">
        <w:t>2</w:t>
      </w:r>
      <w:r w:rsidR="005D7593" w:rsidRPr="00922A33">
        <w:t>3</w:t>
      </w:r>
      <w:r w:rsidRPr="00922A33">
        <w:t>,</w:t>
      </w:r>
      <w:r w:rsidR="007548C7" w:rsidRPr="00922A33">
        <w:t xml:space="preserve"> </w:t>
      </w:r>
      <w:r w:rsidRPr="00922A33">
        <w:t>the</w:t>
      </w:r>
      <w:r w:rsidR="007548C7" w:rsidRPr="00922A33">
        <w:t xml:space="preserve"> </w:t>
      </w:r>
      <w:r w:rsidRPr="00922A33">
        <w:t>proportion</w:t>
      </w:r>
      <w:r w:rsidR="007548C7" w:rsidRPr="00922A33">
        <w:t xml:space="preserve"> </w:t>
      </w:r>
      <w:r w:rsidRPr="00922A33">
        <w:t>in</w:t>
      </w:r>
      <w:r w:rsidR="007548C7" w:rsidRPr="00922A33">
        <w:t xml:space="preserve"> </w:t>
      </w:r>
      <w:r w:rsidRPr="00922A33">
        <w:t>full-time</w:t>
      </w:r>
      <w:r w:rsidR="007548C7" w:rsidRPr="00922A33">
        <w:t xml:space="preserve"> </w:t>
      </w:r>
      <w:r w:rsidRPr="00922A33">
        <w:t>employment</w:t>
      </w:r>
      <w:r w:rsidR="007548C7" w:rsidRPr="00922A33">
        <w:t xml:space="preserve"> </w:t>
      </w:r>
      <w:r w:rsidRPr="00922A33">
        <w:t>had</w:t>
      </w:r>
      <w:r w:rsidR="007548C7" w:rsidRPr="00922A33">
        <w:t xml:space="preserve"> </w:t>
      </w:r>
      <w:r w:rsidRPr="00922A33">
        <w:t>risen</w:t>
      </w:r>
      <w:r w:rsidR="007548C7" w:rsidRPr="00922A33">
        <w:t xml:space="preserve"> </w:t>
      </w:r>
      <w:r w:rsidRPr="00922A33">
        <w:t>to</w:t>
      </w:r>
      <w:r w:rsidR="007548C7" w:rsidRPr="00922A33">
        <w:t xml:space="preserve"> </w:t>
      </w:r>
      <w:r w:rsidRPr="00922A33">
        <w:t>94.8</w:t>
      </w:r>
      <w:r w:rsidR="007548C7" w:rsidRPr="00922A33">
        <w:t xml:space="preserve"> </w:t>
      </w:r>
      <w:r w:rsidRPr="00922A33">
        <w:t>per</w:t>
      </w:r>
      <w:r w:rsidR="007548C7" w:rsidRPr="00922A33">
        <w:t xml:space="preserve"> </w:t>
      </w:r>
      <w:r w:rsidRPr="00922A33">
        <w:t>cent</w:t>
      </w:r>
      <w:r w:rsidR="00BE4CBC" w:rsidRPr="00922A33">
        <w:t>,</w:t>
      </w:r>
      <w:r w:rsidR="007548C7" w:rsidRPr="00922A33">
        <w:t xml:space="preserve"> </w:t>
      </w:r>
      <w:r w:rsidRPr="00922A33">
        <w:t>which</w:t>
      </w:r>
      <w:r w:rsidR="007548C7" w:rsidRPr="00922A33">
        <w:t xml:space="preserve"> </w:t>
      </w:r>
      <w:r w:rsidRPr="00922A33">
        <w:t xml:space="preserve">was </w:t>
      </w:r>
      <w:r w:rsidR="0036316D" w:rsidRPr="00922A33">
        <w:t xml:space="preserve">only </w:t>
      </w:r>
      <w:r w:rsidRPr="00922A33">
        <w:t>3.</w:t>
      </w:r>
      <w:r w:rsidR="005D7593" w:rsidRPr="00922A33">
        <w:t>1</w:t>
      </w:r>
      <w:r w:rsidR="007548C7" w:rsidRPr="00922A33">
        <w:t xml:space="preserve"> </w:t>
      </w:r>
      <w:r w:rsidR="005225E4" w:rsidRPr="00922A33">
        <w:t>percentage</w:t>
      </w:r>
      <w:r w:rsidR="007548C7" w:rsidRPr="00922A33">
        <w:t xml:space="preserve"> </w:t>
      </w:r>
      <w:r w:rsidR="005225E4" w:rsidRPr="00922A33">
        <w:t>points</w:t>
      </w:r>
      <w:r w:rsidR="007548C7" w:rsidRPr="00922A33">
        <w:t xml:space="preserve"> </w:t>
      </w:r>
      <w:r w:rsidRPr="00922A33">
        <w:t>higher</w:t>
      </w:r>
      <w:r w:rsidR="007548C7" w:rsidRPr="00922A33">
        <w:t xml:space="preserve"> </w:t>
      </w:r>
      <w:r w:rsidRPr="00922A33">
        <w:t>than</w:t>
      </w:r>
      <w:r w:rsidR="007548C7" w:rsidRPr="00922A33">
        <w:t xml:space="preserve"> </w:t>
      </w:r>
      <w:r w:rsidRPr="00922A33">
        <w:t>for</w:t>
      </w:r>
      <w:r w:rsidR="007548C7" w:rsidRPr="00922A33">
        <w:t xml:space="preserve"> </w:t>
      </w:r>
      <w:r w:rsidRPr="00922A33">
        <w:t>those</w:t>
      </w:r>
      <w:r w:rsidR="007548C7" w:rsidRPr="00922A33">
        <w:t xml:space="preserve"> </w:t>
      </w:r>
      <w:r w:rsidRPr="00922A33">
        <w:t>who</w:t>
      </w:r>
      <w:r w:rsidR="007548C7" w:rsidRPr="00922A33">
        <w:t xml:space="preserve"> </w:t>
      </w:r>
      <w:r w:rsidRPr="00922A33">
        <w:t>had</w:t>
      </w:r>
      <w:r w:rsidR="007548C7" w:rsidRPr="00922A33">
        <w:t xml:space="preserve"> </w:t>
      </w:r>
      <w:r w:rsidRPr="00922A33">
        <w:t>completed</w:t>
      </w:r>
      <w:r w:rsidR="007548C7" w:rsidRPr="00922A33">
        <w:t xml:space="preserve"> </w:t>
      </w:r>
      <w:r w:rsidRPr="00922A33">
        <w:t>undergraduate</w:t>
      </w:r>
      <w:r w:rsidR="007548C7" w:rsidRPr="00922A33">
        <w:t xml:space="preserve"> </w:t>
      </w:r>
      <w:r w:rsidRPr="00922A33">
        <w:t>qualifications.</w:t>
      </w:r>
      <w:r w:rsidR="007548C7" w:rsidRPr="00922A33">
        <w:t xml:space="preserve"> </w:t>
      </w:r>
      <w:r w:rsidR="00F66A13" w:rsidRPr="00922A33">
        <w:t>T</w:t>
      </w:r>
      <w:r w:rsidRPr="00922A33">
        <w:t>he</w:t>
      </w:r>
      <w:r w:rsidR="007548C7" w:rsidRPr="00922A33">
        <w:t xml:space="preserve"> </w:t>
      </w:r>
      <w:r w:rsidRPr="00922A33">
        <w:t>median</w:t>
      </w:r>
      <w:r w:rsidR="007548C7" w:rsidRPr="00922A33">
        <w:t xml:space="preserve"> </w:t>
      </w:r>
      <w:r w:rsidRPr="00922A33">
        <w:t>salary</w:t>
      </w:r>
      <w:r w:rsidR="007548C7" w:rsidRPr="00922A33">
        <w:t xml:space="preserve"> </w:t>
      </w:r>
      <w:r w:rsidRPr="00922A33">
        <w:t>of</w:t>
      </w:r>
      <w:r w:rsidR="007548C7" w:rsidRPr="00922A33">
        <w:t xml:space="preserve"> </w:t>
      </w:r>
      <w:r w:rsidRPr="00922A33">
        <w:t>postgraduate</w:t>
      </w:r>
      <w:r w:rsidR="007548C7" w:rsidRPr="00922A33">
        <w:t xml:space="preserve"> </w:t>
      </w:r>
      <w:r w:rsidRPr="00922A33">
        <w:t>coursework</w:t>
      </w:r>
      <w:r w:rsidR="007548C7" w:rsidRPr="00922A33">
        <w:t xml:space="preserve"> </w:t>
      </w:r>
      <w:r w:rsidRPr="00922A33">
        <w:t>graduates</w:t>
      </w:r>
      <w:r w:rsidR="007548C7" w:rsidRPr="00922A33">
        <w:t xml:space="preserve"> </w:t>
      </w:r>
      <w:r w:rsidR="00F66A13" w:rsidRPr="00922A33">
        <w:t xml:space="preserve">in full-time employment </w:t>
      </w:r>
      <w:r w:rsidRPr="00922A33">
        <w:t>increased</w:t>
      </w:r>
      <w:r w:rsidR="007548C7" w:rsidRPr="00922A33">
        <w:t xml:space="preserve"> </w:t>
      </w:r>
      <w:r w:rsidRPr="00922A33">
        <w:t>from</w:t>
      </w:r>
      <w:r w:rsidR="007548C7" w:rsidRPr="00922A33">
        <w:t xml:space="preserve"> </w:t>
      </w:r>
      <w:r w:rsidRPr="00922A33">
        <w:t>$</w:t>
      </w:r>
      <w:r w:rsidR="00A755F4" w:rsidRPr="00922A33">
        <w:t>8</w:t>
      </w:r>
      <w:r w:rsidR="005D7593" w:rsidRPr="00922A33">
        <w:t>8</w:t>
      </w:r>
      <w:r w:rsidR="00313903" w:rsidRPr="00922A33">
        <w:t>,</w:t>
      </w:r>
      <w:r w:rsidR="005D7593" w:rsidRPr="00922A33">
        <w:t>7</w:t>
      </w:r>
      <w:r w:rsidR="00313903" w:rsidRPr="00922A33">
        <w:t>00</w:t>
      </w:r>
      <w:r w:rsidR="007548C7" w:rsidRPr="00922A33">
        <w:t xml:space="preserve"> </w:t>
      </w:r>
      <w:r w:rsidR="00F66A13" w:rsidRPr="00922A33">
        <w:t xml:space="preserve">in 2020 </w:t>
      </w:r>
      <w:r w:rsidRPr="00922A33">
        <w:t>to</w:t>
      </w:r>
      <w:r w:rsidR="007548C7" w:rsidRPr="00922A33">
        <w:t xml:space="preserve"> </w:t>
      </w:r>
      <w:r w:rsidRPr="00922A33">
        <w:t>$</w:t>
      </w:r>
      <w:r w:rsidR="00781848" w:rsidRPr="00922A33">
        <w:t>10</w:t>
      </w:r>
      <w:r w:rsidR="005D7593" w:rsidRPr="00922A33">
        <w:t>8</w:t>
      </w:r>
      <w:r w:rsidR="00781848" w:rsidRPr="00922A33">
        <w:t>,000</w:t>
      </w:r>
      <w:r w:rsidR="00F66A13" w:rsidRPr="00922A33">
        <w:t xml:space="preserve"> three years later</w:t>
      </w:r>
      <w:r w:rsidRPr="00922A33">
        <w:t>,</w:t>
      </w:r>
      <w:r w:rsidR="007548C7" w:rsidRPr="00922A33">
        <w:t xml:space="preserve"> </w:t>
      </w:r>
      <w:r w:rsidR="00B051CA" w:rsidRPr="00922A33">
        <w:t xml:space="preserve">which was </w:t>
      </w:r>
      <w:r w:rsidRPr="00922A33">
        <w:t>an</w:t>
      </w:r>
      <w:r w:rsidR="007548C7" w:rsidRPr="00922A33">
        <w:t xml:space="preserve"> </w:t>
      </w:r>
      <w:r w:rsidRPr="00922A33">
        <w:t>increase</w:t>
      </w:r>
      <w:r w:rsidR="007548C7" w:rsidRPr="00922A33">
        <w:t xml:space="preserve"> </w:t>
      </w:r>
      <w:r w:rsidRPr="00922A33">
        <w:t>of</w:t>
      </w:r>
      <w:r w:rsidR="007548C7" w:rsidRPr="00922A33">
        <w:t xml:space="preserve"> </w:t>
      </w:r>
      <w:r w:rsidR="005D7593" w:rsidRPr="00922A33">
        <w:t>21</w:t>
      </w:r>
      <w:r w:rsidR="004F36AF" w:rsidRPr="00922A33">
        <w:t>.</w:t>
      </w:r>
      <w:r w:rsidR="005D7593" w:rsidRPr="00922A33">
        <w:t>8</w:t>
      </w:r>
      <w:r w:rsidR="007548C7" w:rsidRPr="00922A33">
        <w:t xml:space="preserve"> </w:t>
      </w:r>
      <w:r w:rsidRPr="00922A33">
        <w:t>per</w:t>
      </w:r>
      <w:r w:rsidR="007548C7" w:rsidRPr="00922A33">
        <w:t xml:space="preserve"> </w:t>
      </w:r>
      <w:r w:rsidRPr="00922A33">
        <w:t>cent.</w:t>
      </w:r>
      <w:r w:rsidR="007548C7" w:rsidRPr="00922A33">
        <w:t xml:space="preserve"> </w:t>
      </w:r>
      <w:r w:rsidR="00830D8B" w:rsidRPr="00922A33">
        <w:t>The</w:t>
      </w:r>
      <w:r w:rsidR="007548C7" w:rsidRPr="00922A33">
        <w:t xml:space="preserve"> </w:t>
      </w:r>
      <w:r w:rsidR="00610E16" w:rsidRPr="00922A33">
        <w:t>median full-time salaries</w:t>
      </w:r>
      <w:r w:rsidR="007548C7" w:rsidRPr="00922A33">
        <w:t xml:space="preserve"> </w:t>
      </w:r>
      <w:r w:rsidR="00830D8B" w:rsidRPr="00922A33">
        <w:t>for</w:t>
      </w:r>
      <w:r w:rsidR="007548C7" w:rsidRPr="00922A33">
        <w:t xml:space="preserve"> </w:t>
      </w:r>
      <w:r w:rsidR="00830D8B" w:rsidRPr="00922A33">
        <w:t>postgraduate</w:t>
      </w:r>
      <w:r w:rsidR="007548C7" w:rsidRPr="00922A33">
        <w:t xml:space="preserve"> </w:t>
      </w:r>
      <w:r w:rsidR="00830D8B" w:rsidRPr="00922A33">
        <w:t>coursework</w:t>
      </w:r>
      <w:r w:rsidR="007548C7" w:rsidRPr="00922A33">
        <w:t xml:space="preserve"> </w:t>
      </w:r>
      <w:r w:rsidR="00830D8B" w:rsidRPr="00922A33">
        <w:t>graduates</w:t>
      </w:r>
      <w:r w:rsidR="007548C7" w:rsidRPr="00922A33">
        <w:t xml:space="preserve"> </w:t>
      </w:r>
      <w:r w:rsidR="00F66A13" w:rsidRPr="00922A33">
        <w:t>were</w:t>
      </w:r>
      <w:r w:rsidR="007548C7" w:rsidRPr="00922A33">
        <w:t xml:space="preserve"> </w:t>
      </w:r>
      <w:r w:rsidR="00830D8B" w:rsidRPr="00922A33">
        <w:t>much</w:t>
      </w:r>
      <w:r w:rsidR="007548C7" w:rsidRPr="00922A33">
        <w:t xml:space="preserve"> </w:t>
      </w:r>
      <w:r w:rsidR="00830D8B" w:rsidRPr="00922A33">
        <w:t>higher</w:t>
      </w:r>
      <w:r w:rsidR="007548C7" w:rsidRPr="00922A33">
        <w:t xml:space="preserve"> </w:t>
      </w:r>
      <w:r w:rsidR="00830D8B" w:rsidRPr="00922A33">
        <w:t>than</w:t>
      </w:r>
      <w:r w:rsidR="009C38DA" w:rsidRPr="00922A33">
        <w:t xml:space="preserve"> that</w:t>
      </w:r>
      <w:r w:rsidR="007548C7" w:rsidRPr="00922A33">
        <w:t xml:space="preserve"> </w:t>
      </w:r>
      <w:r w:rsidR="00830D8B" w:rsidRPr="00922A33">
        <w:t>for</w:t>
      </w:r>
      <w:r w:rsidR="007548C7" w:rsidRPr="00922A33">
        <w:t xml:space="preserve"> </w:t>
      </w:r>
      <w:r w:rsidR="00830D8B" w:rsidRPr="00922A33">
        <w:t>under</w:t>
      </w:r>
      <w:r w:rsidR="00FC7810" w:rsidRPr="00922A33">
        <w:t>graduate</w:t>
      </w:r>
      <w:r w:rsidR="001A70E4" w:rsidRPr="00922A33">
        <w:t>s</w:t>
      </w:r>
      <w:r w:rsidR="00830D8B" w:rsidRPr="00922A33">
        <w:t>,</w:t>
      </w:r>
      <w:r w:rsidR="007548C7" w:rsidRPr="00922A33">
        <w:t xml:space="preserve"> </w:t>
      </w:r>
      <w:r w:rsidR="00830D8B" w:rsidRPr="00922A33">
        <w:t>being</w:t>
      </w:r>
      <w:r w:rsidR="007548C7" w:rsidRPr="00922A33">
        <w:t xml:space="preserve"> </w:t>
      </w:r>
      <w:r w:rsidR="00830D8B" w:rsidRPr="00922A33">
        <w:t>$2</w:t>
      </w:r>
      <w:r w:rsidR="009C38DA" w:rsidRPr="00922A33">
        <w:t>3</w:t>
      </w:r>
      <w:r w:rsidR="004F36AF" w:rsidRPr="00922A33">
        <w:t>,700</w:t>
      </w:r>
      <w:r w:rsidR="00017BDE" w:rsidRPr="00922A33">
        <w:t xml:space="preserve"> higher</w:t>
      </w:r>
      <w:r w:rsidR="007548C7" w:rsidRPr="00922A33">
        <w:t xml:space="preserve"> </w:t>
      </w:r>
      <w:r w:rsidR="00830D8B" w:rsidRPr="00922A33">
        <w:t>in</w:t>
      </w:r>
      <w:r w:rsidR="007548C7" w:rsidRPr="00922A33">
        <w:t xml:space="preserve"> </w:t>
      </w:r>
      <w:r w:rsidR="00830D8B" w:rsidRPr="00922A33">
        <w:t>the</w:t>
      </w:r>
      <w:r w:rsidR="007548C7" w:rsidRPr="00922A33">
        <w:t xml:space="preserve"> </w:t>
      </w:r>
      <w:r w:rsidR="00830D8B" w:rsidRPr="00922A33">
        <w:t>short-term</w:t>
      </w:r>
      <w:r w:rsidR="007548C7" w:rsidRPr="00922A33">
        <w:t xml:space="preserve"> </w:t>
      </w:r>
      <w:r w:rsidR="00830D8B" w:rsidRPr="00922A33">
        <w:t>and</w:t>
      </w:r>
      <w:r w:rsidR="007548C7" w:rsidRPr="00922A33">
        <w:t xml:space="preserve"> </w:t>
      </w:r>
      <w:r w:rsidR="00830D8B" w:rsidRPr="00922A33">
        <w:t>$2</w:t>
      </w:r>
      <w:r w:rsidR="009C38DA" w:rsidRPr="00922A33">
        <w:t>4</w:t>
      </w:r>
      <w:r w:rsidR="00830D8B" w:rsidRPr="00922A33">
        <w:t>,</w:t>
      </w:r>
      <w:r w:rsidR="009C38DA" w:rsidRPr="00922A33">
        <w:t>5</w:t>
      </w:r>
      <w:r w:rsidR="00830D8B" w:rsidRPr="00922A33">
        <w:t>00</w:t>
      </w:r>
      <w:r w:rsidR="00017BDE" w:rsidRPr="00922A33">
        <w:t xml:space="preserve"> higher</w:t>
      </w:r>
      <w:r w:rsidR="007548C7" w:rsidRPr="00922A33">
        <w:t xml:space="preserve"> </w:t>
      </w:r>
      <w:r w:rsidR="00830D8B" w:rsidRPr="00922A33">
        <w:t>in</w:t>
      </w:r>
      <w:r w:rsidR="007548C7" w:rsidRPr="00922A33">
        <w:t xml:space="preserve"> </w:t>
      </w:r>
      <w:r w:rsidR="00830D8B" w:rsidRPr="00922A33">
        <w:t>the</w:t>
      </w:r>
      <w:r w:rsidR="007548C7" w:rsidRPr="00922A33">
        <w:t xml:space="preserve"> </w:t>
      </w:r>
      <w:r w:rsidR="00830D8B" w:rsidRPr="00922A33">
        <w:t>medium-term.</w:t>
      </w:r>
      <w:r w:rsidR="007548C7" w:rsidRPr="00922A33">
        <w:t xml:space="preserve"> </w:t>
      </w:r>
    </w:p>
    <w:p w14:paraId="6F713A86" w14:textId="09512EBF" w:rsidR="000A1E74" w:rsidRPr="00606B2A" w:rsidRDefault="000A1E74" w:rsidP="00AB102B">
      <w:pPr>
        <w:pStyle w:val="Heading4"/>
      </w:pPr>
      <w:bookmarkStart w:id="37" w:name="_Toc136603827"/>
      <w:bookmarkStart w:id="38" w:name="_Toc136603875"/>
      <w:bookmarkStart w:id="39" w:name="_Toc136603923"/>
      <w:bookmarkStart w:id="40" w:name="_Toc136616391"/>
      <w:bookmarkStart w:id="41" w:name="_Toc136616439"/>
      <w:bookmarkStart w:id="42" w:name="_Toc136616487"/>
      <w:bookmarkStart w:id="43" w:name="_Toc136950962"/>
      <w:bookmarkEnd w:id="37"/>
      <w:bookmarkEnd w:id="38"/>
      <w:bookmarkEnd w:id="39"/>
      <w:bookmarkEnd w:id="40"/>
      <w:bookmarkEnd w:id="41"/>
      <w:bookmarkEnd w:id="42"/>
      <w:bookmarkEnd w:id="43"/>
      <w:r w:rsidRPr="00606B2A">
        <w:t>Postgraduate research</w:t>
      </w:r>
    </w:p>
    <w:p w14:paraId="71351BEA" w14:textId="3D1AAF98" w:rsidR="000F2E63" w:rsidRPr="00606B2A" w:rsidRDefault="006C075A" w:rsidP="00922A33">
      <w:pPr>
        <w:pStyle w:val="Body"/>
        <w:rPr>
          <w:lang w:val="en-GB"/>
        </w:rPr>
      </w:pPr>
      <w:r>
        <w:rPr>
          <w:lang w:val="en-GB"/>
        </w:rPr>
        <w:t xml:space="preserve">Labour market outcomes for graduates </w:t>
      </w:r>
      <w:r w:rsidR="00435918">
        <w:rPr>
          <w:lang w:val="en-GB"/>
        </w:rPr>
        <w:t>who</w:t>
      </w:r>
      <w:r>
        <w:rPr>
          <w:lang w:val="en-GB"/>
        </w:rPr>
        <w:t xml:space="preserve"> completed postgraduate by research qualification</w:t>
      </w:r>
      <w:r w:rsidR="00A128A9">
        <w:rPr>
          <w:lang w:val="en-GB"/>
        </w:rPr>
        <w:t>s</w:t>
      </w:r>
      <w:r>
        <w:rPr>
          <w:lang w:val="en-GB"/>
        </w:rPr>
        <w:t xml:space="preserve"> are comparable with postgraduate coursework graduate outcomes. That is, shortly after course completion, the proportion of postgraduate research graduates in full-time employment is higher than that of undergraduate</w:t>
      </w:r>
      <w:r w:rsidR="001A70E4">
        <w:rPr>
          <w:lang w:val="en-GB"/>
        </w:rPr>
        <w:t>s</w:t>
      </w:r>
      <w:r>
        <w:rPr>
          <w:lang w:val="en-GB"/>
        </w:rPr>
        <w:t xml:space="preserve"> and there is a substantial difference in salaries. Three years later, the </w:t>
      </w:r>
      <w:r w:rsidR="0075544B">
        <w:rPr>
          <w:lang w:val="en-GB"/>
        </w:rPr>
        <w:t>difference</w:t>
      </w:r>
      <w:r>
        <w:rPr>
          <w:lang w:val="en-GB"/>
        </w:rPr>
        <w:t xml:space="preserve"> in outcomes narrows across the study levels, except for median salaries</w:t>
      </w:r>
      <w:r w:rsidR="00A128A9">
        <w:rPr>
          <w:lang w:val="en-GB"/>
        </w:rPr>
        <w:t xml:space="preserve">, which tend to widen further. </w:t>
      </w:r>
      <w:r>
        <w:rPr>
          <w:lang w:val="en-GB"/>
        </w:rPr>
        <w:t>For example, i</w:t>
      </w:r>
      <w:r w:rsidR="000F2E63" w:rsidRPr="00606B2A">
        <w:rPr>
          <w:lang w:val="en-GB"/>
        </w:rPr>
        <w:t>n</w:t>
      </w:r>
      <w:r w:rsidR="007548C7" w:rsidRPr="00606B2A">
        <w:rPr>
          <w:lang w:val="en-GB"/>
        </w:rPr>
        <w:t xml:space="preserve"> </w:t>
      </w:r>
      <w:r w:rsidR="000F2E63" w:rsidRPr="00606B2A">
        <w:rPr>
          <w:lang w:val="en-GB"/>
        </w:rPr>
        <w:t>20</w:t>
      </w:r>
      <w:r w:rsidR="00D029C8" w:rsidRPr="00606B2A">
        <w:rPr>
          <w:lang w:val="en-GB"/>
        </w:rPr>
        <w:t>2</w:t>
      </w:r>
      <w:r w:rsidR="00E2425C">
        <w:rPr>
          <w:lang w:val="en-GB"/>
        </w:rPr>
        <w:t>0</w:t>
      </w:r>
      <w:r w:rsidR="000F2E63" w:rsidRPr="00606B2A">
        <w:rPr>
          <w:lang w:val="en-GB"/>
        </w:rPr>
        <w:t>,</w:t>
      </w:r>
      <w:r w:rsidR="007548C7" w:rsidRPr="00606B2A">
        <w:rPr>
          <w:lang w:val="en-GB"/>
        </w:rPr>
        <w:t xml:space="preserve"> </w:t>
      </w:r>
      <w:r w:rsidR="00DF383D" w:rsidRPr="00606B2A">
        <w:rPr>
          <w:lang w:val="en-GB"/>
        </w:rPr>
        <w:t>81.</w:t>
      </w:r>
      <w:r w:rsidR="00D029C8" w:rsidRPr="00606B2A">
        <w:rPr>
          <w:lang w:val="en-GB"/>
        </w:rPr>
        <w:t>1</w:t>
      </w:r>
      <w:r w:rsidR="007548C7" w:rsidRPr="00606B2A">
        <w:rPr>
          <w:lang w:val="en-GB"/>
        </w:rPr>
        <w:t xml:space="preserve"> </w:t>
      </w:r>
      <w:r w:rsidR="000F2E63" w:rsidRPr="00606B2A">
        <w:rPr>
          <w:lang w:val="en-GB"/>
        </w:rPr>
        <w:t>per</w:t>
      </w:r>
      <w:r w:rsidR="007548C7" w:rsidRPr="00606B2A">
        <w:rPr>
          <w:lang w:val="en-GB"/>
        </w:rPr>
        <w:t xml:space="preserve"> </w:t>
      </w:r>
      <w:r w:rsidR="000F2E63" w:rsidRPr="00606B2A">
        <w:rPr>
          <w:lang w:val="en-GB"/>
        </w:rPr>
        <w:t>cent</w:t>
      </w:r>
      <w:r w:rsidR="007548C7" w:rsidRPr="00606B2A">
        <w:rPr>
          <w:lang w:val="en-GB"/>
        </w:rPr>
        <w:t xml:space="preserve"> </w:t>
      </w:r>
      <w:r w:rsidR="000F2E63" w:rsidRPr="00606B2A">
        <w:rPr>
          <w:lang w:val="en-GB"/>
        </w:rPr>
        <w:t>of</w:t>
      </w:r>
      <w:r w:rsidR="007548C7" w:rsidRPr="00606B2A">
        <w:rPr>
          <w:lang w:val="en-GB"/>
        </w:rPr>
        <w:t xml:space="preserve"> </w:t>
      </w:r>
      <w:r w:rsidR="000F2E63" w:rsidRPr="00606B2A">
        <w:rPr>
          <w:lang w:val="en-GB"/>
        </w:rPr>
        <w:t>postgraduate</w:t>
      </w:r>
      <w:r w:rsidR="007548C7" w:rsidRPr="00606B2A">
        <w:rPr>
          <w:lang w:val="en-GB"/>
        </w:rPr>
        <w:t xml:space="preserve"> </w:t>
      </w:r>
      <w:r w:rsidR="000F2E63" w:rsidRPr="00606B2A">
        <w:rPr>
          <w:lang w:val="en-GB"/>
        </w:rPr>
        <w:t>research</w:t>
      </w:r>
      <w:r w:rsidR="007548C7" w:rsidRPr="00606B2A">
        <w:rPr>
          <w:lang w:val="en-GB"/>
        </w:rPr>
        <w:t xml:space="preserve"> </w:t>
      </w:r>
      <w:r w:rsidR="000F2E63" w:rsidRPr="00606B2A">
        <w:rPr>
          <w:lang w:val="en-GB"/>
        </w:rPr>
        <w:t>graduates</w:t>
      </w:r>
      <w:r w:rsidR="007548C7" w:rsidRPr="00606B2A">
        <w:rPr>
          <w:lang w:val="en-GB"/>
        </w:rPr>
        <w:t xml:space="preserve"> </w:t>
      </w:r>
      <w:r w:rsidR="000F2E63" w:rsidRPr="00606B2A">
        <w:rPr>
          <w:lang w:val="en-GB"/>
        </w:rPr>
        <w:t>were</w:t>
      </w:r>
      <w:r w:rsidR="007548C7" w:rsidRPr="00606B2A">
        <w:rPr>
          <w:lang w:val="en-GB"/>
        </w:rPr>
        <w:t xml:space="preserve"> </w:t>
      </w:r>
      <w:r w:rsidR="000F2E63" w:rsidRPr="00606B2A">
        <w:rPr>
          <w:lang w:val="en-GB"/>
        </w:rPr>
        <w:t>in</w:t>
      </w:r>
      <w:r w:rsidR="007548C7" w:rsidRPr="00606B2A">
        <w:rPr>
          <w:lang w:val="en-GB"/>
        </w:rPr>
        <w:t xml:space="preserve"> </w:t>
      </w:r>
      <w:r w:rsidR="000F2E63" w:rsidRPr="00606B2A">
        <w:rPr>
          <w:lang w:val="en-GB"/>
        </w:rPr>
        <w:t>full-time</w:t>
      </w:r>
      <w:r w:rsidR="007548C7" w:rsidRPr="00606B2A">
        <w:rPr>
          <w:lang w:val="en-GB"/>
        </w:rPr>
        <w:t xml:space="preserve"> </w:t>
      </w:r>
      <w:r w:rsidR="000F2E63" w:rsidRPr="00606B2A">
        <w:rPr>
          <w:lang w:val="en-GB"/>
        </w:rPr>
        <w:t>employment</w:t>
      </w:r>
      <w:r w:rsidR="007548C7" w:rsidRPr="00606B2A">
        <w:rPr>
          <w:lang w:val="en-GB"/>
        </w:rPr>
        <w:t xml:space="preserve"> </w:t>
      </w:r>
      <w:r w:rsidR="000F2E63" w:rsidRPr="00606B2A">
        <w:rPr>
          <w:lang w:val="en-GB"/>
        </w:rPr>
        <w:t>compared</w:t>
      </w:r>
      <w:r w:rsidR="007548C7" w:rsidRPr="00606B2A">
        <w:rPr>
          <w:lang w:val="en-GB"/>
        </w:rPr>
        <w:t xml:space="preserve"> </w:t>
      </w:r>
      <w:r w:rsidR="000F2E63" w:rsidRPr="00606B2A">
        <w:rPr>
          <w:lang w:val="en-GB"/>
        </w:rPr>
        <w:t>with</w:t>
      </w:r>
      <w:r w:rsidR="007548C7" w:rsidRPr="00606B2A">
        <w:rPr>
          <w:lang w:val="en-GB"/>
        </w:rPr>
        <w:t xml:space="preserve"> </w:t>
      </w:r>
      <w:r w:rsidR="00DF383D" w:rsidRPr="00606B2A">
        <w:rPr>
          <w:lang w:val="en-GB"/>
        </w:rPr>
        <w:t>7</w:t>
      </w:r>
      <w:r w:rsidR="00D029C8" w:rsidRPr="00606B2A">
        <w:rPr>
          <w:lang w:val="en-GB"/>
        </w:rPr>
        <w:t>0</w:t>
      </w:r>
      <w:r w:rsidR="00AA041E" w:rsidRPr="00606B2A">
        <w:rPr>
          <w:lang w:val="en-GB"/>
        </w:rPr>
        <w:t>.</w:t>
      </w:r>
      <w:r w:rsidR="00D029C8" w:rsidRPr="00606B2A">
        <w:rPr>
          <w:lang w:val="en-GB"/>
        </w:rPr>
        <w:t>3</w:t>
      </w:r>
      <w:r w:rsidR="00AA041E" w:rsidRPr="00606B2A">
        <w:rPr>
          <w:lang w:val="en-GB"/>
        </w:rPr>
        <w:t xml:space="preserve"> </w:t>
      </w:r>
      <w:r w:rsidR="000F2E63" w:rsidRPr="00606B2A">
        <w:rPr>
          <w:lang w:val="en-GB"/>
        </w:rPr>
        <w:t>per</w:t>
      </w:r>
      <w:r w:rsidR="007548C7" w:rsidRPr="00606B2A">
        <w:rPr>
          <w:lang w:val="en-GB"/>
        </w:rPr>
        <w:t xml:space="preserve"> </w:t>
      </w:r>
      <w:r w:rsidR="000F2E63" w:rsidRPr="00606B2A">
        <w:rPr>
          <w:lang w:val="en-GB"/>
        </w:rPr>
        <w:t>cent</w:t>
      </w:r>
      <w:r w:rsidR="007548C7" w:rsidRPr="00606B2A">
        <w:rPr>
          <w:lang w:val="en-GB"/>
        </w:rPr>
        <w:t xml:space="preserve"> </w:t>
      </w:r>
      <w:r w:rsidR="000F2E63" w:rsidRPr="00606B2A">
        <w:rPr>
          <w:lang w:val="en-GB"/>
        </w:rPr>
        <w:t>of</w:t>
      </w:r>
      <w:r w:rsidR="007548C7" w:rsidRPr="00606B2A">
        <w:rPr>
          <w:lang w:val="en-GB"/>
        </w:rPr>
        <w:t xml:space="preserve"> </w:t>
      </w:r>
      <w:r w:rsidR="000F2E63" w:rsidRPr="00606B2A">
        <w:rPr>
          <w:lang w:val="en-GB"/>
        </w:rPr>
        <w:t>those</w:t>
      </w:r>
      <w:r w:rsidR="007548C7" w:rsidRPr="00606B2A">
        <w:rPr>
          <w:lang w:val="en-GB"/>
        </w:rPr>
        <w:t xml:space="preserve"> </w:t>
      </w:r>
      <w:r w:rsidR="000F2E63" w:rsidRPr="00606B2A">
        <w:rPr>
          <w:lang w:val="en-GB"/>
        </w:rPr>
        <w:t>who</w:t>
      </w:r>
      <w:r w:rsidR="007548C7" w:rsidRPr="00606B2A">
        <w:rPr>
          <w:lang w:val="en-GB"/>
        </w:rPr>
        <w:t xml:space="preserve"> </w:t>
      </w:r>
      <w:r w:rsidR="000F2E63" w:rsidRPr="00606B2A">
        <w:rPr>
          <w:lang w:val="en-GB"/>
        </w:rPr>
        <w:t>had</w:t>
      </w:r>
      <w:r w:rsidR="007548C7" w:rsidRPr="00606B2A">
        <w:rPr>
          <w:lang w:val="en-GB"/>
        </w:rPr>
        <w:t xml:space="preserve"> </w:t>
      </w:r>
      <w:r w:rsidR="000F2E63" w:rsidRPr="00606B2A">
        <w:rPr>
          <w:lang w:val="en-GB"/>
        </w:rPr>
        <w:t>completed</w:t>
      </w:r>
      <w:r w:rsidR="007548C7" w:rsidRPr="00606B2A">
        <w:rPr>
          <w:lang w:val="en-GB"/>
        </w:rPr>
        <w:t xml:space="preserve"> </w:t>
      </w:r>
      <w:r w:rsidR="000F2E63" w:rsidRPr="00606B2A">
        <w:rPr>
          <w:lang w:val="en-GB"/>
        </w:rPr>
        <w:t>undergraduate</w:t>
      </w:r>
      <w:r w:rsidR="007548C7" w:rsidRPr="00606B2A">
        <w:rPr>
          <w:lang w:val="en-GB"/>
        </w:rPr>
        <w:t xml:space="preserve"> </w:t>
      </w:r>
      <w:r w:rsidR="000F2E63" w:rsidRPr="00606B2A">
        <w:rPr>
          <w:lang w:val="en-GB"/>
        </w:rPr>
        <w:t>qualifications</w:t>
      </w:r>
      <w:r w:rsidR="007548C7" w:rsidRPr="00606B2A">
        <w:rPr>
          <w:lang w:val="en-GB"/>
        </w:rPr>
        <w:t xml:space="preserve"> </w:t>
      </w:r>
      <w:r w:rsidR="000F2E63" w:rsidRPr="00606B2A">
        <w:rPr>
          <w:lang w:val="en-GB"/>
        </w:rPr>
        <w:t>and</w:t>
      </w:r>
      <w:r w:rsidR="007548C7" w:rsidRPr="00606B2A">
        <w:rPr>
          <w:lang w:val="en-GB"/>
        </w:rPr>
        <w:t xml:space="preserve"> </w:t>
      </w:r>
      <w:r w:rsidR="000F2E63" w:rsidRPr="00606B2A">
        <w:rPr>
          <w:lang w:val="en-GB"/>
        </w:rPr>
        <w:t>8</w:t>
      </w:r>
      <w:r w:rsidR="00DF383D" w:rsidRPr="00606B2A">
        <w:rPr>
          <w:lang w:val="en-GB"/>
        </w:rPr>
        <w:t>6.</w:t>
      </w:r>
      <w:r w:rsidR="00D029C8" w:rsidRPr="00606B2A">
        <w:rPr>
          <w:lang w:val="en-GB"/>
        </w:rPr>
        <w:t>0</w:t>
      </w:r>
      <w:r w:rsidR="007548C7" w:rsidRPr="00606B2A">
        <w:rPr>
          <w:lang w:val="en-GB"/>
        </w:rPr>
        <w:t xml:space="preserve"> </w:t>
      </w:r>
      <w:r w:rsidR="000F2E63" w:rsidRPr="00606B2A">
        <w:rPr>
          <w:lang w:val="en-GB"/>
        </w:rPr>
        <w:t>per</w:t>
      </w:r>
      <w:r w:rsidR="007548C7" w:rsidRPr="00606B2A">
        <w:rPr>
          <w:lang w:val="en-GB"/>
        </w:rPr>
        <w:t xml:space="preserve"> </w:t>
      </w:r>
      <w:r w:rsidR="000F2E63" w:rsidRPr="00606B2A">
        <w:rPr>
          <w:lang w:val="en-GB"/>
        </w:rPr>
        <w:t>cent</w:t>
      </w:r>
      <w:r w:rsidR="007548C7" w:rsidRPr="00606B2A">
        <w:rPr>
          <w:lang w:val="en-GB"/>
        </w:rPr>
        <w:t xml:space="preserve"> </w:t>
      </w:r>
      <w:r w:rsidR="000F2E63" w:rsidRPr="00606B2A">
        <w:rPr>
          <w:lang w:val="en-GB"/>
        </w:rPr>
        <w:t>of</w:t>
      </w:r>
      <w:r w:rsidR="007548C7" w:rsidRPr="00606B2A">
        <w:rPr>
          <w:lang w:val="en-GB"/>
        </w:rPr>
        <w:t xml:space="preserve"> </w:t>
      </w:r>
      <w:r w:rsidR="000F2E63" w:rsidRPr="00606B2A">
        <w:rPr>
          <w:lang w:val="en-GB"/>
        </w:rPr>
        <w:t>those</w:t>
      </w:r>
      <w:r w:rsidR="007548C7" w:rsidRPr="00606B2A">
        <w:rPr>
          <w:lang w:val="en-GB"/>
        </w:rPr>
        <w:t xml:space="preserve"> </w:t>
      </w:r>
      <w:r w:rsidR="000F2E63" w:rsidRPr="00606B2A">
        <w:rPr>
          <w:lang w:val="en-GB"/>
        </w:rPr>
        <w:t>who</w:t>
      </w:r>
      <w:r w:rsidR="007548C7" w:rsidRPr="00606B2A">
        <w:rPr>
          <w:lang w:val="en-GB"/>
        </w:rPr>
        <w:t xml:space="preserve"> </w:t>
      </w:r>
      <w:r w:rsidR="00AE7E6B" w:rsidRPr="00606B2A">
        <w:rPr>
          <w:lang w:val="en-GB"/>
        </w:rPr>
        <w:t>had</w:t>
      </w:r>
      <w:r w:rsidR="007548C7" w:rsidRPr="00606B2A">
        <w:rPr>
          <w:lang w:val="en-GB"/>
        </w:rPr>
        <w:t xml:space="preserve"> </w:t>
      </w:r>
      <w:r w:rsidR="000F2E63" w:rsidRPr="00606B2A">
        <w:rPr>
          <w:lang w:val="en-GB"/>
        </w:rPr>
        <w:t>completed</w:t>
      </w:r>
      <w:r w:rsidR="007548C7" w:rsidRPr="00606B2A">
        <w:rPr>
          <w:lang w:val="en-GB"/>
        </w:rPr>
        <w:t xml:space="preserve"> </w:t>
      </w:r>
      <w:r w:rsidR="000F2E63" w:rsidRPr="00606B2A">
        <w:rPr>
          <w:lang w:val="en-GB"/>
        </w:rPr>
        <w:t>postgraduate</w:t>
      </w:r>
      <w:r w:rsidR="007548C7" w:rsidRPr="00606B2A">
        <w:rPr>
          <w:lang w:val="en-GB"/>
        </w:rPr>
        <w:t xml:space="preserve"> </w:t>
      </w:r>
      <w:r w:rsidR="000F2E63" w:rsidRPr="00606B2A">
        <w:rPr>
          <w:lang w:val="en-GB"/>
        </w:rPr>
        <w:t>coursework</w:t>
      </w:r>
      <w:r w:rsidR="007548C7" w:rsidRPr="00606B2A">
        <w:rPr>
          <w:lang w:val="en-GB"/>
        </w:rPr>
        <w:t xml:space="preserve"> </w:t>
      </w:r>
      <w:r w:rsidR="000F2E63" w:rsidRPr="00606B2A">
        <w:rPr>
          <w:lang w:val="en-GB"/>
        </w:rPr>
        <w:t>qualifications.</w:t>
      </w:r>
      <w:r w:rsidR="007548C7" w:rsidRPr="00606B2A">
        <w:rPr>
          <w:lang w:val="en-GB"/>
        </w:rPr>
        <w:t xml:space="preserve"> </w:t>
      </w:r>
      <w:r w:rsidR="000F2E63" w:rsidRPr="00606B2A">
        <w:rPr>
          <w:lang w:val="en-GB"/>
        </w:rPr>
        <w:t>However,</w:t>
      </w:r>
      <w:r w:rsidR="007548C7" w:rsidRPr="00606B2A">
        <w:rPr>
          <w:lang w:val="en-GB"/>
        </w:rPr>
        <w:t xml:space="preserve"> </w:t>
      </w:r>
      <w:r w:rsidR="000F2E63" w:rsidRPr="00606B2A">
        <w:rPr>
          <w:lang w:val="en-GB"/>
        </w:rPr>
        <w:t>three</w:t>
      </w:r>
      <w:r w:rsidR="007548C7" w:rsidRPr="00606B2A">
        <w:rPr>
          <w:lang w:val="en-GB"/>
        </w:rPr>
        <w:t xml:space="preserve"> </w:t>
      </w:r>
      <w:r w:rsidR="000F2E63" w:rsidRPr="00606B2A">
        <w:rPr>
          <w:lang w:val="en-GB"/>
        </w:rPr>
        <w:t>years</w:t>
      </w:r>
      <w:r w:rsidR="007548C7" w:rsidRPr="00606B2A">
        <w:rPr>
          <w:lang w:val="en-GB"/>
        </w:rPr>
        <w:t xml:space="preserve"> </w:t>
      </w:r>
      <w:r w:rsidR="000F2E63" w:rsidRPr="00606B2A">
        <w:rPr>
          <w:lang w:val="en-GB"/>
        </w:rPr>
        <w:t>later</w:t>
      </w:r>
      <w:r w:rsidR="007548C7" w:rsidRPr="00606B2A">
        <w:rPr>
          <w:lang w:val="en-GB"/>
        </w:rPr>
        <w:t xml:space="preserve"> </w:t>
      </w:r>
      <w:r w:rsidR="000F2E63" w:rsidRPr="00606B2A">
        <w:rPr>
          <w:lang w:val="en-GB"/>
        </w:rPr>
        <w:t>in</w:t>
      </w:r>
      <w:r w:rsidR="007548C7" w:rsidRPr="00606B2A">
        <w:rPr>
          <w:lang w:val="en-GB"/>
        </w:rPr>
        <w:t xml:space="preserve"> </w:t>
      </w:r>
      <w:r w:rsidR="000F2E63" w:rsidRPr="00606B2A">
        <w:rPr>
          <w:lang w:val="en-GB"/>
        </w:rPr>
        <w:t>20</w:t>
      </w:r>
      <w:r w:rsidR="00062833" w:rsidRPr="00606B2A">
        <w:rPr>
          <w:lang w:val="en-GB"/>
        </w:rPr>
        <w:t>2</w:t>
      </w:r>
      <w:r w:rsidR="00D029C8" w:rsidRPr="00606B2A">
        <w:rPr>
          <w:lang w:val="en-GB"/>
        </w:rPr>
        <w:t>3</w:t>
      </w:r>
      <w:r w:rsidR="000F2E63" w:rsidRPr="00606B2A">
        <w:rPr>
          <w:lang w:val="en-GB"/>
        </w:rPr>
        <w:t>,</w:t>
      </w:r>
      <w:r w:rsidR="007548C7" w:rsidRPr="00606B2A">
        <w:rPr>
          <w:lang w:val="en-GB"/>
        </w:rPr>
        <w:t xml:space="preserve"> </w:t>
      </w:r>
      <w:r w:rsidR="000F2E63" w:rsidRPr="00606B2A">
        <w:rPr>
          <w:lang w:val="en-GB"/>
        </w:rPr>
        <w:t>the</w:t>
      </w:r>
      <w:r w:rsidR="007548C7" w:rsidRPr="00606B2A">
        <w:rPr>
          <w:lang w:val="en-GB"/>
        </w:rPr>
        <w:t xml:space="preserve"> </w:t>
      </w:r>
      <w:r w:rsidR="0075544B">
        <w:rPr>
          <w:lang w:val="en-GB"/>
        </w:rPr>
        <w:t>difference</w:t>
      </w:r>
      <w:r w:rsidR="0075544B" w:rsidRPr="00606B2A">
        <w:rPr>
          <w:lang w:val="en-GB"/>
        </w:rPr>
        <w:t xml:space="preserve"> </w:t>
      </w:r>
      <w:r w:rsidR="000F2E63" w:rsidRPr="00606B2A">
        <w:rPr>
          <w:lang w:val="en-GB"/>
        </w:rPr>
        <w:t>in</w:t>
      </w:r>
      <w:r w:rsidR="007548C7" w:rsidRPr="00606B2A">
        <w:rPr>
          <w:lang w:val="en-GB"/>
        </w:rPr>
        <w:t xml:space="preserve"> </w:t>
      </w:r>
      <w:r w:rsidR="000F2E63" w:rsidRPr="00606B2A">
        <w:rPr>
          <w:lang w:val="en-GB"/>
        </w:rPr>
        <w:t>full-time</w:t>
      </w:r>
      <w:r w:rsidR="007548C7" w:rsidRPr="00606B2A">
        <w:rPr>
          <w:lang w:val="en-GB"/>
        </w:rPr>
        <w:t xml:space="preserve"> </w:t>
      </w:r>
      <w:r w:rsidR="000F2E63" w:rsidRPr="00606B2A">
        <w:rPr>
          <w:lang w:val="en-GB"/>
        </w:rPr>
        <w:t>employment</w:t>
      </w:r>
      <w:r w:rsidR="007548C7" w:rsidRPr="00606B2A">
        <w:rPr>
          <w:lang w:val="en-GB"/>
        </w:rPr>
        <w:t xml:space="preserve"> </w:t>
      </w:r>
      <w:r w:rsidR="000F2E63" w:rsidRPr="00606B2A">
        <w:rPr>
          <w:lang w:val="en-GB"/>
        </w:rPr>
        <w:t>rates</w:t>
      </w:r>
      <w:r w:rsidR="007548C7" w:rsidRPr="00606B2A">
        <w:rPr>
          <w:lang w:val="en-GB"/>
        </w:rPr>
        <w:t xml:space="preserve"> </w:t>
      </w:r>
      <w:r w:rsidR="000F2E63" w:rsidRPr="00606B2A">
        <w:rPr>
          <w:lang w:val="en-GB"/>
        </w:rPr>
        <w:t>between</w:t>
      </w:r>
      <w:r w:rsidR="007548C7" w:rsidRPr="00606B2A">
        <w:rPr>
          <w:lang w:val="en-GB"/>
        </w:rPr>
        <w:t xml:space="preserve"> </w:t>
      </w:r>
      <w:r w:rsidR="000F2E63" w:rsidRPr="00606B2A">
        <w:rPr>
          <w:lang w:val="en-GB"/>
        </w:rPr>
        <w:t>these</w:t>
      </w:r>
      <w:r w:rsidR="007548C7" w:rsidRPr="00606B2A">
        <w:rPr>
          <w:lang w:val="en-GB"/>
        </w:rPr>
        <w:t xml:space="preserve"> </w:t>
      </w:r>
      <w:r w:rsidR="000F2E63" w:rsidRPr="00606B2A">
        <w:rPr>
          <w:lang w:val="en-GB"/>
        </w:rPr>
        <w:t>groups</w:t>
      </w:r>
      <w:r w:rsidR="007548C7" w:rsidRPr="00606B2A">
        <w:rPr>
          <w:lang w:val="en-GB"/>
        </w:rPr>
        <w:t xml:space="preserve"> </w:t>
      </w:r>
      <w:r w:rsidR="000F2E63" w:rsidRPr="00606B2A">
        <w:rPr>
          <w:lang w:val="en-GB"/>
        </w:rPr>
        <w:t>of</w:t>
      </w:r>
      <w:r w:rsidR="007548C7" w:rsidRPr="00606B2A">
        <w:rPr>
          <w:lang w:val="en-GB"/>
        </w:rPr>
        <w:t xml:space="preserve"> </w:t>
      </w:r>
      <w:r w:rsidR="000F2E63" w:rsidRPr="00606B2A">
        <w:rPr>
          <w:lang w:val="en-GB"/>
        </w:rPr>
        <w:t>graduates</w:t>
      </w:r>
      <w:r w:rsidR="007548C7" w:rsidRPr="00606B2A">
        <w:rPr>
          <w:lang w:val="en-GB"/>
        </w:rPr>
        <w:t xml:space="preserve"> </w:t>
      </w:r>
      <w:r w:rsidR="000F2E63" w:rsidRPr="00606B2A">
        <w:rPr>
          <w:lang w:val="en-GB"/>
        </w:rPr>
        <w:t>had</w:t>
      </w:r>
      <w:r w:rsidR="007548C7" w:rsidRPr="00606B2A">
        <w:rPr>
          <w:lang w:val="en-GB"/>
        </w:rPr>
        <w:t xml:space="preserve"> </w:t>
      </w:r>
      <w:r w:rsidR="000F2E63" w:rsidRPr="00606B2A">
        <w:rPr>
          <w:lang w:val="en-GB"/>
        </w:rPr>
        <w:t>narrowed</w:t>
      </w:r>
      <w:r w:rsidR="00513F31" w:rsidRPr="00606B2A">
        <w:rPr>
          <w:lang w:val="en-GB"/>
        </w:rPr>
        <w:t>,</w:t>
      </w:r>
      <w:r w:rsidR="00BF7E52" w:rsidRPr="00606B2A">
        <w:rPr>
          <w:lang w:val="en-GB"/>
        </w:rPr>
        <w:t xml:space="preserve"> </w:t>
      </w:r>
      <w:r w:rsidR="000F2E63" w:rsidRPr="00606B2A">
        <w:rPr>
          <w:lang w:val="en-GB"/>
        </w:rPr>
        <w:t>with</w:t>
      </w:r>
      <w:r w:rsidR="00AA041E" w:rsidRPr="00606B2A">
        <w:rPr>
          <w:lang w:val="en-GB"/>
        </w:rPr>
        <w:t xml:space="preserve"> 91.</w:t>
      </w:r>
      <w:r w:rsidR="00BF7E52" w:rsidRPr="00606B2A">
        <w:rPr>
          <w:lang w:val="en-GB"/>
        </w:rPr>
        <w:t>7</w:t>
      </w:r>
      <w:r w:rsidR="00AA041E" w:rsidRPr="00606B2A">
        <w:rPr>
          <w:lang w:val="en-GB"/>
        </w:rPr>
        <w:t xml:space="preserve"> per cent of</w:t>
      </w:r>
      <w:r w:rsidR="00513F31" w:rsidRPr="00606B2A">
        <w:rPr>
          <w:lang w:val="en-GB"/>
        </w:rPr>
        <w:t xml:space="preserve"> </w:t>
      </w:r>
      <w:r w:rsidR="00AA041E" w:rsidRPr="00606B2A">
        <w:rPr>
          <w:lang w:val="en-GB"/>
        </w:rPr>
        <w:t>under</w:t>
      </w:r>
      <w:r w:rsidR="00FC7810">
        <w:rPr>
          <w:lang w:val="en-GB"/>
        </w:rPr>
        <w:t>graduate</w:t>
      </w:r>
      <w:r w:rsidR="001A70E4">
        <w:rPr>
          <w:lang w:val="en-GB"/>
        </w:rPr>
        <w:t>s</w:t>
      </w:r>
      <w:r w:rsidR="00AA041E" w:rsidRPr="00606B2A">
        <w:rPr>
          <w:lang w:val="en-GB"/>
        </w:rPr>
        <w:t xml:space="preserve"> </w:t>
      </w:r>
      <w:r w:rsidR="00513F31" w:rsidRPr="00606B2A">
        <w:rPr>
          <w:lang w:val="en-GB"/>
        </w:rPr>
        <w:t>and</w:t>
      </w:r>
      <w:r w:rsidR="00BF7E52" w:rsidRPr="00606B2A">
        <w:rPr>
          <w:lang w:val="en-GB"/>
        </w:rPr>
        <w:t xml:space="preserve"> 91.3 per cent</w:t>
      </w:r>
      <w:r w:rsidR="00264613">
        <w:rPr>
          <w:lang w:val="en-GB"/>
        </w:rPr>
        <w:t xml:space="preserve"> of</w:t>
      </w:r>
      <w:r w:rsidR="00BF7E52" w:rsidRPr="00606B2A">
        <w:rPr>
          <w:lang w:val="en-GB"/>
        </w:rPr>
        <w:t xml:space="preserve"> </w:t>
      </w:r>
      <w:r w:rsidR="000F2E63" w:rsidRPr="00606B2A">
        <w:rPr>
          <w:lang w:val="en-GB"/>
        </w:rPr>
        <w:t>postgraduate</w:t>
      </w:r>
      <w:r w:rsidR="007548C7" w:rsidRPr="00606B2A">
        <w:rPr>
          <w:lang w:val="en-GB"/>
        </w:rPr>
        <w:t xml:space="preserve"> </w:t>
      </w:r>
      <w:r w:rsidR="000F2E63" w:rsidRPr="00606B2A">
        <w:rPr>
          <w:lang w:val="en-GB"/>
        </w:rPr>
        <w:t>research</w:t>
      </w:r>
      <w:r w:rsidR="007548C7" w:rsidRPr="00606B2A">
        <w:rPr>
          <w:lang w:val="en-GB"/>
        </w:rPr>
        <w:t xml:space="preserve"> </w:t>
      </w:r>
      <w:r w:rsidR="000F2E63" w:rsidRPr="00606B2A">
        <w:rPr>
          <w:lang w:val="en-GB"/>
        </w:rPr>
        <w:t>graduates</w:t>
      </w:r>
      <w:r w:rsidR="007548C7" w:rsidRPr="00606B2A">
        <w:rPr>
          <w:lang w:val="en-GB"/>
        </w:rPr>
        <w:t xml:space="preserve"> </w:t>
      </w:r>
      <w:r w:rsidR="000F2E63" w:rsidRPr="00606B2A">
        <w:rPr>
          <w:lang w:val="en-GB"/>
        </w:rPr>
        <w:t>in</w:t>
      </w:r>
      <w:r w:rsidR="007548C7" w:rsidRPr="00606B2A">
        <w:rPr>
          <w:lang w:val="en-GB"/>
        </w:rPr>
        <w:t xml:space="preserve"> </w:t>
      </w:r>
      <w:r w:rsidR="000F2E63" w:rsidRPr="00606B2A">
        <w:rPr>
          <w:lang w:val="en-GB"/>
        </w:rPr>
        <w:t>full-time</w:t>
      </w:r>
      <w:r w:rsidR="007548C7" w:rsidRPr="00606B2A">
        <w:rPr>
          <w:lang w:val="en-GB"/>
        </w:rPr>
        <w:t xml:space="preserve"> </w:t>
      </w:r>
      <w:r w:rsidR="000F2E63" w:rsidRPr="00606B2A">
        <w:rPr>
          <w:lang w:val="en-GB"/>
        </w:rPr>
        <w:t>employment</w:t>
      </w:r>
      <w:r w:rsidR="00513F31" w:rsidRPr="00606B2A">
        <w:rPr>
          <w:lang w:val="en-GB"/>
        </w:rPr>
        <w:t>,</w:t>
      </w:r>
      <w:r w:rsidR="007548C7" w:rsidRPr="00606B2A">
        <w:rPr>
          <w:lang w:val="en-GB"/>
        </w:rPr>
        <w:t xml:space="preserve"> </w:t>
      </w:r>
      <w:r w:rsidR="000F2E63" w:rsidRPr="00606B2A">
        <w:rPr>
          <w:lang w:val="en-GB"/>
        </w:rPr>
        <w:t>compared</w:t>
      </w:r>
      <w:r w:rsidR="007548C7" w:rsidRPr="00606B2A">
        <w:rPr>
          <w:lang w:val="en-GB"/>
        </w:rPr>
        <w:t xml:space="preserve"> </w:t>
      </w:r>
      <w:r w:rsidR="000F2E63" w:rsidRPr="00606B2A">
        <w:rPr>
          <w:lang w:val="en-GB"/>
        </w:rPr>
        <w:t>with</w:t>
      </w:r>
      <w:r w:rsidR="007548C7" w:rsidRPr="00606B2A">
        <w:rPr>
          <w:lang w:val="en-GB"/>
        </w:rPr>
        <w:t xml:space="preserve"> 94.8</w:t>
      </w:r>
      <w:r w:rsidR="000F2E63" w:rsidRPr="00606B2A">
        <w:rPr>
          <w:lang w:val="en-GB"/>
        </w:rPr>
        <w:t xml:space="preserve"> per</w:t>
      </w:r>
      <w:r w:rsidR="007548C7" w:rsidRPr="00606B2A">
        <w:rPr>
          <w:lang w:val="en-GB"/>
        </w:rPr>
        <w:t xml:space="preserve"> </w:t>
      </w:r>
      <w:r w:rsidR="000F2E63" w:rsidRPr="00606B2A">
        <w:rPr>
          <w:lang w:val="en-GB"/>
        </w:rPr>
        <w:t>cent</w:t>
      </w:r>
      <w:r w:rsidR="007548C7" w:rsidRPr="00606B2A">
        <w:rPr>
          <w:lang w:val="en-GB"/>
        </w:rPr>
        <w:t xml:space="preserve"> </w:t>
      </w:r>
      <w:r w:rsidR="000F2E63" w:rsidRPr="00606B2A">
        <w:rPr>
          <w:lang w:val="en-GB"/>
        </w:rPr>
        <w:t>of</w:t>
      </w:r>
      <w:r w:rsidR="007548C7" w:rsidRPr="00606B2A">
        <w:rPr>
          <w:lang w:val="en-GB"/>
        </w:rPr>
        <w:t xml:space="preserve"> </w:t>
      </w:r>
      <w:r w:rsidR="000F2E63" w:rsidRPr="00606B2A">
        <w:rPr>
          <w:lang w:val="en-GB"/>
        </w:rPr>
        <w:t>postgraduate</w:t>
      </w:r>
      <w:r w:rsidR="007548C7" w:rsidRPr="00606B2A">
        <w:rPr>
          <w:lang w:val="en-GB"/>
        </w:rPr>
        <w:t xml:space="preserve"> </w:t>
      </w:r>
      <w:r w:rsidR="000F2E63" w:rsidRPr="00606B2A">
        <w:rPr>
          <w:lang w:val="en-GB"/>
        </w:rPr>
        <w:t>coursework</w:t>
      </w:r>
      <w:r w:rsidR="007548C7" w:rsidRPr="00606B2A">
        <w:rPr>
          <w:lang w:val="en-GB"/>
        </w:rPr>
        <w:t xml:space="preserve"> </w:t>
      </w:r>
      <w:r w:rsidR="000F2E63" w:rsidRPr="00606B2A">
        <w:rPr>
          <w:lang w:val="en-GB"/>
        </w:rPr>
        <w:t>graduates.</w:t>
      </w:r>
    </w:p>
    <w:p w14:paraId="7C73B457" w14:textId="77777777" w:rsidR="00EA5C98" w:rsidRDefault="00EA5C98">
      <w:pPr>
        <w:rPr>
          <w:rFonts w:eastAsia="Times New Roman" w:cs="Times New Roman"/>
          <w:szCs w:val="20"/>
          <w:lang w:val="en-GB"/>
        </w:rPr>
      </w:pPr>
      <w:r>
        <w:rPr>
          <w:lang w:val="en-GB"/>
        </w:rPr>
        <w:br w:type="page"/>
      </w:r>
    </w:p>
    <w:p w14:paraId="1D7CCEE8" w14:textId="7158F31E" w:rsidR="009F0B3E" w:rsidRPr="00606B2A" w:rsidRDefault="00237080" w:rsidP="00922A33">
      <w:pPr>
        <w:pStyle w:val="Body"/>
        <w:rPr>
          <w:lang w:val="en-GB"/>
        </w:rPr>
      </w:pPr>
      <w:r>
        <w:rPr>
          <w:lang w:val="en-GB"/>
        </w:rPr>
        <w:lastRenderedPageBreak/>
        <w:t>T</w:t>
      </w:r>
      <w:r w:rsidR="000F2E63" w:rsidRPr="00606B2A">
        <w:rPr>
          <w:lang w:val="en-GB"/>
        </w:rPr>
        <w:t>he</w:t>
      </w:r>
      <w:r w:rsidR="007548C7" w:rsidRPr="00606B2A">
        <w:rPr>
          <w:lang w:val="en-GB"/>
        </w:rPr>
        <w:t xml:space="preserve"> </w:t>
      </w:r>
      <w:r w:rsidR="000F2E63" w:rsidRPr="00606B2A">
        <w:rPr>
          <w:lang w:val="en-GB"/>
        </w:rPr>
        <w:t>median</w:t>
      </w:r>
      <w:r w:rsidR="007548C7" w:rsidRPr="00606B2A">
        <w:rPr>
          <w:lang w:val="en-GB"/>
        </w:rPr>
        <w:t xml:space="preserve"> </w:t>
      </w:r>
      <w:r w:rsidR="000F2E63" w:rsidRPr="00606B2A">
        <w:rPr>
          <w:lang w:val="en-GB"/>
        </w:rPr>
        <w:t>salary</w:t>
      </w:r>
      <w:r w:rsidR="007548C7" w:rsidRPr="00606B2A">
        <w:rPr>
          <w:lang w:val="en-GB"/>
        </w:rPr>
        <w:t xml:space="preserve"> </w:t>
      </w:r>
      <w:r w:rsidR="000F2E63" w:rsidRPr="00606B2A">
        <w:rPr>
          <w:lang w:val="en-GB"/>
        </w:rPr>
        <w:t>among</w:t>
      </w:r>
      <w:r w:rsidR="007548C7" w:rsidRPr="00606B2A">
        <w:rPr>
          <w:lang w:val="en-GB"/>
        </w:rPr>
        <w:t xml:space="preserve"> </w:t>
      </w:r>
      <w:r w:rsidR="000F2E63" w:rsidRPr="00606B2A">
        <w:rPr>
          <w:lang w:val="en-GB"/>
        </w:rPr>
        <w:t>postgraduate</w:t>
      </w:r>
      <w:r w:rsidR="007548C7" w:rsidRPr="00606B2A">
        <w:rPr>
          <w:lang w:val="en-GB"/>
        </w:rPr>
        <w:t xml:space="preserve"> </w:t>
      </w:r>
      <w:r w:rsidR="000F2E63" w:rsidRPr="00606B2A">
        <w:rPr>
          <w:lang w:val="en-GB"/>
        </w:rPr>
        <w:t>research</w:t>
      </w:r>
      <w:r w:rsidR="007548C7" w:rsidRPr="00606B2A">
        <w:rPr>
          <w:lang w:val="en-GB"/>
        </w:rPr>
        <w:t xml:space="preserve"> </w:t>
      </w:r>
      <w:r w:rsidR="000F2E63" w:rsidRPr="00606B2A">
        <w:rPr>
          <w:lang w:val="en-GB"/>
        </w:rPr>
        <w:t>graduates</w:t>
      </w:r>
      <w:r w:rsidR="007548C7" w:rsidRPr="00606B2A">
        <w:rPr>
          <w:lang w:val="en-GB"/>
        </w:rPr>
        <w:t xml:space="preserve"> </w:t>
      </w:r>
      <w:r w:rsidR="000F2E63" w:rsidRPr="00606B2A">
        <w:rPr>
          <w:lang w:val="en-GB"/>
        </w:rPr>
        <w:t>in</w:t>
      </w:r>
      <w:r w:rsidR="007548C7" w:rsidRPr="00606B2A">
        <w:rPr>
          <w:lang w:val="en-GB"/>
        </w:rPr>
        <w:t xml:space="preserve"> </w:t>
      </w:r>
      <w:r w:rsidR="000F2E63" w:rsidRPr="00606B2A">
        <w:rPr>
          <w:lang w:val="en-GB"/>
        </w:rPr>
        <w:t>full-time</w:t>
      </w:r>
      <w:r w:rsidR="007548C7" w:rsidRPr="00606B2A">
        <w:rPr>
          <w:lang w:val="en-GB"/>
        </w:rPr>
        <w:t xml:space="preserve"> </w:t>
      </w:r>
      <w:r w:rsidR="000F2E63" w:rsidRPr="00606B2A">
        <w:rPr>
          <w:lang w:val="en-GB"/>
        </w:rPr>
        <w:t>employment</w:t>
      </w:r>
      <w:r w:rsidR="007548C7" w:rsidRPr="00606B2A">
        <w:rPr>
          <w:lang w:val="en-GB"/>
        </w:rPr>
        <w:t xml:space="preserve"> </w:t>
      </w:r>
      <w:r w:rsidR="000F2E63" w:rsidRPr="00606B2A">
        <w:rPr>
          <w:lang w:val="en-GB"/>
        </w:rPr>
        <w:t>increased</w:t>
      </w:r>
      <w:r w:rsidR="007548C7" w:rsidRPr="00606B2A">
        <w:rPr>
          <w:lang w:val="en-GB"/>
        </w:rPr>
        <w:t xml:space="preserve"> </w:t>
      </w:r>
      <w:r w:rsidR="000F2E63" w:rsidRPr="00606B2A">
        <w:rPr>
          <w:lang w:val="en-GB"/>
        </w:rPr>
        <w:t>from</w:t>
      </w:r>
      <w:r w:rsidR="007548C7" w:rsidRPr="00606B2A">
        <w:rPr>
          <w:lang w:val="en-GB"/>
        </w:rPr>
        <w:t xml:space="preserve"> </w:t>
      </w:r>
      <w:r w:rsidR="000F2E63" w:rsidRPr="00606B2A">
        <w:rPr>
          <w:lang w:val="en-GB"/>
        </w:rPr>
        <w:t>$</w:t>
      </w:r>
      <w:r w:rsidR="00AA041E" w:rsidRPr="00606B2A">
        <w:rPr>
          <w:lang w:val="en-GB"/>
        </w:rPr>
        <w:t>9</w:t>
      </w:r>
      <w:r w:rsidR="009C0407" w:rsidRPr="00606B2A">
        <w:rPr>
          <w:lang w:val="en-GB"/>
        </w:rPr>
        <w:t>3</w:t>
      </w:r>
      <w:r w:rsidR="00AA041E" w:rsidRPr="00606B2A">
        <w:rPr>
          <w:lang w:val="en-GB"/>
        </w:rPr>
        <w:t>,</w:t>
      </w:r>
      <w:r w:rsidR="009C0407" w:rsidRPr="00606B2A">
        <w:rPr>
          <w:lang w:val="en-GB"/>
        </w:rPr>
        <w:t>0</w:t>
      </w:r>
      <w:r w:rsidR="00AA041E" w:rsidRPr="00606B2A">
        <w:rPr>
          <w:lang w:val="en-GB"/>
        </w:rPr>
        <w:t>00</w:t>
      </w:r>
      <w:r w:rsidR="007548C7" w:rsidRPr="00606B2A">
        <w:rPr>
          <w:lang w:val="en-GB"/>
        </w:rPr>
        <w:t xml:space="preserve"> </w:t>
      </w:r>
      <w:r w:rsidR="00A128A9">
        <w:rPr>
          <w:lang w:val="en-GB"/>
        </w:rPr>
        <w:t xml:space="preserve">in the short-term </w:t>
      </w:r>
      <w:r w:rsidR="000F2E63" w:rsidRPr="00606B2A">
        <w:rPr>
          <w:lang w:val="en-GB"/>
        </w:rPr>
        <w:t>to</w:t>
      </w:r>
      <w:r w:rsidR="007548C7" w:rsidRPr="00606B2A">
        <w:rPr>
          <w:lang w:val="en-GB"/>
        </w:rPr>
        <w:t xml:space="preserve"> </w:t>
      </w:r>
      <w:r w:rsidR="000F2E63" w:rsidRPr="00606B2A">
        <w:rPr>
          <w:lang w:val="en-GB"/>
        </w:rPr>
        <w:t>$</w:t>
      </w:r>
      <w:r w:rsidR="00CF094D" w:rsidRPr="00606B2A">
        <w:rPr>
          <w:lang w:val="en-GB"/>
        </w:rPr>
        <w:t>1</w:t>
      </w:r>
      <w:r w:rsidR="009C0407" w:rsidRPr="00606B2A">
        <w:rPr>
          <w:lang w:val="en-GB"/>
        </w:rPr>
        <w:t>10</w:t>
      </w:r>
      <w:r w:rsidR="00AA041E" w:rsidRPr="00606B2A">
        <w:rPr>
          <w:lang w:val="en-GB"/>
        </w:rPr>
        <w:t>,000</w:t>
      </w:r>
      <w:r w:rsidR="00A128A9">
        <w:rPr>
          <w:lang w:val="en-GB"/>
        </w:rPr>
        <w:t xml:space="preserve"> in the medium-term</w:t>
      </w:r>
      <w:r w:rsidR="000F2E63" w:rsidRPr="00606B2A">
        <w:rPr>
          <w:lang w:val="en-GB"/>
        </w:rPr>
        <w:t>,</w:t>
      </w:r>
      <w:r w:rsidR="007548C7" w:rsidRPr="00606B2A">
        <w:rPr>
          <w:lang w:val="en-GB"/>
        </w:rPr>
        <w:t xml:space="preserve"> </w:t>
      </w:r>
      <w:r w:rsidR="000F2E63" w:rsidRPr="00606B2A">
        <w:rPr>
          <w:lang w:val="en-GB"/>
        </w:rPr>
        <w:t>an</w:t>
      </w:r>
      <w:r w:rsidR="007548C7" w:rsidRPr="00606B2A">
        <w:rPr>
          <w:lang w:val="en-GB"/>
        </w:rPr>
        <w:t xml:space="preserve"> </w:t>
      </w:r>
      <w:r w:rsidR="000F2E63" w:rsidRPr="00606B2A">
        <w:rPr>
          <w:lang w:val="en-GB"/>
        </w:rPr>
        <w:t>increase</w:t>
      </w:r>
      <w:r w:rsidR="007548C7" w:rsidRPr="00606B2A">
        <w:rPr>
          <w:lang w:val="en-GB"/>
        </w:rPr>
        <w:t xml:space="preserve"> </w:t>
      </w:r>
      <w:r w:rsidR="000F2E63" w:rsidRPr="00606B2A">
        <w:rPr>
          <w:lang w:val="en-GB"/>
        </w:rPr>
        <w:t>of</w:t>
      </w:r>
      <w:r w:rsidR="007548C7" w:rsidRPr="00606B2A">
        <w:rPr>
          <w:lang w:val="en-GB"/>
        </w:rPr>
        <w:t xml:space="preserve"> </w:t>
      </w:r>
      <w:r w:rsidR="00CF094D" w:rsidRPr="00606B2A">
        <w:rPr>
          <w:lang w:val="en-GB"/>
        </w:rPr>
        <w:t>1</w:t>
      </w:r>
      <w:r w:rsidR="009C0407" w:rsidRPr="00606B2A">
        <w:rPr>
          <w:lang w:val="en-GB"/>
        </w:rPr>
        <w:t>8</w:t>
      </w:r>
      <w:r w:rsidR="00CF094D" w:rsidRPr="00606B2A">
        <w:rPr>
          <w:lang w:val="en-GB"/>
        </w:rPr>
        <w:t>.</w:t>
      </w:r>
      <w:r w:rsidR="009C0407" w:rsidRPr="00606B2A">
        <w:rPr>
          <w:lang w:val="en-GB"/>
        </w:rPr>
        <w:t>3</w:t>
      </w:r>
      <w:r w:rsidR="00CF094D" w:rsidRPr="00606B2A">
        <w:rPr>
          <w:lang w:val="en-GB"/>
        </w:rPr>
        <w:t xml:space="preserve"> </w:t>
      </w:r>
      <w:r w:rsidR="000F2E63" w:rsidRPr="00606B2A">
        <w:rPr>
          <w:lang w:val="en-GB"/>
        </w:rPr>
        <w:t>per</w:t>
      </w:r>
      <w:r w:rsidR="007548C7" w:rsidRPr="00606B2A">
        <w:rPr>
          <w:lang w:val="en-GB"/>
        </w:rPr>
        <w:t xml:space="preserve"> </w:t>
      </w:r>
      <w:r w:rsidR="000F2E63" w:rsidRPr="00606B2A">
        <w:rPr>
          <w:lang w:val="en-GB"/>
        </w:rPr>
        <w:t>cent.</w:t>
      </w:r>
      <w:r w:rsidR="00BF7E52" w:rsidRPr="00606B2A">
        <w:rPr>
          <w:lang w:val="en-GB"/>
        </w:rPr>
        <w:t xml:space="preserve"> </w:t>
      </w:r>
      <w:r w:rsidR="00E2425C">
        <w:rPr>
          <w:lang w:val="en-GB"/>
        </w:rPr>
        <w:t xml:space="preserve">While this is higher than </w:t>
      </w:r>
      <w:r w:rsidR="00513F31" w:rsidRPr="00606B2A">
        <w:rPr>
          <w:lang w:val="en-GB"/>
        </w:rPr>
        <w:t>both</w:t>
      </w:r>
      <w:r w:rsidR="007548C7" w:rsidRPr="00606B2A">
        <w:rPr>
          <w:lang w:val="en-GB"/>
        </w:rPr>
        <w:t xml:space="preserve"> </w:t>
      </w:r>
      <w:r w:rsidR="000F2E63" w:rsidRPr="00606B2A">
        <w:rPr>
          <w:lang w:val="en-GB"/>
        </w:rPr>
        <w:t>postgraduate</w:t>
      </w:r>
      <w:r w:rsidR="007548C7" w:rsidRPr="00606B2A">
        <w:rPr>
          <w:lang w:val="en-GB"/>
        </w:rPr>
        <w:t xml:space="preserve"> </w:t>
      </w:r>
      <w:r w:rsidR="000F2E63" w:rsidRPr="00606B2A">
        <w:rPr>
          <w:lang w:val="en-GB"/>
        </w:rPr>
        <w:t>coursework</w:t>
      </w:r>
      <w:r w:rsidR="007548C7" w:rsidRPr="00606B2A">
        <w:rPr>
          <w:lang w:val="en-GB"/>
        </w:rPr>
        <w:t xml:space="preserve"> </w:t>
      </w:r>
      <w:r w:rsidR="00AE7E6B" w:rsidRPr="00606B2A">
        <w:rPr>
          <w:lang w:val="en-GB"/>
        </w:rPr>
        <w:t>graduate</w:t>
      </w:r>
      <w:r w:rsidR="00513F31" w:rsidRPr="00606B2A">
        <w:rPr>
          <w:lang w:val="en-GB"/>
        </w:rPr>
        <w:t xml:space="preserve"> and under</w:t>
      </w:r>
      <w:r w:rsidR="00FC7810">
        <w:rPr>
          <w:lang w:val="en-GB"/>
        </w:rPr>
        <w:t>graduate</w:t>
      </w:r>
      <w:r w:rsidR="007548C7" w:rsidRPr="00606B2A">
        <w:rPr>
          <w:lang w:val="en-GB"/>
        </w:rPr>
        <w:t xml:space="preserve"> </w:t>
      </w:r>
      <w:r w:rsidR="000F2E63" w:rsidRPr="00606B2A">
        <w:rPr>
          <w:lang w:val="en-GB"/>
        </w:rPr>
        <w:t>salaries</w:t>
      </w:r>
      <w:r w:rsidR="00513F31" w:rsidRPr="00606B2A">
        <w:rPr>
          <w:lang w:val="en-GB"/>
        </w:rPr>
        <w:t>,</w:t>
      </w:r>
      <w:r w:rsidR="00E2425C">
        <w:rPr>
          <w:lang w:val="en-GB"/>
        </w:rPr>
        <w:t xml:space="preserve"> the rate of growth </w:t>
      </w:r>
      <w:r w:rsidR="00A128A9">
        <w:rPr>
          <w:lang w:val="en-GB"/>
        </w:rPr>
        <w:t>was lower due to the higher short-term salary</w:t>
      </w:r>
      <w:r w:rsidR="00AE7E6B" w:rsidRPr="00606B2A">
        <w:rPr>
          <w:lang w:val="en-GB"/>
        </w:rPr>
        <w:t>.</w:t>
      </w:r>
      <w:r w:rsidR="007548C7" w:rsidRPr="00606B2A">
        <w:rPr>
          <w:lang w:val="en-GB"/>
        </w:rPr>
        <w:t xml:space="preserve"> </w:t>
      </w:r>
    </w:p>
    <w:p w14:paraId="1E8FED43" w14:textId="7F9A985C" w:rsidR="009F0B3E" w:rsidRPr="00606B2A" w:rsidRDefault="008A1FD5" w:rsidP="00267082">
      <w:pPr>
        <w:pStyle w:val="Caption"/>
      </w:pPr>
      <w:bookmarkStart w:id="44" w:name="_Ref71029614"/>
      <w:bookmarkStart w:id="45" w:name="_Toc71028420"/>
      <w:bookmarkStart w:id="46" w:name="_Toc71028473"/>
      <w:bookmarkStart w:id="47" w:name="_Toc151996497"/>
      <w:r w:rsidRPr="00606B2A">
        <w:t xml:space="preserve">Table </w:t>
      </w:r>
      <w:r w:rsidRPr="00606B2A">
        <w:fldChar w:fldCharType="begin"/>
      </w:r>
      <w:r w:rsidRPr="00606B2A">
        <w:instrText xml:space="preserve"> SEQ Table \* ARABIC </w:instrText>
      </w:r>
      <w:r w:rsidRPr="00606B2A">
        <w:fldChar w:fldCharType="separate"/>
      </w:r>
      <w:r w:rsidR="00C45FF6">
        <w:rPr>
          <w:noProof/>
        </w:rPr>
        <w:t>4</w:t>
      </w:r>
      <w:r w:rsidRPr="00606B2A">
        <w:fldChar w:fldCharType="end"/>
      </w:r>
      <w:bookmarkEnd w:id="44"/>
      <w:r w:rsidR="001C7074">
        <w:tab/>
      </w:r>
      <w:r w:rsidR="009F0B3E" w:rsidRPr="00606B2A">
        <w:t>Short-term</w:t>
      </w:r>
      <w:r w:rsidR="007548C7" w:rsidRPr="00606B2A">
        <w:t xml:space="preserve"> </w:t>
      </w:r>
      <w:r w:rsidR="009F0B3E" w:rsidRPr="00606B2A">
        <w:t>and</w:t>
      </w:r>
      <w:r w:rsidR="007548C7" w:rsidRPr="00606B2A">
        <w:t xml:space="preserve"> </w:t>
      </w:r>
      <w:r w:rsidR="009F0B3E" w:rsidRPr="00606B2A">
        <w:t>medium-term</w:t>
      </w:r>
      <w:r w:rsidR="007548C7" w:rsidRPr="00606B2A">
        <w:t xml:space="preserve"> </w:t>
      </w:r>
      <w:r w:rsidR="009F0B3E" w:rsidRPr="00606B2A">
        <w:t>outcomes</w:t>
      </w:r>
      <w:r w:rsidR="007548C7" w:rsidRPr="00606B2A">
        <w:t xml:space="preserve"> </w:t>
      </w:r>
      <w:r w:rsidR="009F0B3E" w:rsidRPr="00606B2A">
        <w:t>of</w:t>
      </w:r>
      <w:r w:rsidR="007548C7" w:rsidRPr="00606B2A">
        <w:t xml:space="preserve"> </w:t>
      </w:r>
      <w:r w:rsidR="00CA5241" w:rsidRPr="00606B2A">
        <w:t xml:space="preserve">domestic </w:t>
      </w:r>
      <w:r w:rsidR="009F0B3E" w:rsidRPr="00606B2A">
        <w:t>postgraduate</w:t>
      </w:r>
      <w:r w:rsidR="007548C7" w:rsidRPr="00606B2A">
        <w:t xml:space="preserve"> </w:t>
      </w:r>
      <w:r w:rsidR="009F0B3E" w:rsidRPr="00606B2A">
        <w:t>research</w:t>
      </w:r>
      <w:r w:rsidR="007548C7" w:rsidRPr="00606B2A">
        <w:t xml:space="preserve"> </w:t>
      </w:r>
      <w:r w:rsidR="009F0B3E" w:rsidRPr="00606B2A">
        <w:t>graduates</w:t>
      </w:r>
      <w:bookmarkEnd w:id="45"/>
      <w:bookmarkEnd w:id="46"/>
      <w:r w:rsidR="0053125E" w:rsidRPr="00606B2A">
        <w:t xml:space="preserve"> overall</w:t>
      </w:r>
      <w:bookmarkEnd w:id="47"/>
    </w:p>
    <w:tbl>
      <w:tblPr>
        <w:tblStyle w:val="TableGrid1"/>
        <w:tblW w:w="5000" w:type="pct"/>
        <w:tblLook w:val="04A0" w:firstRow="1" w:lastRow="0" w:firstColumn="1" w:lastColumn="0" w:noHBand="0" w:noVBand="1"/>
        <w:tblCaption w:val="Table 4 Short- and medium term outcomes for undergraduates by gender "/>
      </w:tblPr>
      <w:tblGrid>
        <w:gridCol w:w="7082"/>
        <w:gridCol w:w="1553"/>
        <w:gridCol w:w="1553"/>
      </w:tblGrid>
      <w:tr w:rsidR="00192BCF" w:rsidRPr="00606B2A" w14:paraId="08B29FD9" w14:textId="77777777" w:rsidTr="00622B5E">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3476" w:type="pct"/>
          </w:tcPr>
          <w:p w14:paraId="573051D3" w14:textId="10F2B6F0" w:rsidR="00734EA9" w:rsidRPr="00606B2A" w:rsidRDefault="00192BCF" w:rsidP="005C05B4">
            <w:pPr>
              <w:pStyle w:val="TableFormat"/>
              <w:jc w:val="left"/>
            </w:pPr>
            <w:bookmarkStart w:id="48" w:name="Title4"/>
            <w:bookmarkEnd w:id="48"/>
            <w:r w:rsidRPr="00780EA2">
              <w:t>Outcomes</w:t>
            </w:r>
          </w:p>
        </w:tc>
        <w:tc>
          <w:tcPr>
            <w:tcW w:w="762" w:type="pct"/>
          </w:tcPr>
          <w:p w14:paraId="73BFF539" w14:textId="4A73D17D" w:rsidR="00734EA9" w:rsidRPr="00606B2A" w:rsidRDefault="00734EA9" w:rsidP="005C05B4">
            <w:pPr>
              <w:pStyle w:val="TableFormat"/>
              <w:cnfStyle w:val="100000000000" w:firstRow="1" w:lastRow="0" w:firstColumn="0" w:lastColumn="0" w:oddVBand="0" w:evenVBand="0" w:oddHBand="0" w:evenHBand="0" w:firstRowFirstColumn="0" w:firstRowLastColumn="0" w:lastRowFirstColumn="0" w:lastRowLastColumn="0"/>
              <w:rPr>
                <w:bCs/>
              </w:rPr>
            </w:pPr>
            <w:r w:rsidRPr="00606B2A">
              <w:t xml:space="preserve">Short-term </w:t>
            </w:r>
            <w:r w:rsidR="0015375B" w:rsidRPr="00606B2A">
              <w:t>(</w:t>
            </w:r>
            <w:r w:rsidRPr="00606B2A">
              <w:t>20</w:t>
            </w:r>
            <w:r w:rsidR="000D3722" w:rsidRPr="00606B2A">
              <w:t>20</w:t>
            </w:r>
            <w:r w:rsidR="0015375B" w:rsidRPr="00606B2A">
              <w:t>)</w:t>
            </w:r>
          </w:p>
        </w:tc>
        <w:tc>
          <w:tcPr>
            <w:tcW w:w="762" w:type="pct"/>
          </w:tcPr>
          <w:p w14:paraId="262F894A" w14:textId="5C0C19DF" w:rsidR="00734EA9" w:rsidRPr="00606B2A" w:rsidRDefault="00734EA9" w:rsidP="005C05B4">
            <w:pPr>
              <w:pStyle w:val="TableFormat"/>
              <w:cnfStyle w:val="100000000000" w:firstRow="1" w:lastRow="0" w:firstColumn="0" w:lastColumn="0" w:oddVBand="0" w:evenVBand="0" w:oddHBand="0" w:evenHBand="0" w:firstRowFirstColumn="0" w:firstRowLastColumn="0" w:lastRowFirstColumn="0" w:lastRowLastColumn="0"/>
              <w:rPr>
                <w:bCs/>
              </w:rPr>
            </w:pPr>
            <w:r w:rsidRPr="00606B2A">
              <w:t>Medium-term</w:t>
            </w:r>
            <w:r w:rsidR="00192BCF">
              <w:t xml:space="preserve"> </w:t>
            </w:r>
            <w:r w:rsidR="0015375B" w:rsidRPr="00606B2A">
              <w:t>(</w:t>
            </w:r>
            <w:r w:rsidRPr="00606B2A">
              <w:t>202</w:t>
            </w:r>
            <w:r w:rsidR="000D3722" w:rsidRPr="00606B2A">
              <w:t>3</w:t>
            </w:r>
            <w:r w:rsidR="0015375B" w:rsidRPr="00606B2A">
              <w:t>)</w:t>
            </w:r>
          </w:p>
        </w:tc>
      </w:tr>
      <w:tr w:rsidR="00192BCF" w:rsidRPr="00606B2A" w14:paraId="17AD81C0" w14:textId="77777777" w:rsidTr="00622B5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76" w:type="pct"/>
          </w:tcPr>
          <w:p w14:paraId="73DD4D97" w14:textId="77777777" w:rsidR="0015738B" w:rsidRPr="00606B2A" w:rsidRDefault="0015738B" w:rsidP="00884CB5">
            <w:pPr>
              <w:pStyle w:val="TableFormat"/>
              <w:rPr>
                <w:lang w:val="en-GB"/>
              </w:rPr>
            </w:pPr>
            <w:r w:rsidRPr="00606B2A">
              <w:rPr>
                <w:lang w:val="en-GB"/>
              </w:rPr>
              <w:t xml:space="preserve">In full-time employment (as a percentage of those available for full-time work) </w:t>
            </w:r>
          </w:p>
        </w:tc>
        <w:tc>
          <w:tcPr>
            <w:tcW w:w="762" w:type="pct"/>
          </w:tcPr>
          <w:p w14:paraId="3D973905" w14:textId="3ABD5AD3" w:rsidR="0015738B" w:rsidRPr="00606B2A" w:rsidRDefault="0015738B" w:rsidP="00472DCD">
            <w:pPr>
              <w:pStyle w:val="TableFormat"/>
              <w:ind w:right="482"/>
              <w:cnfStyle w:val="000000100000" w:firstRow="0" w:lastRow="0" w:firstColumn="0" w:lastColumn="0" w:oddVBand="0" w:evenVBand="0" w:oddHBand="1" w:evenHBand="0" w:firstRowFirstColumn="0" w:firstRowLastColumn="0" w:lastRowFirstColumn="0" w:lastRowLastColumn="0"/>
              <w:rPr>
                <w:lang w:val="en-GB"/>
              </w:rPr>
            </w:pPr>
            <w:r w:rsidRPr="00606B2A">
              <w:t>81.1</w:t>
            </w:r>
          </w:p>
        </w:tc>
        <w:tc>
          <w:tcPr>
            <w:tcW w:w="762" w:type="pct"/>
          </w:tcPr>
          <w:p w14:paraId="08D61342" w14:textId="5A765402" w:rsidR="0015738B" w:rsidRPr="00606B2A" w:rsidRDefault="0015738B" w:rsidP="00472DCD">
            <w:pPr>
              <w:pStyle w:val="TableFormat"/>
              <w:ind w:right="482"/>
              <w:cnfStyle w:val="000000100000" w:firstRow="0" w:lastRow="0" w:firstColumn="0" w:lastColumn="0" w:oddVBand="0" w:evenVBand="0" w:oddHBand="1" w:evenHBand="0" w:firstRowFirstColumn="0" w:firstRowLastColumn="0" w:lastRowFirstColumn="0" w:lastRowLastColumn="0"/>
              <w:rPr>
                <w:lang w:val="en-GB"/>
              </w:rPr>
            </w:pPr>
            <w:r w:rsidRPr="00606B2A">
              <w:t>91.3</w:t>
            </w:r>
          </w:p>
        </w:tc>
      </w:tr>
      <w:tr w:rsidR="00192BCF" w:rsidRPr="00606B2A" w14:paraId="2F90AD22" w14:textId="77777777" w:rsidTr="00622B5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76" w:type="pct"/>
          </w:tcPr>
          <w:p w14:paraId="7657741E" w14:textId="77777777" w:rsidR="0015738B" w:rsidRPr="00606B2A" w:rsidRDefault="0015738B" w:rsidP="00884CB5">
            <w:pPr>
              <w:pStyle w:val="TableFormat"/>
              <w:rPr>
                <w:lang w:val="en-GB"/>
              </w:rPr>
            </w:pPr>
            <w:r w:rsidRPr="00606B2A">
              <w:rPr>
                <w:lang w:val="en-GB"/>
              </w:rPr>
              <w:t>Overall employed (as a percentage of those available for any work)</w:t>
            </w:r>
          </w:p>
        </w:tc>
        <w:tc>
          <w:tcPr>
            <w:tcW w:w="762" w:type="pct"/>
            <w:vAlign w:val="center"/>
          </w:tcPr>
          <w:p w14:paraId="4F011B82" w14:textId="6A75D680" w:rsidR="0015738B" w:rsidRPr="00606B2A" w:rsidRDefault="0015738B" w:rsidP="00472DCD">
            <w:pPr>
              <w:pStyle w:val="TableFormat"/>
              <w:ind w:right="482"/>
              <w:cnfStyle w:val="000000010000" w:firstRow="0" w:lastRow="0" w:firstColumn="0" w:lastColumn="0" w:oddVBand="0" w:evenVBand="0" w:oddHBand="0" w:evenHBand="1" w:firstRowFirstColumn="0" w:firstRowLastColumn="0" w:lastRowFirstColumn="0" w:lastRowLastColumn="0"/>
              <w:rPr>
                <w:lang w:val="en-GB"/>
              </w:rPr>
            </w:pPr>
            <w:r w:rsidRPr="00606B2A">
              <w:t>91.1</w:t>
            </w:r>
          </w:p>
        </w:tc>
        <w:tc>
          <w:tcPr>
            <w:tcW w:w="762" w:type="pct"/>
            <w:vAlign w:val="center"/>
          </w:tcPr>
          <w:p w14:paraId="1083E90F" w14:textId="618E9E6F" w:rsidR="0015738B" w:rsidRPr="00606B2A" w:rsidRDefault="0015738B" w:rsidP="00472DCD">
            <w:pPr>
              <w:pStyle w:val="TableFormat"/>
              <w:ind w:right="482"/>
              <w:cnfStyle w:val="000000010000" w:firstRow="0" w:lastRow="0" w:firstColumn="0" w:lastColumn="0" w:oddVBand="0" w:evenVBand="0" w:oddHBand="0" w:evenHBand="1" w:firstRowFirstColumn="0" w:firstRowLastColumn="0" w:lastRowFirstColumn="0" w:lastRowLastColumn="0"/>
              <w:rPr>
                <w:lang w:val="en-GB"/>
              </w:rPr>
            </w:pPr>
            <w:r w:rsidRPr="00606B2A">
              <w:t>93.5</w:t>
            </w:r>
          </w:p>
        </w:tc>
      </w:tr>
      <w:tr w:rsidR="00192BCF" w:rsidRPr="00606B2A" w14:paraId="4B415143" w14:textId="77777777" w:rsidTr="0033285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76" w:type="pct"/>
            <w:tcBorders>
              <w:bottom w:val="single" w:sz="4" w:space="0" w:color="auto"/>
            </w:tcBorders>
          </w:tcPr>
          <w:p w14:paraId="5C4EAC2B" w14:textId="762B84B8" w:rsidR="0015738B" w:rsidRPr="00606B2A" w:rsidRDefault="0015738B" w:rsidP="00884CB5">
            <w:pPr>
              <w:pStyle w:val="TableFormat"/>
              <w:rPr>
                <w:lang w:val="en-GB"/>
              </w:rPr>
            </w:pPr>
            <w:r w:rsidRPr="00606B2A">
              <w:rPr>
                <w:lang w:val="en-GB"/>
              </w:rPr>
              <w:t xml:space="preserve">Labour force participation rate (as a percentage of all graduates) </w:t>
            </w:r>
          </w:p>
        </w:tc>
        <w:tc>
          <w:tcPr>
            <w:tcW w:w="762" w:type="pct"/>
            <w:tcBorders>
              <w:bottom w:val="single" w:sz="4" w:space="0" w:color="auto"/>
            </w:tcBorders>
          </w:tcPr>
          <w:p w14:paraId="226EC79D" w14:textId="1050F345" w:rsidR="0015738B" w:rsidRPr="00606B2A" w:rsidRDefault="0015738B" w:rsidP="00472DCD">
            <w:pPr>
              <w:pStyle w:val="TableFormat"/>
              <w:ind w:right="482"/>
              <w:cnfStyle w:val="000000100000" w:firstRow="0" w:lastRow="0" w:firstColumn="0" w:lastColumn="0" w:oddVBand="0" w:evenVBand="0" w:oddHBand="1" w:evenHBand="0" w:firstRowFirstColumn="0" w:firstRowLastColumn="0" w:lastRowFirstColumn="0" w:lastRowLastColumn="0"/>
              <w:rPr>
                <w:lang w:val="en-GB"/>
              </w:rPr>
            </w:pPr>
            <w:r w:rsidRPr="00606B2A">
              <w:t>95.7</w:t>
            </w:r>
          </w:p>
        </w:tc>
        <w:tc>
          <w:tcPr>
            <w:tcW w:w="762" w:type="pct"/>
            <w:tcBorders>
              <w:bottom w:val="single" w:sz="4" w:space="0" w:color="auto"/>
            </w:tcBorders>
          </w:tcPr>
          <w:p w14:paraId="4582F016" w14:textId="0C3823F4" w:rsidR="0015738B" w:rsidRPr="00606B2A" w:rsidRDefault="0015738B" w:rsidP="00472DCD">
            <w:pPr>
              <w:pStyle w:val="TableFormat"/>
              <w:ind w:right="482"/>
              <w:cnfStyle w:val="000000100000" w:firstRow="0" w:lastRow="0" w:firstColumn="0" w:lastColumn="0" w:oddVBand="0" w:evenVBand="0" w:oddHBand="1" w:evenHBand="0" w:firstRowFirstColumn="0" w:firstRowLastColumn="0" w:lastRowFirstColumn="0" w:lastRowLastColumn="0"/>
              <w:rPr>
                <w:lang w:val="en-GB"/>
              </w:rPr>
            </w:pPr>
            <w:r w:rsidRPr="00606B2A">
              <w:t>94.6</w:t>
            </w:r>
          </w:p>
        </w:tc>
      </w:tr>
      <w:tr w:rsidR="00192BCF" w:rsidRPr="00606B2A" w14:paraId="3677B5B7" w14:textId="77777777" w:rsidTr="00332850">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76" w:type="pct"/>
            <w:tcBorders>
              <w:bottom w:val="single" w:sz="12" w:space="0" w:color="auto"/>
            </w:tcBorders>
          </w:tcPr>
          <w:p w14:paraId="23D745F1" w14:textId="77777777" w:rsidR="0015738B" w:rsidRPr="00606B2A" w:rsidRDefault="0015738B" w:rsidP="00884CB5">
            <w:pPr>
              <w:pStyle w:val="TableFormat"/>
              <w:rPr>
                <w:lang w:val="en-GB"/>
              </w:rPr>
            </w:pPr>
            <w:r w:rsidRPr="00606B2A">
              <w:rPr>
                <w:lang w:val="en-GB"/>
              </w:rPr>
              <w:t xml:space="preserve">Median salary (of those employed full-time) </w:t>
            </w:r>
          </w:p>
        </w:tc>
        <w:tc>
          <w:tcPr>
            <w:tcW w:w="762" w:type="pct"/>
            <w:tcBorders>
              <w:bottom w:val="single" w:sz="12" w:space="0" w:color="auto"/>
            </w:tcBorders>
            <w:vAlign w:val="center"/>
          </w:tcPr>
          <w:p w14:paraId="6300C315" w14:textId="10ED1390" w:rsidR="0015738B" w:rsidRPr="00606B2A" w:rsidRDefault="000A451A" w:rsidP="00DE6CC2">
            <w:pPr>
              <w:pStyle w:val="TableFormat"/>
              <w:ind w:right="-57"/>
              <w:jc w:val="center"/>
              <w:cnfStyle w:val="000000010000" w:firstRow="0" w:lastRow="0" w:firstColumn="0" w:lastColumn="0" w:oddVBand="0" w:evenVBand="0" w:oddHBand="0" w:evenHBand="1" w:firstRowFirstColumn="0" w:firstRowLastColumn="0" w:lastRowFirstColumn="0" w:lastRowLastColumn="0"/>
              <w:rPr>
                <w:lang w:val="en-GB"/>
              </w:rPr>
            </w:pPr>
            <w:r>
              <w:t>$</w:t>
            </w:r>
            <w:r w:rsidR="0015738B" w:rsidRPr="00606B2A">
              <w:t>93,000</w:t>
            </w:r>
          </w:p>
        </w:tc>
        <w:tc>
          <w:tcPr>
            <w:tcW w:w="762" w:type="pct"/>
            <w:tcBorders>
              <w:bottom w:val="single" w:sz="12" w:space="0" w:color="auto"/>
            </w:tcBorders>
            <w:vAlign w:val="center"/>
          </w:tcPr>
          <w:p w14:paraId="548CBE91" w14:textId="6F03A095" w:rsidR="0015738B" w:rsidRPr="00606B2A" w:rsidRDefault="000A451A" w:rsidP="00DE6CC2">
            <w:pPr>
              <w:pStyle w:val="TableFormat"/>
              <w:ind w:right="-57"/>
              <w:jc w:val="center"/>
              <w:cnfStyle w:val="000000010000" w:firstRow="0" w:lastRow="0" w:firstColumn="0" w:lastColumn="0" w:oddVBand="0" w:evenVBand="0" w:oddHBand="0" w:evenHBand="1" w:firstRowFirstColumn="0" w:firstRowLastColumn="0" w:lastRowFirstColumn="0" w:lastRowLastColumn="0"/>
              <w:rPr>
                <w:lang w:val="en-GB"/>
              </w:rPr>
            </w:pPr>
            <w:r>
              <w:t>$</w:t>
            </w:r>
            <w:r w:rsidR="0015738B" w:rsidRPr="00606B2A">
              <w:t>110,000</w:t>
            </w:r>
          </w:p>
        </w:tc>
      </w:tr>
    </w:tbl>
    <w:p w14:paraId="2859C38A" w14:textId="13531023" w:rsidR="0085353C" w:rsidRDefault="0085353C" w:rsidP="00EA5C98">
      <w:pPr>
        <w:pStyle w:val="Heading3"/>
        <w:spacing w:before="360"/>
      </w:pPr>
      <w:bookmarkStart w:id="49" w:name="_Toc152059490"/>
      <w:r>
        <w:t>Underemployment</w:t>
      </w:r>
      <w:bookmarkEnd w:id="49"/>
    </w:p>
    <w:p w14:paraId="744AAE7A" w14:textId="7845FA71" w:rsidR="007049E8" w:rsidRPr="00565A69" w:rsidRDefault="0085353C" w:rsidP="00922A33">
      <w:pPr>
        <w:pStyle w:val="Body"/>
      </w:pPr>
      <w:r w:rsidRPr="00565A69">
        <w:t>‘Underemployment’ is defined as the proportion of graduates employed part-time (</w:t>
      </w:r>
      <w:r w:rsidR="00873A66" w:rsidRPr="00565A69">
        <w:t>i.e.,</w:t>
      </w:r>
      <w:r w:rsidRPr="00565A69">
        <w:t xml:space="preserve"> </w:t>
      </w:r>
      <w:r w:rsidR="00EF5DE4" w:rsidRPr="00565A69">
        <w:t>l</w:t>
      </w:r>
      <w:r w:rsidRPr="00565A69">
        <w:t xml:space="preserve">ess than 35 hours per week) </w:t>
      </w:r>
      <w:r w:rsidR="00264613">
        <w:t>who</w:t>
      </w:r>
      <w:r w:rsidRPr="00565A69">
        <w:t xml:space="preserve"> </w:t>
      </w:r>
      <w:r w:rsidR="00EF5DE4" w:rsidRPr="00565A69">
        <w:t>are seeking</w:t>
      </w:r>
      <w:r w:rsidRPr="00565A69">
        <w:t xml:space="preserve"> more hours. </w:t>
      </w:r>
    </w:p>
    <w:p w14:paraId="02D744AD" w14:textId="77777777" w:rsidR="00264613" w:rsidRDefault="0085353C" w:rsidP="00922A33">
      <w:pPr>
        <w:pStyle w:val="Body"/>
      </w:pPr>
      <w:r w:rsidRPr="00565A69">
        <w:t xml:space="preserve">In the short-term, approximately </w:t>
      </w:r>
      <w:r w:rsidR="00FC7810" w:rsidRPr="00565A69">
        <w:t>one-</w:t>
      </w:r>
      <w:r w:rsidRPr="00565A69">
        <w:t>fifth of domestic under</w:t>
      </w:r>
      <w:r w:rsidR="00FC7810" w:rsidRPr="00565A69">
        <w:t>graduate</w:t>
      </w:r>
      <w:r w:rsidR="001A70E4" w:rsidRPr="00565A69">
        <w:t>s</w:t>
      </w:r>
      <w:r w:rsidRPr="00565A69">
        <w:t xml:space="preserve"> employed part-time were underemployed. This </w:t>
      </w:r>
      <w:r w:rsidR="00EF5DE4" w:rsidRPr="00565A69">
        <w:t xml:space="preserve">underemployment rate </w:t>
      </w:r>
      <w:r w:rsidRPr="00565A69">
        <w:t>dropped considerably in the medium-term to 6.5 per cent.</w:t>
      </w:r>
      <w:r w:rsidR="0047356E" w:rsidRPr="00565A69">
        <w:t xml:space="preserve"> Rates were much lower in the short-term for graduates who had completed postgraduate qualifications</w:t>
      </w:r>
      <w:r w:rsidR="002A347E" w:rsidRPr="00565A69">
        <w:t>.</w:t>
      </w:r>
      <w:r w:rsidR="0047356E" w:rsidRPr="00565A69">
        <w:t xml:space="preserve"> </w:t>
      </w:r>
    </w:p>
    <w:p w14:paraId="4D13038C" w14:textId="38ACA3F7" w:rsidR="0085353C" w:rsidRPr="00565A69" w:rsidRDefault="002A347E" w:rsidP="00922A33">
      <w:pPr>
        <w:pStyle w:val="Body"/>
      </w:pPr>
      <w:r w:rsidRPr="00565A69">
        <w:t>T</w:t>
      </w:r>
      <w:r w:rsidR="00EF5DE4" w:rsidRPr="00565A69">
        <w:t>he rate of undergraduate underemployment decreased to be more in line with postgraduate rates three years later</w:t>
      </w:r>
      <w:r w:rsidR="00B21D31">
        <w:softHyphen/>
      </w:r>
      <w:r w:rsidR="0047356E" w:rsidRPr="00565A69">
        <w:t>.</w:t>
      </w:r>
    </w:p>
    <w:p w14:paraId="4A62F8F8" w14:textId="3FD2D0F6" w:rsidR="0085353C" w:rsidRPr="00606B2A" w:rsidRDefault="0085353C" w:rsidP="00267082">
      <w:pPr>
        <w:pStyle w:val="Caption"/>
      </w:pPr>
      <w:bookmarkStart w:id="50" w:name="_Toc151996498"/>
      <w:r w:rsidRPr="00606B2A">
        <w:t xml:space="preserve">Table </w:t>
      </w:r>
      <w:r w:rsidRPr="00606B2A">
        <w:fldChar w:fldCharType="begin"/>
      </w:r>
      <w:r w:rsidRPr="00606B2A">
        <w:instrText xml:space="preserve"> SEQ Table \* ARABIC </w:instrText>
      </w:r>
      <w:r w:rsidRPr="00606B2A">
        <w:fldChar w:fldCharType="separate"/>
      </w:r>
      <w:r w:rsidR="00C45FF6">
        <w:rPr>
          <w:noProof/>
        </w:rPr>
        <w:t>5</w:t>
      </w:r>
      <w:r w:rsidRPr="00606B2A">
        <w:fldChar w:fldCharType="end"/>
      </w:r>
      <w:r w:rsidR="001C7074">
        <w:tab/>
      </w:r>
      <w:r w:rsidR="00836A4C">
        <w:t xml:space="preserve">Proportion of </w:t>
      </w:r>
      <w:r w:rsidRPr="00606B2A">
        <w:t xml:space="preserve">domestic </w:t>
      </w:r>
      <w:r w:rsidR="00836A4C">
        <w:t>graduates seeking more hours in the short-term and medium-term (% of those employed part-time)</w:t>
      </w:r>
      <w:bookmarkEnd w:id="50"/>
      <w:r w:rsidRPr="00606B2A">
        <w:t xml:space="preserve"> </w:t>
      </w:r>
    </w:p>
    <w:tbl>
      <w:tblPr>
        <w:tblStyle w:val="TableGrid1"/>
        <w:tblW w:w="5000" w:type="pct"/>
        <w:tblLook w:val="04A0" w:firstRow="1" w:lastRow="0" w:firstColumn="1" w:lastColumn="0" w:noHBand="0" w:noVBand="1"/>
        <w:tblCaption w:val="Table 4 Short- and medium term outcomes for undergraduates by gender "/>
      </w:tblPr>
      <w:tblGrid>
        <w:gridCol w:w="7082"/>
        <w:gridCol w:w="1553"/>
        <w:gridCol w:w="1553"/>
      </w:tblGrid>
      <w:tr w:rsidR="00DD2C23" w:rsidRPr="00606B2A" w14:paraId="2B9E222A" w14:textId="77777777" w:rsidTr="004C5EB3">
        <w:trPr>
          <w:cnfStyle w:val="100000000000" w:firstRow="1" w:lastRow="0" w:firstColumn="0" w:lastColumn="0" w:oddVBand="0" w:evenVBand="0" w:oddHBand="0" w:evenHBand="0" w:firstRowFirstColumn="0" w:firstRowLastColumn="0" w:lastRowFirstColumn="0" w:lastRowLastColumn="0"/>
          <w:trHeight w:val="60"/>
          <w:tblHeader/>
        </w:trPr>
        <w:tc>
          <w:tcPr>
            <w:cnfStyle w:val="001000000000" w:firstRow="0" w:lastRow="0" w:firstColumn="1" w:lastColumn="0" w:oddVBand="0" w:evenVBand="0" w:oddHBand="0" w:evenHBand="0" w:firstRowFirstColumn="0" w:firstRowLastColumn="0" w:lastRowFirstColumn="0" w:lastRowLastColumn="0"/>
            <w:tcW w:w="3476" w:type="pct"/>
          </w:tcPr>
          <w:p w14:paraId="51F62EBD" w14:textId="51754433" w:rsidR="0085353C" w:rsidRPr="00606B2A" w:rsidRDefault="0085353C" w:rsidP="005C05B4">
            <w:pPr>
              <w:pStyle w:val="TableFormat"/>
              <w:jc w:val="left"/>
            </w:pPr>
            <w:bookmarkStart w:id="51" w:name="Title5"/>
            <w:bookmarkStart w:id="52" w:name="_Hlk145690253"/>
            <w:bookmarkEnd w:id="51"/>
          </w:p>
        </w:tc>
        <w:tc>
          <w:tcPr>
            <w:tcW w:w="762" w:type="pct"/>
          </w:tcPr>
          <w:p w14:paraId="6C6BF108" w14:textId="77777777" w:rsidR="0085353C" w:rsidRPr="00606B2A" w:rsidRDefault="0085353C" w:rsidP="005C05B4">
            <w:pPr>
              <w:pStyle w:val="TableFormat"/>
              <w:cnfStyle w:val="100000000000" w:firstRow="1" w:lastRow="0" w:firstColumn="0" w:lastColumn="0" w:oddVBand="0" w:evenVBand="0" w:oddHBand="0" w:evenHBand="0" w:firstRowFirstColumn="0" w:firstRowLastColumn="0" w:lastRowFirstColumn="0" w:lastRowLastColumn="0"/>
              <w:rPr>
                <w:bCs/>
              </w:rPr>
            </w:pPr>
            <w:r w:rsidRPr="00606B2A">
              <w:t>Short-term (2020)</w:t>
            </w:r>
          </w:p>
        </w:tc>
        <w:tc>
          <w:tcPr>
            <w:tcW w:w="762" w:type="pct"/>
          </w:tcPr>
          <w:p w14:paraId="040AC116" w14:textId="77777777" w:rsidR="0085353C" w:rsidRPr="00606B2A" w:rsidRDefault="0085353C" w:rsidP="005C05B4">
            <w:pPr>
              <w:pStyle w:val="TableFormat"/>
              <w:cnfStyle w:val="100000000000" w:firstRow="1" w:lastRow="0" w:firstColumn="0" w:lastColumn="0" w:oddVBand="0" w:evenVBand="0" w:oddHBand="0" w:evenHBand="0" w:firstRowFirstColumn="0" w:firstRowLastColumn="0" w:lastRowFirstColumn="0" w:lastRowLastColumn="0"/>
              <w:rPr>
                <w:bCs/>
              </w:rPr>
            </w:pPr>
            <w:r w:rsidRPr="00606B2A">
              <w:t>Medium-term (2023)</w:t>
            </w:r>
          </w:p>
        </w:tc>
      </w:tr>
      <w:tr w:rsidR="00DD2C23" w:rsidRPr="00606B2A" w14:paraId="5CA0A494" w14:textId="77777777" w:rsidTr="004C5EB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476" w:type="pct"/>
          </w:tcPr>
          <w:p w14:paraId="6C916F6F" w14:textId="37510B0A" w:rsidR="0085353C" w:rsidRPr="00606B2A" w:rsidRDefault="00836A4C" w:rsidP="00884CB5">
            <w:pPr>
              <w:pStyle w:val="TableFormat"/>
              <w:rPr>
                <w:lang w:val="en-GB"/>
              </w:rPr>
            </w:pPr>
            <w:r>
              <w:rPr>
                <w:lang w:val="en-GB"/>
              </w:rPr>
              <w:t>Undergraduates seeking more hours</w:t>
            </w:r>
          </w:p>
        </w:tc>
        <w:tc>
          <w:tcPr>
            <w:tcW w:w="762" w:type="pct"/>
          </w:tcPr>
          <w:p w14:paraId="226CEEC9" w14:textId="06B0C2CE" w:rsidR="0085353C" w:rsidRPr="00606B2A" w:rsidRDefault="00836A4C" w:rsidP="004C5EB3">
            <w:pPr>
              <w:pStyle w:val="TableFormat"/>
              <w:ind w:right="482"/>
              <w:cnfStyle w:val="000000100000" w:firstRow="0" w:lastRow="0" w:firstColumn="0" w:lastColumn="0" w:oddVBand="0" w:evenVBand="0" w:oddHBand="1" w:evenHBand="0" w:firstRowFirstColumn="0" w:firstRowLastColumn="0" w:lastRowFirstColumn="0" w:lastRowLastColumn="0"/>
              <w:rPr>
                <w:lang w:val="en-GB"/>
              </w:rPr>
            </w:pPr>
            <w:r>
              <w:t>20.9</w:t>
            </w:r>
          </w:p>
        </w:tc>
        <w:tc>
          <w:tcPr>
            <w:tcW w:w="762" w:type="pct"/>
          </w:tcPr>
          <w:p w14:paraId="4811596E" w14:textId="2FD8CB52" w:rsidR="0085353C" w:rsidRPr="00606B2A" w:rsidRDefault="00836A4C" w:rsidP="003006BB">
            <w:pPr>
              <w:pStyle w:val="TableFormat"/>
              <w:ind w:right="510"/>
              <w:cnfStyle w:val="000000100000" w:firstRow="0" w:lastRow="0" w:firstColumn="0" w:lastColumn="0" w:oddVBand="0" w:evenVBand="0" w:oddHBand="1" w:evenHBand="0" w:firstRowFirstColumn="0" w:firstRowLastColumn="0" w:lastRowFirstColumn="0" w:lastRowLastColumn="0"/>
              <w:rPr>
                <w:lang w:val="en-GB"/>
              </w:rPr>
            </w:pPr>
            <w:r>
              <w:rPr>
                <w:lang w:val="en-GB"/>
              </w:rPr>
              <w:t>6.5</w:t>
            </w:r>
          </w:p>
        </w:tc>
      </w:tr>
      <w:tr w:rsidR="00DD2C23" w:rsidRPr="00606B2A" w14:paraId="3D8F2D9B" w14:textId="77777777" w:rsidTr="00C16444">
        <w:trPr>
          <w:cnfStyle w:val="000000010000" w:firstRow="0" w:lastRow="0" w:firstColumn="0" w:lastColumn="0" w:oddVBand="0" w:evenVBand="0" w:oddHBand="0" w:evenHBand="1"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476" w:type="pct"/>
            <w:tcBorders>
              <w:bottom w:val="single" w:sz="4" w:space="0" w:color="auto"/>
            </w:tcBorders>
          </w:tcPr>
          <w:p w14:paraId="5268A1EE" w14:textId="7CE11F0C" w:rsidR="00836A4C" w:rsidRDefault="00836A4C" w:rsidP="00884CB5">
            <w:pPr>
              <w:pStyle w:val="TableFormat"/>
              <w:rPr>
                <w:lang w:val="en-GB"/>
              </w:rPr>
            </w:pPr>
            <w:r>
              <w:rPr>
                <w:lang w:val="en-GB"/>
              </w:rPr>
              <w:t>Postgraduate coursework graduates seeking more hours</w:t>
            </w:r>
          </w:p>
        </w:tc>
        <w:tc>
          <w:tcPr>
            <w:tcW w:w="762" w:type="pct"/>
            <w:tcBorders>
              <w:bottom w:val="single" w:sz="4" w:space="0" w:color="auto"/>
            </w:tcBorders>
            <w:vAlign w:val="center"/>
          </w:tcPr>
          <w:p w14:paraId="13191190" w14:textId="0E526555" w:rsidR="00836A4C" w:rsidRDefault="00836A4C" w:rsidP="004C5EB3">
            <w:pPr>
              <w:pStyle w:val="TableFormat"/>
              <w:ind w:right="482"/>
              <w:cnfStyle w:val="000000010000" w:firstRow="0" w:lastRow="0" w:firstColumn="0" w:lastColumn="0" w:oddVBand="0" w:evenVBand="0" w:oddHBand="0" w:evenHBand="1" w:firstRowFirstColumn="0" w:firstRowLastColumn="0" w:lastRowFirstColumn="0" w:lastRowLastColumn="0"/>
            </w:pPr>
            <w:r>
              <w:t>9.9</w:t>
            </w:r>
          </w:p>
        </w:tc>
        <w:tc>
          <w:tcPr>
            <w:tcW w:w="762" w:type="pct"/>
            <w:tcBorders>
              <w:bottom w:val="single" w:sz="4" w:space="0" w:color="auto"/>
            </w:tcBorders>
            <w:vAlign w:val="center"/>
          </w:tcPr>
          <w:p w14:paraId="43C37C95" w14:textId="26448308" w:rsidR="00836A4C" w:rsidRDefault="00836A4C" w:rsidP="003006BB">
            <w:pPr>
              <w:pStyle w:val="TableFormat"/>
              <w:ind w:right="510"/>
              <w:cnfStyle w:val="000000010000" w:firstRow="0" w:lastRow="0" w:firstColumn="0" w:lastColumn="0" w:oddVBand="0" w:evenVBand="0" w:oddHBand="0" w:evenHBand="1" w:firstRowFirstColumn="0" w:firstRowLastColumn="0" w:lastRowFirstColumn="0" w:lastRowLastColumn="0"/>
              <w:rPr>
                <w:lang w:val="en-GB"/>
              </w:rPr>
            </w:pPr>
            <w:r>
              <w:rPr>
                <w:lang w:val="en-GB"/>
              </w:rPr>
              <w:t>4.1</w:t>
            </w:r>
          </w:p>
        </w:tc>
      </w:tr>
      <w:tr w:rsidR="00DD2C23" w:rsidRPr="00606B2A" w14:paraId="1ED8E1D2" w14:textId="77777777" w:rsidTr="004C5EB3">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3476" w:type="pct"/>
            <w:tcBorders>
              <w:bottom w:val="single" w:sz="12" w:space="0" w:color="auto"/>
            </w:tcBorders>
          </w:tcPr>
          <w:p w14:paraId="4365CE4D" w14:textId="15A24C0C" w:rsidR="00836A4C" w:rsidRDefault="00836A4C" w:rsidP="00884CB5">
            <w:pPr>
              <w:pStyle w:val="TableFormat"/>
              <w:rPr>
                <w:lang w:val="en-GB"/>
              </w:rPr>
            </w:pPr>
            <w:r>
              <w:rPr>
                <w:lang w:val="en-GB"/>
              </w:rPr>
              <w:t>Postgraduate research graduates seeking more hours</w:t>
            </w:r>
          </w:p>
        </w:tc>
        <w:tc>
          <w:tcPr>
            <w:tcW w:w="762" w:type="pct"/>
            <w:tcBorders>
              <w:bottom w:val="single" w:sz="12" w:space="0" w:color="auto"/>
            </w:tcBorders>
          </w:tcPr>
          <w:p w14:paraId="33A82A4D" w14:textId="23C3B304" w:rsidR="00836A4C" w:rsidRDefault="00836A4C" w:rsidP="004C5EB3">
            <w:pPr>
              <w:pStyle w:val="TableFormat"/>
              <w:ind w:right="482"/>
              <w:cnfStyle w:val="000000100000" w:firstRow="0" w:lastRow="0" w:firstColumn="0" w:lastColumn="0" w:oddVBand="0" w:evenVBand="0" w:oddHBand="1" w:evenHBand="0" w:firstRowFirstColumn="0" w:firstRowLastColumn="0" w:lastRowFirstColumn="0" w:lastRowLastColumn="0"/>
            </w:pPr>
            <w:r>
              <w:t>13.9</w:t>
            </w:r>
          </w:p>
        </w:tc>
        <w:tc>
          <w:tcPr>
            <w:tcW w:w="762" w:type="pct"/>
            <w:tcBorders>
              <w:bottom w:val="single" w:sz="12" w:space="0" w:color="auto"/>
            </w:tcBorders>
          </w:tcPr>
          <w:p w14:paraId="556BAD01" w14:textId="2770FB5E" w:rsidR="00836A4C" w:rsidRDefault="00836A4C" w:rsidP="003006BB">
            <w:pPr>
              <w:pStyle w:val="TableFormat"/>
              <w:ind w:right="510"/>
              <w:cnfStyle w:val="000000100000" w:firstRow="0" w:lastRow="0" w:firstColumn="0" w:lastColumn="0" w:oddVBand="0" w:evenVBand="0" w:oddHBand="1" w:evenHBand="0" w:firstRowFirstColumn="0" w:firstRowLastColumn="0" w:lastRowFirstColumn="0" w:lastRowLastColumn="0"/>
              <w:rPr>
                <w:lang w:val="en-GB"/>
              </w:rPr>
            </w:pPr>
            <w:r>
              <w:rPr>
                <w:lang w:val="en-GB"/>
              </w:rPr>
              <w:t>5.4</w:t>
            </w:r>
          </w:p>
        </w:tc>
      </w:tr>
      <w:bookmarkEnd w:id="52"/>
    </w:tbl>
    <w:p w14:paraId="32B4E9F4" w14:textId="039F7104" w:rsidR="00F31993" w:rsidRDefault="00F31993" w:rsidP="00F31993">
      <w:pPr>
        <w:pStyle w:val="Body"/>
        <w:keepNext/>
      </w:pPr>
    </w:p>
    <w:p w14:paraId="6584E264" w14:textId="77777777" w:rsidR="00C552A3" w:rsidRDefault="00C552A3">
      <w:pPr>
        <w:rPr>
          <w:rFonts w:ascii="Arial Bold" w:eastAsia="Times New Roman" w:hAnsi="Arial Bold" w:cs="Times New Roman"/>
          <w:b/>
          <w:bCs/>
        </w:rPr>
      </w:pPr>
      <w:r>
        <w:br w:type="page"/>
      </w:r>
    </w:p>
    <w:p w14:paraId="618002F7" w14:textId="66857B86" w:rsidR="00F31993" w:rsidRDefault="00711315" w:rsidP="00711315">
      <w:pPr>
        <w:pStyle w:val="Caption"/>
      </w:pPr>
      <w:bookmarkStart w:id="53" w:name="_Ref151992159"/>
      <w:bookmarkStart w:id="54" w:name="_Toc151996499"/>
      <w:r>
        <w:lastRenderedPageBreak/>
        <w:t xml:space="preserve">Table </w:t>
      </w:r>
      <w:r>
        <w:fldChar w:fldCharType="begin"/>
      </w:r>
      <w:r>
        <w:instrText xml:space="preserve"> SEQ Table \* ARABIC </w:instrText>
      </w:r>
      <w:r>
        <w:fldChar w:fldCharType="separate"/>
      </w:r>
      <w:r w:rsidR="00C45FF6">
        <w:rPr>
          <w:noProof/>
        </w:rPr>
        <w:t>6</w:t>
      </w:r>
      <w:r>
        <w:fldChar w:fldCharType="end"/>
      </w:r>
      <w:bookmarkEnd w:id="53"/>
      <w:r w:rsidR="009F0403">
        <w:tab/>
      </w:r>
      <w:r w:rsidR="00F31993" w:rsidRPr="008D2196">
        <w:t>Proportion of domestic graduates seeking more hours in the short-term and medium-term</w:t>
      </w:r>
      <w:r w:rsidR="00F31993">
        <w:t xml:space="preserve"> over time</w:t>
      </w:r>
      <w:r w:rsidR="00F31993" w:rsidRPr="008D2196">
        <w:t xml:space="preserve"> (% of those employed part-time)</w:t>
      </w:r>
      <w:bookmarkEnd w:id="54"/>
    </w:p>
    <w:tbl>
      <w:tblPr>
        <w:tblStyle w:val="TableGrid1"/>
        <w:tblW w:w="10060" w:type="dxa"/>
        <w:tblLayout w:type="fixed"/>
        <w:tblLook w:val="04A0" w:firstRow="1" w:lastRow="0" w:firstColumn="1" w:lastColumn="0" w:noHBand="0" w:noVBand="1"/>
      </w:tblPr>
      <w:tblGrid>
        <w:gridCol w:w="2515"/>
        <w:gridCol w:w="2515"/>
        <w:gridCol w:w="2515"/>
        <w:gridCol w:w="2515"/>
      </w:tblGrid>
      <w:tr w:rsidR="00334888" w:rsidRPr="00351C63" w14:paraId="4004B905" w14:textId="77777777" w:rsidTr="00211B53">
        <w:trPr>
          <w:cnfStyle w:val="100000000000" w:firstRow="1" w:lastRow="0" w:firstColumn="0" w:lastColumn="0" w:oddVBand="0" w:evenVBand="0" w:oddHBand="0" w:evenHBand="0" w:firstRowFirstColumn="0" w:firstRowLastColumn="0" w:lastRowFirstColumn="0" w:lastRowLastColumn="0"/>
          <w:trHeight w:val="401"/>
          <w:tblHeader/>
        </w:trPr>
        <w:tc>
          <w:tcPr>
            <w:cnfStyle w:val="001000000000" w:firstRow="0" w:lastRow="0" w:firstColumn="1" w:lastColumn="0" w:oddVBand="0" w:evenVBand="0" w:oddHBand="0" w:evenHBand="0" w:firstRowFirstColumn="0" w:firstRowLastColumn="0" w:lastRowFirstColumn="0" w:lastRowLastColumn="0"/>
            <w:tcW w:w="2515" w:type="dxa"/>
            <w:noWrap/>
            <w:hideMark/>
          </w:tcPr>
          <w:p w14:paraId="58CCB543" w14:textId="2C9C32DB" w:rsidR="00334888" w:rsidRPr="00351C63" w:rsidRDefault="00334888" w:rsidP="00211B53">
            <w:pPr>
              <w:pStyle w:val="TableFormat"/>
              <w:ind w:left="57"/>
              <w:jc w:val="left"/>
              <w:rPr>
                <w:lang w:eastAsia="en-AU"/>
              </w:rPr>
            </w:pPr>
            <w:bookmarkStart w:id="55" w:name="Title6"/>
            <w:bookmarkEnd w:id="55"/>
          </w:p>
        </w:tc>
        <w:tc>
          <w:tcPr>
            <w:tcW w:w="2515" w:type="dxa"/>
            <w:noWrap/>
            <w:hideMark/>
          </w:tcPr>
          <w:p w14:paraId="4052BE21" w14:textId="6E6FED51" w:rsidR="00334888" w:rsidRPr="00351C63" w:rsidRDefault="00334888" w:rsidP="00622B5E">
            <w:pPr>
              <w:pStyle w:val="TableFormat"/>
              <w:cnfStyle w:val="100000000000" w:firstRow="1" w:lastRow="0" w:firstColumn="0" w:lastColumn="0" w:oddVBand="0" w:evenVBand="0" w:oddHBand="0" w:evenHBand="0" w:firstRowFirstColumn="0" w:firstRowLastColumn="0" w:lastRowFirstColumn="0" w:lastRowLastColumn="0"/>
              <w:rPr>
                <w:lang w:eastAsia="en-AU"/>
              </w:rPr>
            </w:pPr>
            <w:r w:rsidRPr="00351C63">
              <w:rPr>
                <w:lang w:eastAsia="en-AU"/>
              </w:rPr>
              <w:t>U</w:t>
            </w:r>
            <w:r>
              <w:rPr>
                <w:lang w:eastAsia="en-AU"/>
              </w:rPr>
              <w:t>ndergraduate</w:t>
            </w:r>
          </w:p>
        </w:tc>
        <w:tc>
          <w:tcPr>
            <w:tcW w:w="2515" w:type="dxa"/>
            <w:noWrap/>
            <w:hideMark/>
          </w:tcPr>
          <w:p w14:paraId="4154DC51" w14:textId="1152C2A0" w:rsidR="00334888" w:rsidRPr="00351C63" w:rsidRDefault="00334888" w:rsidP="00622B5E">
            <w:pPr>
              <w:pStyle w:val="TableFormat"/>
              <w:cnfStyle w:val="100000000000" w:firstRow="1" w:lastRow="0" w:firstColumn="0" w:lastColumn="0" w:oddVBand="0" w:evenVBand="0" w:oddHBand="0" w:evenHBand="0" w:firstRowFirstColumn="0" w:firstRowLastColumn="0" w:lastRowFirstColumn="0" w:lastRowLastColumn="0"/>
              <w:rPr>
                <w:lang w:eastAsia="en-AU"/>
              </w:rPr>
            </w:pPr>
            <w:r>
              <w:rPr>
                <w:lang w:eastAsia="en-AU"/>
              </w:rPr>
              <w:t>Postgraduate coursework</w:t>
            </w:r>
          </w:p>
        </w:tc>
        <w:tc>
          <w:tcPr>
            <w:tcW w:w="2515" w:type="dxa"/>
            <w:noWrap/>
            <w:hideMark/>
          </w:tcPr>
          <w:p w14:paraId="6F94F194" w14:textId="5D16185F" w:rsidR="00334888" w:rsidRPr="00351C63" w:rsidRDefault="00334888" w:rsidP="00622B5E">
            <w:pPr>
              <w:pStyle w:val="TableFormat"/>
              <w:cnfStyle w:val="100000000000" w:firstRow="1" w:lastRow="0" w:firstColumn="0" w:lastColumn="0" w:oddVBand="0" w:evenVBand="0" w:oddHBand="0" w:evenHBand="0" w:firstRowFirstColumn="0" w:firstRowLastColumn="0" w:lastRowFirstColumn="0" w:lastRowLastColumn="0"/>
              <w:rPr>
                <w:lang w:eastAsia="en-AU"/>
              </w:rPr>
            </w:pPr>
            <w:r w:rsidRPr="00351C63">
              <w:rPr>
                <w:lang w:eastAsia="en-AU"/>
              </w:rPr>
              <w:t>P</w:t>
            </w:r>
            <w:r>
              <w:rPr>
                <w:lang w:eastAsia="en-AU"/>
              </w:rPr>
              <w:t>ostgraduate research</w:t>
            </w:r>
          </w:p>
        </w:tc>
      </w:tr>
      <w:tr w:rsidR="00334888" w:rsidRPr="00351C63" w14:paraId="4F55895B" w14:textId="77777777" w:rsidTr="00BC63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5" w:type="dxa"/>
            <w:noWrap/>
            <w:hideMark/>
          </w:tcPr>
          <w:p w14:paraId="3B78904E" w14:textId="54327DFC" w:rsidR="00334888" w:rsidRPr="00351C63" w:rsidRDefault="00334888" w:rsidP="007F5DCB">
            <w:pPr>
              <w:pStyle w:val="TableFormat"/>
              <w:rPr>
                <w:lang w:eastAsia="en-AU"/>
              </w:rPr>
            </w:pPr>
            <w:r>
              <w:rPr>
                <w:lang w:eastAsia="en-AU"/>
              </w:rPr>
              <w:t xml:space="preserve">2019 </w:t>
            </w:r>
            <w:r w:rsidRPr="00351C63">
              <w:rPr>
                <w:lang w:eastAsia="en-AU"/>
              </w:rPr>
              <w:t>Short-term</w:t>
            </w:r>
          </w:p>
        </w:tc>
        <w:tc>
          <w:tcPr>
            <w:tcW w:w="2515" w:type="dxa"/>
            <w:noWrap/>
            <w:hideMark/>
          </w:tcPr>
          <w:p w14:paraId="1B44E711" w14:textId="00636B2D"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19.8</w:t>
            </w:r>
          </w:p>
        </w:tc>
        <w:tc>
          <w:tcPr>
            <w:tcW w:w="2515" w:type="dxa"/>
            <w:noWrap/>
            <w:hideMark/>
          </w:tcPr>
          <w:p w14:paraId="3D612BC7" w14:textId="4F4BEAE2"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10.0</w:t>
            </w:r>
          </w:p>
        </w:tc>
        <w:tc>
          <w:tcPr>
            <w:tcW w:w="2515" w:type="dxa"/>
            <w:noWrap/>
            <w:hideMark/>
          </w:tcPr>
          <w:p w14:paraId="53D93866" w14:textId="2E7EAD94"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13.8</w:t>
            </w:r>
          </w:p>
        </w:tc>
      </w:tr>
      <w:tr w:rsidR="00334888" w:rsidRPr="00351C63" w14:paraId="7EA3F66A" w14:textId="77777777" w:rsidTr="00BC63C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5" w:type="dxa"/>
            <w:noWrap/>
            <w:hideMark/>
          </w:tcPr>
          <w:p w14:paraId="089DF094" w14:textId="0BCFCC44" w:rsidR="00334888" w:rsidRPr="00351C63" w:rsidRDefault="00334888" w:rsidP="00BC63CA">
            <w:pPr>
              <w:pStyle w:val="TableFormat"/>
              <w:ind w:left="-57"/>
              <w:rPr>
                <w:lang w:eastAsia="en-AU"/>
              </w:rPr>
            </w:pPr>
            <w:r>
              <w:rPr>
                <w:lang w:eastAsia="en-AU"/>
              </w:rPr>
              <w:t xml:space="preserve"> 2019 </w:t>
            </w:r>
            <w:r w:rsidRPr="00351C63">
              <w:rPr>
                <w:lang w:eastAsia="en-AU"/>
              </w:rPr>
              <w:t>Medium-term</w:t>
            </w:r>
          </w:p>
        </w:tc>
        <w:tc>
          <w:tcPr>
            <w:tcW w:w="2515" w:type="dxa"/>
            <w:noWrap/>
            <w:vAlign w:val="center"/>
            <w:hideMark/>
          </w:tcPr>
          <w:p w14:paraId="2E230135" w14:textId="4CD5D990"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7.9</w:t>
            </w:r>
          </w:p>
        </w:tc>
        <w:tc>
          <w:tcPr>
            <w:tcW w:w="2515" w:type="dxa"/>
            <w:noWrap/>
            <w:vAlign w:val="center"/>
            <w:hideMark/>
          </w:tcPr>
          <w:p w14:paraId="0FF224E0" w14:textId="43083823"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5.0</w:t>
            </w:r>
          </w:p>
        </w:tc>
        <w:tc>
          <w:tcPr>
            <w:tcW w:w="2515" w:type="dxa"/>
            <w:noWrap/>
            <w:vAlign w:val="center"/>
            <w:hideMark/>
          </w:tcPr>
          <w:p w14:paraId="577D57F3" w14:textId="2D5E73DA"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6.2</w:t>
            </w:r>
          </w:p>
        </w:tc>
      </w:tr>
      <w:tr w:rsidR="00334888" w:rsidRPr="00351C63" w14:paraId="11D4C9C9" w14:textId="77777777" w:rsidTr="00BC63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5" w:type="dxa"/>
            <w:noWrap/>
            <w:hideMark/>
          </w:tcPr>
          <w:p w14:paraId="45248580" w14:textId="61D904C5" w:rsidR="00334888" w:rsidRPr="00351C63" w:rsidRDefault="00334888" w:rsidP="00BC63CA">
            <w:pPr>
              <w:pStyle w:val="TableFormat"/>
              <w:ind w:left="-57"/>
              <w:rPr>
                <w:lang w:eastAsia="en-AU"/>
              </w:rPr>
            </w:pPr>
            <w:r>
              <w:rPr>
                <w:lang w:eastAsia="en-AU"/>
              </w:rPr>
              <w:t xml:space="preserve"> 2020 </w:t>
            </w:r>
            <w:r w:rsidRPr="00351C63">
              <w:rPr>
                <w:lang w:eastAsia="en-AU"/>
              </w:rPr>
              <w:t>Short-term</w:t>
            </w:r>
          </w:p>
        </w:tc>
        <w:tc>
          <w:tcPr>
            <w:tcW w:w="2515" w:type="dxa"/>
            <w:noWrap/>
            <w:hideMark/>
          </w:tcPr>
          <w:p w14:paraId="25225632" w14:textId="1B8F4392"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19.1</w:t>
            </w:r>
          </w:p>
        </w:tc>
        <w:tc>
          <w:tcPr>
            <w:tcW w:w="2515" w:type="dxa"/>
            <w:noWrap/>
            <w:hideMark/>
          </w:tcPr>
          <w:p w14:paraId="315175B6" w14:textId="621FF58E"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10.0</w:t>
            </w:r>
          </w:p>
        </w:tc>
        <w:tc>
          <w:tcPr>
            <w:tcW w:w="2515" w:type="dxa"/>
            <w:noWrap/>
            <w:hideMark/>
          </w:tcPr>
          <w:p w14:paraId="1D1D8DC7" w14:textId="7F1C274B"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13.0</w:t>
            </w:r>
          </w:p>
        </w:tc>
      </w:tr>
      <w:tr w:rsidR="00334888" w:rsidRPr="00351C63" w14:paraId="09DD1031" w14:textId="77777777" w:rsidTr="00BC63C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71F947A" w14:textId="22D61737" w:rsidR="00334888" w:rsidRPr="00351C63" w:rsidRDefault="00334888" w:rsidP="00BC63CA">
            <w:pPr>
              <w:pStyle w:val="TableFormat"/>
              <w:ind w:left="-57"/>
              <w:rPr>
                <w:lang w:eastAsia="en-AU"/>
              </w:rPr>
            </w:pPr>
            <w:r>
              <w:rPr>
                <w:lang w:eastAsia="en-AU"/>
              </w:rPr>
              <w:t xml:space="preserve"> 2020 </w:t>
            </w:r>
            <w:r w:rsidRPr="00351C63">
              <w:rPr>
                <w:lang w:eastAsia="en-AU"/>
              </w:rPr>
              <w:t>Medium-term</w:t>
            </w:r>
          </w:p>
        </w:tc>
        <w:tc>
          <w:tcPr>
            <w:tcW w:w="2515" w:type="dxa"/>
            <w:noWrap/>
            <w:vAlign w:val="center"/>
            <w:hideMark/>
          </w:tcPr>
          <w:p w14:paraId="418FEB41" w14:textId="761C58DC"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7.9</w:t>
            </w:r>
          </w:p>
        </w:tc>
        <w:tc>
          <w:tcPr>
            <w:tcW w:w="2515" w:type="dxa"/>
            <w:noWrap/>
            <w:vAlign w:val="center"/>
            <w:hideMark/>
          </w:tcPr>
          <w:p w14:paraId="4940FBC6" w14:textId="3889F06D"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4.7</w:t>
            </w:r>
          </w:p>
        </w:tc>
        <w:tc>
          <w:tcPr>
            <w:tcW w:w="2515" w:type="dxa"/>
            <w:noWrap/>
            <w:vAlign w:val="center"/>
            <w:hideMark/>
          </w:tcPr>
          <w:p w14:paraId="5D07A8A1" w14:textId="1ED94CDB"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6.4</w:t>
            </w:r>
          </w:p>
        </w:tc>
      </w:tr>
      <w:tr w:rsidR="00334888" w:rsidRPr="00351C63" w14:paraId="3407882B" w14:textId="77777777" w:rsidTr="00BC63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5" w:type="dxa"/>
            <w:noWrap/>
            <w:hideMark/>
          </w:tcPr>
          <w:p w14:paraId="50A1EA99" w14:textId="387EE624" w:rsidR="00334888" w:rsidRPr="00351C63" w:rsidRDefault="00334888" w:rsidP="00BC63CA">
            <w:pPr>
              <w:pStyle w:val="TableFormat"/>
              <w:rPr>
                <w:lang w:eastAsia="en-AU"/>
              </w:rPr>
            </w:pPr>
            <w:r>
              <w:rPr>
                <w:lang w:eastAsia="en-AU"/>
              </w:rPr>
              <w:t xml:space="preserve">2021 </w:t>
            </w:r>
            <w:r w:rsidRPr="00351C63">
              <w:rPr>
                <w:lang w:eastAsia="en-AU"/>
              </w:rPr>
              <w:t>Short-term</w:t>
            </w:r>
          </w:p>
        </w:tc>
        <w:tc>
          <w:tcPr>
            <w:tcW w:w="2515" w:type="dxa"/>
            <w:noWrap/>
            <w:hideMark/>
          </w:tcPr>
          <w:p w14:paraId="6EB1DCC0" w14:textId="11663D6F"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18.1</w:t>
            </w:r>
          </w:p>
        </w:tc>
        <w:tc>
          <w:tcPr>
            <w:tcW w:w="2515" w:type="dxa"/>
            <w:noWrap/>
            <w:hideMark/>
          </w:tcPr>
          <w:p w14:paraId="386EB001" w14:textId="1A4F96EE"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9.5</w:t>
            </w:r>
          </w:p>
        </w:tc>
        <w:tc>
          <w:tcPr>
            <w:tcW w:w="2515" w:type="dxa"/>
            <w:noWrap/>
            <w:hideMark/>
          </w:tcPr>
          <w:p w14:paraId="0962F2C1" w14:textId="7A5DE680"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12.2</w:t>
            </w:r>
          </w:p>
        </w:tc>
      </w:tr>
      <w:tr w:rsidR="00334888" w:rsidRPr="00351C63" w14:paraId="0D42E50F" w14:textId="77777777" w:rsidTr="00BC63C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5" w:type="dxa"/>
            <w:noWrap/>
            <w:hideMark/>
          </w:tcPr>
          <w:p w14:paraId="2BC33383" w14:textId="603E32EE" w:rsidR="00334888" w:rsidRPr="00351C63" w:rsidRDefault="00334888" w:rsidP="00BC63CA">
            <w:pPr>
              <w:pStyle w:val="TableFormat"/>
              <w:rPr>
                <w:lang w:eastAsia="en-AU"/>
              </w:rPr>
            </w:pPr>
            <w:r>
              <w:rPr>
                <w:lang w:eastAsia="en-AU"/>
              </w:rPr>
              <w:t xml:space="preserve">2021 </w:t>
            </w:r>
            <w:r w:rsidRPr="00351C63">
              <w:rPr>
                <w:lang w:eastAsia="en-AU"/>
              </w:rPr>
              <w:t>Medium-term</w:t>
            </w:r>
          </w:p>
        </w:tc>
        <w:tc>
          <w:tcPr>
            <w:tcW w:w="2515" w:type="dxa"/>
            <w:noWrap/>
            <w:vAlign w:val="center"/>
            <w:hideMark/>
          </w:tcPr>
          <w:p w14:paraId="7A9BEFB2" w14:textId="7F60A59F"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7.7</w:t>
            </w:r>
          </w:p>
        </w:tc>
        <w:tc>
          <w:tcPr>
            <w:tcW w:w="2515" w:type="dxa"/>
            <w:noWrap/>
            <w:vAlign w:val="center"/>
            <w:hideMark/>
          </w:tcPr>
          <w:p w14:paraId="4B4767F7" w14:textId="39BEBEF8"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5.2</w:t>
            </w:r>
          </w:p>
        </w:tc>
        <w:tc>
          <w:tcPr>
            <w:tcW w:w="2515" w:type="dxa"/>
            <w:noWrap/>
            <w:vAlign w:val="center"/>
            <w:hideMark/>
          </w:tcPr>
          <w:p w14:paraId="0D6C4294" w14:textId="65B113D2"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6.1</w:t>
            </w:r>
          </w:p>
        </w:tc>
      </w:tr>
      <w:tr w:rsidR="00334888" w:rsidRPr="00351C63" w14:paraId="1451258A" w14:textId="77777777" w:rsidTr="00BC63C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5" w:type="dxa"/>
            <w:noWrap/>
            <w:hideMark/>
          </w:tcPr>
          <w:p w14:paraId="5279A63B" w14:textId="3EAFF449" w:rsidR="00334888" w:rsidRPr="00351C63" w:rsidRDefault="00334888" w:rsidP="00BC63CA">
            <w:pPr>
              <w:pStyle w:val="TableFormat"/>
              <w:rPr>
                <w:lang w:eastAsia="en-AU"/>
              </w:rPr>
            </w:pPr>
            <w:r>
              <w:rPr>
                <w:lang w:eastAsia="en-AU"/>
              </w:rPr>
              <w:t xml:space="preserve">2022 </w:t>
            </w:r>
            <w:r w:rsidRPr="00351C63">
              <w:rPr>
                <w:lang w:eastAsia="en-AU"/>
              </w:rPr>
              <w:t>Short-term</w:t>
            </w:r>
          </w:p>
        </w:tc>
        <w:tc>
          <w:tcPr>
            <w:tcW w:w="2515" w:type="dxa"/>
            <w:noWrap/>
            <w:hideMark/>
          </w:tcPr>
          <w:p w14:paraId="1FEAFE60" w14:textId="5552566D"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19.4</w:t>
            </w:r>
          </w:p>
        </w:tc>
        <w:tc>
          <w:tcPr>
            <w:tcW w:w="2515" w:type="dxa"/>
            <w:noWrap/>
            <w:hideMark/>
          </w:tcPr>
          <w:p w14:paraId="152D73A8" w14:textId="52CA6618"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9.1</w:t>
            </w:r>
          </w:p>
        </w:tc>
        <w:tc>
          <w:tcPr>
            <w:tcW w:w="2515" w:type="dxa"/>
            <w:noWrap/>
            <w:hideMark/>
          </w:tcPr>
          <w:p w14:paraId="0BBAB226" w14:textId="39BB8009"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12.7</w:t>
            </w:r>
          </w:p>
        </w:tc>
      </w:tr>
      <w:tr w:rsidR="00334888" w:rsidRPr="00351C63" w14:paraId="1FA2F427" w14:textId="77777777" w:rsidTr="00BC63CA">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5" w:type="dxa"/>
            <w:noWrap/>
            <w:hideMark/>
          </w:tcPr>
          <w:p w14:paraId="602A8DEE" w14:textId="66EAAC20" w:rsidR="00334888" w:rsidRPr="00351C63" w:rsidRDefault="00334888" w:rsidP="00BC63CA">
            <w:pPr>
              <w:pStyle w:val="TableFormat"/>
              <w:rPr>
                <w:lang w:eastAsia="en-AU"/>
              </w:rPr>
            </w:pPr>
            <w:r>
              <w:rPr>
                <w:lang w:eastAsia="en-AU"/>
              </w:rPr>
              <w:t xml:space="preserve">2022 </w:t>
            </w:r>
            <w:r w:rsidRPr="00351C63">
              <w:rPr>
                <w:lang w:eastAsia="en-AU"/>
              </w:rPr>
              <w:t>Medium-term</w:t>
            </w:r>
          </w:p>
        </w:tc>
        <w:tc>
          <w:tcPr>
            <w:tcW w:w="2515" w:type="dxa"/>
            <w:noWrap/>
            <w:vAlign w:val="center"/>
            <w:hideMark/>
          </w:tcPr>
          <w:p w14:paraId="5B93D43A" w14:textId="692BA086"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6.2</w:t>
            </w:r>
          </w:p>
        </w:tc>
        <w:tc>
          <w:tcPr>
            <w:tcW w:w="2515" w:type="dxa"/>
            <w:noWrap/>
            <w:vAlign w:val="center"/>
            <w:hideMark/>
          </w:tcPr>
          <w:p w14:paraId="51419D12" w14:textId="49BA2AEB"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4.2</w:t>
            </w:r>
          </w:p>
        </w:tc>
        <w:tc>
          <w:tcPr>
            <w:tcW w:w="2515" w:type="dxa"/>
            <w:noWrap/>
            <w:vAlign w:val="center"/>
            <w:hideMark/>
          </w:tcPr>
          <w:p w14:paraId="5D3399DF" w14:textId="060D44FA"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5.4</w:t>
            </w:r>
          </w:p>
        </w:tc>
      </w:tr>
      <w:tr w:rsidR="00334888" w:rsidRPr="00351C63" w14:paraId="3B76A47E" w14:textId="77777777" w:rsidTr="0033285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5" w:type="dxa"/>
            <w:tcBorders>
              <w:bottom w:val="single" w:sz="4" w:space="0" w:color="auto"/>
            </w:tcBorders>
            <w:noWrap/>
            <w:hideMark/>
          </w:tcPr>
          <w:p w14:paraId="65B8BAA9" w14:textId="27CF6AB8" w:rsidR="00334888" w:rsidRPr="00351C63" w:rsidRDefault="00334888" w:rsidP="00BC63CA">
            <w:pPr>
              <w:pStyle w:val="TableFormat"/>
              <w:rPr>
                <w:lang w:eastAsia="en-AU"/>
              </w:rPr>
            </w:pPr>
            <w:r>
              <w:rPr>
                <w:lang w:eastAsia="en-AU"/>
              </w:rPr>
              <w:t xml:space="preserve">2023 </w:t>
            </w:r>
            <w:r w:rsidRPr="00351C63">
              <w:rPr>
                <w:lang w:eastAsia="en-AU"/>
              </w:rPr>
              <w:t>Short-term</w:t>
            </w:r>
          </w:p>
        </w:tc>
        <w:tc>
          <w:tcPr>
            <w:tcW w:w="2515" w:type="dxa"/>
            <w:tcBorders>
              <w:bottom w:val="single" w:sz="4" w:space="0" w:color="auto"/>
            </w:tcBorders>
            <w:noWrap/>
            <w:hideMark/>
          </w:tcPr>
          <w:p w14:paraId="7ADDC407" w14:textId="461BE8DC"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20.9</w:t>
            </w:r>
          </w:p>
        </w:tc>
        <w:tc>
          <w:tcPr>
            <w:tcW w:w="2515" w:type="dxa"/>
            <w:tcBorders>
              <w:bottom w:val="single" w:sz="4" w:space="0" w:color="auto"/>
            </w:tcBorders>
            <w:noWrap/>
            <w:hideMark/>
          </w:tcPr>
          <w:p w14:paraId="28B62A32" w14:textId="37C1290C"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9.9</w:t>
            </w:r>
          </w:p>
        </w:tc>
        <w:tc>
          <w:tcPr>
            <w:tcW w:w="2515" w:type="dxa"/>
            <w:tcBorders>
              <w:bottom w:val="single" w:sz="4" w:space="0" w:color="auto"/>
            </w:tcBorders>
            <w:noWrap/>
            <w:hideMark/>
          </w:tcPr>
          <w:p w14:paraId="6F7D7822" w14:textId="08508522" w:rsidR="00334888" w:rsidRPr="00351C63" w:rsidRDefault="00334888" w:rsidP="00EF547C">
            <w:pPr>
              <w:pStyle w:val="TableFormat"/>
              <w:ind w:right="964"/>
              <w:cnfStyle w:val="000000100000" w:firstRow="0" w:lastRow="0" w:firstColumn="0" w:lastColumn="0" w:oddVBand="0" w:evenVBand="0" w:oddHBand="1" w:evenHBand="0" w:firstRowFirstColumn="0" w:firstRowLastColumn="0" w:lastRowFirstColumn="0" w:lastRowLastColumn="0"/>
              <w:rPr>
                <w:lang w:eastAsia="en-AU"/>
              </w:rPr>
            </w:pPr>
            <w:r w:rsidRPr="00351C63">
              <w:rPr>
                <w:lang w:eastAsia="en-AU"/>
              </w:rPr>
              <w:t>13.9</w:t>
            </w:r>
          </w:p>
        </w:tc>
      </w:tr>
      <w:tr w:rsidR="00334888" w:rsidRPr="00351C63" w14:paraId="74635321" w14:textId="77777777" w:rsidTr="00332850">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15" w:type="dxa"/>
            <w:tcBorders>
              <w:bottom w:val="single" w:sz="12" w:space="0" w:color="auto"/>
            </w:tcBorders>
            <w:noWrap/>
            <w:hideMark/>
          </w:tcPr>
          <w:p w14:paraId="4C0D29B6" w14:textId="245B8B64" w:rsidR="00334888" w:rsidRPr="00351C63" w:rsidRDefault="00334888" w:rsidP="00BC63CA">
            <w:pPr>
              <w:pStyle w:val="TableFormat"/>
              <w:rPr>
                <w:lang w:eastAsia="en-AU"/>
              </w:rPr>
            </w:pPr>
            <w:r>
              <w:rPr>
                <w:lang w:eastAsia="en-AU"/>
              </w:rPr>
              <w:t xml:space="preserve">2023 </w:t>
            </w:r>
            <w:r w:rsidRPr="00351C63">
              <w:rPr>
                <w:lang w:eastAsia="en-AU"/>
              </w:rPr>
              <w:t>Medium-term</w:t>
            </w:r>
          </w:p>
        </w:tc>
        <w:tc>
          <w:tcPr>
            <w:tcW w:w="2515" w:type="dxa"/>
            <w:tcBorders>
              <w:bottom w:val="single" w:sz="12" w:space="0" w:color="auto"/>
            </w:tcBorders>
            <w:noWrap/>
            <w:vAlign w:val="center"/>
            <w:hideMark/>
          </w:tcPr>
          <w:p w14:paraId="30060183" w14:textId="14101FAD"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6.5</w:t>
            </w:r>
          </w:p>
        </w:tc>
        <w:tc>
          <w:tcPr>
            <w:tcW w:w="2515" w:type="dxa"/>
            <w:tcBorders>
              <w:bottom w:val="single" w:sz="12" w:space="0" w:color="auto"/>
            </w:tcBorders>
            <w:noWrap/>
            <w:vAlign w:val="center"/>
            <w:hideMark/>
          </w:tcPr>
          <w:p w14:paraId="7174C29F" w14:textId="499BFDC6"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4.1</w:t>
            </w:r>
          </w:p>
        </w:tc>
        <w:tc>
          <w:tcPr>
            <w:tcW w:w="2515" w:type="dxa"/>
            <w:tcBorders>
              <w:bottom w:val="single" w:sz="12" w:space="0" w:color="auto"/>
            </w:tcBorders>
            <w:noWrap/>
            <w:vAlign w:val="center"/>
            <w:hideMark/>
          </w:tcPr>
          <w:p w14:paraId="275B4B45" w14:textId="01135373" w:rsidR="00334888" w:rsidRPr="00351C63" w:rsidRDefault="00334888" w:rsidP="00EF547C">
            <w:pPr>
              <w:pStyle w:val="TableFormat"/>
              <w:ind w:right="964"/>
              <w:cnfStyle w:val="000000010000" w:firstRow="0" w:lastRow="0" w:firstColumn="0" w:lastColumn="0" w:oddVBand="0" w:evenVBand="0" w:oddHBand="0" w:evenHBand="1" w:firstRowFirstColumn="0" w:firstRowLastColumn="0" w:lastRowFirstColumn="0" w:lastRowLastColumn="0"/>
              <w:rPr>
                <w:lang w:eastAsia="en-AU"/>
              </w:rPr>
            </w:pPr>
            <w:r w:rsidRPr="00351C63">
              <w:rPr>
                <w:lang w:eastAsia="en-AU"/>
              </w:rPr>
              <w:t>5.4</w:t>
            </w:r>
          </w:p>
        </w:tc>
      </w:tr>
    </w:tbl>
    <w:p w14:paraId="46E8472B" w14:textId="4325A1F3" w:rsidR="00723E2D" w:rsidRPr="002D411C" w:rsidRDefault="00334888" w:rsidP="002D411C">
      <w:pPr>
        <w:pStyle w:val="Body"/>
        <w:rPr>
          <w:rFonts w:ascii="Arial Bold" w:hAnsi="Arial Bold"/>
          <w:b/>
          <w:bCs/>
          <w:color w:val="1F688D"/>
        </w:rPr>
      </w:pPr>
      <w:r>
        <w:br/>
      </w:r>
      <w:r w:rsidR="00723E2D" w:rsidRPr="00565A69">
        <w:t>The proportion of undergraduates employed part-time but seeking more hours has historically been higher than that of graduates with a postgraduate qualification. However, the proportion was above the historical range for undergraduates accessing the labour market in 2020 (short-term)</w:t>
      </w:r>
      <w:r w:rsidR="002D411C" w:rsidRPr="002D411C">
        <w:t xml:space="preserve"> </w:t>
      </w:r>
      <w:r w:rsidR="002D411C">
        <w:t xml:space="preserve">as shown in </w:t>
      </w:r>
      <w:r w:rsidR="009F0403">
        <w:fldChar w:fldCharType="begin"/>
      </w:r>
      <w:r w:rsidR="009F0403">
        <w:instrText xml:space="preserve"> REF _Ref151992159 \h </w:instrText>
      </w:r>
      <w:r w:rsidR="009F0403">
        <w:fldChar w:fldCharType="separate"/>
      </w:r>
      <w:r w:rsidR="009F0403">
        <w:t xml:space="preserve">Table </w:t>
      </w:r>
      <w:r w:rsidR="009F0403">
        <w:rPr>
          <w:noProof/>
        </w:rPr>
        <w:t>6</w:t>
      </w:r>
      <w:r w:rsidR="009F0403">
        <w:fldChar w:fldCharType="end"/>
      </w:r>
      <w:r w:rsidR="009F0403">
        <w:t>.</w:t>
      </w:r>
    </w:p>
    <w:p w14:paraId="0F395A1F" w14:textId="77777777" w:rsidR="007049E8" w:rsidRPr="00565A69" w:rsidRDefault="005F2980" w:rsidP="002D411C">
      <w:pPr>
        <w:pStyle w:val="Body"/>
      </w:pPr>
      <w:r w:rsidRPr="00565A69">
        <w:t xml:space="preserve">Examining reasons for </w:t>
      </w:r>
      <w:r w:rsidR="00453BED" w:rsidRPr="00565A69">
        <w:t>not working more hours among</w:t>
      </w:r>
      <w:r w:rsidRPr="00565A69">
        <w:t xml:space="preserve"> underemployed undergraduates may go some way to explaining </w:t>
      </w:r>
      <w:r w:rsidR="0071109D" w:rsidRPr="00565A69">
        <w:t xml:space="preserve">the higher than usual proportion of underemployed graduates in the short-term, as well as </w:t>
      </w:r>
      <w:r w:rsidRPr="00565A69">
        <w:t xml:space="preserve">the large </w:t>
      </w:r>
      <w:r w:rsidR="00CA759D" w:rsidRPr="00565A69">
        <w:t>reduction</w:t>
      </w:r>
      <w:r w:rsidRPr="00565A69">
        <w:t xml:space="preserve"> in the proportion seeking more hours </w:t>
      </w:r>
      <w:r w:rsidR="00CA759D" w:rsidRPr="00565A69">
        <w:t>in the</w:t>
      </w:r>
      <w:r w:rsidRPr="00565A69">
        <w:t xml:space="preserve"> medium-term. </w:t>
      </w:r>
    </w:p>
    <w:p w14:paraId="5523DE98" w14:textId="62124F0B" w:rsidR="00D36716" w:rsidRPr="00565A69" w:rsidRDefault="00453BED" w:rsidP="002D411C">
      <w:pPr>
        <w:pStyle w:val="Body"/>
      </w:pPr>
      <w:r w:rsidRPr="00565A69">
        <w:t>In 2020, 37.2 per cent of underemployed undergraduates reported ‘No more hours available in current position’ as the main reason for not working more hours. A further 22.6 per cent reported that ‘Work has been reduced/shutdown due to COVID-19’. By 2023, only 1.0 per cent of undergraduates seeking more hours reported that ‘Work has been reduced/shutdown due to COVID-19’</w:t>
      </w:r>
      <w:r w:rsidR="0029714B" w:rsidRPr="00565A69">
        <w:t xml:space="preserve">, which may </w:t>
      </w:r>
      <w:r w:rsidR="00871D9A">
        <w:t xml:space="preserve">reflect </w:t>
      </w:r>
      <w:r w:rsidR="0029714B" w:rsidRPr="00565A69">
        <w:t>illness in the workplace or perhaps businesses operating at reduced capacity due to ongoing supply chain disruptions</w:t>
      </w:r>
      <w:r w:rsidRPr="00565A69">
        <w:t>. ‘No more hours available in current position’ remained the top reason in the medium-term, accounting for 38.3 per cent of the reasons given</w:t>
      </w:r>
      <w:r w:rsidR="00435918">
        <w:t>. H</w:t>
      </w:r>
      <w:r w:rsidRPr="00565A69">
        <w:t>owever, it</w:t>
      </w:r>
      <w:r w:rsidR="00CA759D" w:rsidRPr="00565A69">
        <w:t xml:space="preserve"> i</w:t>
      </w:r>
      <w:r w:rsidRPr="00565A69">
        <w:t>s of a much small</w:t>
      </w:r>
      <w:r w:rsidR="00B40C52" w:rsidRPr="00565A69">
        <w:t>er</w:t>
      </w:r>
      <w:r w:rsidRPr="00565A69">
        <w:t xml:space="preserve"> proportion of undergraduates still seeking more hours</w:t>
      </w:r>
      <w:r w:rsidR="00CA759D" w:rsidRPr="00565A69">
        <w:t xml:space="preserve"> in the medium-term (6.5 per cent)</w:t>
      </w:r>
      <w:r w:rsidRPr="00565A69">
        <w:t xml:space="preserve">. It is likely the pandemic </w:t>
      </w:r>
      <w:r w:rsidR="001522B3">
        <w:t>has</w:t>
      </w:r>
      <w:r w:rsidRPr="00565A69">
        <w:t xml:space="preserve"> affected undergraduates more than postgraduate graduates who, as discussed in </w:t>
      </w:r>
      <w:r w:rsidR="0071109D" w:rsidRPr="00565A69">
        <w:t>S</w:t>
      </w:r>
      <w:r w:rsidRPr="00565A69">
        <w:t xml:space="preserve">ection 2.1.1 Study level, are often already established in the </w:t>
      </w:r>
      <w:r w:rsidR="00D76F0E">
        <w:t xml:space="preserve">labour market </w:t>
      </w:r>
      <w:r w:rsidRPr="00565A69">
        <w:t>while studying.</w:t>
      </w:r>
    </w:p>
    <w:p w14:paraId="07F5AC9C" w14:textId="76EB8368" w:rsidR="00D36716" w:rsidRPr="00D36716" w:rsidRDefault="00D36716" w:rsidP="002D411C">
      <w:pPr>
        <w:pStyle w:val="Body"/>
      </w:pPr>
      <w:r>
        <w:br w:type="page"/>
      </w:r>
    </w:p>
    <w:p w14:paraId="7E074878" w14:textId="3CA90841" w:rsidR="00A93203" w:rsidRPr="008D5CA0" w:rsidRDefault="00A93203" w:rsidP="00AB102B">
      <w:pPr>
        <w:pStyle w:val="Heading3"/>
      </w:pPr>
      <w:bookmarkStart w:id="56" w:name="_Toc152059491"/>
      <w:r w:rsidRPr="008D5CA0">
        <w:lastRenderedPageBreak/>
        <w:t>Demographic and equity groups</w:t>
      </w:r>
      <w:bookmarkEnd w:id="56"/>
    </w:p>
    <w:p w14:paraId="0D491BB9" w14:textId="6954FB99" w:rsidR="00C345F6" w:rsidRDefault="001A3A7C" w:rsidP="002D411C">
      <w:pPr>
        <w:pStyle w:val="Body"/>
      </w:pPr>
      <w:r>
        <w:t>Labour market outcomes</w:t>
      </w:r>
      <w:r w:rsidR="00C345F6">
        <w:t xml:space="preserve"> </w:t>
      </w:r>
      <w:r>
        <w:t xml:space="preserve">varied among demographic </w:t>
      </w:r>
      <w:r w:rsidR="00E40E72">
        <w:t>sub-</w:t>
      </w:r>
      <w:r>
        <w:t>groups</w:t>
      </w:r>
      <w:r w:rsidR="00C345F6">
        <w:t xml:space="preserve"> at all course levels</w:t>
      </w:r>
      <w:r w:rsidR="00E40E72">
        <w:t xml:space="preserve">. </w:t>
      </w:r>
      <w:r w:rsidR="00C345F6">
        <w:t xml:space="preserve">The following section describes results for undergraduates. Sub-group outcomes for postgraduate coursework and </w:t>
      </w:r>
      <w:r w:rsidR="00D01C14">
        <w:t>postgraduate</w:t>
      </w:r>
      <w:r w:rsidR="00C345F6">
        <w:t xml:space="preserve"> research graduates are available in supplementary tables available on the QILT website</w:t>
      </w:r>
      <w:r w:rsidR="0037400A">
        <w:rPr>
          <w:rStyle w:val="FootnoteReference"/>
        </w:rPr>
        <w:footnoteReference w:id="3"/>
      </w:r>
      <w:r w:rsidR="00C345F6">
        <w:t>.</w:t>
      </w:r>
    </w:p>
    <w:p w14:paraId="669287DB" w14:textId="35CE7DA9" w:rsidR="00E40E72" w:rsidRPr="008B61C7" w:rsidRDefault="00C345F6" w:rsidP="002D411C">
      <w:pPr>
        <w:pStyle w:val="Body"/>
      </w:pPr>
      <w:r>
        <w:t>As seen in</w:t>
      </w:r>
      <w:r w:rsidR="009F0403">
        <w:t xml:space="preserve"> </w:t>
      </w:r>
      <w:r w:rsidR="009F0403">
        <w:fldChar w:fldCharType="begin"/>
      </w:r>
      <w:r w:rsidR="009F0403">
        <w:instrText xml:space="preserve"> REF _Ref151992267 \h </w:instrText>
      </w:r>
      <w:r w:rsidR="009F0403">
        <w:fldChar w:fldCharType="separate"/>
      </w:r>
      <w:r w:rsidR="009F0403">
        <w:t xml:space="preserve">Table </w:t>
      </w:r>
      <w:r w:rsidR="009F0403">
        <w:rPr>
          <w:noProof/>
        </w:rPr>
        <w:t>7</w:t>
      </w:r>
      <w:r w:rsidR="009F0403">
        <w:fldChar w:fldCharType="end"/>
      </w:r>
      <w:r>
        <w:t xml:space="preserve">, </w:t>
      </w:r>
      <w:r w:rsidR="00E40E72">
        <w:t>domestic undergraduates with a reported disability were less likely to be employed</w:t>
      </w:r>
      <w:r w:rsidR="00256AB4">
        <w:t>,</w:t>
      </w:r>
      <w:r w:rsidR="00E40E72">
        <w:t xml:space="preserve"> four to six </w:t>
      </w:r>
      <w:r w:rsidR="00E40E72" w:rsidRPr="008B61C7">
        <w:t>months after completing their course</w:t>
      </w:r>
      <w:r w:rsidR="00C90CF9" w:rsidRPr="008B61C7">
        <w:t>,</w:t>
      </w:r>
      <w:r w:rsidR="00E40E72" w:rsidRPr="008B61C7">
        <w:t xml:space="preserve"> than graduates without a reported disability</w:t>
      </w:r>
      <w:r w:rsidR="002A3F3A" w:rsidRPr="008B61C7">
        <w:t xml:space="preserve">, </w:t>
      </w:r>
      <w:r w:rsidR="00F65578" w:rsidRPr="008B61C7">
        <w:t xml:space="preserve">and even less likely be in full-time employment. </w:t>
      </w:r>
      <w:r w:rsidR="00E40E72" w:rsidRPr="008B61C7">
        <w:t xml:space="preserve">Three years later, rates of overall and full-time employment for undergraduates with a reported disability </w:t>
      </w:r>
      <w:r w:rsidR="000C20EF" w:rsidRPr="008B61C7">
        <w:t>caught up</w:t>
      </w:r>
      <w:r w:rsidR="00E40E72" w:rsidRPr="008B61C7">
        <w:t xml:space="preserve"> somewhat, suggesting</w:t>
      </w:r>
      <w:r w:rsidR="00C90CF9" w:rsidRPr="008B61C7">
        <w:t xml:space="preserve"> that</w:t>
      </w:r>
      <w:r w:rsidR="00E40E72" w:rsidRPr="008B61C7">
        <w:t xml:space="preserve"> it takes longer for these graduates to secure employment. It is encouraging to see that despite fewer graduates with a disability securing </w:t>
      </w:r>
      <w:r w:rsidR="00C97C03" w:rsidRPr="008B61C7">
        <w:t xml:space="preserve">full-time </w:t>
      </w:r>
      <w:r w:rsidR="00E40E72" w:rsidRPr="008B61C7">
        <w:t>employment in the short-term and medium-term, of those that do, there is little difference in median salar</w:t>
      </w:r>
      <w:r w:rsidR="00C90CF9" w:rsidRPr="008B61C7">
        <w:t>y</w:t>
      </w:r>
      <w:r w:rsidR="00E40E72" w:rsidRPr="008B61C7">
        <w:t>.</w:t>
      </w:r>
    </w:p>
    <w:p w14:paraId="5A2AEE86" w14:textId="46CA29A2" w:rsidR="007049E8" w:rsidRPr="008B61C7" w:rsidRDefault="009002C6" w:rsidP="002D411C">
      <w:pPr>
        <w:pStyle w:val="Body"/>
      </w:pPr>
      <w:r w:rsidRPr="008B61C7">
        <w:t xml:space="preserve">Differences in labour market outcomes </w:t>
      </w:r>
      <w:r w:rsidR="00BF2087" w:rsidRPr="008B61C7">
        <w:t>related to age or study mode</w:t>
      </w:r>
      <w:r w:rsidRPr="008B61C7">
        <w:t xml:space="preserve"> are likely</w:t>
      </w:r>
      <w:r w:rsidR="00871D9A" w:rsidRPr="008B61C7">
        <w:t xml:space="preserve"> to be</w:t>
      </w:r>
      <w:r w:rsidRPr="008B61C7">
        <w:t xml:space="preserve"> related to differences in life stage and </w:t>
      </w:r>
      <w:r w:rsidR="00256AB4" w:rsidRPr="008B61C7">
        <w:t xml:space="preserve">prior </w:t>
      </w:r>
      <w:r w:rsidR="00F5013A" w:rsidRPr="008B61C7">
        <w:t xml:space="preserve">labour market </w:t>
      </w:r>
      <w:r w:rsidRPr="008B61C7">
        <w:t xml:space="preserve">experience. For example, those studying externally are often older or already established in </w:t>
      </w:r>
      <w:r w:rsidR="00F5013A" w:rsidRPr="008B61C7">
        <w:t xml:space="preserve">the </w:t>
      </w:r>
      <w:r w:rsidR="00D76F0E" w:rsidRPr="008B61C7">
        <w:t xml:space="preserve">labour market </w:t>
      </w:r>
      <w:r w:rsidR="00BF2087" w:rsidRPr="008B61C7">
        <w:t>than those who have studie</w:t>
      </w:r>
      <w:r w:rsidR="00F65578" w:rsidRPr="008B61C7">
        <w:t>d</w:t>
      </w:r>
      <w:r w:rsidR="00BF2087" w:rsidRPr="008B61C7">
        <w:t xml:space="preserve"> on-campus or in person</w:t>
      </w:r>
      <w:r w:rsidR="00F65578" w:rsidRPr="008B61C7">
        <w:t>,</w:t>
      </w:r>
      <w:r w:rsidR="00BF2087" w:rsidRPr="008B61C7">
        <w:t xml:space="preserve"> or a mix of online and on-campus</w:t>
      </w:r>
      <w:r w:rsidR="00F65578" w:rsidRPr="008B61C7">
        <w:t>,</w:t>
      </w:r>
      <w:r w:rsidR="00BF2087" w:rsidRPr="008B61C7">
        <w:t xml:space="preserve"> </w:t>
      </w:r>
      <w:r w:rsidRPr="008B61C7">
        <w:t xml:space="preserve">which </w:t>
      </w:r>
      <w:r w:rsidR="00F5013A" w:rsidRPr="008B61C7">
        <w:t>may explain</w:t>
      </w:r>
      <w:r w:rsidRPr="008B61C7">
        <w:t xml:space="preserve"> why short-term outcomes were </w:t>
      </w:r>
      <w:r w:rsidR="00F5013A" w:rsidRPr="008B61C7">
        <w:t>higher</w:t>
      </w:r>
      <w:r w:rsidRPr="008B61C7">
        <w:t xml:space="preserve">. </w:t>
      </w:r>
    </w:p>
    <w:p w14:paraId="68F2D2B1" w14:textId="7B10003F" w:rsidR="007049E8" w:rsidRPr="008B61C7" w:rsidRDefault="009002C6" w:rsidP="002D411C">
      <w:pPr>
        <w:pStyle w:val="Body"/>
      </w:pPr>
      <w:r w:rsidRPr="008B61C7">
        <w:t xml:space="preserve">Similarly, those aged over 30 </w:t>
      </w:r>
      <w:r w:rsidR="00F5013A" w:rsidRPr="008B61C7">
        <w:t>may have had more experience in the labour market</w:t>
      </w:r>
      <w:r w:rsidR="00BF2087" w:rsidRPr="008B61C7">
        <w:t xml:space="preserve"> than those who were aged 30 or less</w:t>
      </w:r>
      <w:r w:rsidR="00F65578" w:rsidRPr="008B61C7">
        <w:t>,</w:t>
      </w:r>
      <w:r w:rsidRPr="008B61C7">
        <w:t xml:space="preserve"> which may explain higher median salaries in the short-term and medium-term.</w:t>
      </w:r>
      <w:r w:rsidR="007049E8" w:rsidRPr="008B61C7">
        <w:t xml:space="preserve"> </w:t>
      </w:r>
    </w:p>
    <w:p w14:paraId="680C8679" w14:textId="7B162919" w:rsidR="009002C6" w:rsidRDefault="009002C6" w:rsidP="002D411C">
      <w:pPr>
        <w:pStyle w:val="Body"/>
      </w:pPr>
      <w:r w:rsidRPr="008B61C7">
        <w:t xml:space="preserve">Domestic undergraduates from non-English speaking backgrounds had some of the lowest labour force outcomes in both the short-term and medium-term among all sub-groups examined. For example, only 55.9 per cent were employed full-time four to six months after completing their </w:t>
      </w:r>
      <w:r w:rsidR="00F65578" w:rsidRPr="008B61C7">
        <w:t>course</w:t>
      </w:r>
      <w:r w:rsidRPr="008B61C7">
        <w:t xml:space="preserve"> in comparison to 70.6 per cent from English speaking backgrounds</w:t>
      </w:r>
      <w:r w:rsidR="00F65578" w:rsidRPr="008B61C7">
        <w:t>. D</w:t>
      </w:r>
      <w:r w:rsidR="00256AB4" w:rsidRPr="008B61C7">
        <w:t>espite an increase of almost 30 percentage points three years later, domestic undergraduates from non-English speaking backgrounds still had the lowest full-time employment rate of all</w:t>
      </w:r>
      <w:r w:rsidR="00256AB4">
        <w:t xml:space="preserve"> demographic sub-groups included in th</w:t>
      </w:r>
      <w:r w:rsidR="00F65578">
        <w:t>is</w:t>
      </w:r>
      <w:r w:rsidR="00256AB4">
        <w:t xml:space="preserve"> analysis.</w:t>
      </w:r>
      <w:r w:rsidR="00C97C03">
        <w:t xml:space="preserve"> Like graduates with a reported disability, graduates from non-English speaking backgrounds were less likely to </w:t>
      </w:r>
      <w:r w:rsidR="00CB07C9">
        <w:t>be employed full-time</w:t>
      </w:r>
      <w:r w:rsidR="00F65578">
        <w:t>. H</w:t>
      </w:r>
      <w:r w:rsidR="00CB07C9">
        <w:t xml:space="preserve">owever, of those </w:t>
      </w:r>
      <w:r w:rsidR="00F65578">
        <w:t>who</w:t>
      </w:r>
      <w:r w:rsidR="00CB07C9">
        <w:t xml:space="preserve"> are, median salaries are comparable. This suggests that the biggest challenge for these </w:t>
      </w:r>
      <w:r w:rsidR="00F65578">
        <w:t xml:space="preserve">equity </w:t>
      </w:r>
      <w:r w:rsidR="00CB07C9">
        <w:t xml:space="preserve">groups is securing employment but once they are employed full-time, </w:t>
      </w:r>
      <w:proofErr w:type="gramStart"/>
      <w:r w:rsidR="00CB07C9">
        <w:t>are able to</w:t>
      </w:r>
      <w:proofErr w:type="gramEnd"/>
      <w:r w:rsidR="00CB07C9">
        <w:t xml:space="preserve"> earn comparable income</w:t>
      </w:r>
      <w:r w:rsidR="00F65578">
        <w:t>s</w:t>
      </w:r>
      <w:r w:rsidR="00CB07C9">
        <w:t>.</w:t>
      </w:r>
    </w:p>
    <w:p w14:paraId="2B415942" w14:textId="270BB9B1" w:rsidR="00CB07C9" w:rsidRDefault="00123B84" w:rsidP="002D411C">
      <w:pPr>
        <w:pStyle w:val="Body"/>
      </w:pPr>
      <w:r>
        <w:t xml:space="preserve">Consistent with previous reports, </w:t>
      </w:r>
      <w:r w:rsidR="00B82548">
        <w:t>I</w:t>
      </w:r>
      <w:r w:rsidR="00CB07C9">
        <w:t xml:space="preserve">ndigenous </w:t>
      </w:r>
      <w:r w:rsidR="00994237">
        <w:t>under</w:t>
      </w:r>
      <w:r w:rsidR="00CB07C9">
        <w:t xml:space="preserve">graduates had higher </w:t>
      </w:r>
      <w:r w:rsidR="00994237">
        <w:t xml:space="preserve">full-time </w:t>
      </w:r>
      <w:r w:rsidR="00CB07C9">
        <w:t>employment outcomes and median salaries in the short-term tha</w:t>
      </w:r>
      <w:r w:rsidR="004F4701">
        <w:t>n</w:t>
      </w:r>
      <w:r w:rsidR="00CB07C9">
        <w:t xml:space="preserve"> </w:t>
      </w:r>
      <w:r w:rsidR="009C752B">
        <w:t>n</w:t>
      </w:r>
      <w:r w:rsidR="00CB07C9">
        <w:t>on-</w:t>
      </w:r>
      <w:r w:rsidR="00B82548">
        <w:t>I</w:t>
      </w:r>
      <w:r w:rsidR="00CB07C9">
        <w:t>ndigenous domestic undergraduates.</w:t>
      </w:r>
      <w:r w:rsidR="001A3A7C" w:rsidRPr="00606B2A">
        <w:t xml:space="preserve"> </w:t>
      </w:r>
      <w:r w:rsidR="00DE05C9">
        <w:t>In the medium-term, full-time employment rates were broadly similar</w:t>
      </w:r>
      <w:r w:rsidR="00871D9A">
        <w:t xml:space="preserve">, </w:t>
      </w:r>
      <w:r w:rsidR="00C345F6">
        <w:t>with</w:t>
      </w:r>
      <w:r w:rsidR="00DE05C9">
        <w:t xml:space="preserve"> </w:t>
      </w:r>
      <w:r w:rsidR="00C345F6">
        <w:t>Indigenous undergraduate median full-time salaries increasing to widen the gap in salaries further</w:t>
      </w:r>
      <w:r w:rsidR="00DE05C9">
        <w:t>.</w:t>
      </w:r>
      <w:r>
        <w:t xml:space="preserve"> These medium-term outcomes continue a broad trend that started in 2018. </w:t>
      </w:r>
    </w:p>
    <w:p w14:paraId="07DF8B41" w14:textId="2CA6D9DF" w:rsidR="00123B84" w:rsidRDefault="00123B84" w:rsidP="00123B84">
      <w:pPr>
        <w:widowControl w:val="0"/>
        <w:suppressAutoHyphens/>
        <w:autoSpaceDE w:val="0"/>
        <w:autoSpaceDN w:val="0"/>
        <w:adjustRightInd w:val="0"/>
        <w:spacing w:before="142" w:line="290" w:lineRule="atLeast"/>
        <w:textAlignment w:val="center"/>
      </w:pPr>
      <w:r w:rsidRPr="00175FD9">
        <w:rPr>
          <w:rFonts w:eastAsia="Times New Roman"/>
        </w:rPr>
        <w:t>Domestic undergraduates from high socio-economic status areas had higher rates of full-time employment in both the short- and medium-term relative to those from medium and low socio-economic status areas. However, the rates of full-time employment for medium and low socio-economic status areas improved from below 70 per cent in the short-term, to over 90 per cent in the medium-term.</w:t>
      </w:r>
    </w:p>
    <w:p w14:paraId="1CB6FBF0" w14:textId="06762E8E" w:rsidR="007049E8" w:rsidRDefault="00871D9A" w:rsidP="00871D9A">
      <w:pPr>
        <w:widowControl w:val="0"/>
        <w:suppressAutoHyphens/>
        <w:autoSpaceDE w:val="0"/>
        <w:autoSpaceDN w:val="0"/>
        <w:adjustRightInd w:val="0"/>
        <w:spacing w:before="142" w:line="290" w:lineRule="atLeast"/>
        <w:textAlignment w:val="center"/>
      </w:pPr>
      <w:bookmarkStart w:id="57" w:name="_Ref145497297"/>
      <w:r>
        <w:t>Domestic undergraduates from regional and remote areas had higher rates of full-time employment in both the short-term and medium-term compared with graduates from metro areas. However, the median salaries for those in regional and remote areas started out lower than those in metro areas and this gap widened further three years later.</w:t>
      </w:r>
      <w:r w:rsidRPr="007049E8">
        <w:t xml:space="preserve"> </w:t>
      </w:r>
    </w:p>
    <w:p w14:paraId="3525C1CB" w14:textId="5C540820" w:rsidR="007049E8" w:rsidRPr="00606B2A" w:rsidRDefault="007F5DCB" w:rsidP="002D411C">
      <w:pPr>
        <w:pStyle w:val="Body"/>
      </w:pPr>
      <w:r>
        <w:fldChar w:fldCharType="begin"/>
      </w:r>
      <w:r>
        <w:instrText xml:space="preserve"> REF _Ref151986473 \h </w:instrText>
      </w:r>
      <w:r>
        <w:fldChar w:fldCharType="separate"/>
      </w:r>
      <w:r>
        <w:t xml:space="preserve">Table </w:t>
      </w:r>
      <w:r>
        <w:rPr>
          <w:noProof/>
        </w:rPr>
        <w:t>8</w:t>
      </w:r>
      <w:r>
        <w:fldChar w:fldCharType="end"/>
      </w:r>
      <w:r>
        <w:t xml:space="preserve"> </w:t>
      </w:r>
      <w:r w:rsidR="002D411C" w:rsidRPr="00606B2A">
        <w:t>shows that in general</w:t>
      </w:r>
      <w:r w:rsidR="002D411C">
        <w:t xml:space="preserve">, </w:t>
      </w:r>
      <w:r w:rsidR="007049E8" w:rsidRPr="00606B2A">
        <w:t>undergraduate labour market outcomes are broadly similar for males and females with the notable exception that female graduates earn less than male graduates. In 2020, the gender gap</w:t>
      </w:r>
      <w:r w:rsidR="007049E8" w:rsidRPr="00606B2A">
        <w:rPr>
          <w:rStyle w:val="FootnoteReference"/>
        </w:rPr>
        <w:footnoteReference w:id="4"/>
      </w:r>
      <w:r w:rsidR="007049E8" w:rsidRPr="00606B2A">
        <w:t xml:space="preserve"> in graduate median salaries was $1,600 or 2.4 per cent. In 2023, for the same cohort of </w:t>
      </w:r>
      <w:r w:rsidR="007049E8">
        <w:t>under</w:t>
      </w:r>
      <w:r w:rsidR="007049E8" w:rsidRPr="00606B2A">
        <w:t>graduates three years later, the gender gap in median salaries had increased to $8,000 or 9.0 per cent.</w:t>
      </w:r>
    </w:p>
    <w:p w14:paraId="2A1F868C" w14:textId="04885F84" w:rsidR="00D36716" w:rsidRPr="00D36716" w:rsidRDefault="00D36716" w:rsidP="00D36716">
      <w:pPr>
        <w:widowControl w:val="0"/>
        <w:suppressAutoHyphens/>
        <w:autoSpaceDE w:val="0"/>
        <w:autoSpaceDN w:val="0"/>
        <w:adjustRightInd w:val="0"/>
        <w:spacing w:before="142" w:line="290" w:lineRule="atLeast"/>
        <w:textAlignment w:val="center"/>
      </w:pPr>
      <w:r>
        <w:br w:type="page"/>
      </w:r>
    </w:p>
    <w:p w14:paraId="6593F33D" w14:textId="3CF8EF25" w:rsidR="008B667B" w:rsidRDefault="008B667B" w:rsidP="00267082">
      <w:pPr>
        <w:pStyle w:val="Caption"/>
      </w:pPr>
      <w:bookmarkStart w:id="58" w:name="_Ref151992267"/>
      <w:bookmarkStart w:id="59" w:name="_Toc151996500"/>
      <w:r>
        <w:lastRenderedPageBreak/>
        <w:t xml:space="preserve">Table </w:t>
      </w:r>
      <w:r>
        <w:fldChar w:fldCharType="begin"/>
      </w:r>
      <w:r>
        <w:instrText xml:space="preserve"> SEQ Table \* ARABIC </w:instrText>
      </w:r>
      <w:r>
        <w:fldChar w:fldCharType="separate"/>
      </w:r>
      <w:r w:rsidR="00C45FF6">
        <w:rPr>
          <w:noProof/>
        </w:rPr>
        <w:t>7</w:t>
      </w:r>
      <w:r>
        <w:fldChar w:fldCharType="end"/>
      </w:r>
      <w:bookmarkEnd w:id="57"/>
      <w:bookmarkEnd w:id="58"/>
      <w:r w:rsidR="00D8089F">
        <w:tab/>
      </w:r>
      <w:r w:rsidR="001A3A7C">
        <w:t>Domestic u</w:t>
      </w:r>
      <w:r w:rsidRPr="00C50930">
        <w:t xml:space="preserve">ndergraduate employment outcomes by demographic </w:t>
      </w:r>
      <w:r w:rsidR="001A3A7C">
        <w:t>sub-</w:t>
      </w:r>
      <w:r w:rsidRPr="00C50930">
        <w:t>group</w:t>
      </w:r>
      <w:bookmarkEnd w:id="59"/>
    </w:p>
    <w:tbl>
      <w:tblPr>
        <w:tblStyle w:val="TableGrid1"/>
        <w:tblW w:w="5496" w:type="pct"/>
        <w:tblInd w:w="-431" w:type="dxa"/>
        <w:tblLayout w:type="fixed"/>
        <w:tblCellMar>
          <w:left w:w="85" w:type="dxa"/>
          <w:right w:w="85" w:type="dxa"/>
        </w:tblCellMar>
        <w:tblLook w:val="04A0" w:firstRow="1" w:lastRow="0" w:firstColumn="1" w:lastColumn="0" w:noHBand="0" w:noVBand="1"/>
        <w:tblCaption w:val="Table 5  Short- (2014) and medium-term (2017) outcomes for undergraduates by study area "/>
      </w:tblPr>
      <w:tblGrid>
        <w:gridCol w:w="1278"/>
        <w:gridCol w:w="1278"/>
        <w:gridCol w:w="1275"/>
        <w:gridCol w:w="1275"/>
        <w:gridCol w:w="1278"/>
        <w:gridCol w:w="1275"/>
        <w:gridCol w:w="1274"/>
        <w:gridCol w:w="1133"/>
        <w:gridCol w:w="1133"/>
      </w:tblGrid>
      <w:tr w:rsidR="00DA57FD" w:rsidRPr="009D2EE1" w14:paraId="735AAD85" w14:textId="77777777" w:rsidTr="00D10169">
        <w:trPr>
          <w:cnfStyle w:val="100000000000" w:firstRow="1" w:lastRow="0" w:firstColumn="0" w:lastColumn="0" w:oddVBand="0" w:evenVBand="0" w:oddHBand="0" w:evenHBand="0" w:firstRowFirstColumn="0" w:firstRowLastColumn="0" w:lastRowFirstColumn="0" w:lastRowLastColumn="0"/>
          <w:trHeight w:val="54"/>
          <w:tblHeader/>
        </w:trPr>
        <w:tc>
          <w:tcPr>
            <w:cnfStyle w:val="001000000000" w:firstRow="0" w:lastRow="0" w:firstColumn="1" w:lastColumn="0" w:oddVBand="0" w:evenVBand="0" w:oddHBand="0" w:evenHBand="0" w:firstRowFirstColumn="0" w:firstRowLastColumn="0" w:lastRowFirstColumn="0" w:lastRowLastColumn="0"/>
            <w:tcW w:w="570" w:type="pct"/>
          </w:tcPr>
          <w:p w14:paraId="77B6CFE1" w14:textId="318E6953" w:rsidR="00D00F59" w:rsidRPr="00825035" w:rsidRDefault="00825035" w:rsidP="00780EA2">
            <w:pPr>
              <w:pStyle w:val="TableFormat"/>
              <w:jc w:val="left"/>
            </w:pPr>
            <w:bookmarkStart w:id="60" w:name="Title7"/>
            <w:bookmarkStart w:id="61" w:name="_Hlk109741912"/>
            <w:bookmarkEnd w:id="60"/>
            <w:r w:rsidRPr="00780EA2">
              <w:t>Sub-groups</w:t>
            </w:r>
          </w:p>
        </w:tc>
        <w:tc>
          <w:tcPr>
            <w:tcW w:w="570" w:type="pct"/>
          </w:tcPr>
          <w:p w14:paraId="4DE051A1" w14:textId="1D558241" w:rsidR="00D00F59" w:rsidRPr="00825035" w:rsidRDefault="00D00F59" w:rsidP="00884CB5">
            <w:pPr>
              <w:pStyle w:val="TableFormat"/>
              <w:cnfStyle w:val="100000000000" w:firstRow="1" w:lastRow="0" w:firstColumn="0" w:lastColumn="0" w:oddVBand="0" w:evenVBand="0" w:oddHBand="0" w:evenHBand="0" w:firstRowFirstColumn="0" w:firstRowLastColumn="0" w:lastRowFirstColumn="0" w:lastRowLastColumn="0"/>
            </w:pPr>
            <w:r w:rsidRPr="00825035">
              <w:t>Full-time</w:t>
            </w:r>
            <w:r w:rsidR="00900967" w:rsidRPr="00825035">
              <w:br/>
            </w:r>
            <w:r w:rsidRPr="00825035">
              <w:t xml:space="preserve">Employment </w:t>
            </w:r>
            <w:r w:rsidR="00825035" w:rsidRPr="00825035">
              <w:br/>
            </w:r>
            <w:r w:rsidRPr="00825035">
              <w:t>Short-term 2020</w:t>
            </w:r>
          </w:p>
        </w:tc>
        <w:tc>
          <w:tcPr>
            <w:tcW w:w="569" w:type="pct"/>
          </w:tcPr>
          <w:p w14:paraId="24B63182" w14:textId="296F2B6D" w:rsidR="00D00F59" w:rsidRPr="00825035" w:rsidRDefault="00D00F59" w:rsidP="00884CB5">
            <w:pPr>
              <w:pStyle w:val="TableFormat"/>
              <w:cnfStyle w:val="100000000000" w:firstRow="1" w:lastRow="0" w:firstColumn="0" w:lastColumn="0" w:oddVBand="0" w:evenVBand="0" w:oddHBand="0" w:evenHBand="0" w:firstRowFirstColumn="0" w:firstRowLastColumn="0" w:lastRowFirstColumn="0" w:lastRowLastColumn="0"/>
            </w:pPr>
            <w:r w:rsidRPr="00825035">
              <w:t>Full-time</w:t>
            </w:r>
            <w:r w:rsidR="00900967" w:rsidRPr="00825035">
              <w:br/>
            </w:r>
            <w:r w:rsidRPr="00825035">
              <w:t>Employment Medium-term 2023</w:t>
            </w:r>
          </w:p>
        </w:tc>
        <w:tc>
          <w:tcPr>
            <w:tcW w:w="569" w:type="pct"/>
          </w:tcPr>
          <w:p w14:paraId="244CF2E1" w14:textId="7472B726" w:rsidR="00D00F59" w:rsidRPr="00825035" w:rsidRDefault="00D00F59" w:rsidP="00884CB5">
            <w:pPr>
              <w:pStyle w:val="TableFormat"/>
              <w:cnfStyle w:val="100000000000" w:firstRow="1" w:lastRow="0" w:firstColumn="0" w:lastColumn="0" w:oddVBand="0" w:evenVBand="0" w:oddHBand="0" w:evenHBand="0" w:firstRowFirstColumn="0" w:firstRowLastColumn="0" w:lastRowFirstColumn="0" w:lastRowLastColumn="0"/>
            </w:pPr>
            <w:r w:rsidRPr="00825035">
              <w:t>Overall</w:t>
            </w:r>
            <w:r w:rsidR="00900967" w:rsidRPr="00825035">
              <w:br/>
            </w:r>
            <w:r w:rsidRPr="00825035">
              <w:t xml:space="preserve">employment </w:t>
            </w:r>
            <w:r w:rsidR="00825035" w:rsidRPr="00825035">
              <w:br/>
            </w:r>
            <w:r w:rsidRPr="00825035">
              <w:t>Short-term 2020</w:t>
            </w:r>
          </w:p>
        </w:tc>
        <w:tc>
          <w:tcPr>
            <w:tcW w:w="570" w:type="pct"/>
          </w:tcPr>
          <w:p w14:paraId="3E71936D" w14:textId="46E40AF7" w:rsidR="00D00F59" w:rsidRPr="00825035" w:rsidRDefault="00D00F59" w:rsidP="00884CB5">
            <w:pPr>
              <w:pStyle w:val="TableFormat"/>
              <w:cnfStyle w:val="100000000000" w:firstRow="1" w:lastRow="0" w:firstColumn="0" w:lastColumn="0" w:oddVBand="0" w:evenVBand="0" w:oddHBand="0" w:evenHBand="0" w:firstRowFirstColumn="0" w:firstRowLastColumn="0" w:lastRowFirstColumn="0" w:lastRowLastColumn="0"/>
            </w:pPr>
            <w:r w:rsidRPr="00825035">
              <w:t>Overall</w:t>
            </w:r>
            <w:r w:rsidR="00900967" w:rsidRPr="00825035">
              <w:br/>
            </w:r>
            <w:r w:rsidRPr="00825035">
              <w:t>employment Medium-term 2023</w:t>
            </w:r>
          </w:p>
        </w:tc>
        <w:tc>
          <w:tcPr>
            <w:tcW w:w="569" w:type="pct"/>
          </w:tcPr>
          <w:p w14:paraId="26318B59" w14:textId="77777777" w:rsidR="00D00F59" w:rsidRPr="00825035" w:rsidRDefault="00D00F59" w:rsidP="00884CB5">
            <w:pPr>
              <w:pStyle w:val="TableFormat"/>
              <w:cnfStyle w:val="100000000000" w:firstRow="1" w:lastRow="0" w:firstColumn="0" w:lastColumn="0" w:oddVBand="0" w:evenVBand="0" w:oddHBand="0" w:evenHBand="0" w:firstRowFirstColumn="0" w:firstRowLastColumn="0" w:lastRowFirstColumn="0" w:lastRowLastColumn="0"/>
            </w:pPr>
            <w:r w:rsidRPr="00825035">
              <w:t>Labour force participation rate Short-term 2020</w:t>
            </w:r>
          </w:p>
        </w:tc>
        <w:tc>
          <w:tcPr>
            <w:tcW w:w="569" w:type="pct"/>
          </w:tcPr>
          <w:p w14:paraId="55BBAB80" w14:textId="77777777" w:rsidR="00D00F59" w:rsidRPr="00825035" w:rsidRDefault="00D00F59" w:rsidP="00884CB5">
            <w:pPr>
              <w:pStyle w:val="TableFormat"/>
              <w:cnfStyle w:val="100000000000" w:firstRow="1" w:lastRow="0" w:firstColumn="0" w:lastColumn="0" w:oddVBand="0" w:evenVBand="0" w:oddHBand="0" w:evenHBand="0" w:firstRowFirstColumn="0" w:firstRowLastColumn="0" w:lastRowFirstColumn="0" w:lastRowLastColumn="0"/>
            </w:pPr>
            <w:r w:rsidRPr="00825035">
              <w:t>Labour force participation rate Medium-term 2023</w:t>
            </w:r>
          </w:p>
        </w:tc>
        <w:tc>
          <w:tcPr>
            <w:tcW w:w="506" w:type="pct"/>
          </w:tcPr>
          <w:p w14:paraId="1BAF22FF" w14:textId="77777777" w:rsidR="00D00F59" w:rsidRPr="00825035" w:rsidRDefault="00D00F59" w:rsidP="00884CB5">
            <w:pPr>
              <w:pStyle w:val="TableFormat"/>
              <w:cnfStyle w:val="100000000000" w:firstRow="1" w:lastRow="0" w:firstColumn="0" w:lastColumn="0" w:oddVBand="0" w:evenVBand="0" w:oddHBand="0" w:evenHBand="0" w:firstRowFirstColumn="0" w:firstRowLastColumn="0" w:lastRowFirstColumn="0" w:lastRowLastColumn="0"/>
            </w:pPr>
            <w:r w:rsidRPr="00825035">
              <w:t>Median salary, employed full-time Short-term 2020</w:t>
            </w:r>
          </w:p>
        </w:tc>
        <w:tc>
          <w:tcPr>
            <w:tcW w:w="506" w:type="pct"/>
          </w:tcPr>
          <w:p w14:paraId="28DE4DC8" w14:textId="77777777" w:rsidR="00D00F59" w:rsidRPr="00825035" w:rsidRDefault="00D00F59" w:rsidP="00884CB5">
            <w:pPr>
              <w:pStyle w:val="TableFormat"/>
              <w:cnfStyle w:val="100000000000" w:firstRow="1" w:lastRow="0" w:firstColumn="0" w:lastColumn="0" w:oddVBand="0" w:evenVBand="0" w:oddHBand="0" w:evenHBand="0" w:firstRowFirstColumn="0" w:firstRowLastColumn="0" w:lastRowFirstColumn="0" w:lastRowLastColumn="0"/>
            </w:pPr>
            <w:r w:rsidRPr="00825035">
              <w:t>Median salary, employed full-time Medium 2023</w:t>
            </w:r>
          </w:p>
        </w:tc>
      </w:tr>
      <w:tr w:rsidR="00DA57FD" w:rsidRPr="009D2EE1" w14:paraId="3C5723E2" w14:textId="77777777" w:rsidTr="00D1016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78BFCC89" w14:textId="77777777" w:rsidR="00D00F59" w:rsidRPr="00825035" w:rsidRDefault="00D00F59" w:rsidP="00780EA2">
            <w:pPr>
              <w:pStyle w:val="TableFormat"/>
            </w:pPr>
            <w:r w:rsidRPr="00825035">
              <w:t>Age: 30 years or under</w:t>
            </w:r>
          </w:p>
        </w:tc>
        <w:tc>
          <w:tcPr>
            <w:tcW w:w="570" w:type="pct"/>
          </w:tcPr>
          <w:p w14:paraId="7116A278"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69.2</w:t>
            </w:r>
          </w:p>
        </w:tc>
        <w:tc>
          <w:tcPr>
            <w:tcW w:w="569" w:type="pct"/>
          </w:tcPr>
          <w:p w14:paraId="0C63DBCB"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92.5</w:t>
            </w:r>
          </w:p>
        </w:tc>
        <w:tc>
          <w:tcPr>
            <w:tcW w:w="569" w:type="pct"/>
          </w:tcPr>
          <w:p w14:paraId="6DF3BA82"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86.4</w:t>
            </w:r>
          </w:p>
        </w:tc>
        <w:tc>
          <w:tcPr>
            <w:tcW w:w="570" w:type="pct"/>
          </w:tcPr>
          <w:p w14:paraId="3A46FD2C"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94.3</w:t>
            </w:r>
          </w:p>
        </w:tc>
        <w:tc>
          <w:tcPr>
            <w:tcW w:w="569" w:type="pct"/>
          </w:tcPr>
          <w:p w14:paraId="506B42D8"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93.0</w:t>
            </w:r>
          </w:p>
        </w:tc>
        <w:tc>
          <w:tcPr>
            <w:tcW w:w="569" w:type="pct"/>
          </w:tcPr>
          <w:p w14:paraId="3DF04BB5"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93.7</w:t>
            </w:r>
          </w:p>
        </w:tc>
        <w:tc>
          <w:tcPr>
            <w:tcW w:w="506" w:type="pct"/>
          </w:tcPr>
          <w:p w14:paraId="46954688"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63,400</w:t>
            </w:r>
          </w:p>
        </w:tc>
        <w:tc>
          <w:tcPr>
            <w:tcW w:w="506" w:type="pct"/>
          </w:tcPr>
          <w:p w14:paraId="67BF98D5"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82,000</w:t>
            </w:r>
          </w:p>
        </w:tc>
      </w:tr>
      <w:tr w:rsidR="00DA57FD" w:rsidRPr="009D2EE1" w14:paraId="5E7C62F9" w14:textId="77777777" w:rsidTr="00D1016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76085C48" w14:textId="77777777" w:rsidR="00D00F59" w:rsidRPr="00825035" w:rsidRDefault="00D00F59" w:rsidP="00780EA2">
            <w:pPr>
              <w:pStyle w:val="TableFormat"/>
            </w:pPr>
            <w:r w:rsidRPr="00825035">
              <w:t>Age: Over 30 years</w:t>
            </w:r>
          </w:p>
        </w:tc>
        <w:tc>
          <w:tcPr>
            <w:tcW w:w="570" w:type="pct"/>
            <w:vAlign w:val="center"/>
          </w:tcPr>
          <w:p w14:paraId="39C9256D"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73.1</w:t>
            </w:r>
          </w:p>
        </w:tc>
        <w:tc>
          <w:tcPr>
            <w:tcW w:w="569" w:type="pct"/>
            <w:vAlign w:val="center"/>
          </w:tcPr>
          <w:p w14:paraId="74AD9665"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89.6</w:t>
            </w:r>
          </w:p>
        </w:tc>
        <w:tc>
          <w:tcPr>
            <w:tcW w:w="569" w:type="pct"/>
            <w:vAlign w:val="center"/>
          </w:tcPr>
          <w:p w14:paraId="426F8BB0"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85.8</w:t>
            </w:r>
          </w:p>
        </w:tc>
        <w:tc>
          <w:tcPr>
            <w:tcW w:w="570" w:type="pct"/>
            <w:vAlign w:val="center"/>
          </w:tcPr>
          <w:p w14:paraId="4C4EC776"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92.7</w:t>
            </w:r>
          </w:p>
        </w:tc>
        <w:tc>
          <w:tcPr>
            <w:tcW w:w="569" w:type="pct"/>
            <w:vAlign w:val="center"/>
          </w:tcPr>
          <w:p w14:paraId="0546E29F"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90.2</w:t>
            </w:r>
          </w:p>
        </w:tc>
        <w:tc>
          <w:tcPr>
            <w:tcW w:w="569" w:type="pct"/>
            <w:vAlign w:val="center"/>
          </w:tcPr>
          <w:p w14:paraId="0B709EB2"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90.5</w:t>
            </w:r>
          </w:p>
        </w:tc>
        <w:tc>
          <w:tcPr>
            <w:tcW w:w="506" w:type="pct"/>
            <w:vAlign w:val="center"/>
          </w:tcPr>
          <w:p w14:paraId="7A84B73A"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70,000</w:t>
            </w:r>
          </w:p>
        </w:tc>
        <w:tc>
          <w:tcPr>
            <w:tcW w:w="506" w:type="pct"/>
            <w:vAlign w:val="center"/>
          </w:tcPr>
          <w:p w14:paraId="50761E7C"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87,200</w:t>
            </w:r>
          </w:p>
        </w:tc>
      </w:tr>
      <w:tr w:rsidR="00DA57FD" w:rsidRPr="009D2EE1" w14:paraId="24F4A0D7" w14:textId="77777777" w:rsidTr="00D1016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64EDC1D2" w14:textId="73FF224B" w:rsidR="00D00F59" w:rsidRPr="00825035" w:rsidRDefault="00F70981" w:rsidP="00780EA2">
            <w:pPr>
              <w:pStyle w:val="TableFormat"/>
            </w:pPr>
            <w:r>
              <w:t>Study mode</w:t>
            </w:r>
            <w:r w:rsidR="00D00F59" w:rsidRPr="00825035">
              <w:t>: Internal</w:t>
            </w:r>
            <w:r>
              <w:t>/Mixed mode</w:t>
            </w:r>
          </w:p>
        </w:tc>
        <w:tc>
          <w:tcPr>
            <w:tcW w:w="570" w:type="pct"/>
          </w:tcPr>
          <w:p w14:paraId="10318D8D"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68.9</w:t>
            </w:r>
          </w:p>
        </w:tc>
        <w:tc>
          <w:tcPr>
            <w:tcW w:w="569" w:type="pct"/>
          </w:tcPr>
          <w:p w14:paraId="58102227"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91.7</w:t>
            </w:r>
          </w:p>
        </w:tc>
        <w:tc>
          <w:tcPr>
            <w:tcW w:w="569" w:type="pct"/>
          </w:tcPr>
          <w:p w14:paraId="7DFB1A64"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85.9</w:t>
            </w:r>
          </w:p>
        </w:tc>
        <w:tc>
          <w:tcPr>
            <w:tcW w:w="570" w:type="pct"/>
          </w:tcPr>
          <w:p w14:paraId="25306192"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93.7</w:t>
            </w:r>
          </w:p>
        </w:tc>
        <w:tc>
          <w:tcPr>
            <w:tcW w:w="569" w:type="pct"/>
          </w:tcPr>
          <w:p w14:paraId="4C1BDF9A"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92.2</w:t>
            </w:r>
          </w:p>
        </w:tc>
        <w:tc>
          <w:tcPr>
            <w:tcW w:w="569" w:type="pct"/>
          </w:tcPr>
          <w:p w14:paraId="645DEE4F"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93.1</w:t>
            </w:r>
          </w:p>
        </w:tc>
        <w:tc>
          <w:tcPr>
            <w:tcW w:w="506" w:type="pct"/>
          </w:tcPr>
          <w:p w14:paraId="028C44F7"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64,700</w:t>
            </w:r>
          </w:p>
        </w:tc>
        <w:tc>
          <w:tcPr>
            <w:tcW w:w="506" w:type="pct"/>
          </w:tcPr>
          <w:p w14:paraId="5A3E594C"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82,700</w:t>
            </w:r>
          </w:p>
        </w:tc>
      </w:tr>
      <w:tr w:rsidR="00DA57FD" w:rsidRPr="009D2EE1" w14:paraId="53C4D951" w14:textId="77777777" w:rsidTr="00D1016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57CB159F" w14:textId="5107EB96" w:rsidR="00D00F59" w:rsidRPr="00825035" w:rsidRDefault="00F70981" w:rsidP="00780EA2">
            <w:pPr>
              <w:pStyle w:val="TableFormat"/>
            </w:pPr>
            <w:r>
              <w:t>Study mode</w:t>
            </w:r>
            <w:r w:rsidR="00D00F59" w:rsidRPr="00825035">
              <w:t xml:space="preserve">: External </w:t>
            </w:r>
            <w:r>
              <w:t>study mode</w:t>
            </w:r>
          </w:p>
        </w:tc>
        <w:tc>
          <w:tcPr>
            <w:tcW w:w="570" w:type="pct"/>
            <w:vAlign w:val="center"/>
          </w:tcPr>
          <w:p w14:paraId="25095379"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78.6</w:t>
            </w:r>
          </w:p>
        </w:tc>
        <w:tc>
          <w:tcPr>
            <w:tcW w:w="569" w:type="pct"/>
            <w:vAlign w:val="center"/>
          </w:tcPr>
          <w:p w14:paraId="71D41335"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91.9</w:t>
            </w:r>
          </w:p>
        </w:tc>
        <w:tc>
          <w:tcPr>
            <w:tcW w:w="569" w:type="pct"/>
            <w:vAlign w:val="center"/>
          </w:tcPr>
          <w:p w14:paraId="6FF1D8AE"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88.4</w:t>
            </w:r>
          </w:p>
        </w:tc>
        <w:tc>
          <w:tcPr>
            <w:tcW w:w="570" w:type="pct"/>
            <w:vAlign w:val="center"/>
          </w:tcPr>
          <w:p w14:paraId="2C1271F0"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94.1</w:t>
            </w:r>
          </w:p>
        </w:tc>
        <w:tc>
          <w:tcPr>
            <w:tcW w:w="569" w:type="pct"/>
            <w:vAlign w:val="center"/>
          </w:tcPr>
          <w:p w14:paraId="5AA9DF39"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91.6</w:t>
            </w:r>
          </w:p>
        </w:tc>
        <w:tc>
          <w:tcPr>
            <w:tcW w:w="569" w:type="pct"/>
            <w:vAlign w:val="center"/>
          </w:tcPr>
          <w:p w14:paraId="41E58225"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90.4</w:t>
            </w:r>
          </w:p>
        </w:tc>
        <w:tc>
          <w:tcPr>
            <w:tcW w:w="506" w:type="pct"/>
            <w:vAlign w:val="center"/>
          </w:tcPr>
          <w:p w14:paraId="1CBEA99F"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73,100</w:t>
            </w:r>
          </w:p>
        </w:tc>
        <w:tc>
          <w:tcPr>
            <w:tcW w:w="506" w:type="pct"/>
            <w:vAlign w:val="center"/>
          </w:tcPr>
          <w:p w14:paraId="597E0CFB"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90,000</w:t>
            </w:r>
          </w:p>
        </w:tc>
      </w:tr>
      <w:tr w:rsidR="00DA57FD" w:rsidRPr="009D2EE1" w14:paraId="7F15BECF" w14:textId="77777777" w:rsidTr="00D1016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41D1D3FD" w14:textId="0712B631" w:rsidR="00D00F59" w:rsidRPr="00825035" w:rsidRDefault="00D00F59" w:rsidP="00780EA2">
            <w:pPr>
              <w:pStyle w:val="TableFormat"/>
            </w:pPr>
            <w:r w:rsidRPr="00825035">
              <w:t xml:space="preserve">Gender: </w:t>
            </w:r>
            <w:r w:rsidR="00DA57FD">
              <w:br/>
            </w:r>
            <w:r w:rsidRPr="00825035">
              <w:t>Male</w:t>
            </w:r>
          </w:p>
        </w:tc>
        <w:tc>
          <w:tcPr>
            <w:tcW w:w="570" w:type="pct"/>
          </w:tcPr>
          <w:p w14:paraId="29BE6967"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70.7</w:t>
            </w:r>
          </w:p>
        </w:tc>
        <w:tc>
          <w:tcPr>
            <w:tcW w:w="569" w:type="pct"/>
          </w:tcPr>
          <w:p w14:paraId="08DE5BC1"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91.3</w:t>
            </w:r>
          </w:p>
        </w:tc>
        <w:tc>
          <w:tcPr>
            <w:tcW w:w="569" w:type="pct"/>
          </w:tcPr>
          <w:p w14:paraId="5572AB97"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83.8</w:t>
            </w:r>
          </w:p>
        </w:tc>
        <w:tc>
          <w:tcPr>
            <w:tcW w:w="570" w:type="pct"/>
          </w:tcPr>
          <w:p w14:paraId="2B2DADB4"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92.9</w:t>
            </w:r>
          </w:p>
        </w:tc>
        <w:tc>
          <w:tcPr>
            <w:tcW w:w="569" w:type="pct"/>
          </w:tcPr>
          <w:p w14:paraId="126D90CF"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91.9</w:t>
            </w:r>
          </w:p>
        </w:tc>
        <w:tc>
          <w:tcPr>
            <w:tcW w:w="569" w:type="pct"/>
          </w:tcPr>
          <w:p w14:paraId="10591471"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93</w:t>
            </w:r>
          </w:p>
        </w:tc>
        <w:tc>
          <w:tcPr>
            <w:tcW w:w="506" w:type="pct"/>
          </w:tcPr>
          <w:p w14:paraId="4471F237"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66,600</w:t>
            </w:r>
          </w:p>
        </w:tc>
        <w:tc>
          <w:tcPr>
            <w:tcW w:w="506" w:type="pct"/>
          </w:tcPr>
          <w:p w14:paraId="6266068A"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89,000</w:t>
            </w:r>
          </w:p>
        </w:tc>
      </w:tr>
      <w:tr w:rsidR="00DA57FD" w:rsidRPr="009D2EE1" w14:paraId="4CBFB040" w14:textId="77777777" w:rsidTr="00D1016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004613DF" w14:textId="77777777" w:rsidR="00D00F59" w:rsidRPr="00825035" w:rsidRDefault="00D00F59" w:rsidP="00780EA2">
            <w:pPr>
              <w:pStyle w:val="TableFormat"/>
            </w:pPr>
            <w:r w:rsidRPr="00825035">
              <w:t>Gender: Female</w:t>
            </w:r>
          </w:p>
        </w:tc>
        <w:tc>
          <w:tcPr>
            <w:tcW w:w="570" w:type="pct"/>
            <w:vAlign w:val="center"/>
          </w:tcPr>
          <w:p w14:paraId="1B75117B"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70.1</w:t>
            </w:r>
          </w:p>
        </w:tc>
        <w:tc>
          <w:tcPr>
            <w:tcW w:w="569" w:type="pct"/>
            <w:vAlign w:val="center"/>
          </w:tcPr>
          <w:p w14:paraId="752C4963"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91.9</w:t>
            </w:r>
          </w:p>
        </w:tc>
        <w:tc>
          <w:tcPr>
            <w:tcW w:w="569" w:type="pct"/>
            <w:vAlign w:val="center"/>
          </w:tcPr>
          <w:p w14:paraId="3F0861E9"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87.4</w:t>
            </w:r>
          </w:p>
        </w:tc>
        <w:tc>
          <w:tcPr>
            <w:tcW w:w="570" w:type="pct"/>
            <w:vAlign w:val="center"/>
          </w:tcPr>
          <w:p w14:paraId="3FA106BB"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94.2</w:t>
            </w:r>
          </w:p>
        </w:tc>
        <w:tc>
          <w:tcPr>
            <w:tcW w:w="569" w:type="pct"/>
            <w:vAlign w:val="center"/>
          </w:tcPr>
          <w:p w14:paraId="1F8BFAAB"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92.3</w:t>
            </w:r>
          </w:p>
        </w:tc>
        <w:tc>
          <w:tcPr>
            <w:tcW w:w="569" w:type="pct"/>
            <w:vAlign w:val="center"/>
          </w:tcPr>
          <w:p w14:paraId="581C3794"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92.6</w:t>
            </w:r>
          </w:p>
        </w:tc>
        <w:tc>
          <w:tcPr>
            <w:tcW w:w="506" w:type="pct"/>
            <w:vAlign w:val="center"/>
          </w:tcPr>
          <w:p w14:paraId="4D8D1137"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65,000</w:t>
            </w:r>
          </w:p>
        </w:tc>
        <w:tc>
          <w:tcPr>
            <w:tcW w:w="506" w:type="pct"/>
            <w:vAlign w:val="center"/>
          </w:tcPr>
          <w:p w14:paraId="37DA4CC3"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81,000</w:t>
            </w:r>
          </w:p>
        </w:tc>
      </w:tr>
      <w:tr w:rsidR="00DA57FD" w:rsidRPr="009D2EE1" w14:paraId="24B0F225" w14:textId="77777777" w:rsidTr="00D1016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70D9782A" w14:textId="4D672632" w:rsidR="00D00F59" w:rsidRPr="00825035" w:rsidRDefault="00F70981" w:rsidP="00780EA2">
            <w:pPr>
              <w:pStyle w:val="TableFormat"/>
            </w:pPr>
            <w:r>
              <w:t xml:space="preserve">Indigenous: </w:t>
            </w:r>
            <w:r w:rsidR="00D00F59" w:rsidRPr="00825035">
              <w:t>Indigenous</w:t>
            </w:r>
          </w:p>
        </w:tc>
        <w:tc>
          <w:tcPr>
            <w:tcW w:w="570" w:type="pct"/>
          </w:tcPr>
          <w:p w14:paraId="61E3D931"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81.5</w:t>
            </w:r>
          </w:p>
        </w:tc>
        <w:tc>
          <w:tcPr>
            <w:tcW w:w="569" w:type="pct"/>
          </w:tcPr>
          <w:p w14:paraId="7D102967"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91.9</w:t>
            </w:r>
          </w:p>
        </w:tc>
        <w:tc>
          <w:tcPr>
            <w:tcW w:w="569" w:type="pct"/>
          </w:tcPr>
          <w:p w14:paraId="7011573D"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87.9</w:t>
            </w:r>
          </w:p>
        </w:tc>
        <w:tc>
          <w:tcPr>
            <w:tcW w:w="570" w:type="pct"/>
          </w:tcPr>
          <w:p w14:paraId="644CC50E"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93.7</w:t>
            </w:r>
          </w:p>
        </w:tc>
        <w:tc>
          <w:tcPr>
            <w:tcW w:w="569" w:type="pct"/>
          </w:tcPr>
          <w:p w14:paraId="70309AB3"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91.3</w:t>
            </w:r>
          </w:p>
        </w:tc>
        <w:tc>
          <w:tcPr>
            <w:tcW w:w="569" w:type="pct"/>
          </w:tcPr>
          <w:p w14:paraId="13ABC575"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90.9</w:t>
            </w:r>
          </w:p>
        </w:tc>
        <w:tc>
          <w:tcPr>
            <w:tcW w:w="506" w:type="pct"/>
          </w:tcPr>
          <w:p w14:paraId="3FC2D9DE"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69,400</w:t>
            </w:r>
          </w:p>
        </w:tc>
        <w:tc>
          <w:tcPr>
            <w:tcW w:w="506" w:type="pct"/>
          </w:tcPr>
          <w:p w14:paraId="312CF49D"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90,000</w:t>
            </w:r>
          </w:p>
        </w:tc>
      </w:tr>
      <w:tr w:rsidR="00DA57FD" w:rsidRPr="009D2EE1" w14:paraId="0A49B2D5" w14:textId="77777777" w:rsidTr="00D1016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33463761" w14:textId="483933E6" w:rsidR="00D00F59" w:rsidRPr="00825035" w:rsidRDefault="00F70981" w:rsidP="00780EA2">
            <w:pPr>
              <w:pStyle w:val="TableFormat"/>
            </w:pPr>
            <w:r>
              <w:t xml:space="preserve">Indigenous: </w:t>
            </w:r>
            <w:r w:rsidR="00D00F59" w:rsidRPr="00825035">
              <w:t>Non-Indigenous</w:t>
            </w:r>
          </w:p>
        </w:tc>
        <w:tc>
          <w:tcPr>
            <w:tcW w:w="570" w:type="pct"/>
            <w:vAlign w:val="center"/>
          </w:tcPr>
          <w:p w14:paraId="27C75816"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70.2</w:t>
            </w:r>
          </w:p>
        </w:tc>
        <w:tc>
          <w:tcPr>
            <w:tcW w:w="569" w:type="pct"/>
            <w:vAlign w:val="center"/>
          </w:tcPr>
          <w:p w14:paraId="258B0149"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91.7</w:t>
            </w:r>
          </w:p>
        </w:tc>
        <w:tc>
          <w:tcPr>
            <w:tcW w:w="569" w:type="pct"/>
            <w:vAlign w:val="center"/>
          </w:tcPr>
          <w:p w14:paraId="60BD1752"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86.2</w:t>
            </w:r>
          </w:p>
        </w:tc>
        <w:tc>
          <w:tcPr>
            <w:tcW w:w="570" w:type="pct"/>
            <w:vAlign w:val="center"/>
          </w:tcPr>
          <w:p w14:paraId="5134A1C5"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93.8</w:t>
            </w:r>
          </w:p>
        </w:tc>
        <w:tc>
          <w:tcPr>
            <w:tcW w:w="569" w:type="pct"/>
            <w:vAlign w:val="center"/>
          </w:tcPr>
          <w:p w14:paraId="6B2EDB81"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92.2</w:t>
            </w:r>
          </w:p>
        </w:tc>
        <w:tc>
          <w:tcPr>
            <w:tcW w:w="569" w:type="pct"/>
            <w:vAlign w:val="center"/>
          </w:tcPr>
          <w:p w14:paraId="7FA7D500"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92.7</w:t>
            </w:r>
          </w:p>
        </w:tc>
        <w:tc>
          <w:tcPr>
            <w:tcW w:w="506" w:type="pct"/>
            <w:vAlign w:val="center"/>
          </w:tcPr>
          <w:p w14:paraId="64A36BFD"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65,000</w:t>
            </w:r>
          </w:p>
        </w:tc>
        <w:tc>
          <w:tcPr>
            <w:tcW w:w="506" w:type="pct"/>
            <w:vAlign w:val="center"/>
          </w:tcPr>
          <w:p w14:paraId="6C72C703"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83,500</w:t>
            </w:r>
          </w:p>
        </w:tc>
      </w:tr>
      <w:tr w:rsidR="00DA57FD" w:rsidRPr="009D2EE1" w14:paraId="0812EF9D" w14:textId="77777777" w:rsidTr="00D1016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485E48DB" w14:textId="77777777" w:rsidR="00D00F59" w:rsidRPr="00825035" w:rsidRDefault="00D00F59" w:rsidP="00780EA2">
            <w:pPr>
              <w:pStyle w:val="TableFormat"/>
            </w:pPr>
            <w:r w:rsidRPr="00825035">
              <w:t>Home language: English</w:t>
            </w:r>
          </w:p>
        </w:tc>
        <w:tc>
          <w:tcPr>
            <w:tcW w:w="570" w:type="pct"/>
          </w:tcPr>
          <w:p w14:paraId="641DCB3B"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70.6</w:t>
            </w:r>
          </w:p>
        </w:tc>
        <w:tc>
          <w:tcPr>
            <w:tcW w:w="569" w:type="pct"/>
          </w:tcPr>
          <w:p w14:paraId="660A6FD2"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91.8</w:t>
            </w:r>
          </w:p>
        </w:tc>
        <w:tc>
          <w:tcPr>
            <w:tcW w:w="569" w:type="pct"/>
          </w:tcPr>
          <w:p w14:paraId="3970BFE1"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86.5</w:t>
            </w:r>
          </w:p>
        </w:tc>
        <w:tc>
          <w:tcPr>
            <w:tcW w:w="570" w:type="pct"/>
          </w:tcPr>
          <w:p w14:paraId="357DE67E"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93.9</w:t>
            </w:r>
          </w:p>
        </w:tc>
        <w:tc>
          <w:tcPr>
            <w:tcW w:w="569" w:type="pct"/>
          </w:tcPr>
          <w:p w14:paraId="3A003BC0"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92.2</w:t>
            </w:r>
          </w:p>
        </w:tc>
        <w:tc>
          <w:tcPr>
            <w:tcW w:w="569" w:type="pct"/>
          </w:tcPr>
          <w:p w14:paraId="360115A2"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92.7</w:t>
            </w:r>
          </w:p>
        </w:tc>
        <w:tc>
          <w:tcPr>
            <w:tcW w:w="506" w:type="pct"/>
          </w:tcPr>
          <w:p w14:paraId="62A7BC5E"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65,000</w:t>
            </w:r>
          </w:p>
        </w:tc>
        <w:tc>
          <w:tcPr>
            <w:tcW w:w="506" w:type="pct"/>
          </w:tcPr>
          <w:p w14:paraId="57F25E27"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83,500</w:t>
            </w:r>
          </w:p>
        </w:tc>
      </w:tr>
      <w:tr w:rsidR="00DA57FD" w:rsidRPr="009D2EE1" w14:paraId="75DB0EBE" w14:textId="77777777" w:rsidTr="00D1016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597F0DA9" w14:textId="77777777" w:rsidR="00D00F59" w:rsidRPr="00825035" w:rsidRDefault="00D00F59" w:rsidP="00780EA2">
            <w:pPr>
              <w:pStyle w:val="TableFormat"/>
            </w:pPr>
            <w:r w:rsidRPr="00825035">
              <w:t xml:space="preserve">Home language: Other </w:t>
            </w:r>
          </w:p>
        </w:tc>
        <w:tc>
          <w:tcPr>
            <w:tcW w:w="570" w:type="pct"/>
            <w:vAlign w:val="center"/>
          </w:tcPr>
          <w:p w14:paraId="7A3BEC00"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55.9</w:t>
            </w:r>
          </w:p>
        </w:tc>
        <w:tc>
          <w:tcPr>
            <w:tcW w:w="569" w:type="pct"/>
            <w:vAlign w:val="center"/>
          </w:tcPr>
          <w:p w14:paraId="67D9B382"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84.1</w:t>
            </w:r>
          </w:p>
        </w:tc>
        <w:tc>
          <w:tcPr>
            <w:tcW w:w="569" w:type="pct"/>
            <w:vAlign w:val="center"/>
          </w:tcPr>
          <w:p w14:paraId="25C877A4"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71</w:t>
            </w:r>
          </w:p>
        </w:tc>
        <w:tc>
          <w:tcPr>
            <w:tcW w:w="570" w:type="pct"/>
            <w:vAlign w:val="center"/>
          </w:tcPr>
          <w:p w14:paraId="16A29A42"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87.2</w:t>
            </w:r>
          </w:p>
        </w:tc>
        <w:tc>
          <w:tcPr>
            <w:tcW w:w="569" w:type="pct"/>
            <w:vAlign w:val="center"/>
          </w:tcPr>
          <w:p w14:paraId="77049AFC"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88.7</w:t>
            </w:r>
          </w:p>
        </w:tc>
        <w:tc>
          <w:tcPr>
            <w:tcW w:w="569" w:type="pct"/>
            <w:vAlign w:val="center"/>
          </w:tcPr>
          <w:p w14:paraId="06BA9A8E"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92.2</w:t>
            </w:r>
          </w:p>
        </w:tc>
        <w:tc>
          <w:tcPr>
            <w:tcW w:w="506" w:type="pct"/>
            <w:vAlign w:val="center"/>
          </w:tcPr>
          <w:p w14:paraId="3FC7E75E"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61,000</w:t>
            </w:r>
          </w:p>
        </w:tc>
        <w:tc>
          <w:tcPr>
            <w:tcW w:w="506" w:type="pct"/>
            <w:vAlign w:val="center"/>
          </w:tcPr>
          <w:p w14:paraId="7303DA4F"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83,000</w:t>
            </w:r>
          </w:p>
        </w:tc>
      </w:tr>
      <w:tr w:rsidR="00DA57FD" w:rsidRPr="009D2EE1" w14:paraId="0002B443" w14:textId="77777777" w:rsidTr="00D1016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6FD18D93" w14:textId="77777777" w:rsidR="00D00F59" w:rsidRPr="00825035" w:rsidRDefault="00D00F59" w:rsidP="00780EA2">
            <w:pPr>
              <w:pStyle w:val="TableFormat"/>
            </w:pPr>
            <w:r w:rsidRPr="00825035">
              <w:t xml:space="preserve">Disability reported </w:t>
            </w:r>
          </w:p>
        </w:tc>
        <w:tc>
          <w:tcPr>
            <w:tcW w:w="570" w:type="pct"/>
          </w:tcPr>
          <w:p w14:paraId="553138A9"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59.6</w:t>
            </w:r>
          </w:p>
        </w:tc>
        <w:tc>
          <w:tcPr>
            <w:tcW w:w="569" w:type="pct"/>
          </w:tcPr>
          <w:p w14:paraId="5C5799C3"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87.2</w:t>
            </w:r>
          </w:p>
        </w:tc>
        <w:tc>
          <w:tcPr>
            <w:tcW w:w="569" w:type="pct"/>
          </w:tcPr>
          <w:p w14:paraId="27B2BD09"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78.9</w:t>
            </w:r>
          </w:p>
        </w:tc>
        <w:tc>
          <w:tcPr>
            <w:tcW w:w="570" w:type="pct"/>
          </w:tcPr>
          <w:p w14:paraId="0F0ACB07"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89.9</w:t>
            </w:r>
          </w:p>
        </w:tc>
        <w:tc>
          <w:tcPr>
            <w:tcW w:w="569" w:type="pct"/>
          </w:tcPr>
          <w:p w14:paraId="2C1B8D55"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87.8</w:t>
            </w:r>
          </w:p>
        </w:tc>
        <w:tc>
          <w:tcPr>
            <w:tcW w:w="569" w:type="pct"/>
          </w:tcPr>
          <w:p w14:paraId="3809BBCA"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88.8</w:t>
            </w:r>
          </w:p>
        </w:tc>
        <w:tc>
          <w:tcPr>
            <w:tcW w:w="506" w:type="pct"/>
          </w:tcPr>
          <w:p w14:paraId="6875F9EA"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65,200</w:t>
            </w:r>
          </w:p>
        </w:tc>
        <w:tc>
          <w:tcPr>
            <w:tcW w:w="506" w:type="pct"/>
          </w:tcPr>
          <w:p w14:paraId="1101756E"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81,200</w:t>
            </w:r>
          </w:p>
        </w:tc>
      </w:tr>
      <w:tr w:rsidR="00DA57FD" w:rsidRPr="009D2EE1" w14:paraId="29A0A16A" w14:textId="77777777" w:rsidTr="00D1016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02CA23C5" w14:textId="77777777" w:rsidR="00D00F59" w:rsidRPr="00825035" w:rsidRDefault="00D00F59" w:rsidP="00780EA2">
            <w:pPr>
              <w:pStyle w:val="TableFormat"/>
            </w:pPr>
            <w:r w:rsidRPr="00825035">
              <w:t>No disability reported</w:t>
            </w:r>
          </w:p>
        </w:tc>
        <w:tc>
          <w:tcPr>
            <w:tcW w:w="570" w:type="pct"/>
            <w:vAlign w:val="center"/>
          </w:tcPr>
          <w:p w14:paraId="1FCADD3D"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71.3</w:t>
            </w:r>
          </w:p>
        </w:tc>
        <w:tc>
          <w:tcPr>
            <w:tcW w:w="569" w:type="pct"/>
            <w:vAlign w:val="center"/>
          </w:tcPr>
          <w:p w14:paraId="449635F7"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92.1</w:t>
            </w:r>
          </w:p>
        </w:tc>
        <w:tc>
          <w:tcPr>
            <w:tcW w:w="569" w:type="pct"/>
            <w:vAlign w:val="center"/>
          </w:tcPr>
          <w:p w14:paraId="51A11D12"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87</w:t>
            </w:r>
          </w:p>
        </w:tc>
        <w:tc>
          <w:tcPr>
            <w:tcW w:w="570" w:type="pct"/>
            <w:vAlign w:val="center"/>
          </w:tcPr>
          <w:p w14:paraId="2CE51B4D"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94.2</w:t>
            </w:r>
          </w:p>
        </w:tc>
        <w:tc>
          <w:tcPr>
            <w:tcW w:w="569" w:type="pct"/>
            <w:vAlign w:val="center"/>
          </w:tcPr>
          <w:p w14:paraId="6C5511B1"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92.6</w:t>
            </w:r>
          </w:p>
        </w:tc>
        <w:tc>
          <w:tcPr>
            <w:tcW w:w="569" w:type="pct"/>
            <w:vAlign w:val="center"/>
          </w:tcPr>
          <w:p w14:paraId="1694A066"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93.1</w:t>
            </w:r>
          </w:p>
        </w:tc>
        <w:tc>
          <w:tcPr>
            <w:tcW w:w="506" w:type="pct"/>
            <w:vAlign w:val="center"/>
          </w:tcPr>
          <w:p w14:paraId="5EDA2E83"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65,000</w:t>
            </w:r>
          </w:p>
        </w:tc>
        <w:tc>
          <w:tcPr>
            <w:tcW w:w="506" w:type="pct"/>
            <w:vAlign w:val="center"/>
          </w:tcPr>
          <w:p w14:paraId="73374009"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83,500</w:t>
            </w:r>
          </w:p>
        </w:tc>
      </w:tr>
      <w:tr w:rsidR="00DA57FD" w:rsidRPr="001A3A7C" w14:paraId="5F26CB17" w14:textId="77777777" w:rsidTr="00D1016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125D3B00" w14:textId="737F5266" w:rsidR="00D00F59" w:rsidRPr="00825035" w:rsidRDefault="00433658" w:rsidP="00780EA2">
            <w:pPr>
              <w:pStyle w:val="TableFormat"/>
            </w:pPr>
            <w:r>
              <w:t>First in family</w:t>
            </w:r>
            <w:r w:rsidR="00A218FF">
              <w:t xml:space="preserve"> status</w:t>
            </w:r>
            <w:r w:rsidR="00D00F59" w:rsidRPr="00825035">
              <w:t xml:space="preserve">**: </w:t>
            </w:r>
            <w:r w:rsidR="00D00F59" w:rsidRPr="00825035">
              <w:br/>
            </w:r>
            <w:r>
              <w:t>First in family</w:t>
            </w:r>
          </w:p>
        </w:tc>
        <w:tc>
          <w:tcPr>
            <w:tcW w:w="570" w:type="pct"/>
          </w:tcPr>
          <w:p w14:paraId="1DAD1A29"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58.2</w:t>
            </w:r>
          </w:p>
        </w:tc>
        <w:tc>
          <w:tcPr>
            <w:tcW w:w="569" w:type="pct"/>
          </w:tcPr>
          <w:p w14:paraId="14D1625A"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87.7</w:t>
            </w:r>
          </w:p>
        </w:tc>
        <w:tc>
          <w:tcPr>
            <w:tcW w:w="569" w:type="pct"/>
          </w:tcPr>
          <w:p w14:paraId="3FB6C6CD"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78.9</w:t>
            </w:r>
          </w:p>
        </w:tc>
        <w:tc>
          <w:tcPr>
            <w:tcW w:w="570" w:type="pct"/>
          </w:tcPr>
          <w:p w14:paraId="61F57179"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93.5</w:t>
            </w:r>
          </w:p>
        </w:tc>
        <w:tc>
          <w:tcPr>
            <w:tcW w:w="569" w:type="pct"/>
          </w:tcPr>
          <w:p w14:paraId="200F2858"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84.2</w:t>
            </w:r>
          </w:p>
        </w:tc>
        <w:tc>
          <w:tcPr>
            <w:tcW w:w="569" w:type="pct"/>
          </w:tcPr>
          <w:p w14:paraId="008B7557"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87.7</w:t>
            </w:r>
          </w:p>
        </w:tc>
        <w:tc>
          <w:tcPr>
            <w:tcW w:w="506" w:type="pct"/>
          </w:tcPr>
          <w:p w14:paraId="01213505"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64,700</w:t>
            </w:r>
          </w:p>
        </w:tc>
        <w:tc>
          <w:tcPr>
            <w:tcW w:w="506" w:type="pct"/>
          </w:tcPr>
          <w:p w14:paraId="71FBACF3"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79,000</w:t>
            </w:r>
          </w:p>
        </w:tc>
      </w:tr>
      <w:tr w:rsidR="00DA57FD" w:rsidRPr="001A3A7C" w14:paraId="13CA7D4F" w14:textId="77777777" w:rsidTr="00D1016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6E4A16BB" w14:textId="110323A9" w:rsidR="00D00F59" w:rsidRPr="00825035" w:rsidRDefault="00433658" w:rsidP="00780EA2">
            <w:pPr>
              <w:pStyle w:val="TableFormat"/>
            </w:pPr>
            <w:r>
              <w:t>First in family</w:t>
            </w:r>
            <w:r w:rsidR="00A218FF">
              <w:t xml:space="preserve"> status</w:t>
            </w:r>
            <w:r w:rsidR="00D00F59" w:rsidRPr="00825035">
              <w:t xml:space="preserve">**: </w:t>
            </w:r>
            <w:r w:rsidR="00D00F59" w:rsidRPr="00825035">
              <w:br/>
            </w:r>
            <w:r>
              <w:t>Not first in family</w:t>
            </w:r>
          </w:p>
        </w:tc>
        <w:tc>
          <w:tcPr>
            <w:tcW w:w="570" w:type="pct"/>
            <w:vAlign w:val="center"/>
          </w:tcPr>
          <w:p w14:paraId="2B56FAEC"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65.7</w:t>
            </w:r>
          </w:p>
        </w:tc>
        <w:tc>
          <w:tcPr>
            <w:tcW w:w="569" w:type="pct"/>
            <w:vAlign w:val="center"/>
          </w:tcPr>
          <w:p w14:paraId="42E4F44B"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89.5</w:t>
            </w:r>
          </w:p>
        </w:tc>
        <w:tc>
          <w:tcPr>
            <w:tcW w:w="569" w:type="pct"/>
            <w:vAlign w:val="center"/>
          </w:tcPr>
          <w:p w14:paraId="647CC2CD"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83.6</w:t>
            </w:r>
          </w:p>
        </w:tc>
        <w:tc>
          <w:tcPr>
            <w:tcW w:w="570" w:type="pct"/>
            <w:vAlign w:val="center"/>
          </w:tcPr>
          <w:p w14:paraId="214A1F58"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90.1</w:t>
            </w:r>
          </w:p>
        </w:tc>
        <w:tc>
          <w:tcPr>
            <w:tcW w:w="569" w:type="pct"/>
            <w:vAlign w:val="center"/>
          </w:tcPr>
          <w:p w14:paraId="33A149E3"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85.2</w:t>
            </w:r>
          </w:p>
        </w:tc>
        <w:tc>
          <w:tcPr>
            <w:tcW w:w="569" w:type="pct"/>
            <w:vAlign w:val="center"/>
          </w:tcPr>
          <w:p w14:paraId="4D9C57EA"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90.1</w:t>
            </w:r>
          </w:p>
        </w:tc>
        <w:tc>
          <w:tcPr>
            <w:tcW w:w="506" w:type="pct"/>
            <w:vAlign w:val="center"/>
          </w:tcPr>
          <w:p w14:paraId="01E58CAB"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63,700</w:t>
            </w:r>
          </w:p>
        </w:tc>
        <w:tc>
          <w:tcPr>
            <w:tcW w:w="506" w:type="pct"/>
            <w:vAlign w:val="center"/>
          </w:tcPr>
          <w:p w14:paraId="5E523BBC"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85,800</w:t>
            </w:r>
          </w:p>
        </w:tc>
      </w:tr>
      <w:tr w:rsidR="00DA57FD" w:rsidRPr="001A3A7C" w14:paraId="5F9CD90F" w14:textId="77777777" w:rsidTr="00D1016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5A35FA4B" w14:textId="77777777" w:rsidR="00D00F59" w:rsidRPr="00825035" w:rsidRDefault="00D00F59" w:rsidP="00780EA2">
            <w:pPr>
              <w:pStyle w:val="TableFormat"/>
            </w:pPr>
            <w:r w:rsidRPr="00825035">
              <w:t>Socio-economic status***: High</w:t>
            </w:r>
          </w:p>
        </w:tc>
        <w:tc>
          <w:tcPr>
            <w:tcW w:w="570" w:type="pct"/>
          </w:tcPr>
          <w:p w14:paraId="63CFEABB"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72.1</w:t>
            </w:r>
          </w:p>
        </w:tc>
        <w:tc>
          <w:tcPr>
            <w:tcW w:w="569" w:type="pct"/>
          </w:tcPr>
          <w:p w14:paraId="3A6CFFD2"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92.4</w:t>
            </w:r>
          </w:p>
        </w:tc>
        <w:tc>
          <w:tcPr>
            <w:tcW w:w="569" w:type="pct"/>
          </w:tcPr>
          <w:p w14:paraId="029EE6BF"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87.6</w:t>
            </w:r>
          </w:p>
        </w:tc>
        <w:tc>
          <w:tcPr>
            <w:tcW w:w="570" w:type="pct"/>
          </w:tcPr>
          <w:p w14:paraId="2506DD7E"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93.8</w:t>
            </w:r>
          </w:p>
        </w:tc>
        <w:tc>
          <w:tcPr>
            <w:tcW w:w="569" w:type="pct"/>
          </w:tcPr>
          <w:p w14:paraId="136BF5C8"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91.7</w:t>
            </w:r>
          </w:p>
        </w:tc>
        <w:tc>
          <w:tcPr>
            <w:tcW w:w="569" w:type="pct"/>
          </w:tcPr>
          <w:p w14:paraId="2FC0BD51"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92.3</w:t>
            </w:r>
          </w:p>
        </w:tc>
        <w:tc>
          <w:tcPr>
            <w:tcW w:w="506" w:type="pct"/>
          </w:tcPr>
          <w:p w14:paraId="102BA718"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65,100</w:t>
            </w:r>
          </w:p>
        </w:tc>
        <w:tc>
          <w:tcPr>
            <w:tcW w:w="506" w:type="pct"/>
          </w:tcPr>
          <w:p w14:paraId="75B5EEF3"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85,000</w:t>
            </w:r>
          </w:p>
        </w:tc>
      </w:tr>
      <w:tr w:rsidR="00DA57FD" w:rsidRPr="001A3A7C" w14:paraId="61DE46C3" w14:textId="77777777" w:rsidTr="00D10169">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1F400D29" w14:textId="77777777" w:rsidR="00D00F59" w:rsidRPr="00825035" w:rsidRDefault="00D00F59" w:rsidP="00780EA2">
            <w:pPr>
              <w:pStyle w:val="TableFormat"/>
            </w:pPr>
            <w:r w:rsidRPr="00825035">
              <w:t>Socio-economic status***: Medium</w:t>
            </w:r>
          </w:p>
        </w:tc>
        <w:tc>
          <w:tcPr>
            <w:tcW w:w="570" w:type="pct"/>
            <w:vAlign w:val="center"/>
          </w:tcPr>
          <w:p w14:paraId="7745A945"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69.9</w:t>
            </w:r>
          </w:p>
        </w:tc>
        <w:tc>
          <w:tcPr>
            <w:tcW w:w="569" w:type="pct"/>
            <w:vAlign w:val="center"/>
          </w:tcPr>
          <w:p w14:paraId="467BB1EE"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91.6</w:t>
            </w:r>
          </w:p>
        </w:tc>
        <w:tc>
          <w:tcPr>
            <w:tcW w:w="569" w:type="pct"/>
            <w:vAlign w:val="center"/>
          </w:tcPr>
          <w:p w14:paraId="1265C6AA"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86.1</w:t>
            </w:r>
          </w:p>
        </w:tc>
        <w:tc>
          <w:tcPr>
            <w:tcW w:w="570" w:type="pct"/>
            <w:vAlign w:val="center"/>
          </w:tcPr>
          <w:p w14:paraId="65831B02"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94.1</w:t>
            </w:r>
          </w:p>
        </w:tc>
        <w:tc>
          <w:tcPr>
            <w:tcW w:w="569" w:type="pct"/>
            <w:vAlign w:val="center"/>
          </w:tcPr>
          <w:p w14:paraId="71AFFEDB"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92.7</w:t>
            </w:r>
          </w:p>
        </w:tc>
        <w:tc>
          <w:tcPr>
            <w:tcW w:w="569" w:type="pct"/>
            <w:vAlign w:val="center"/>
          </w:tcPr>
          <w:p w14:paraId="07D0FD51"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93.1</w:t>
            </w:r>
          </w:p>
        </w:tc>
        <w:tc>
          <w:tcPr>
            <w:tcW w:w="506" w:type="pct"/>
            <w:vAlign w:val="center"/>
          </w:tcPr>
          <w:p w14:paraId="7792B34F"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65,000</w:t>
            </w:r>
          </w:p>
        </w:tc>
        <w:tc>
          <w:tcPr>
            <w:tcW w:w="506" w:type="pct"/>
            <w:vAlign w:val="center"/>
          </w:tcPr>
          <w:p w14:paraId="51F5E851"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82,500</w:t>
            </w:r>
          </w:p>
        </w:tc>
      </w:tr>
      <w:tr w:rsidR="00DA57FD" w:rsidRPr="001A3A7C" w14:paraId="115676C2" w14:textId="77777777" w:rsidTr="00D10169">
        <w:trPr>
          <w:cnfStyle w:val="000000100000" w:firstRow="0" w:lastRow="0" w:firstColumn="0" w:lastColumn="0" w:oddVBand="0" w:evenVBand="0" w:oddHBand="1"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vAlign w:val="bottom"/>
          </w:tcPr>
          <w:p w14:paraId="274D90CA" w14:textId="77777777" w:rsidR="00D00F59" w:rsidRPr="00825035" w:rsidRDefault="00D00F59" w:rsidP="00780EA2">
            <w:pPr>
              <w:pStyle w:val="TableFormat"/>
            </w:pPr>
            <w:r w:rsidRPr="00825035">
              <w:t>Socio-economic status***: Low</w:t>
            </w:r>
          </w:p>
        </w:tc>
        <w:tc>
          <w:tcPr>
            <w:tcW w:w="570" w:type="pct"/>
          </w:tcPr>
          <w:p w14:paraId="65B86913"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67.8</w:t>
            </w:r>
          </w:p>
        </w:tc>
        <w:tc>
          <w:tcPr>
            <w:tcW w:w="569" w:type="pct"/>
          </w:tcPr>
          <w:p w14:paraId="6EA3F9FB"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90.7</w:t>
            </w:r>
          </w:p>
        </w:tc>
        <w:tc>
          <w:tcPr>
            <w:tcW w:w="569" w:type="pct"/>
          </w:tcPr>
          <w:p w14:paraId="23BA0A98"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84.3</w:t>
            </w:r>
          </w:p>
        </w:tc>
        <w:tc>
          <w:tcPr>
            <w:tcW w:w="570" w:type="pct"/>
          </w:tcPr>
          <w:p w14:paraId="33353F2A"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93.2</w:t>
            </w:r>
          </w:p>
        </w:tc>
        <w:tc>
          <w:tcPr>
            <w:tcW w:w="569" w:type="pct"/>
          </w:tcPr>
          <w:p w14:paraId="1CC4EED9"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91.7</w:t>
            </w:r>
          </w:p>
        </w:tc>
        <w:tc>
          <w:tcPr>
            <w:tcW w:w="569" w:type="pct"/>
          </w:tcPr>
          <w:p w14:paraId="4A0BC456"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92.1</w:t>
            </w:r>
          </w:p>
        </w:tc>
        <w:tc>
          <w:tcPr>
            <w:tcW w:w="506" w:type="pct"/>
          </w:tcPr>
          <w:p w14:paraId="4077F859"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65,200</w:t>
            </w:r>
          </w:p>
        </w:tc>
        <w:tc>
          <w:tcPr>
            <w:tcW w:w="506" w:type="pct"/>
          </w:tcPr>
          <w:p w14:paraId="557F57C1"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82,000</w:t>
            </w:r>
          </w:p>
        </w:tc>
      </w:tr>
      <w:tr w:rsidR="00DA57FD" w:rsidRPr="001A3A7C" w14:paraId="0356D7B5" w14:textId="77777777" w:rsidTr="00332850">
        <w:trPr>
          <w:cnfStyle w:val="000000010000" w:firstRow="0" w:lastRow="0" w:firstColumn="0" w:lastColumn="0" w:oddVBand="0" w:evenVBand="0" w:oddHBand="0" w:evenHBand="1"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570" w:type="pct"/>
            <w:tcBorders>
              <w:bottom w:val="single" w:sz="4" w:space="0" w:color="auto"/>
            </w:tcBorders>
            <w:vAlign w:val="bottom"/>
          </w:tcPr>
          <w:p w14:paraId="3D16BCAE" w14:textId="77777777" w:rsidR="00D00F59" w:rsidRPr="00825035" w:rsidRDefault="00D00F59" w:rsidP="00780EA2">
            <w:pPr>
              <w:pStyle w:val="TableFormat"/>
            </w:pPr>
            <w:r w:rsidRPr="00825035">
              <w:t>Location*** †: Metro</w:t>
            </w:r>
          </w:p>
        </w:tc>
        <w:tc>
          <w:tcPr>
            <w:tcW w:w="570" w:type="pct"/>
            <w:tcBorders>
              <w:bottom w:val="single" w:sz="4" w:space="0" w:color="auto"/>
            </w:tcBorders>
            <w:vAlign w:val="center"/>
          </w:tcPr>
          <w:p w14:paraId="2C512EA3"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69.2</w:t>
            </w:r>
          </w:p>
        </w:tc>
        <w:tc>
          <w:tcPr>
            <w:tcW w:w="569" w:type="pct"/>
            <w:tcBorders>
              <w:bottom w:val="single" w:sz="4" w:space="0" w:color="auto"/>
            </w:tcBorders>
            <w:vAlign w:val="center"/>
          </w:tcPr>
          <w:p w14:paraId="4176EB5F"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91.5</w:t>
            </w:r>
          </w:p>
        </w:tc>
        <w:tc>
          <w:tcPr>
            <w:tcW w:w="569" w:type="pct"/>
            <w:tcBorders>
              <w:bottom w:val="single" w:sz="4" w:space="0" w:color="auto"/>
            </w:tcBorders>
            <w:vAlign w:val="center"/>
          </w:tcPr>
          <w:p w14:paraId="0A307248"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85.8</w:t>
            </w:r>
          </w:p>
        </w:tc>
        <w:tc>
          <w:tcPr>
            <w:tcW w:w="570" w:type="pct"/>
            <w:tcBorders>
              <w:bottom w:val="single" w:sz="4" w:space="0" w:color="auto"/>
            </w:tcBorders>
            <w:vAlign w:val="center"/>
          </w:tcPr>
          <w:p w14:paraId="7F9CF4AA"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93.8</w:t>
            </w:r>
          </w:p>
        </w:tc>
        <w:tc>
          <w:tcPr>
            <w:tcW w:w="569" w:type="pct"/>
            <w:tcBorders>
              <w:bottom w:val="single" w:sz="4" w:space="0" w:color="auto"/>
            </w:tcBorders>
            <w:vAlign w:val="center"/>
          </w:tcPr>
          <w:p w14:paraId="43632D05"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91.9</w:t>
            </w:r>
          </w:p>
        </w:tc>
        <w:tc>
          <w:tcPr>
            <w:tcW w:w="569" w:type="pct"/>
            <w:tcBorders>
              <w:bottom w:val="single" w:sz="4" w:space="0" w:color="auto"/>
            </w:tcBorders>
            <w:vAlign w:val="center"/>
          </w:tcPr>
          <w:p w14:paraId="4EC2FE0B" w14:textId="77777777" w:rsidR="00D00F59" w:rsidRPr="00825035" w:rsidRDefault="00D00F59" w:rsidP="003004F9">
            <w:pPr>
              <w:pStyle w:val="TableFormat"/>
              <w:ind w:right="369"/>
              <w:cnfStyle w:val="000000010000" w:firstRow="0" w:lastRow="0" w:firstColumn="0" w:lastColumn="0" w:oddVBand="0" w:evenVBand="0" w:oddHBand="0" w:evenHBand="1" w:firstRowFirstColumn="0" w:firstRowLastColumn="0" w:lastRowFirstColumn="0" w:lastRowLastColumn="0"/>
            </w:pPr>
            <w:r w:rsidRPr="00825035">
              <w:t>92.8</w:t>
            </w:r>
          </w:p>
        </w:tc>
        <w:tc>
          <w:tcPr>
            <w:tcW w:w="506" w:type="pct"/>
            <w:tcBorders>
              <w:bottom w:val="single" w:sz="4" w:space="0" w:color="auto"/>
            </w:tcBorders>
            <w:vAlign w:val="center"/>
          </w:tcPr>
          <w:p w14:paraId="2998D50C"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64,900</w:t>
            </w:r>
          </w:p>
        </w:tc>
        <w:tc>
          <w:tcPr>
            <w:tcW w:w="506" w:type="pct"/>
            <w:tcBorders>
              <w:bottom w:val="single" w:sz="4" w:space="0" w:color="auto"/>
            </w:tcBorders>
            <w:vAlign w:val="center"/>
          </w:tcPr>
          <w:p w14:paraId="6731FA29" w14:textId="77777777" w:rsidR="00D00F59" w:rsidRPr="00825035" w:rsidRDefault="00D00F59" w:rsidP="00411D29">
            <w:pPr>
              <w:pStyle w:val="TableFormat"/>
              <w:jc w:val="center"/>
              <w:cnfStyle w:val="000000010000" w:firstRow="0" w:lastRow="0" w:firstColumn="0" w:lastColumn="0" w:oddVBand="0" w:evenVBand="0" w:oddHBand="0" w:evenHBand="1" w:firstRowFirstColumn="0" w:firstRowLastColumn="0" w:lastRowFirstColumn="0" w:lastRowLastColumn="0"/>
            </w:pPr>
            <w:r w:rsidRPr="00825035">
              <w:t>83,000</w:t>
            </w:r>
          </w:p>
        </w:tc>
      </w:tr>
      <w:tr w:rsidR="00DA57FD" w:rsidRPr="001A3A7C" w14:paraId="3661EDC7" w14:textId="77777777" w:rsidTr="00332850">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570" w:type="pct"/>
            <w:tcBorders>
              <w:bottom w:val="single" w:sz="12" w:space="0" w:color="auto"/>
            </w:tcBorders>
            <w:vAlign w:val="bottom"/>
          </w:tcPr>
          <w:p w14:paraId="359DE1F1" w14:textId="5588CFB3" w:rsidR="00D00F59" w:rsidRPr="00825035" w:rsidRDefault="00D00F59" w:rsidP="00780EA2">
            <w:pPr>
              <w:pStyle w:val="TableFormat"/>
            </w:pPr>
            <w:r w:rsidRPr="00825035">
              <w:lastRenderedPageBreak/>
              <w:t>Location*** †: Regional/Remote</w:t>
            </w:r>
          </w:p>
        </w:tc>
        <w:tc>
          <w:tcPr>
            <w:tcW w:w="570" w:type="pct"/>
            <w:tcBorders>
              <w:bottom w:val="single" w:sz="12" w:space="0" w:color="auto"/>
            </w:tcBorders>
          </w:tcPr>
          <w:p w14:paraId="04F1B452"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73.8</w:t>
            </w:r>
          </w:p>
        </w:tc>
        <w:tc>
          <w:tcPr>
            <w:tcW w:w="569" w:type="pct"/>
            <w:tcBorders>
              <w:bottom w:val="single" w:sz="12" w:space="0" w:color="auto"/>
            </w:tcBorders>
          </w:tcPr>
          <w:p w14:paraId="479F5221"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92.5</w:t>
            </w:r>
          </w:p>
        </w:tc>
        <w:tc>
          <w:tcPr>
            <w:tcW w:w="569" w:type="pct"/>
            <w:tcBorders>
              <w:bottom w:val="single" w:sz="12" w:space="0" w:color="auto"/>
            </w:tcBorders>
          </w:tcPr>
          <w:p w14:paraId="461E9980"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88.3</w:t>
            </w:r>
          </w:p>
        </w:tc>
        <w:tc>
          <w:tcPr>
            <w:tcW w:w="570" w:type="pct"/>
            <w:tcBorders>
              <w:bottom w:val="single" w:sz="12" w:space="0" w:color="auto"/>
            </w:tcBorders>
          </w:tcPr>
          <w:p w14:paraId="1EF3915A" w14:textId="77777777" w:rsidR="00D00F59" w:rsidRPr="00825035" w:rsidRDefault="00D00F59" w:rsidP="003004F9">
            <w:pPr>
              <w:pStyle w:val="TableFormat"/>
              <w:ind w:right="454"/>
              <w:cnfStyle w:val="000000100000" w:firstRow="0" w:lastRow="0" w:firstColumn="0" w:lastColumn="0" w:oddVBand="0" w:evenVBand="0" w:oddHBand="1" w:evenHBand="0" w:firstRowFirstColumn="0" w:firstRowLastColumn="0" w:lastRowFirstColumn="0" w:lastRowLastColumn="0"/>
            </w:pPr>
            <w:r w:rsidRPr="00825035">
              <w:t>94</w:t>
            </w:r>
          </w:p>
        </w:tc>
        <w:tc>
          <w:tcPr>
            <w:tcW w:w="569" w:type="pct"/>
            <w:tcBorders>
              <w:bottom w:val="single" w:sz="12" w:space="0" w:color="auto"/>
            </w:tcBorders>
          </w:tcPr>
          <w:p w14:paraId="011BF8F9" w14:textId="77777777" w:rsidR="00D00F59" w:rsidRPr="00825035" w:rsidRDefault="00D00F59" w:rsidP="00EF547C">
            <w:pPr>
              <w:pStyle w:val="TableFormat"/>
              <w:ind w:right="454"/>
              <w:cnfStyle w:val="000000100000" w:firstRow="0" w:lastRow="0" w:firstColumn="0" w:lastColumn="0" w:oddVBand="0" w:evenVBand="0" w:oddHBand="1" w:evenHBand="0" w:firstRowFirstColumn="0" w:firstRowLastColumn="0" w:lastRowFirstColumn="0" w:lastRowLastColumn="0"/>
            </w:pPr>
            <w:r w:rsidRPr="00825035">
              <w:t>93</w:t>
            </w:r>
          </w:p>
        </w:tc>
        <w:tc>
          <w:tcPr>
            <w:tcW w:w="569" w:type="pct"/>
            <w:tcBorders>
              <w:bottom w:val="single" w:sz="12" w:space="0" w:color="auto"/>
            </w:tcBorders>
          </w:tcPr>
          <w:p w14:paraId="292B22AE" w14:textId="77777777" w:rsidR="00D00F59" w:rsidRPr="00825035" w:rsidRDefault="00D00F59" w:rsidP="003004F9">
            <w:pPr>
              <w:pStyle w:val="TableFormat"/>
              <w:ind w:right="369"/>
              <w:cnfStyle w:val="000000100000" w:firstRow="0" w:lastRow="0" w:firstColumn="0" w:lastColumn="0" w:oddVBand="0" w:evenVBand="0" w:oddHBand="1" w:evenHBand="0" w:firstRowFirstColumn="0" w:firstRowLastColumn="0" w:lastRowFirstColumn="0" w:lastRowLastColumn="0"/>
            </w:pPr>
            <w:r w:rsidRPr="00825035">
              <w:t>92.5</w:t>
            </w:r>
          </w:p>
        </w:tc>
        <w:tc>
          <w:tcPr>
            <w:tcW w:w="506" w:type="pct"/>
            <w:tcBorders>
              <w:bottom w:val="single" w:sz="12" w:space="0" w:color="auto"/>
            </w:tcBorders>
          </w:tcPr>
          <w:p w14:paraId="76DE25DB"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60,100</w:t>
            </w:r>
          </w:p>
        </w:tc>
        <w:tc>
          <w:tcPr>
            <w:tcW w:w="506" w:type="pct"/>
            <w:tcBorders>
              <w:bottom w:val="single" w:sz="12" w:space="0" w:color="auto"/>
            </w:tcBorders>
          </w:tcPr>
          <w:p w14:paraId="435F3430" w14:textId="77777777" w:rsidR="00D00F59" w:rsidRPr="00825035" w:rsidRDefault="00D00F59" w:rsidP="00411D29">
            <w:pPr>
              <w:pStyle w:val="TableFormat"/>
              <w:jc w:val="center"/>
              <w:cnfStyle w:val="000000100000" w:firstRow="0" w:lastRow="0" w:firstColumn="0" w:lastColumn="0" w:oddVBand="0" w:evenVBand="0" w:oddHBand="1" w:evenHBand="0" w:firstRowFirstColumn="0" w:firstRowLastColumn="0" w:lastRowFirstColumn="0" w:lastRowLastColumn="0"/>
            </w:pPr>
            <w:r w:rsidRPr="00825035">
              <w:t>75,700</w:t>
            </w:r>
          </w:p>
        </w:tc>
      </w:tr>
    </w:tbl>
    <w:bookmarkEnd w:id="61"/>
    <w:p w14:paraId="5A3DA660" w14:textId="301C30BF" w:rsidR="001351BF" w:rsidRPr="00D8089F" w:rsidRDefault="001351BF" w:rsidP="00E5549C">
      <w:pPr>
        <w:pStyle w:val="FigureNote"/>
      </w:pPr>
      <w:r>
        <w:t>** Based on the highest level o</w:t>
      </w:r>
      <w:r w:rsidRPr="00D8089F">
        <w:t xml:space="preserve">f educational attainment of a student’s parent(s) or guardian(s) as identified by the student. This information is reported by institutions through </w:t>
      </w:r>
      <w:r w:rsidR="009C752B">
        <w:t xml:space="preserve">the </w:t>
      </w:r>
      <w:r w:rsidRPr="00D8089F">
        <w:t>Tertiary Collection of Student Information (TCSI)</w:t>
      </w:r>
      <w:r w:rsidR="009C752B">
        <w:t xml:space="preserve"> system</w:t>
      </w:r>
      <w:r w:rsidRPr="00D8089F">
        <w:t xml:space="preserve">. </w:t>
      </w:r>
    </w:p>
    <w:p w14:paraId="727653E1" w14:textId="7AAB8A7F" w:rsidR="001351BF" w:rsidRPr="00D8089F" w:rsidRDefault="001351BF" w:rsidP="00D8089F">
      <w:pPr>
        <w:pStyle w:val="FigureNote"/>
      </w:pPr>
      <w:r w:rsidRPr="00D8089F">
        <w:t xml:space="preserve">*** </w:t>
      </w:r>
      <w:r w:rsidR="009C752B">
        <w:t xml:space="preserve">The SES and Location measures are </w:t>
      </w:r>
      <w:r w:rsidR="00715C17">
        <w:t>area</w:t>
      </w:r>
      <w:r w:rsidR="009C752B">
        <w:t>-based</w:t>
      </w:r>
      <w:r w:rsidR="00715C17">
        <w:t xml:space="preserve">, </w:t>
      </w:r>
      <w:r w:rsidR="00715C17" w:rsidRPr="00715C17">
        <w:t>associated with students’ first permanent home address submitted when they commenced with their provider, as collected through the TCSI system</w:t>
      </w:r>
      <w:r w:rsidR="00715C17">
        <w:t xml:space="preserve">. </w:t>
      </w:r>
      <w:r w:rsidR="009C752B">
        <w:t xml:space="preserve">The SES is based on the ABS SEIFA Index of Education and Occupation. </w:t>
      </w:r>
      <w:r w:rsidR="00816276">
        <w:t>Area</w:t>
      </w:r>
      <w:r w:rsidR="009C752B">
        <w:t>-based</w:t>
      </w:r>
      <w:r w:rsidRPr="00D8089F">
        <w:t xml:space="preserve"> data are only reported for Commonwealth assisted students, which excludes international and domestic full fee-paying students.</w:t>
      </w:r>
    </w:p>
    <w:p w14:paraId="4601EA77" w14:textId="13A8C261" w:rsidR="001351BF" w:rsidRDefault="001351BF" w:rsidP="00D8089F">
      <w:pPr>
        <w:pStyle w:val="FigureNote"/>
      </w:pPr>
      <w:r w:rsidRPr="00D8089F">
        <w:t>† Loca</w:t>
      </w:r>
      <w:r w:rsidR="009C752B">
        <w:t>tion measures</w:t>
      </w:r>
      <w:r w:rsidRPr="00D8089F">
        <w:t xml:space="preserve"> are calculated acco</w:t>
      </w:r>
      <w:r>
        <w:t xml:space="preserve">rding to </w:t>
      </w:r>
      <w:r w:rsidR="009C752B">
        <w:t xml:space="preserve">the </w:t>
      </w:r>
      <w:r>
        <w:t xml:space="preserve">proportion </w:t>
      </w:r>
      <w:r w:rsidR="009C752B">
        <w:t>of</w:t>
      </w:r>
      <w:r>
        <w:t xml:space="preserve"> metro and regional/remote categories.</w:t>
      </w:r>
    </w:p>
    <w:p w14:paraId="4C72EEFA" w14:textId="45844F95" w:rsidR="001E35BD" w:rsidRDefault="00934008" w:rsidP="00622B5E">
      <w:pPr>
        <w:pStyle w:val="Body"/>
        <w:spacing w:before="0"/>
        <w:rPr>
          <w:rFonts w:cs="Arial"/>
          <w:lang w:val="en-GB"/>
        </w:rPr>
      </w:pPr>
      <w:r>
        <w:br/>
      </w:r>
      <w:r w:rsidR="00537440">
        <w:t xml:space="preserve">Female </w:t>
      </w:r>
      <w:r w:rsidR="00CB07C9" w:rsidRPr="00606B2A">
        <w:rPr>
          <w:rFonts w:ascii="ArialMT" w:hAnsi="ArialMT" w:cs="ArialMT"/>
          <w:lang w:val="en-GB"/>
        </w:rPr>
        <w:t xml:space="preserve">graduates often earn less than their male graduates even within the same field of education. </w:t>
      </w:r>
      <w:r w:rsidR="00CB07C9" w:rsidRPr="00606B2A">
        <w:rPr>
          <w:rFonts w:cs="Arial"/>
          <w:lang w:val="en-GB"/>
        </w:rPr>
        <w:t xml:space="preserve">For example, undergraduate study areas with large gender gaps in salaries three years out included Nursing, $11,500 or 12.8 per cent, Medicine, $9,500 or 8.7 per cent and Architecture and built environment, $7,500 or 8.4 per cent. There were some exceptions in 2023 where females were paid slightly more than males such as in Communications, $3,100 or 4.4 per cent, Computing and information systems, $1,900 or 2.0 per cent, as well as </w:t>
      </w:r>
      <w:proofErr w:type="gramStart"/>
      <w:r w:rsidR="00CB07C9" w:rsidRPr="00606B2A">
        <w:rPr>
          <w:rFonts w:cs="Arial"/>
          <w:lang w:val="en-GB"/>
        </w:rPr>
        <w:t>Social</w:t>
      </w:r>
      <w:proofErr w:type="gramEnd"/>
      <w:r w:rsidR="00CB07C9" w:rsidRPr="00606B2A">
        <w:rPr>
          <w:rFonts w:cs="Arial"/>
          <w:lang w:val="en-GB"/>
        </w:rPr>
        <w:t xml:space="preserve"> work, where females were paid $1,000 or 1.2 per cent more. </w:t>
      </w:r>
      <w:r w:rsidR="00C345F6">
        <w:rPr>
          <w:rFonts w:cs="Arial"/>
          <w:lang w:val="en-GB"/>
        </w:rPr>
        <w:t>More detailed</w:t>
      </w:r>
      <w:r w:rsidR="00C345F6" w:rsidRPr="00606B2A">
        <w:rPr>
          <w:rFonts w:cs="Arial"/>
          <w:lang w:val="en-GB"/>
        </w:rPr>
        <w:t xml:space="preserve"> </w:t>
      </w:r>
      <w:r w:rsidR="00CB07C9" w:rsidRPr="00606B2A">
        <w:rPr>
          <w:rFonts w:cs="Arial"/>
          <w:lang w:val="en-GB"/>
        </w:rPr>
        <w:t xml:space="preserve">information is available in the </w:t>
      </w:r>
      <w:hyperlink r:id="rId17" w:history="1">
        <w:r w:rsidR="00CB07C9" w:rsidRPr="00606B2A">
          <w:rPr>
            <w:rStyle w:val="Hyperlink"/>
            <w:rFonts w:cs="Arial"/>
            <w:lang w:val="en-GB"/>
          </w:rPr>
          <w:t>PowerBI Dashboard accompanying this report.</w:t>
        </w:r>
      </w:hyperlink>
      <w:r w:rsidR="001E35BD" w:rsidRPr="001E35BD">
        <w:rPr>
          <w:rFonts w:cs="Arial"/>
          <w:lang w:val="en-GB"/>
        </w:rPr>
        <w:t xml:space="preserve"> </w:t>
      </w:r>
    </w:p>
    <w:p w14:paraId="53CE465B" w14:textId="5E03DFC9" w:rsidR="001E35BD" w:rsidRDefault="001E35BD" w:rsidP="00922A33">
      <w:pPr>
        <w:pStyle w:val="Body"/>
        <w:rPr>
          <w:lang w:val="en-GB"/>
        </w:rPr>
      </w:pPr>
      <w:r w:rsidRPr="00606B2A">
        <w:rPr>
          <w:lang w:val="en-GB"/>
        </w:rPr>
        <w:t xml:space="preserve">The gender </w:t>
      </w:r>
      <w:r w:rsidR="007A5BC0">
        <w:rPr>
          <w:lang w:val="en-GB"/>
        </w:rPr>
        <w:t xml:space="preserve">pay </w:t>
      </w:r>
      <w:r w:rsidRPr="00606B2A">
        <w:rPr>
          <w:lang w:val="en-GB"/>
        </w:rPr>
        <w:t xml:space="preserve">gap in postgraduate research graduate salaries was $4,300 or 4.5 per cent in 2020 four to six months after graduation. </w:t>
      </w:r>
      <w:r w:rsidR="007A5BC0">
        <w:rPr>
          <w:lang w:val="en-GB"/>
        </w:rPr>
        <w:t>T</w:t>
      </w:r>
      <w:r w:rsidRPr="00606B2A">
        <w:rPr>
          <w:lang w:val="en-GB"/>
        </w:rPr>
        <w:t xml:space="preserve">he gender pay gap persisted </w:t>
      </w:r>
      <w:r w:rsidR="007A5BC0">
        <w:rPr>
          <w:lang w:val="en-GB"/>
        </w:rPr>
        <w:t xml:space="preserve">three years later </w:t>
      </w:r>
      <w:r w:rsidRPr="00606B2A">
        <w:rPr>
          <w:lang w:val="en-GB"/>
        </w:rPr>
        <w:t>with median full-time postgraduate research graduate salaries at $105,000 for females and $114,000 for males, a gap of $9,000 or 7.9</w:t>
      </w:r>
      <w:r>
        <w:rPr>
          <w:lang w:val="en-GB"/>
        </w:rPr>
        <w:t xml:space="preserve"> per cent</w:t>
      </w:r>
      <w:r w:rsidRPr="00606B2A">
        <w:rPr>
          <w:lang w:val="en-GB"/>
        </w:rPr>
        <w:t>.</w:t>
      </w:r>
      <w:r w:rsidRPr="001E35BD">
        <w:rPr>
          <w:lang w:val="en-GB"/>
        </w:rPr>
        <w:t xml:space="preserve"> </w:t>
      </w:r>
    </w:p>
    <w:p w14:paraId="6AC7FBC0" w14:textId="77777777" w:rsidR="007A5BC0" w:rsidRDefault="001E35BD" w:rsidP="00922A33">
      <w:pPr>
        <w:pStyle w:val="Body"/>
        <w:rPr>
          <w:lang w:val="en-GB"/>
        </w:rPr>
      </w:pPr>
      <w:r w:rsidRPr="00606B2A">
        <w:rPr>
          <w:lang w:val="en-GB"/>
        </w:rPr>
        <w:t xml:space="preserve">Overall, in the short-term, the rate of female and male postgraduate coursework graduates in full-time employment was 87.6 per cent for males compared to 85.1 per cent for females and was roughly equal in the medium term, with 96.4 per cent of males and 96.0 per cent of females in full-time employment in 2023. </w:t>
      </w:r>
    </w:p>
    <w:p w14:paraId="605B8B33" w14:textId="5412F7F6" w:rsidR="001E35BD" w:rsidRPr="00606B2A" w:rsidRDefault="001E35BD" w:rsidP="00922A33">
      <w:pPr>
        <w:pStyle w:val="Body"/>
        <w:rPr>
          <w:lang w:val="en-GB"/>
        </w:rPr>
      </w:pPr>
      <w:r w:rsidRPr="00606B2A">
        <w:rPr>
          <w:lang w:val="en-GB"/>
        </w:rPr>
        <w:t>The gender</w:t>
      </w:r>
      <w:r w:rsidR="007A5BC0">
        <w:rPr>
          <w:lang w:val="en-GB"/>
        </w:rPr>
        <w:t xml:space="preserve"> pay</w:t>
      </w:r>
      <w:r w:rsidRPr="00606B2A">
        <w:rPr>
          <w:lang w:val="en-GB"/>
        </w:rPr>
        <w:t xml:space="preserve"> gap in salaries is more pronounced at the postgraduate coursework level than for undergraduates. In 2020, four to six months after completion of their studies, the median salary of male postgraduate coursework graduates </w:t>
      </w:r>
      <w:r>
        <w:rPr>
          <w:lang w:val="en-GB"/>
        </w:rPr>
        <w:t xml:space="preserve">in full-time employment </w:t>
      </w:r>
      <w:r w:rsidRPr="00606B2A">
        <w:rPr>
          <w:lang w:val="en-GB"/>
        </w:rPr>
        <w:t xml:space="preserve">was $10,000 or 10.5 per cent higher than females. This gap has increased to $15,500 or 13.0 per cent three years after course completion in 2023. </w:t>
      </w:r>
    </w:p>
    <w:p w14:paraId="32F80815" w14:textId="77777777" w:rsidR="001E35BD" w:rsidRDefault="001E35BD" w:rsidP="00922A33">
      <w:pPr>
        <w:pStyle w:val="Body"/>
      </w:pPr>
      <w:r w:rsidRPr="00606B2A">
        <w:t xml:space="preserve">The gender gap in salaries among postgraduate coursework graduates persists across multiple study areas with </w:t>
      </w:r>
      <w:proofErr w:type="gramStart"/>
      <w:r w:rsidRPr="00606B2A">
        <w:t>Science</w:t>
      </w:r>
      <w:proofErr w:type="gramEnd"/>
      <w:r w:rsidRPr="00606B2A">
        <w:t xml:space="preserve"> and mathematics experiencing the widest gender pay gap of 22.8 per cent, Health services and support with 19.3 per cent and Computing and information systems with 19.0 per cent. However, in 2023 there were some study areas where females out-earned males in the medium term, such as Humanities, culture &amp; social sciences, where females earned $7,000 or 7.7 per cent more than males, and Engineering, where females earned $3,300 or 2.8 per cent more than males.</w:t>
      </w:r>
    </w:p>
    <w:p w14:paraId="04D73A05" w14:textId="1E5F470B" w:rsidR="00BE2C32" w:rsidRDefault="001E35BD" w:rsidP="003004F9">
      <w:pPr>
        <w:pStyle w:val="Body"/>
      </w:pPr>
      <w:r>
        <w:t xml:space="preserve">Similar patterns of difference in employment rates between demographic and equity sub-groups were observed among domestic graduates </w:t>
      </w:r>
      <w:r w:rsidR="001B2A26">
        <w:t>who</w:t>
      </w:r>
      <w:r>
        <w:t xml:space="preserve"> completed postgraduate qualifications</w:t>
      </w:r>
      <w:r w:rsidR="00435918">
        <w:t>.</w:t>
      </w:r>
      <w:r>
        <w:t xml:space="preserve"> </w:t>
      </w:r>
      <w:proofErr w:type="gramStart"/>
      <w:r w:rsidR="00435918">
        <w:t>H</w:t>
      </w:r>
      <w:r>
        <w:t>owever</w:t>
      </w:r>
      <w:proofErr w:type="gramEnd"/>
      <w:r>
        <w:t xml:space="preserve"> gaps in median salaries tended to be more pronounced. Th</w:t>
      </w:r>
      <w:r w:rsidR="00871D9A">
        <w:t>ese</w:t>
      </w:r>
      <w:r>
        <w:t xml:space="preserve"> data </w:t>
      </w:r>
      <w:r w:rsidR="00871D9A">
        <w:t>are</w:t>
      </w:r>
      <w:r>
        <w:t xml:space="preserve"> available in the accompanying tables available on the QILT website. Refer to tables </w:t>
      </w:r>
      <w:r w:rsidRPr="00E8551E">
        <w:t>STMT</w:t>
      </w:r>
      <w:r>
        <w:t>_</w:t>
      </w:r>
      <w:r w:rsidRPr="00E8551E">
        <w:t xml:space="preserve">PGC_ALL_1Y_SG and STMT_PGC_ALL_1Y_SG </w:t>
      </w:r>
      <w:r>
        <w:t>for further information.</w:t>
      </w:r>
    </w:p>
    <w:p w14:paraId="3C25341F" w14:textId="6C89362A" w:rsidR="00934008" w:rsidRDefault="007F5DCB" w:rsidP="00E5549C">
      <w:pPr>
        <w:pStyle w:val="Caption"/>
        <w:spacing w:before="360"/>
      </w:pPr>
      <w:bookmarkStart w:id="62" w:name="_Ref151986473"/>
      <w:bookmarkStart w:id="63" w:name="_Toc151996501"/>
      <w:r>
        <w:t xml:space="preserve">Table </w:t>
      </w:r>
      <w:r>
        <w:fldChar w:fldCharType="begin"/>
      </w:r>
      <w:r>
        <w:instrText xml:space="preserve"> SEQ Table \* ARABIC </w:instrText>
      </w:r>
      <w:r>
        <w:fldChar w:fldCharType="separate"/>
      </w:r>
      <w:r w:rsidR="00C45FF6">
        <w:rPr>
          <w:noProof/>
        </w:rPr>
        <w:t>8</w:t>
      </w:r>
      <w:r>
        <w:fldChar w:fldCharType="end"/>
      </w:r>
      <w:bookmarkEnd w:id="62"/>
      <w:r>
        <w:tab/>
      </w:r>
      <w:r w:rsidR="002C36B4">
        <w:t>Undergraduate f</w:t>
      </w:r>
      <w:r w:rsidR="00BE2C32">
        <w:t>ull-time median annual salaries ($) by gender</w:t>
      </w:r>
      <w:bookmarkEnd w:id="63"/>
    </w:p>
    <w:tbl>
      <w:tblPr>
        <w:tblStyle w:val="TableGrid1"/>
        <w:tblW w:w="10206" w:type="dxa"/>
        <w:tblLayout w:type="fixed"/>
        <w:tblLook w:val="04A0" w:firstRow="1" w:lastRow="0" w:firstColumn="1" w:lastColumn="0" w:noHBand="0" w:noVBand="1"/>
      </w:tblPr>
      <w:tblGrid>
        <w:gridCol w:w="4531"/>
        <w:gridCol w:w="2837"/>
        <w:gridCol w:w="2838"/>
      </w:tblGrid>
      <w:tr w:rsidR="003A39E9" w14:paraId="4F197A3E" w14:textId="77777777" w:rsidTr="00211B53">
        <w:trPr>
          <w:cnfStyle w:val="100000000000" w:firstRow="1" w:lastRow="0" w:firstColumn="0" w:lastColumn="0" w:oddVBand="0" w:evenVBand="0" w:oddHBand="0" w:evenHBand="0" w:firstRowFirstColumn="0" w:firstRowLastColumn="0" w:lastRowFirstColumn="0" w:lastRowLastColumn="0"/>
          <w:trHeight w:val="417"/>
          <w:tblHeader/>
        </w:trPr>
        <w:tc>
          <w:tcPr>
            <w:cnfStyle w:val="001000000000" w:firstRow="0" w:lastRow="0" w:firstColumn="1" w:lastColumn="0" w:oddVBand="0" w:evenVBand="0" w:oddHBand="0" w:evenHBand="0" w:firstRowFirstColumn="0" w:firstRowLastColumn="0" w:lastRowFirstColumn="0" w:lastRowLastColumn="0"/>
            <w:tcW w:w="4531" w:type="dxa"/>
            <w:noWrap/>
          </w:tcPr>
          <w:p w14:paraId="188AE1B0" w14:textId="155D6C39" w:rsidR="003A39E9" w:rsidRDefault="003A39E9" w:rsidP="003A39E9">
            <w:pPr>
              <w:pStyle w:val="TableFormat"/>
              <w:jc w:val="left"/>
            </w:pPr>
            <w:bookmarkStart w:id="64" w:name="Title8"/>
            <w:bookmarkEnd w:id="64"/>
            <w:r>
              <w:t xml:space="preserve">Median salary (of those employed full-time) </w:t>
            </w:r>
          </w:p>
        </w:tc>
        <w:tc>
          <w:tcPr>
            <w:tcW w:w="2837" w:type="dxa"/>
            <w:noWrap/>
          </w:tcPr>
          <w:p w14:paraId="2300D1B0" w14:textId="3C0D7131" w:rsidR="003A39E9" w:rsidRDefault="003A39E9" w:rsidP="003A39E9">
            <w:pPr>
              <w:pStyle w:val="TableFormat"/>
              <w:cnfStyle w:val="100000000000" w:firstRow="1" w:lastRow="0" w:firstColumn="0" w:lastColumn="0" w:oddVBand="0" w:evenVBand="0" w:oddHBand="0" w:evenHBand="0" w:firstRowFirstColumn="0" w:firstRowLastColumn="0" w:lastRowFirstColumn="0" w:lastRowLastColumn="0"/>
            </w:pPr>
            <w:r>
              <w:t>Short-term (2020)</w:t>
            </w:r>
          </w:p>
        </w:tc>
        <w:tc>
          <w:tcPr>
            <w:tcW w:w="2838" w:type="dxa"/>
            <w:noWrap/>
          </w:tcPr>
          <w:p w14:paraId="717921FA" w14:textId="6ABC3E43" w:rsidR="003A39E9" w:rsidRDefault="003A39E9" w:rsidP="003A39E9">
            <w:pPr>
              <w:pStyle w:val="TableFormat"/>
              <w:cnfStyle w:val="100000000000" w:firstRow="1" w:lastRow="0" w:firstColumn="0" w:lastColumn="0" w:oddVBand="0" w:evenVBand="0" w:oddHBand="0" w:evenHBand="0" w:firstRowFirstColumn="0" w:firstRowLastColumn="0" w:lastRowFirstColumn="0" w:lastRowLastColumn="0"/>
            </w:pPr>
            <w:r>
              <w:t>Medium-term (2023)</w:t>
            </w:r>
          </w:p>
        </w:tc>
      </w:tr>
      <w:tr w:rsidR="00A65826" w14:paraId="480C98B2" w14:textId="77777777" w:rsidTr="00E5549C">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531" w:type="dxa"/>
            <w:noWrap/>
            <w:hideMark/>
          </w:tcPr>
          <w:p w14:paraId="215F307B" w14:textId="66F8303B" w:rsidR="00BE2C32" w:rsidRDefault="00CE09D7" w:rsidP="00A65826">
            <w:pPr>
              <w:pStyle w:val="TableFormat"/>
            </w:pPr>
            <w:r>
              <w:t xml:space="preserve">Undergraduate </w:t>
            </w:r>
            <w:r w:rsidR="00BE2C32">
              <w:t>Male</w:t>
            </w:r>
          </w:p>
        </w:tc>
        <w:tc>
          <w:tcPr>
            <w:tcW w:w="2837" w:type="dxa"/>
            <w:noWrap/>
            <w:hideMark/>
          </w:tcPr>
          <w:p w14:paraId="5BD399F3" w14:textId="39D61BBC" w:rsidR="00BE2C32" w:rsidRDefault="00BE2C32" w:rsidP="00E5549C">
            <w:pPr>
              <w:pStyle w:val="TableFormat"/>
              <w:ind w:right="1020"/>
              <w:cnfStyle w:val="000000100000" w:firstRow="0" w:lastRow="0" w:firstColumn="0" w:lastColumn="0" w:oddVBand="0" w:evenVBand="0" w:oddHBand="1" w:evenHBand="0" w:firstRowFirstColumn="0" w:firstRowLastColumn="0" w:lastRowFirstColumn="0" w:lastRowLastColumn="0"/>
            </w:pPr>
            <w:r>
              <w:t>66,600</w:t>
            </w:r>
          </w:p>
        </w:tc>
        <w:tc>
          <w:tcPr>
            <w:tcW w:w="2838" w:type="dxa"/>
            <w:noWrap/>
            <w:hideMark/>
          </w:tcPr>
          <w:p w14:paraId="5FC5F31D" w14:textId="2C6699BD" w:rsidR="00BE2C32" w:rsidRDefault="00BE2C32" w:rsidP="00E5549C">
            <w:pPr>
              <w:pStyle w:val="TableFormat"/>
              <w:ind w:right="964"/>
              <w:cnfStyle w:val="000000100000" w:firstRow="0" w:lastRow="0" w:firstColumn="0" w:lastColumn="0" w:oddVBand="0" w:evenVBand="0" w:oddHBand="1" w:evenHBand="0" w:firstRowFirstColumn="0" w:firstRowLastColumn="0" w:lastRowFirstColumn="0" w:lastRowLastColumn="0"/>
            </w:pPr>
            <w:r>
              <w:t>89,000</w:t>
            </w:r>
          </w:p>
        </w:tc>
      </w:tr>
      <w:tr w:rsidR="00A65826" w14:paraId="25F8AE51" w14:textId="77777777" w:rsidTr="00E5549C">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531" w:type="dxa"/>
            <w:noWrap/>
            <w:hideMark/>
          </w:tcPr>
          <w:p w14:paraId="264AB37E" w14:textId="1901EE20" w:rsidR="00BE2C32" w:rsidRDefault="00CE09D7" w:rsidP="00A65826">
            <w:pPr>
              <w:pStyle w:val="TableFormat"/>
            </w:pPr>
            <w:r>
              <w:t xml:space="preserve">Undergraduate </w:t>
            </w:r>
            <w:r w:rsidR="00BE2C32">
              <w:t>Female</w:t>
            </w:r>
          </w:p>
        </w:tc>
        <w:tc>
          <w:tcPr>
            <w:tcW w:w="2837" w:type="dxa"/>
            <w:noWrap/>
            <w:vAlign w:val="center"/>
            <w:hideMark/>
          </w:tcPr>
          <w:p w14:paraId="1AD49F8C" w14:textId="5545FE05" w:rsidR="00BE2C32" w:rsidRDefault="00BE2C32" w:rsidP="00E5549C">
            <w:pPr>
              <w:pStyle w:val="TableFormat"/>
              <w:ind w:right="1020"/>
              <w:cnfStyle w:val="000000010000" w:firstRow="0" w:lastRow="0" w:firstColumn="0" w:lastColumn="0" w:oddVBand="0" w:evenVBand="0" w:oddHBand="0" w:evenHBand="1" w:firstRowFirstColumn="0" w:firstRowLastColumn="0" w:lastRowFirstColumn="0" w:lastRowLastColumn="0"/>
            </w:pPr>
            <w:r>
              <w:t>65,000</w:t>
            </w:r>
          </w:p>
        </w:tc>
        <w:tc>
          <w:tcPr>
            <w:tcW w:w="2838" w:type="dxa"/>
            <w:noWrap/>
            <w:vAlign w:val="center"/>
            <w:hideMark/>
          </w:tcPr>
          <w:p w14:paraId="69F98F3B" w14:textId="17D96F9A" w:rsidR="00BE2C32" w:rsidRDefault="00BE2C32" w:rsidP="00E5549C">
            <w:pPr>
              <w:pStyle w:val="TableFormat"/>
              <w:ind w:right="964"/>
              <w:cnfStyle w:val="000000010000" w:firstRow="0" w:lastRow="0" w:firstColumn="0" w:lastColumn="0" w:oddVBand="0" w:evenVBand="0" w:oddHBand="0" w:evenHBand="1" w:firstRowFirstColumn="0" w:firstRowLastColumn="0" w:lastRowFirstColumn="0" w:lastRowLastColumn="0"/>
            </w:pPr>
            <w:r>
              <w:t>81,000</w:t>
            </w:r>
          </w:p>
        </w:tc>
      </w:tr>
      <w:tr w:rsidR="00CE09D7" w14:paraId="232ADD62" w14:textId="77777777" w:rsidTr="00E5549C">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531" w:type="dxa"/>
            <w:noWrap/>
          </w:tcPr>
          <w:p w14:paraId="5CB872DB" w14:textId="28E79484" w:rsidR="00CE09D7" w:rsidRDefault="00CE09D7" w:rsidP="00CE09D7">
            <w:pPr>
              <w:pStyle w:val="TableFormat"/>
            </w:pPr>
            <w:r>
              <w:t>Postgraduate coursework Male</w:t>
            </w:r>
          </w:p>
        </w:tc>
        <w:tc>
          <w:tcPr>
            <w:tcW w:w="2837" w:type="dxa"/>
            <w:noWrap/>
          </w:tcPr>
          <w:p w14:paraId="2B1B3552" w14:textId="64C2B8AA" w:rsidR="00CE09D7" w:rsidRDefault="00CE09D7" w:rsidP="00E5549C">
            <w:pPr>
              <w:pStyle w:val="TableFormat"/>
              <w:ind w:right="1020"/>
              <w:cnfStyle w:val="000000100000" w:firstRow="0" w:lastRow="0" w:firstColumn="0" w:lastColumn="0" w:oddVBand="0" w:evenVBand="0" w:oddHBand="1" w:evenHBand="0" w:firstRowFirstColumn="0" w:firstRowLastColumn="0" w:lastRowFirstColumn="0" w:lastRowLastColumn="0"/>
            </w:pPr>
            <w:r>
              <w:t>95,000</w:t>
            </w:r>
          </w:p>
        </w:tc>
        <w:tc>
          <w:tcPr>
            <w:tcW w:w="2838" w:type="dxa"/>
            <w:noWrap/>
          </w:tcPr>
          <w:p w14:paraId="4DD944A2" w14:textId="1D3332F1" w:rsidR="00CE09D7" w:rsidRDefault="00CE09D7" w:rsidP="00E5549C">
            <w:pPr>
              <w:pStyle w:val="TableFormat"/>
              <w:ind w:right="964"/>
              <w:cnfStyle w:val="000000100000" w:firstRow="0" w:lastRow="0" w:firstColumn="0" w:lastColumn="0" w:oddVBand="0" w:evenVBand="0" w:oddHBand="1" w:evenHBand="0" w:firstRowFirstColumn="0" w:firstRowLastColumn="0" w:lastRowFirstColumn="0" w:lastRowLastColumn="0"/>
            </w:pPr>
            <w:r>
              <w:t>119,500</w:t>
            </w:r>
          </w:p>
        </w:tc>
      </w:tr>
      <w:tr w:rsidR="00CE09D7" w14:paraId="28B09A02" w14:textId="77777777" w:rsidTr="00E5549C">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531" w:type="dxa"/>
            <w:noWrap/>
          </w:tcPr>
          <w:p w14:paraId="1960C102" w14:textId="55D99385" w:rsidR="00CE09D7" w:rsidRDefault="00CE09D7" w:rsidP="00CE09D7">
            <w:pPr>
              <w:pStyle w:val="TableFormat"/>
            </w:pPr>
            <w:r>
              <w:t>Postgraduate coursework Female</w:t>
            </w:r>
          </w:p>
        </w:tc>
        <w:tc>
          <w:tcPr>
            <w:tcW w:w="2837" w:type="dxa"/>
            <w:noWrap/>
            <w:vAlign w:val="center"/>
          </w:tcPr>
          <w:p w14:paraId="2FD92A04" w14:textId="454D464A" w:rsidR="00CE09D7" w:rsidRDefault="00CE09D7" w:rsidP="00E5549C">
            <w:pPr>
              <w:pStyle w:val="TableFormat"/>
              <w:ind w:right="1020"/>
              <w:cnfStyle w:val="000000010000" w:firstRow="0" w:lastRow="0" w:firstColumn="0" w:lastColumn="0" w:oddVBand="0" w:evenVBand="0" w:oddHBand="0" w:evenHBand="1" w:firstRowFirstColumn="0" w:firstRowLastColumn="0" w:lastRowFirstColumn="0" w:lastRowLastColumn="0"/>
            </w:pPr>
            <w:r>
              <w:t>85,000</w:t>
            </w:r>
          </w:p>
        </w:tc>
        <w:tc>
          <w:tcPr>
            <w:tcW w:w="2838" w:type="dxa"/>
            <w:noWrap/>
            <w:vAlign w:val="center"/>
          </w:tcPr>
          <w:p w14:paraId="392DAF73" w14:textId="408E5176" w:rsidR="00CE09D7" w:rsidRDefault="00CE09D7" w:rsidP="00E5549C">
            <w:pPr>
              <w:pStyle w:val="TableFormat"/>
              <w:ind w:right="964"/>
              <w:cnfStyle w:val="000000010000" w:firstRow="0" w:lastRow="0" w:firstColumn="0" w:lastColumn="0" w:oddVBand="0" w:evenVBand="0" w:oddHBand="0" w:evenHBand="1" w:firstRowFirstColumn="0" w:firstRowLastColumn="0" w:lastRowFirstColumn="0" w:lastRowLastColumn="0"/>
            </w:pPr>
            <w:r>
              <w:t>104,000</w:t>
            </w:r>
          </w:p>
        </w:tc>
      </w:tr>
      <w:tr w:rsidR="00CE09D7" w14:paraId="24860C5D" w14:textId="77777777" w:rsidTr="004C5EB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auto"/>
            </w:tcBorders>
            <w:noWrap/>
          </w:tcPr>
          <w:p w14:paraId="12A17CBD" w14:textId="242E51A5" w:rsidR="00CE09D7" w:rsidRDefault="00CE09D7" w:rsidP="00CE09D7">
            <w:pPr>
              <w:pStyle w:val="TableFormat"/>
            </w:pPr>
            <w:r>
              <w:lastRenderedPageBreak/>
              <w:t>Postgraduate research Male</w:t>
            </w:r>
          </w:p>
        </w:tc>
        <w:tc>
          <w:tcPr>
            <w:tcW w:w="2837" w:type="dxa"/>
            <w:tcBorders>
              <w:bottom w:val="single" w:sz="4" w:space="0" w:color="auto"/>
            </w:tcBorders>
            <w:noWrap/>
          </w:tcPr>
          <w:p w14:paraId="583B2085" w14:textId="7BFE0853" w:rsidR="00CE09D7" w:rsidRDefault="00CE09D7" w:rsidP="00E5549C">
            <w:pPr>
              <w:pStyle w:val="TableFormat"/>
              <w:ind w:right="1020"/>
              <w:cnfStyle w:val="000000100000" w:firstRow="0" w:lastRow="0" w:firstColumn="0" w:lastColumn="0" w:oddVBand="0" w:evenVBand="0" w:oddHBand="1" w:evenHBand="0" w:firstRowFirstColumn="0" w:firstRowLastColumn="0" w:lastRowFirstColumn="0" w:lastRowLastColumn="0"/>
            </w:pPr>
            <w:r>
              <w:t>95,500</w:t>
            </w:r>
          </w:p>
        </w:tc>
        <w:tc>
          <w:tcPr>
            <w:tcW w:w="2838" w:type="dxa"/>
            <w:tcBorders>
              <w:bottom w:val="single" w:sz="4" w:space="0" w:color="auto"/>
            </w:tcBorders>
            <w:noWrap/>
          </w:tcPr>
          <w:p w14:paraId="6F5B818E" w14:textId="5B9254D5" w:rsidR="00CE09D7" w:rsidRDefault="00CE09D7" w:rsidP="00E5549C">
            <w:pPr>
              <w:pStyle w:val="TableFormat"/>
              <w:ind w:right="964"/>
              <w:cnfStyle w:val="000000100000" w:firstRow="0" w:lastRow="0" w:firstColumn="0" w:lastColumn="0" w:oddVBand="0" w:evenVBand="0" w:oddHBand="1" w:evenHBand="0" w:firstRowFirstColumn="0" w:firstRowLastColumn="0" w:lastRowFirstColumn="0" w:lastRowLastColumn="0"/>
            </w:pPr>
            <w:r>
              <w:t>114,000</w:t>
            </w:r>
          </w:p>
        </w:tc>
      </w:tr>
      <w:tr w:rsidR="00CE09D7" w14:paraId="626CF311" w14:textId="77777777" w:rsidTr="004C5EB3">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4531" w:type="dxa"/>
            <w:tcBorders>
              <w:bottom w:val="single" w:sz="12" w:space="0" w:color="auto"/>
            </w:tcBorders>
            <w:noWrap/>
          </w:tcPr>
          <w:p w14:paraId="6B5FAB85" w14:textId="463287DD" w:rsidR="00CE09D7" w:rsidRDefault="00CE09D7" w:rsidP="00CE09D7">
            <w:pPr>
              <w:pStyle w:val="TableFormat"/>
            </w:pPr>
            <w:r>
              <w:t>Postgraduate research Female</w:t>
            </w:r>
          </w:p>
        </w:tc>
        <w:tc>
          <w:tcPr>
            <w:tcW w:w="2837" w:type="dxa"/>
            <w:tcBorders>
              <w:bottom w:val="single" w:sz="12" w:space="0" w:color="auto"/>
            </w:tcBorders>
            <w:noWrap/>
            <w:vAlign w:val="center"/>
          </w:tcPr>
          <w:p w14:paraId="5043FFE2" w14:textId="3AEEAA76" w:rsidR="00CE09D7" w:rsidRDefault="00CE09D7" w:rsidP="00E5549C">
            <w:pPr>
              <w:pStyle w:val="TableFormat"/>
              <w:ind w:right="1020"/>
              <w:cnfStyle w:val="000000010000" w:firstRow="0" w:lastRow="0" w:firstColumn="0" w:lastColumn="0" w:oddVBand="0" w:evenVBand="0" w:oddHBand="0" w:evenHBand="1" w:firstRowFirstColumn="0" w:firstRowLastColumn="0" w:lastRowFirstColumn="0" w:lastRowLastColumn="0"/>
            </w:pPr>
            <w:r>
              <w:t>91,200</w:t>
            </w:r>
          </w:p>
        </w:tc>
        <w:tc>
          <w:tcPr>
            <w:tcW w:w="2838" w:type="dxa"/>
            <w:tcBorders>
              <w:bottom w:val="single" w:sz="12" w:space="0" w:color="auto"/>
            </w:tcBorders>
            <w:noWrap/>
            <w:vAlign w:val="center"/>
          </w:tcPr>
          <w:p w14:paraId="5BBC5099" w14:textId="710E53D8" w:rsidR="00CE09D7" w:rsidRDefault="00CE09D7" w:rsidP="00E5549C">
            <w:pPr>
              <w:pStyle w:val="TableFormat"/>
              <w:ind w:right="964"/>
              <w:cnfStyle w:val="000000010000" w:firstRow="0" w:lastRow="0" w:firstColumn="0" w:lastColumn="0" w:oddVBand="0" w:evenVBand="0" w:oddHBand="0" w:evenHBand="1" w:firstRowFirstColumn="0" w:firstRowLastColumn="0" w:lastRowFirstColumn="0" w:lastRowLastColumn="0"/>
            </w:pPr>
            <w:r>
              <w:t>109,300</w:t>
            </w:r>
          </w:p>
        </w:tc>
      </w:tr>
    </w:tbl>
    <w:p w14:paraId="7DF28816" w14:textId="41723528" w:rsidR="00311D3E" w:rsidRPr="002E74C3" w:rsidRDefault="000A1E74" w:rsidP="00CE09D7">
      <w:pPr>
        <w:pStyle w:val="Heading3"/>
        <w:spacing w:before="360"/>
      </w:pPr>
      <w:bookmarkStart w:id="65" w:name="_Toc136603830"/>
      <w:bookmarkStart w:id="66" w:name="_Toc136603878"/>
      <w:bookmarkStart w:id="67" w:name="_Toc136603926"/>
      <w:bookmarkStart w:id="68" w:name="_Toc136616394"/>
      <w:bookmarkStart w:id="69" w:name="_Toc136616442"/>
      <w:bookmarkStart w:id="70" w:name="_Toc136616490"/>
      <w:bookmarkStart w:id="71" w:name="_Toc136950965"/>
      <w:bookmarkStart w:id="72" w:name="_Toc152059492"/>
      <w:bookmarkEnd w:id="65"/>
      <w:bookmarkEnd w:id="66"/>
      <w:bookmarkEnd w:id="67"/>
      <w:bookmarkEnd w:id="68"/>
      <w:bookmarkEnd w:id="69"/>
      <w:bookmarkEnd w:id="70"/>
      <w:bookmarkEnd w:id="71"/>
      <w:r w:rsidRPr="002E74C3">
        <w:t>S</w:t>
      </w:r>
      <w:r w:rsidR="00311D3E" w:rsidRPr="002E74C3">
        <w:t>tudy</w:t>
      </w:r>
      <w:r w:rsidR="007548C7" w:rsidRPr="002E74C3">
        <w:t xml:space="preserve"> </w:t>
      </w:r>
      <w:proofErr w:type="gramStart"/>
      <w:r w:rsidR="00311D3E" w:rsidRPr="002E74C3">
        <w:t>area</w:t>
      </w:r>
      <w:bookmarkEnd w:id="72"/>
      <w:proofErr w:type="gramEnd"/>
    </w:p>
    <w:p w14:paraId="7DC5CE53" w14:textId="0CA390B6" w:rsidR="00BE3883" w:rsidRPr="00565A69" w:rsidRDefault="00277851" w:rsidP="002D411C">
      <w:pPr>
        <w:pStyle w:val="Body"/>
      </w:pPr>
      <w:r w:rsidRPr="00565A69">
        <w:t xml:space="preserve">Comparisons of full-time employment rates by study area demonstrate </w:t>
      </w:r>
      <w:r w:rsidR="00BE3883" w:rsidRPr="00565A69">
        <w:t>an important point</w:t>
      </w:r>
      <w:r w:rsidR="008E35E1">
        <w:t xml:space="preserve"> </w:t>
      </w:r>
      <w:r w:rsidR="008E35E1">
        <w:rPr>
          <w:rFonts w:cs="Arial"/>
          <w:color w:val="202124"/>
          <w:sz w:val="21"/>
          <w:szCs w:val="21"/>
          <w:shd w:val="clear" w:color="auto" w:fill="FFFFFF"/>
        </w:rPr>
        <w:t xml:space="preserve">– </w:t>
      </w:r>
      <w:r w:rsidR="00BE3883" w:rsidRPr="00565A69">
        <w:t xml:space="preserve">that while undergraduates from some fields of education, </w:t>
      </w:r>
      <w:proofErr w:type="gramStart"/>
      <w:r w:rsidR="00BE3883" w:rsidRPr="00565A69">
        <w:t>in particular</w:t>
      </w:r>
      <w:proofErr w:type="gramEnd"/>
      <w:r w:rsidR="00BE3883" w:rsidRPr="00565A69">
        <w:t xml:space="preserve"> those with generalist degrees, have weaker employment outcomes soon after completing their course, the </w:t>
      </w:r>
      <w:r w:rsidR="0075544B" w:rsidRPr="00565A69">
        <w:t>difference</w:t>
      </w:r>
      <w:r w:rsidR="00BE3883" w:rsidRPr="00565A69">
        <w:t xml:space="preserve"> in employment outcomes across fields of education tends to narrow over time. </w:t>
      </w:r>
    </w:p>
    <w:p w14:paraId="78964195" w14:textId="79F34133" w:rsidR="00B8655F" w:rsidRPr="00565A69" w:rsidRDefault="00B8655F" w:rsidP="002D411C">
      <w:pPr>
        <w:pStyle w:val="Body"/>
      </w:pPr>
      <w:r w:rsidRPr="00565A69">
        <w:t xml:space="preserve">In 2020, the proportion of recent undergraduates in full-time employment across study areas ranged from 98.0 per cent for Pharmacy, 88.1 per cent </w:t>
      </w:r>
      <w:r w:rsidR="0030519C" w:rsidRPr="00565A69">
        <w:t xml:space="preserve">for </w:t>
      </w:r>
      <w:r w:rsidRPr="00565A69">
        <w:t>Rehabilitation and 85.2 per cent for Dentistry</w:t>
      </w:r>
      <w:r w:rsidR="0064787B" w:rsidRPr="00565A69">
        <w:t xml:space="preserve"> and Medicine</w:t>
      </w:r>
      <w:r w:rsidRPr="00565A69">
        <w:t>,</w:t>
      </w:r>
      <w:r w:rsidR="0064787B" w:rsidRPr="00565A69">
        <w:t xml:space="preserve"> </w:t>
      </w:r>
      <w:r w:rsidRPr="00565A69">
        <w:t>to</w:t>
      </w:r>
      <w:r w:rsidR="0064787B" w:rsidRPr="00565A69">
        <w:t xml:space="preserve"> 48.2 per cent for Creative arts,</w:t>
      </w:r>
      <w:r w:rsidRPr="00565A69">
        <w:t xml:space="preserve"> 54.7 percent for Communications and 54.8 per cent for Tourism, hospitality, personal services, </w:t>
      </w:r>
      <w:proofErr w:type="gramStart"/>
      <w:r w:rsidRPr="00565A69">
        <w:t>sport</w:t>
      </w:r>
      <w:proofErr w:type="gramEnd"/>
      <w:r w:rsidRPr="00565A69">
        <w:t xml:space="preserve"> and recreation. </w:t>
      </w:r>
      <w:r w:rsidR="0030519C" w:rsidRPr="00565A69">
        <w:t xml:space="preserve">That is a </w:t>
      </w:r>
      <w:r w:rsidR="00FE3D34" w:rsidRPr="00565A69">
        <w:t xml:space="preserve">spread </w:t>
      </w:r>
      <w:r w:rsidR="0030519C" w:rsidRPr="00565A69">
        <w:t xml:space="preserve">of almost 50 percentage points </w:t>
      </w:r>
      <w:r w:rsidR="00FE3D34" w:rsidRPr="00565A69">
        <w:t>across</w:t>
      </w:r>
      <w:r w:rsidR="0030519C" w:rsidRPr="00565A69">
        <w:t xml:space="preserve"> study areas.</w:t>
      </w:r>
    </w:p>
    <w:p w14:paraId="7557B278" w14:textId="17181E85" w:rsidR="00C95778" w:rsidRPr="002D411C" w:rsidRDefault="003862ED" w:rsidP="002D411C">
      <w:pPr>
        <w:pStyle w:val="Body"/>
      </w:pPr>
      <w:r w:rsidRPr="00565A69">
        <w:t>By</w:t>
      </w:r>
      <w:r w:rsidR="007548C7" w:rsidRPr="00565A69">
        <w:t xml:space="preserve"> </w:t>
      </w:r>
      <w:r w:rsidRPr="00565A69">
        <w:t>20</w:t>
      </w:r>
      <w:r w:rsidR="00787519" w:rsidRPr="00565A69">
        <w:t>2</w:t>
      </w:r>
      <w:r w:rsidR="00B8655F" w:rsidRPr="00565A69">
        <w:t>3</w:t>
      </w:r>
      <w:r w:rsidRPr="00565A69">
        <w:t>,</w:t>
      </w:r>
      <w:r w:rsidR="007548C7" w:rsidRPr="00565A69">
        <w:t xml:space="preserve"> </w:t>
      </w:r>
      <w:r w:rsidR="008943EB" w:rsidRPr="00565A69">
        <w:t xml:space="preserve">in the medium-term, </w:t>
      </w:r>
      <w:r w:rsidR="00FE3D34" w:rsidRPr="00565A69">
        <w:t>the spread</w:t>
      </w:r>
      <w:r w:rsidR="0070462B" w:rsidRPr="00565A69">
        <w:t xml:space="preserve"> in employment rates </w:t>
      </w:r>
      <w:r w:rsidR="008D59DF" w:rsidRPr="00565A69">
        <w:t>across study areas</w:t>
      </w:r>
      <w:r w:rsidR="007548C7" w:rsidRPr="00565A69">
        <w:t xml:space="preserve"> </w:t>
      </w:r>
      <w:r w:rsidRPr="00565A69">
        <w:t>had</w:t>
      </w:r>
      <w:r w:rsidR="007548C7" w:rsidRPr="00565A69">
        <w:t xml:space="preserve"> </w:t>
      </w:r>
      <w:r w:rsidRPr="00565A69">
        <w:t>contracted</w:t>
      </w:r>
      <w:r w:rsidR="007548C7" w:rsidRPr="00565A69">
        <w:t xml:space="preserve"> </w:t>
      </w:r>
      <w:r w:rsidRPr="00565A69">
        <w:t>to</w:t>
      </w:r>
      <w:r w:rsidR="007548C7" w:rsidRPr="00565A69">
        <w:t xml:space="preserve"> </w:t>
      </w:r>
      <w:r w:rsidR="009537E7" w:rsidRPr="00565A69">
        <w:t>1</w:t>
      </w:r>
      <w:r w:rsidR="0064787B" w:rsidRPr="00565A69">
        <w:t>5</w:t>
      </w:r>
      <w:r w:rsidR="009537E7" w:rsidRPr="00565A69">
        <w:t>.</w:t>
      </w:r>
      <w:r w:rsidR="0064787B" w:rsidRPr="00565A69">
        <w:t>7</w:t>
      </w:r>
      <w:r w:rsidR="007548C7" w:rsidRPr="00565A69">
        <w:t xml:space="preserve"> </w:t>
      </w:r>
      <w:r w:rsidRPr="00565A69">
        <w:t>percentage</w:t>
      </w:r>
      <w:r w:rsidR="007548C7" w:rsidRPr="00565A69">
        <w:t xml:space="preserve"> </w:t>
      </w:r>
      <w:r w:rsidRPr="00565A69">
        <w:t>points</w:t>
      </w:r>
      <w:r w:rsidR="009D6CA9" w:rsidRPr="00565A69">
        <w:t>. F</w:t>
      </w:r>
      <w:r w:rsidRPr="00565A69">
        <w:t>ull-time</w:t>
      </w:r>
      <w:r w:rsidR="007548C7" w:rsidRPr="00565A69">
        <w:t xml:space="preserve"> </w:t>
      </w:r>
      <w:r w:rsidRPr="00565A69">
        <w:t>employment</w:t>
      </w:r>
      <w:r w:rsidR="007548C7" w:rsidRPr="00565A69">
        <w:t xml:space="preserve"> </w:t>
      </w:r>
      <w:r w:rsidRPr="00565A69">
        <w:t>rates</w:t>
      </w:r>
      <w:r w:rsidR="007548C7" w:rsidRPr="00565A69">
        <w:t xml:space="preserve"> </w:t>
      </w:r>
      <w:r w:rsidR="009D6CA9" w:rsidRPr="00565A69">
        <w:t xml:space="preserve">increased </w:t>
      </w:r>
      <w:r w:rsidR="0077160F" w:rsidRPr="00565A69">
        <w:t>to</w:t>
      </w:r>
      <w:r w:rsidR="007548C7" w:rsidRPr="00565A69">
        <w:t xml:space="preserve"> 9</w:t>
      </w:r>
      <w:r w:rsidR="00B8655F" w:rsidRPr="00565A69">
        <w:t>7</w:t>
      </w:r>
      <w:r w:rsidR="007548C7" w:rsidRPr="00565A69">
        <w:t>.</w:t>
      </w:r>
      <w:r w:rsidR="00B8655F" w:rsidRPr="00565A69">
        <w:t>8</w:t>
      </w:r>
      <w:r w:rsidR="007548C7" w:rsidRPr="00565A69">
        <w:t xml:space="preserve"> per cent for </w:t>
      </w:r>
      <w:r w:rsidR="009537E7" w:rsidRPr="00565A69">
        <w:t>Rehabilitation,</w:t>
      </w:r>
      <w:r w:rsidR="0064787B" w:rsidRPr="00565A69">
        <w:t xml:space="preserve"> </w:t>
      </w:r>
      <w:r w:rsidR="0030519C" w:rsidRPr="00565A69">
        <w:t xml:space="preserve">96.4 per cent for Engineering and </w:t>
      </w:r>
      <w:r w:rsidR="009537E7" w:rsidRPr="00565A69">
        <w:t>9</w:t>
      </w:r>
      <w:r w:rsidR="0064787B" w:rsidRPr="00565A69">
        <w:t>5</w:t>
      </w:r>
      <w:r w:rsidR="009537E7" w:rsidRPr="00565A69">
        <w:t xml:space="preserve">.7 per cent for </w:t>
      </w:r>
      <w:r w:rsidR="0064787B" w:rsidRPr="00565A69">
        <w:t>Dentistry and</w:t>
      </w:r>
      <w:r w:rsidR="0030519C" w:rsidRPr="00565A69">
        <w:t xml:space="preserve"> Veterinary science</w:t>
      </w:r>
      <w:r w:rsidR="0070462B" w:rsidRPr="00565A69">
        <w:t xml:space="preserve"> (Pharmacy had a full-time employment rate of 96.5 but this did decrease </w:t>
      </w:r>
      <w:r w:rsidR="009C752B">
        <w:t xml:space="preserve">slightly </w:t>
      </w:r>
      <w:r w:rsidR="0070462B" w:rsidRPr="00565A69">
        <w:t>from the short</w:t>
      </w:r>
      <w:r w:rsidR="00FE3D34" w:rsidRPr="00565A69">
        <w:t>-term</w:t>
      </w:r>
      <w:r w:rsidR="0070462B" w:rsidRPr="00565A69">
        <w:t xml:space="preserve"> to the medium-term).</w:t>
      </w:r>
      <w:r w:rsidR="009537E7" w:rsidRPr="00565A69">
        <w:t xml:space="preserve"> </w:t>
      </w:r>
      <w:r w:rsidR="0070462B" w:rsidRPr="00565A69">
        <w:t>However, s</w:t>
      </w:r>
      <w:r w:rsidR="00411B6B" w:rsidRPr="00565A69">
        <w:t xml:space="preserve">tudy </w:t>
      </w:r>
      <w:r w:rsidR="0077160F" w:rsidRPr="00565A69">
        <w:t>areas</w:t>
      </w:r>
      <w:r w:rsidR="007548C7" w:rsidRPr="00565A69">
        <w:t xml:space="preserve"> </w:t>
      </w:r>
      <w:r w:rsidR="0077160F" w:rsidRPr="00565A69">
        <w:t>with</w:t>
      </w:r>
      <w:r w:rsidR="007548C7" w:rsidRPr="00565A69">
        <w:t xml:space="preserve"> </w:t>
      </w:r>
      <w:r w:rsidR="0077160F" w:rsidRPr="00565A69">
        <w:t>lower</w:t>
      </w:r>
      <w:r w:rsidR="007548C7" w:rsidRPr="00565A69">
        <w:t xml:space="preserve"> </w:t>
      </w:r>
      <w:r w:rsidR="0077160F" w:rsidRPr="00565A69">
        <w:t>full-time</w:t>
      </w:r>
      <w:r w:rsidR="007548C7" w:rsidRPr="00565A69">
        <w:t xml:space="preserve"> </w:t>
      </w:r>
      <w:r w:rsidR="0077160F" w:rsidRPr="00565A69">
        <w:t>employment</w:t>
      </w:r>
      <w:r w:rsidR="007548C7" w:rsidRPr="00565A69">
        <w:t xml:space="preserve"> </w:t>
      </w:r>
      <w:r w:rsidR="0077160F" w:rsidRPr="00565A69">
        <w:t>rates</w:t>
      </w:r>
      <w:r w:rsidR="00A139AE" w:rsidRPr="00565A69">
        <w:t xml:space="preserve"> in 20</w:t>
      </w:r>
      <w:r w:rsidR="0064787B" w:rsidRPr="00565A69">
        <w:t>20</w:t>
      </w:r>
      <w:r w:rsidR="007548C7" w:rsidRPr="00565A69">
        <w:t xml:space="preserve"> </w:t>
      </w:r>
      <w:r w:rsidR="0077160F" w:rsidRPr="00565A69">
        <w:t>saw</w:t>
      </w:r>
      <w:r w:rsidR="009D6CA9" w:rsidRPr="00565A69">
        <w:t xml:space="preserve"> much</w:t>
      </w:r>
      <w:r w:rsidR="007548C7" w:rsidRPr="00565A69">
        <w:t xml:space="preserve"> </w:t>
      </w:r>
      <w:r w:rsidR="0077160F" w:rsidRPr="00565A69">
        <w:t>larger</w:t>
      </w:r>
      <w:r w:rsidR="009D6CA9" w:rsidRPr="00565A69">
        <w:t xml:space="preserve"> </w:t>
      </w:r>
      <w:r w:rsidR="0077160F" w:rsidRPr="00565A69">
        <w:t>increases</w:t>
      </w:r>
      <w:r w:rsidR="0070462B" w:rsidRPr="00565A69">
        <w:t xml:space="preserve"> three years later</w:t>
      </w:r>
      <w:r w:rsidR="002D411C">
        <w:t xml:space="preserve">, </w:t>
      </w:r>
      <w:r w:rsidR="002D411C" w:rsidRPr="00606B2A">
        <w:t>as shown by</w:t>
      </w:r>
      <w:r w:rsidR="002D411C">
        <w:t xml:space="preserve"> </w:t>
      </w:r>
      <w:r w:rsidR="007F5DCB">
        <w:fldChar w:fldCharType="begin"/>
      </w:r>
      <w:r w:rsidR="007F5DCB">
        <w:instrText xml:space="preserve"> REF _Ref151986879 \h </w:instrText>
      </w:r>
      <w:r w:rsidR="007F5DCB">
        <w:fldChar w:fldCharType="separate"/>
      </w:r>
      <w:r w:rsidR="007F5DCB">
        <w:t xml:space="preserve">Table </w:t>
      </w:r>
      <w:r w:rsidR="007F5DCB">
        <w:rPr>
          <w:noProof/>
        </w:rPr>
        <w:t>9</w:t>
      </w:r>
      <w:r w:rsidR="007F5DCB">
        <w:fldChar w:fldCharType="end"/>
      </w:r>
      <w:r w:rsidR="007F5DCB">
        <w:t>.</w:t>
      </w:r>
    </w:p>
    <w:p w14:paraId="0D5FAA62" w14:textId="0403531E" w:rsidR="003C7CA9" w:rsidRPr="00565A69" w:rsidRDefault="0070462B" w:rsidP="002D411C">
      <w:pPr>
        <w:pStyle w:val="Body"/>
      </w:pPr>
      <w:r w:rsidRPr="00565A69">
        <w:t>For example, i</w:t>
      </w:r>
      <w:r w:rsidR="00663BF8" w:rsidRPr="00565A69">
        <w:t xml:space="preserve">n </w:t>
      </w:r>
      <w:r w:rsidRPr="00565A69">
        <w:t>2020</w:t>
      </w:r>
      <w:r w:rsidR="00663BF8" w:rsidRPr="00565A69">
        <w:t xml:space="preserve">, </w:t>
      </w:r>
      <w:r w:rsidRPr="00565A69">
        <w:t xml:space="preserve">Creative arts had the lowest undergraduate full-time employment rate among the 21 study </w:t>
      </w:r>
      <w:r w:rsidR="000C20EF" w:rsidRPr="00565A69">
        <w:t>areas,</w:t>
      </w:r>
      <w:r w:rsidRPr="00565A69">
        <w:t xml:space="preserve"> but this increased by 35.3 percentage points in 2023, </w:t>
      </w:r>
      <w:r w:rsidR="006D2BD4" w:rsidRPr="00565A69">
        <w:t xml:space="preserve">to </w:t>
      </w:r>
      <w:r w:rsidRPr="00565A69">
        <w:t>only</w:t>
      </w:r>
      <w:r w:rsidR="009C752B">
        <w:t xml:space="preserve"> be</w:t>
      </w:r>
      <w:r w:rsidR="006D2BD4" w:rsidRPr="00565A69">
        <w:t xml:space="preserve"> </w:t>
      </w:r>
      <w:r w:rsidRPr="00565A69">
        <w:t xml:space="preserve">14.3 percentage points behind Rehabilitation </w:t>
      </w:r>
      <w:r w:rsidR="006D2BD4" w:rsidRPr="00565A69">
        <w:t>(the study area with the highest undergraduate full-time employment rate in 2023)</w:t>
      </w:r>
      <w:r w:rsidRPr="00565A69">
        <w:t xml:space="preserve">. </w:t>
      </w:r>
      <w:r w:rsidR="003C7CA9" w:rsidRPr="00565A69">
        <w:t xml:space="preserve">Other study areas that had marked increases in full-time employment rates from the short-term to medium-term included Communications, Psychology, Humanities, culture and social sciences, Science and mathematics, and Tourism, hospitality, personal services, </w:t>
      </w:r>
      <w:proofErr w:type="gramStart"/>
      <w:r w:rsidR="003C7CA9" w:rsidRPr="00565A69">
        <w:t>sport</w:t>
      </w:r>
      <w:proofErr w:type="gramEnd"/>
      <w:r w:rsidR="003C7CA9" w:rsidRPr="00565A69">
        <w:t xml:space="preserve"> and recreation.</w:t>
      </w:r>
    </w:p>
    <w:p w14:paraId="0E29833F" w14:textId="50865587" w:rsidR="00C345F6" w:rsidRPr="00565A69" w:rsidRDefault="00C345F6" w:rsidP="002D411C">
      <w:pPr>
        <w:pStyle w:val="Body"/>
      </w:pPr>
      <w:r w:rsidRPr="00565A69">
        <w:t xml:space="preserve">The size of the </w:t>
      </w:r>
      <w:r w:rsidR="007A5BC0">
        <w:t>shift</w:t>
      </w:r>
      <w:r w:rsidRPr="00565A69">
        <w:t xml:space="preserve"> may be associated with a change in hiring behaviour in response to the pandemic. This may be seen where short-term </w:t>
      </w:r>
      <w:r w:rsidR="008F720E" w:rsidRPr="00565A69">
        <w:t xml:space="preserve">full-time employment </w:t>
      </w:r>
      <w:r w:rsidRPr="00565A69">
        <w:t xml:space="preserve">outcomes in 2020 for graduates from study areas such as Creative Arts, Tourism, hospitality and personal services and Communications were depressed. </w:t>
      </w:r>
      <w:r w:rsidR="006E21D3" w:rsidRPr="00565A69">
        <w:t xml:space="preserve">Short-term outcomes </w:t>
      </w:r>
      <w:r w:rsidR="008E35E1">
        <w:t>of</w:t>
      </w:r>
      <w:r w:rsidR="006E21D3" w:rsidRPr="00565A69">
        <w:t xml:space="preserve"> graduates from the </w:t>
      </w:r>
      <w:r w:rsidRPr="00565A69">
        <w:t>Tourism</w:t>
      </w:r>
      <w:r w:rsidR="008F720E" w:rsidRPr="00565A69">
        <w:t>, hospitality, and personal services</w:t>
      </w:r>
      <w:r w:rsidRPr="00565A69">
        <w:t xml:space="preserve"> </w:t>
      </w:r>
      <w:r w:rsidR="006E21D3" w:rsidRPr="00565A69">
        <w:t xml:space="preserve">study area </w:t>
      </w:r>
      <w:r w:rsidRPr="00565A69">
        <w:t xml:space="preserve">showed a gradual decline between 2016 and 2019 that continued into 2020 (which seems </w:t>
      </w:r>
      <w:r w:rsidR="006E21D3" w:rsidRPr="00565A69">
        <w:t xml:space="preserve">to </w:t>
      </w:r>
      <w:r w:rsidRPr="00565A69">
        <w:t xml:space="preserve">reflect a slow-down in the </w:t>
      </w:r>
      <w:r w:rsidR="008F720E" w:rsidRPr="00565A69">
        <w:t xml:space="preserve">Australian </w:t>
      </w:r>
      <w:r w:rsidRPr="00565A69">
        <w:t xml:space="preserve">business cycle in the lead up to the pandemic). These factors contributed to the larger difference in medium-term outcomes as the economy </w:t>
      </w:r>
      <w:r w:rsidR="008F720E" w:rsidRPr="00565A69">
        <w:t xml:space="preserve">recovered </w:t>
      </w:r>
      <w:r w:rsidRPr="00565A69">
        <w:t xml:space="preserve">strongly </w:t>
      </w:r>
      <w:r w:rsidR="008F720E" w:rsidRPr="00565A69">
        <w:t xml:space="preserve">from the pandemic </w:t>
      </w:r>
      <w:r w:rsidRPr="00565A69">
        <w:t>in 2022 and 2023.</w:t>
      </w:r>
    </w:p>
    <w:p w14:paraId="097D7BD9" w14:textId="4C8BFD4D" w:rsidR="00641516" w:rsidRPr="00565A69" w:rsidRDefault="00641516" w:rsidP="002D411C">
      <w:pPr>
        <w:pStyle w:val="Body"/>
      </w:pPr>
      <w:r w:rsidRPr="00565A69">
        <w:t xml:space="preserve">In general terms, trends in employment outcomes for postgraduate coursework and postgraduate research graduates are </w:t>
      </w:r>
      <w:proofErr w:type="gramStart"/>
      <w:r w:rsidRPr="00565A69">
        <w:t>similar to</w:t>
      </w:r>
      <w:proofErr w:type="gramEnd"/>
      <w:r w:rsidRPr="00565A69">
        <w:t>, but less pronounced than</w:t>
      </w:r>
      <w:r w:rsidR="008E35E1">
        <w:t>,</w:t>
      </w:r>
      <w:r w:rsidRPr="00565A69">
        <w:t xml:space="preserve"> those observed for undergraduates. That is, graduates from more vocationally oriented programs such as Pharmacy and Medicine tend to have higher rates of full-time employment in the short-term than more generalist study areas such as Science and mathematics and Communications. However, the difference in employment rates between </w:t>
      </w:r>
      <w:r w:rsidR="007A5BC0">
        <w:t>graduates</w:t>
      </w:r>
      <w:r w:rsidRPr="00565A69">
        <w:t xml:space="preserve"> with vocational and generalist degrees diminishes over time.</w:t>
      </w:r>
    </w:p>
    <w:p w14:paraId="16C4A784" w14:textId="01CA0863" w:rsidR="00884CB5" w:rsidRPr="007F5DCB" w:rsidRDefault="00641516" w:rsidP="007F5DCB">
      <w:pPr>
        <w:pStyle w:val="Body"/>
      </w:pPr>
      <w:bookmarkStart w:id="73" w:name="_Ref75793556"/>
      <w:r w:rsidRPr="00565A69">
        <w:t xml:space="preserve">Short-term and medium-term full-time employment outcomes are also shown at more disaggregated level by 45 study areas in </w:t>
      </w:r>
      <w:r w:rsidR="009C752B">
        <w:t>th</w:t>
      </w:r>
      <w:r w:rsidRPr="00565A69">
        <w:t>e FTE_ALL_ALL_1Y_AREA45</w:t>
      </w:r>
      <w:r w:rsidR="009C752B">
        <w:t xml:space="preserve"> worksheet</w:t>
      </w:r>
      <w:r w:rsidRPr="00565A69">
        <w:t xml:space="preserve"> in the 2023 GOS-L National </w:t>
      </w:r>
      <w:r w:rsidR="009C752B">
        <w:t xml:space="preserve">Report </w:t>
      </w:r>
      <w:r w:rsidRPr="00565A69">
        <w:t>Tables available on the QILT website.</w:t>
      </w:r>
      <w:bookmarkStart w:id="74" w:name="_Ref135592725"/>
      <w:bookmarkEnd w:id="73"/>
    </w:p>
    <w:p w14:paraId="370D1143" w14:textId="77777777" w:rsidR="00CE09D7" w:rsidRDefault="00CE09D7">
      <w:pPr>
        <w:rPr>
          <w:rFonts w:ascii="Arial Bold" w:eastAsia="Times New Roman" w:hAnsi="Arial Bold" w:cs="Times New Roman"/>
          <w:b/>
          <w:bCs/>
        </w:rPr>
      </w:pPr>
      <w:bookmarkStart w:id="75" w:name="_Ref151986879"/>
      <w:r>
        <w:br w:type="page"/>
      </w:r>
    </w:p>
    <w:p w14:paraId="72B9D323" w14:textId="29C4FA14" w:rsidR="00884CB5" w:rsidRPr="00884CB5" w:rsidRDefault="00CE09D7" w:rsidP="007F5DCB">
      <w:pPr>
        <w:pStyle w:val="Caption"/>
      </w:pPr>
      <w:bookmarkStart w:id="76" w:name="_Toc151996502"/>
      <w:r>
        <w:lastRenderedPageBreak/>
        <w:t>T</w:t>
      </w:r>
      <w:r w:rsidR="007F5DCB">
        <w:t xml:space="preserve">able </w:t>
      </w:r>
      <w:r w:rsidR="007F5DCB">
        <w:fldChar w:fldCharType="begin"/>
      </w:r>
      <w:r w:rsidR="007F5DCB">
        <w:instrText xml:space="preserve"> SEQ Table \* ARABIC </w:instrText>
      </w:r>
      <w:r w:rsidR="007F5DCB">
        <w:fldChar w:fldCharType="separate"/>
      </w:r>
      <w:r w:rsidR="00C45FF6">
        <w:rPr>
          <w:noProof/>
        </w:rPr>
        <w:t>9</w:t>
      </w:r>
      <w:r w:rsidR="007F5DCB">
        <w:fldChar w:fldCharType="end"/>
      </w:r>
      <w:bookmarkEnd w:id="75"/>
      <w:r w:rsidR="007F5DCB">
        <w:tab/>
      </w:r>
      <w:r w:rsidR="00884CB5" w:rsidRPr="00606B2A">
        <w:t>Proportion of domestic undergraduates employed full-time in the short</w:t>
      </w:r>
      <w:r w:rsidR="00825F1D">
        <w:t>-</w:t>
      </w:r>
      <w:r w:rsidR="00884CB5" w:rsidRPr="00606B2A">
        <w:t xml:space="preserve"> and medium-term by study </w:t>
      </w:r>
      <w:proofErr w:type="gramStart"/>
      <w:r w:rsidR="00884CB5" w:rsidRPr="00606B2A">
        <w:t>area</w:t>
      </w:r>
      <w:bookmarkEnd w:id="76"/>
      <w:proofErr w:type="gramEnd"/>
      <w:r w:rsidR="00884CB5">
        <w:t xml:space="preserve"> </w:t>
      </w:r>
    </w:p>
    <w:tbl>
      <w:tblPr>
        <w:tblStyle w:val="TableGrid1"/>
        <w:tblpPr w:leftFromText="180" w:rightFromText="180" w:vertAnchor="text" w:horzAnchor="margin" w:tblpY="52"/>
        <w:tblW w:w="10201" w:type="dxa"/>
        <w:tblLayout w:type="fixed"/>
        <w:tblLook w:val="04A0" w:firstRow="1" w:lastRow="0" w:firstColumn="1" w:lastColumn="0" w:noHBand="0" w:noVBand="1"/>
      </w:tblPr>
      <w:tblGrid>
        <w:gridCol w:w="5098"/>
        <w:gridCol w:w="1701"/>
        <w:gridCol w:w="1701"/>
        <w:gridCol w:w="1701"/>
      </w:tblGrid>
      <w:tr w:rsidR="003004F9" w14:paraId="281A31B3" w14:textId="77777777" w:rsidTr="007F5DCB">
        <w:trPr>
          <w:cnfStyle w:val="100000000000" w:firstRow="1" w:lastRow="0" w:firstColumn="0" w:lastColumn="0" w:oddVBand="0" w:evenVBand="0" w:oddHBand="0" w:evenHBand="0" w:firstRowFirstColumn="0" w:firstRowLastColumn="0" w:lastRowFirstColumn="0" w:lastRowLastColumn="0"/>
          <w:trHeight w:val="564"/>
          <w:tblHeader/>
        </w:trPr>
        <w:tc>
          <w:tcPr>
            <w:cnfStyle w:val="001000000000" w:firstRow="0" w:lastRow="0" w:firstColumn="1" w:lastColumn="0" w:oddVBand="0" w:evenVBand="0" w:oddHBand="0" w:evenHBand="0" w:firstRowFirstColumn="0" w:firstRowLastColumn="0" w:lastRowFirstColumn="0" w:lastRowLastColumn="0"/>
            <w:tcW w:w="5098" w:type="dxa"/>
            <w:hideMark/>
          </w:tcPr>
          <w:p w14:paraId="0C596F65" w14:textId="77777777" w:rsidR="003004F9" w:rsidRDefault="003004F9" w:rsidP="003004F9">
            <w:pPr>
              <w:pStyle w:val="TableFormat"/>
              <w:ind w:left="-57"/>
              <w:jc w:val="left"/>
            </w:pPr>
            <w:r>
              <w:t> </w:t>
            </w:r>
            <w:bookmarkStart w:id="77" w:name="Title9"/>
            <w:bookmarkEnd w:id="77"/>
            <w:r>
              <w:t>Study area</w:t>
            </w:r>
          </w:p>
        </w:tc>
        <w:tc>
          <w:tcPr>
            <w:tcW w:w="1701" w:type="dxa"/>
            <w:hideMark/>
          </w:tcPr>
          <w:p w14:paraId="5E133B00" w14:textId="77777777" w:rsidR="003004F9" w:rsidRDefault="003004F9" w:rsidP="003004F9">
            <w:pPr>
              <w:pStyle w:val="TableFormat"/>
              <w:cnfStyle w:val="100000000000" w:firstRow="1" w:lastRow="0" w:firstColumn="0" w:lastColumn="0" w:oddVBand="0" w:evenVBand="0" w:oddHBand="0" w:evenHBand="0" w:firstRowFirstColumn="0" w:firstRowLastColumn="0" w:lastRowFirstColumn="0" w:lastRowLastColumn="0"/>
            </w:pPr>
            <w:r>
              <w:t>Short-term (2020)</w:t>
            </w:r>
          </w:p>
        </w:tc>
        <w:tc>
          <w:tcPr>
            <w:tcW w:w="1701" w:type="dxa"/>
            <w:hideMark/>
          </w:tcPr>
          <w:p w14:paraId="22CB4984" w14:textId="77777777" w:rsidR="003004F9" w:rsidRDefault="003004F9" w:rsidP="003004F9">
            <w:pPr>
              <w:pStyle w:val="TableFormat"/>
              <w:cnfStyle w:val="100000000000" w:firstRow="1" w:lastRow="0" w:firstColumn="0" w:lastColumn="0" w:oddVBand="0" w:evenVBand="0" w:oddHBand="0" w:evenHBand="0" w:firstRowFirstColumn="0" w:firstRowLastColumn="0" w:lastRowFirstColumn="0" w:lastRowLastColumn="0"/>
            </w:pPr>
            <w:r>
              <w:t>Medium-term (2023)</w:t>
            </w:r>
          </w:p>
        </w:tc>
        <w:tc>
          <w:tcPr>
            <w:tcW w:w="1701" w:type="dxa"/>
            <w:hideMark/>
          </w:tcPr>
          <w:p w14:paraId="6BD0109C" w14:textId="77777777" w:rsidR="003004F9" w:rsidRDefault="003004F9" w:rsidP="003004F9">
            <w:pPr>
              <w:pStyle w:val="TableFormat"/>
              <w:cnfStyle w:val="100000000000" w:firstRow="1" w:lastRow="0" w:firstColumn="0" w:lastColumn="0" w:oddVBand="0" w:evenVBand="0" w:oddHBand="0" w:evenHBand="0" w:firstRowFirstColumn="0" w:firstRowLastColumn="0" w:lastRowFirstColumn="0" w:lastRowLastColumn="0"/>
            </w:pPr>
            <w:r>
              <w:t>Percentage point change</w:t>
            </w:r>
          </w:p>
        </w:tc>
      </w:tr>
      <w:tr w:rsidR="003004F9" w14:paraId="7B664316" w14:textId="77777777" w:rsidTr="007F5DC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FF171C7" w14:textId="77777777" w:rsidR="003004F9" w:rsidRDefault="003004F9" w:rsidP="003004F9">
            <w:pPr>
              <w:pStyle w:val="TableFormat"/>
            </w:pPr>
            <w:r>
              <w:t>Pharmacy</w:t>
            </w:r>
          </w:p>
        </w:tc>
        <w:tc>
          <w:tcPr>
            <w:tcW w:w="1701" w:type="dxa"/>
            <w:noWrap/>
            <w:hideMark/>
          </w:tcPr>
          <w:p w14:paraId="3CA6994A"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98.0</w:t>
            </w:r>
          </w:p>
        </w:tc>
        <w:tc>
          <w:tcPr>
            <w:tcW w:w="1701" w:type="dxa"/>
            <w:noWrap/>
            <w:hideMark/>
          </w:tcPr>
          <w:p w14:paraId="5E5375FC"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96.5</w:t>
            </w:r>
          </w:p>
        </w:tc>
        <w:tc>
          <w:tcPr>
            <w:tcW w:w="1701" w:type="dxa"/>
            <w:noWrap/>
            <w:hideMark/>
          </w:tcPr>
          <w:p w14:paraId="42E2370A"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-1.5</w:t>
            </w:r>
          </w:p>
        </w:tc>
      </w:tr>
      <w:tr w:rsidR="003004F9" w14:paraId="4E4B0336" w14:textId="77777777" w:rsidTr="007F5DCB">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D2895A3" w14:textId="77777777" w:rsidR="003004F9" w:rsidRDefault="003004F9" w:rsidP="003004F9">
            <w:pPr>
              <w:pStyle w:val="TableFormat"/>
            </w:pPr>
            <w:r>
              <w:t>Rehabilitation</w:t>
            </w:r>
          </w:p>
        </w:tc>
        <w:tc>
          <w:tcPr>
            <w:tcW w:w="1701" w:type="dxa"/>
            <w:noWrap/>
            <w:vAlign w:val="center"/>
            <w:hideMark/>
          </w:tcPr>
          <w:p w14:paraId="39013E65"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88.1</w:t>
            </w:r>
          </w:p>
        </w:tc>
        <w:tc>
          <w:tcPr>
            <w:tcW w:w="1701" w:type="dxa"/>
            <w:noWrap/>
            <w:vAlign w:val="center"/>
            <w:hideMark/>
          </w:tcPr>
          <w:p w14:paraId="7FC37AA9"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97.8</w:t>
            </w:r>
          </w:p>
        </w:tc>
        <w:tc>
          <w:tcPr>
            <w:tcW w:w="1701" w:type="dxa"/>
            <w:noWrap/>
            <w:vAlign w:val="center"/>
            <w:hideMark/>
          </w:tcPr>
          <w:p w14:paraId="09459AA9"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9.7</w:t>
            </w:r>
          </w:p>
        </w:tc>
      </w:tr>
      <w:tr w:rsidR="003004F9" w14:paraId="353A308B" w14:textId="77777777" w:rsidTr="007F5DC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EC702D7" w14:textId="77777777" w:rsidR="003004F9" w:rsidRDefault="003004F9" w:rsidP="003004F9">
            <w:pPr>
              <w:pStyle w:val="TableFormat"/>
            </w:pPr>
            <w:r>
              <w:t>Medicine</w:t>
            </w:r>
          </w:p>
        </w:tc>
        <w:tc>
          <w:tcPr>
            <w:tcW w:w="1701" w:type="dxa"/>
            <w:noWrap/>
            <w:hideMark/>
          </w:tcPr>
          <w:p w14:paraId="23C4ABE1"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85.2</w:t>
            </w:r>
          </w:p>
        </w:tc>
        <w:tc>
          <w:tcPr>
            <w:tcW w:w="1701" w:type="dxa"/>
            <w:noWrap/>
            <w:hideMark/>
          </w:tcPr>
          <w:p w14:paraId="4B028BF0"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92.3</w:t>
            </w:r>
          </w:p>
        </w:tc>
        <w:tc>
          <w:tcPr>
            <w:tcW w:w="1701" w:type="dxa"/>
            <w:noWrap/>
            <w:hideMark/>
          </w:tcPr>
          <w:p w14:paraId="3BBF4EAE"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7.1</w:t>
            </w:r>
          </w:p>
        </w:tc>
      </w:tr>
      <w:tr w:rsidR="003004F9" w14:paraId="72B50625" w14:textId="77777777" w:rsidTr="007F5DCB">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4651B57" w14:textId="77777777" w:rsidR="003004F9" w:rsidRDefault="003004F9" w:rsidP="003004F9">
            <w:pPr>
              <w:pStyle w:val="TableFormat"/>
            </w:pPr>
            <w:r>
              <w:t>Dentistry</w:t>
            </w:r>
          </w:p>
        </w:tc>
        <w:tc>
          <w:tcPr>
            <w:tcW w:w="1701" w:type="dxa"/>
            <w:noWrap/>
            <w:vAlign w:val="center"/>
            <w:hideMark/>
          </w:tcPr>
          <w:p w14:paraId="05D6A017"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85.2</w:t>
            </w:r>
          </w:p>
        </w:tc>
        <w:tc>
          <w:tcPr>
            <w:tcW w:w="1701" w:type="dxa"/>
            <w:noWrap/>
            <w:vAlign w:val="center"/>
            <w:hideMark/>
          </w:tcPr>
          <w:p w14:paraId="15C850C6"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95.7</w:t>
            </w:r>
          </w:p>
        </w:tc>
        <w:tc>
          <w:tcPr>
            <w:tcW w:w="1701" w:type="dxa"/>
            <w:noWrap/>
            <w:vAlign w:val="center"/>
            <w:hideMark/>
          </w:tcPr>
          <w:p w14:paraId="40CF7B2B"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10.5</w:t>
            </w:r>
          </w:p>
        </w:tc>
      </w:tr>
      <w:tr w:rsidR="003004F9" w14:paraId="4DF3E222" w14:textId="77777777" w:rsidTr="007F5DC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5B9BE5E" w14:textId="77777777" w:rsidR="003004F9" w:rsidRDefault="003004F9" w:rsidP="003004F9">
            <w:pPr>
              <w:pStyle w:val="TableFormat"/>
            </w:pPr>
            <w:r>
              <w:t>Engineering</w:t>
            </w:r>
          </w:p>
        </w:tc>
        <w:tc>
          <w:tcPr>
            <w:tcW w:w="1701" w:type="dxa"/>
            <w:noWrap/>
            <w:hideMark/>
          </w:tcPr>
          <w:p w14:paraId="61C8D89D"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84.5</w:t>
            </w:r>
          </w:p>
        </w:tc>
        <w:tc>
          <w:tcPr>
            <w:tcW w:w="1701" w:type="dxa"/>
            <w:noWrap/>
            <w:hideMark/>
          </w:tcPr>
          <w:p w14:paraId="712AEF46"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96.4</w:t>
            </w:r>
          </w:p>
        </w:tc>
        <w:tc>
          <w:tcPr>
            <w:tcW w:w="1701" w:type="dxa"/>
            <w:noWrap/>
            <w:hideMark/>
          </w:tcPr>
          <w:p w14:paraId="172A5462"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11.9</w:t>
            </w:r>
          </w:p>
        </w:tc>
      </w:tr>
      <w:tr w:rsidR="003004F9" w14:paraId="1F1C1284" w14:textId="77777777" w:rsidTr="007F5DCB">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037047A" w14:textId="77777777" w:rsidR="003004F9" w:rsidRDefault="003004F9" w:rsidP="003004F9">
            <w:pPr>
              <w:pStyle w:val="TableFormat"/>
            </w:pPr>
            <w:r>
              <w:t>Veterinary science</w:t>
            </w:r>
          </w:p>
        </w:tc>
        <w:tc>
          <w:tcPr>
            <w:tcW w:w="1701" w:type="dxa"/>
            <w:noWrap/>
            <w:vAlign w:val="center"/>
            <w:hideMark/>
          </w:tcPr>
          <w:p w14:paraId="79B372CA"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84.0</w:t>
            </w:r>
          </w:p>
        </w:tc>
        <w:tc>
          <w:tcPr>
            <w:tcW w:w="1701" w:type="dxa"/>
            <w:noWrap/>
            <w:vAlign w:val="center"/>
            <w:hideMark/>
          </w:tcPr>
          <w:p w14:paraId="7447B19B"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95.7</w:t>
            </w:r>
          </w:p>
        </w:tc>
        <w:tc>
          <w:tcPr>
            <w:tcW w:w="1701" w:type="dxa"/>
            <w:noWrap/>
            <w:vAlign w:val="center"/>
            <w:hideMark/>
          </w:tcPr>
          <w:p w14:paraId="7D757BD2"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11.7</w:t>
            </w:r>
          </w:p>
        </w:tc>
      </w:tr>
      <w:tr w:rsidR="003004F9" w14:paraId="03D8B639" w14:textId="77777777" w:rsidTr="007F5DC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2FF02BC" w14:textId="77777777" w:rsidR="003004F9" w:rsidRDefault="003004F9" w:rsidP="003004F9">
            <w:pPr>
              <w:pStyle w:val="TableFormat"/>
            </w:pPr>
            <w:r>
              <w:t>Teacher education</w:t>
            </w:r>
          </w:p>
        </w:tc>
        <w:tc>
          <w:tcPr>
            <w:tcW w:w="1701" w:type="dxa"/>
            <w:noWrap/>
            <w:hideMark/>
          </w:tcPr>
          <w:p w14:paraId="5C18A34A"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82.3</w:t>
            </w:r>
          </w:p>
        </w:tc>
        <w:tc>
          <w:tcPr>
            <w:tcW w:w="1701" w:type="dxa"/>
            <w:noWrap/>
            <w:hideMark/>
          </w:tcPr>
          <w:p w14:paraId="383D222E"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95.1</w:t>
            </w:r>
          </w:p>
        </w:tc>
        <w:tc>
          <w:tcPr>
            <w:tcW w:w="1701" w:type="dxa"/>
            <w:noWrap/>
            <w:hideMark/>
          </w:tcPr>
          <w:p w14:paraId="1C54FF74"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12.8</w:t>
            </w:r>
          </w:p>
        </w:tc>
      </w:tr>
      <w:tr w:rsidR="003004F9" w14:paraId="212E8A46" w14:textId="77777777" w:rsidTr="007F5DCB">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BD35B36" w14:textId="77777777" w:rsidR="003004F9" w:rsidRDefault="003004F9" w:rsidP="003004F9">
            <w:pPr>
              <w:pStyle w:val="TableFormat"/>
            </w:pPr>
            <w:r>
              <w:t>Nursing</w:t>
            </w:r>
          </w:p>
        </w:tc>
        <w:tc>
          <w:tcPr>
            <w:tcW w:w="1701" w:type="dxa"/>
            <w:noWrap/>
            <w:vAlign w:val="center"/>
            <w:hideMark/>
          </w:tcPr>
          <w:p w14:paraId="665EEA6D"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76.9</w:t>
            </w:r>
          </w:p>
        </w:tc>
        <w:tc>
          <w:tcPr>
            <w:tcW w:w="1701" w:type="dxa"/>
            <w:noWrap/>
            <w:vAlign w:val="center"/>
            <w:hideMark/>
          </w:tcPr>
          <w:p w14:paraId="62544032"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92.2</w:t>
            </w:r>
          </w:p>
        </w:tc>
        <w:tc>
          <w:tcPr>
            <w:tcW w:w="1701" w:type="dxa"/>
            <w:noWrap/>
            <w:vAlign w:val="center"/>
            <w:hideMark/>
          </w:tcPr>
          <w:p w14:paraId="552FADE2"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15.3</w:t>
            </w:r>
          </w:p>
        </w:tc>
      </w:tr>
      <w:tr w:rsidR="003004F9" w14:paraId="5129DD98" w14:textId="77777777" w:rsidTr="007F5DC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17B6ABC" w14:textId="77777777" w:rsidR="003004F9" w:rsidRDefault="003004F9" w:rsidP="003004F9">
            <w:pPr>
              <w:pStyle w:val="TableFormat"/>
            </w:pPr>
            <w:r>
              <w:t>Business &amp; management</w:t>
            </w:r>
          </w:p>
        </w:tc>
        <w:tc>
          <w:tcPr>
            <w:tcW w:w="1701" w:type="dxa"/>
            <w:noWrap/>
            <w:hideMark/>
          </w:tcPr>
          <w:p w14:paraId="46BA76D4"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76.7</w:t>
            </w:r>
          </w:p>
        </w:tc>
        <w:tc>
          <w:tcPr>
            <w:tcW w:w="1701" w:type="dxa"/>
            <w:noWrap/>
            <w:hideMark/>
          </w:tcPr>
          <w:p w14:paraId="7A6D7642"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94.7</w:t>
            </w:r>
          </w:p>
        </w:tc>
        <w:tc>
          <w:tcPr>
            <w:tcW w:w="1701" w:type="dxa"/>
            <w:noWrap/>
            <w:hideMark/>
          </w:tcPr>
          <w:p w14:paraId="545EBA9C"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18.0</w:t>
            </w:r>
          </w:p>
        </w:tc>
      </w:tr>
      <w:tr w:rsidR="003004F9" w14:paraId="725C14F3" w14:textId="77777777" w:rsidTr="007F5DCB">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E26F1C6" w14:textId="77777777" w:rsidR="003004F9" w:rsidRDefault="003004F9" w:rsidP="003004F9">
            <w:pPr>
              <w:pStyle w:val="TableFormat"/>
            </w:pPr>
            <w:r>
              <w:t>Computing &amp; information systems</w:t>
            </w:r>
          </w:p>
        </w:tc>
        <w:tc>
          <w:tcPr>
            <w:tcW w:w="1701" w:type="dxa"/>
            <w:noWrap/>
            <w:vAlign w:val="center"/>
            <w:hideMark/>
          </w:tcPr>
          <w:p w14:paraId="471625CD"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74.3</w:t>
            </w:r>
          </w:p>
        </w:tc>
        <w:tc>
          <w:tcPr>
            <w:tcW w:w="1701" w:type="dxa"/>
            <w:noWrap/>
            <w:vAlign w:val="center"/>
            <w:hideMark/>
          </w:tcPr>
          <w:p w14:paraId="37B50064"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94.0</w:t>
            </w:r>
          </w:p>
        </w:tc>
        <w:tc>
          <w:tcPr>
            <w:tcW w:w="1701" w:type="dxa"/>
            <w:noWrap/>
            <w:vAlign w:val="center"/>
            <w:hideMark/>
          </w:tcPr>
          <w:p w14:paraId="35DCCAC7"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19.7</w:t>
            </w:r>
          </w:p>
        </w:tc>
      </w:tr>
      <w:tr w:rsidR="003004F9" w14:paraId="53B81B2B" w14:textId="77777777" w:rsidTr="007F5DC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19C9441" w14:textId="77777777" w:rsidR="003004F9" w:rsidRDefault="003004F9" w:rsidP="003004F9">
            <w:pPr>
              <w:pStyle w:val="TableFormat"/>
            </w:pPr>
            <w:r>
              <w:t>Law &amp; paralegal studies</w:t>
            </w:r>
          </w:p>
        </w:tc>
        <w:tc>
          <w:tcPr>
            <w:tcW w:w="1701" w:type="dxa"/>
            <w:noWrap/>
            <w:hideMark/>
          </w:tcPr>
          <w:p w14:paraId="7EF063B1"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73.0</w:t>
            </w:r>
          </w:p>
        </w:tc>
        <w:tc>
          <w:tcPr>
            <w:tcW w:w="1701" w:type="dxa"/>
            <w:noWrap/>
            <w:hideMark/>
          </w:tcPr>
          <w:p w14:paraId="672D7496"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94.5</w:t>
            </w:r>
          </w:p>
        </w:tc>
        <w:tc>
          <w:tcPr>
            <w:tcW w:w="1701" w:type="dxa"/>
            <w:noWrap/>
            <w:hideMark/>
          </w:tcPr>
          <w:p w14:paraId="55DE7EED"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21.5</w:t>
            </w:r>
          </w:p>
        </w:tc>
      </w:tr>
      <w:tr w:rsidR="003004F9" w14:paraId="5F9CE623" w14:textId="77777777" w:rsidTr="007F5DCB">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8F72EFD" w14:textId="77777777" w:rsidR="003004F9" w:rsidRDefault="003004F9" w:rsidP="003004F9">
            <w:pPr>
              <w:pStyle w:val="TableFormat"/>
            </w:pPr>
            <w:r>
              <w:t>Health services &amp; support</w:t>
            </w:r>
          </w:p>
        </w:tc>
        <w:tc>
          <w:tcPr>
            <w:tcW w:w="1701" w:type="dxa"/>
            <w:noWrap/>
            <w:vAlign w:val="center"/>
            <w:hideMark/>
          </w:tcPr>
          <w:p w14:paraId="1DD28F1B"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70.8</w:t>
            </w:r>
          </w:p>
        </w:tc>
        <w:tc>
          <w:tcPr>
            <w:tcW w:w="1701" w:type="dxa"/>
            <w:noWrap/>
            <w:vAlign w:val="center"/>
            <w:hideMark/>
          </w:tcPr>
          <w:p w14:paraId="31C8C791"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92.9</w:t>
            </w:r>
          </w:p>
        </w:tc>
        <w:tc>
          <w:tcPr>
            <w:tcW w:w="1701" w:type="dxa"/>
            <w:noWrap/>
            <w:vAlign w:val="center"/>
            <w:hideMark/>
          </w:tcPr>
          <w:p w14:paraId="7E9CC776"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22.1</w:t>
            </w:r>
          </w:p>
        </w:tc>
      </w:tr>
      <w:tr w:rsidR="003004F9" w14:paraId="7FF001EC" w14:textId="77777777" w:rsidTr="007F5DC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135B8B0" w14:textId="77777777" w:rsidR="003004F9" w:rsidRDefault="003004F9" w:rsidP="003004F9">
            <w:pPr>
              <w:pStyle w:val="TableFormat"/>
            </w:pPr>
            <w:r>
              <w:t>All study areas</w:t>
            </w:r>
          </w:p>
        </w:tc>
        <w:tc>
          <w:tcPr>
            <w:tcW w:w="1701" w:type="dxa"/>
            <w:noWrap/>
            <w:hideMark/>
          </w:tcPr>
          <w:p w14:paraId="24FB07F7"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70.3</w:t>
            </w:r>
          </w:p>
        </w:tc>
        <w:tc>
          <w:tcPr>
            <w:tcW w:w="1701" w:type="dxa"/>
            <w:noWrap/>
            <w:hideMark/>
          </w:tcPr>
          <w:p w14:paraId="4D6D41E8"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91.7</w:t>
            </w:r>
          </w:p>
        </w:tc>
        <w:tc>
          <w:tcPr>
            <w:tcW w:w="1701" w:type="dxa"/>
            <w:noWrap/>
            <w:hideMark/>
          </w:tcPr>
          <w:p w14:paraId="73863D71"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21.4</w:t>
            </w:r>
          </w:p>
        </w:tc>
      </w:tr>
      <w:tr w:rsidR="003004F9" w14:paraId="60836AA2" w14:textId="77777777" w:rsidTr="007F5DCB">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586ADE6" w14:textId="77777777" w:rsidR="003004F9" w:rsidRDefault="003004F9" w:rsidP="003004F9">
            <w:pPr>
              <w:pStyle w:val="TableFormat"/>
            </w:pPr>
            <w:r>
              <w:t>Social work</w:t>
            </w:r>
          </w:p>
        </w:tc>
        <w:tc>
          <w:tcPr>
            <w:tcW w:w="1701" w:type="dxa"/>
            <w:noWrap/>
            <w:vAlign w:val="center"/>
            <w:hideMark/>
          </w:tcPr>
          <w:p w14:paraId="0ACA3171"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69.1</w:t>
            </w:r>
          </w:p>
        </w:tc>
        <w:tc>
          <w:tcPr>
            <w:tcW w:w="1701" w:type="dxa"/>
            <w:noWrap/>
            <w:vAlign w:val="center"/>
            <w:hideMark/>
          </w:tcPr>
          <w:p w14:paraId="09D76A36"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88.7</w:t>
            </w:r>
          </w:p>
        </w:tc>
        <w:tc>
          <w:tcPr>
            <w:tcW w:w="1701" w:type="dxa"/>
            <w:noWrap/>
            <w:vAlign w:val="center"/>
            <w:hideMark/>
          </w:tcPr>
          <w:p w14:paraId="281248E6"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19.6</w:t>
            </w:r>
          </w:p>
        </w:tc>
      </w:tr>
      <w:tr w:rsidR="003004F9" w14:paraId="352E06F1" w14:textId="77777777" w:rsidTr="007F5DC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C9EA2D8" w14:textId="77777777" w:rsidR="003004F9" w:rsidRDefault="003004F9" w:rsidP="003004F9">
            <w:pPr>
              <w:pStyle w:val="TableFormat"/>
            </w:pPr>
            <w:r>
              <w:t>Agriculture &amp; environmental studies</w:t>
            </w:r>
          </w:p>
        </w:tc>
        <w:tc>
          <w:tcPr>
            <w:tcW w:w="1701" w:type="dxa"/>
            <w:noWrap/>
            <w:hideMark/>
          </w:tcPr>
          <w:p w14:paraId="5CD9F1B6"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68.5</w:t>
            </w:r>
          </w:p>
        </w:tc>
        <w:tc>
          <w:tcPr>
            <w:tcW w:w="1701" w:type="dxa"/>
            <w:noWrap/>
            <w:hideMark/>
          </w:tcPr>
          <w:p w14:paraId="301ACAA1"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93.2</w:t>
            </w:r>
          </w:p>
        </w:tc>
        <w:tc>
          <w:tcPr>
            <w:tcW w:w="1701" w:type="dxa"/>
            <w:noWrap/>
            <w:hideMark/>
          </w:tcPr>
          <w:p w14:paraId="0EDC5177"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24.7</w:t>
            </w:r>
          </w:p>
        </w:tc>
      </w:tr>
      <w:tr w:rsidR="003004F9" w14:paraId="5B4535CB" w14:textId="77777777" w:rsidTr="007F5DCB">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1CD14AE" w14:textId="77777777" w:rsidR="003004F9" w:rsidRDefault="003004F9" w:rsidP="003004F9">
            <w:pPr>
              <w:pStyle w:val="TableFormat"/>
            </w:pPr>
            <w:r>
              <w:t>Architecture &amp; built environment</w:t>
            </w:r>
          </w:p>
        </w:tc>
        <w:tc>
          <w:tcPr>
            <w:tcW w:w="1701" w:type="dxa"/>
            <w:noWrap/>
            <w:vAlign w:val="center"/>
            <w:hideMark/>
          </w:tcPr>
          <w:p w14:paraId="739F3BD6"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68.1</w:t>
            </w:r>
          </w:p>
        </w:tc>
        <w:tc>
          <w:tcPr>
            <w:tcW w:w="1701" w:type="dxa"/>
            <w:noWrap/>
            <w:vAlign w:val="center"/>
            <w:hideMark/>
          </w:tcPr>
          <w:p w14:paraId="3EC77EC6"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92.6</w:t>
            </w:r>
          </w:p>
        </w:tc>
        <w:tc>
          <w:tcPr>
            <w:tcW w:w="1701" w:type="dxa"/>
            <w:noWrap/>
            <w:vAlign w:val="center"/>
            <w:hideMark/>
          </w:tcPr>
          <w:p w14:paraId="0657397D"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24.5</w:t>
            </w:r>
          </w:p>
        </w:tc>
      </w:tr>
      <w:tr w:rsidR="003004F9" w14:paraId="417B58F2" w14:textId="77777777" w:rsidTr="00E5549C">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92D8E3B" w14:textId="77777777" w:rsidR="003004F9" w:rsidRDefault="003004F9" w:rsidP="003004F9">
            <w:pPr>
              <w:pStyle w:val="TableFormat"/>
            </w:pPr>
            <w:r>
              <w:t>Humanities, culture &amp; social sciences</w:t>
            </w:r>
          </w:p>
        </w:tc>
        <w:tc>
          <w:tcPr>
            <w:tcW w:w="1701" w:type="dxa"/>
            <w:noWrap/>
            <w:hideMark/>
          </w:tcPr>
          <w:p w14:paraId="33B62CF9"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61.5</w:t>
            </w:r>
          </w:p>
        </w:tc>
        <w:tc>
          <w:tcPr>
            <w:tcW w:w="1701" w:type="dxa"/>
            <w:noWrap/>
            <w:hideMark/>
          </w:tcPr>
          <w:p w14:paraId="6EE8277E"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89.8</w:t>
            </w:r>
          </w:p>
        </w:tc>
        <w:tc>
          <w:tcPr>
            <w:tcW w:w="1701" w:type="dxa"/>
            <w:noWrap/>
            <w:hideMark/>
          </w:tcPr>
          <w:p w14:paraId="5B400136"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28.3</w:t>
            </w:r>
          </w:p>
        </w:tc>
      </w:tr>
      <w:tr w:rsidR="003004F9" w14:paraId="2A941A39" w14:textId="77777777" w:rsidTr="00E5549C">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4101E12" w14:textId="77777777" w:rsidR="003004F9" w:rsidRDefault="003004F9" w:rsidP="003004F9">
            <w:pPr>
              <w:pStyle w:val="TableFormat"/>
            </w:pPr>
            <w:r>
              <w:t>Science &amp; mathematics</w:t>
            </w:r>
          </w:p>
        </w:tc>
        <w:tc>
          <w:tcPr>
            <w:tcW w:w="1701" w:type="dxa"/>
            <w:noWrap/>
            <w:vAlign w:val="center"/>
            <w:hideMark/>
          </w:tcPr>
          <w:p w14:paraId="695E706E"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61.2</w:t>
            </w:r>
          </w:p>
        </w:tc>
        <w:tc>
          <w:tcPr>
            <w:tcW w:w="1701" w:type="dxa"/>
            <w:noWrap/>
            <w:vAlign w:val="center"/>
            <w:hideMark/>
          </w:tcPr>
          <w:p w14:paraId="670C0845"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89.0</w:t>
            </w:r>
          </w:p>
        </w:tc>
        <w:tc>
          <w:tcPr>
            <w:tcW w:w="1701" w:type="dxa"/>
            <w:noWrap/>
            <w:vAlign w:val="center"/>
            <w:hideMark/>
          </w:tcPr>
          <w:p w14:paraId="53A636E0"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27.8</w:t>
            </w:r>
          </w:p>
        </w:tc>
      </w:tr>
      <w:tr w:rsidR="003004F9" w14:paraId="6C3C34D5" w14:textId="77777777" w:rsidTr="00E5549C">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EBED74C" w14:textId="77777777" w:rsidR="003004F9" w:rsidRDefault="003004F9" w:rsidP="003004F9">
            <w:pPr>
              <w:pStyle w:val="TableFormat"/>
            </w:pPr>
            <w:r>
              <w:t>Psychology</w:t>
            </w:r>
          </w:p>
        </w:tc>
        <w:tc>
          <w:tcPr>
            <w:tcW w:w="1701" w:type="dxa"/>
            <w:noWrap/>
            <w:hideMark/>
          </w:tcPr>
          <w:p w14:paraId="4A56493D"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61.1</w:t>
            </w:r>
          </w:p>
        </w:tc>
        <w:tc>
          <w:tcPr>
            <w:tcW w:w="1701" w:type="dxa"/>
            <w:noWrap/>
            <w:hideMark/>
          </w:tcPr>
          <w:p w14:paraId="6B447FB3"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90.4</w:t>
            </w:r>
          </w:p>
        </w:tc>
        <w:tc>
          <w:tcPr>
            <w:tcW w:w="1701" w:type="dxa"/>
            <w:noWrap/>
            <w:hideMark/>
          </w:tcPr>
          <w:p w14:paraId="3DE3EE5D"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29.3</w:t>
            </w:r>
          </w:p>
        </w:tc>
      </w:tr>
      <w:tr w:rsidR="003004F9" w14:paraId="7BAF5A01" w14:textId="77777777" w:rsidTr="00E5549C">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CC3C16B" w14:textId="77777777" w:rsidR="003004F9" w:rsidRDefault="003004F9" w:rsidP="003004F9">
            <w:pPr>
              <w:pStyle w:val="TableFormat"/>
            </w:pPr>
            <w:r>
              <w:t>Tourism, hospitality, personal services, sport &amp; recreation</w:t>
            </w:r>
          </w:p>
        </w:tc>
        <w:tc>
          <w:tcPr>
            <w:tcW w:w="1701" w:type="dxa"/>
            <w:noWrap/>
            <w:vAlign w:val="center"/>
            <w:hideMark/>
          </w:tcPr>
          <w:p w14:paraId="5CE01164"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54.8</w:t>
            </w:r>
          </w:p>
        </w:tc>
        <w:tc>
          <w:tcPr>
            <w:tcW w:w="1701" w:type="dxa"/>
            <w:noWrap/>
            <w:vAlign w:val="center"/>
            <w:hideMark/>
          </w:tcPr>
          <w:p w14:paraId="1B081C45"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82.1</w:t>
            </w:r>
          </w:p>
        </w:tc>
        <w:tc>
          <w:tcPr>
            <w:tcW w:w="1701" w:type="dxa"/>
            <w:noWrap/>
            <w:vAlign w:val="center"/>
            <w:hideMark/>
          </w:tcPr>
          <w:p w14:paraId="21314EF9"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27.3</w:t>
            </w:r>
          </w:p>
        </w:tc>
      </w:tr>
      <w:tr w:rsidR="003004F9" w14:paraId="3FE24E60" w14:textId="77777777" w:rsidTr="004C5EB3">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tcBorders>
              <w:bottom w:val="single" w:sz="4" w:space="0" w:color="auto"/>
            </w:tcBorders>
            <w:noWrap/>
            <w:hideMark/>
          </w:tcPr>
          <w:p w14:paraId="111CD75F" w14:textId="77777777" w:rsidR="003004F9" w:rsidRDefault="003004F9" w:rsidP="003004F9">
            <w:pPr>
              <w:pStyle w:val="TableFormat"/>
            </w:pPr>
            <w:r>
              <w:t>Communications</w:t>
            </w:r>
          </w:p>
        </w:tc>
        <w:tc>
          <w:tcPr>
            <w:tcW w:w="1701" w:type="dxa"/>
            <w:tcBorders>
              <w:bottom w:val="single" w:sz="4" w:space="0" w:color="auto"/>
            </w:tcBorders>
            <w:noWrap/>
            <w:hideMark/>
          </w:tcPr>
          <w:p w14:paraId="1A7F067F"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54.7</w:t>
            </w:r>
          </w:p>
        </w:tc>
        <w:tc>
          <w:tcPr>
            <w:tcW w:w="1701" w:type="dxa"/>
            <w:tcBorders>
              <w:bottom w:val="single" w:sz="4" w:space="0" w:color="auto"/>
            </w:tcBorders>
            <w:noWrap/>
            <w:hideMark/>
          </w:tcPr>
          <w:p w14:paraId="1628E558"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87.6</w:t>
            </w:r>
          </w:p>
        </w:tc>
        <w:tc>
          <w:tcPr>
            <w:tcW w:w="1701" w:type="dxa"/>
            <w:tcBorders>
              <w:bottom w:val="single" w:sz="4" w:space="0" w:color="auto"/>
            </w:tcBorders>
            <w:noWrap/>
            <w:hideMark/>
          </w:tcPr>
          <w:p w14:paraId="39F32514" w14:textId="77777777" w:rsidR="003004F9" w:rsidRDefault="003004F9" w:rsidP="003004F9">
            <w:pPr>
              <w:pStyle w:val="TableFormat"/>
              <w:ind w:right="539"/>
              <w:cnfStyle w:val="000000100000" w:firstRow="0" w:lastRow="0" w:firstColumn="0" w:lastColumn="0" w:oddVBand="0" w:evenVBand="0" w:oddHBand="1" w:evenHBand="0" w:firstRowFirstColumn="0" w:firstRowLastColumn="0" w:lastRowFirstColumn="0" w:lastRowLastColumn="0"/>
            </w:pPr>
            <w:r>
              <w:t>32.9</w:t>
            </w:r>
          </w:p>
        </w:tc>
      </w:tr>
      <w:tr w:rsidR="003004F9" w14:paraId="0868299E" w14:textId="77777777" w:rsidTr="004C5EB3">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5098" w:type="dxa"/>
            <w:tcBorders>
              <w:bottom w:val="single" w:sz="12" w:space="0" w:color="auto"/>
            </w:tcBorders>
            <w:noWrap/>
            <w:hideMark/>
          </w:tcPr>
          <w:p w14:paraId="67E5981B" w14:textId="77777777" w:rsidR="003004F9" w:rsidRDefault="003004F9" w:rsidP="003004F9">
            <w:pPr>
              <w:pStyle w:val="TableFormat"/>
            </w:pPr>
            <w:r>
              <w:t>Creative arts</w:t>
            </w:r>
          </w:p>
        </w:tc>
        <w:tc>
          <w:tcPr>
            <w:tcW w:w="1701" w:type="dxa"/>
            <w:tcBorders>
              <w:bottom w:val="single" w:sz="12" w:space="0" w:color="auto"/>
            </w:tcBorders>
            <w:noWrap/>
            <w:vAlign w:val="center"/>
            <w:hideMark/>
          </w:tcPr>
          <w:p w14:paraId="6E093ED7"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48.2</w:t>
            </w:r>
          </w:p>
        </w:tc>
        <w:tc>
          <w:tcPr>
            <w:tcW w:w="1701" w:type="dxa"/>
            <w:tcBorders>
              <w:bottom w:val="single" w:sz="12" w:space="0" w:color="auto"/>
            </w:tcBorders>
            <w:noWrap/>
            <w:vAlign w:val="center"/>
            <w:hideMark/>
          </w:tcPr>
          <w:p w14:paraId="73BCA1AF"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83.5</w:t>
            </w:r>
          </w:p>
        </w:tc>
        <w:tc>
          <w:tcPr>
            <w:tcW w:w="1701" w:type="dxa"/>
            <w:tcBorders>
              <w:bottom w:val="single" w:sz="12" w:space="0" w:color="auto"/>
            </w:tcBorders>
            <w:noWrap/>
            <w:vAlign w:val="center"/>
            <w:hideMark/>
          </w:tcPr>
          <w:p w14:paraId="26939FDA" w14:textId="77777777" w:rsidR="003004F9" w:rsidRDefault="003004F9" w:rsidP="003004F9">
            <w:pPr>
              <w:pStyle w:val="TableFormat"/>
              <w:ind w:right="539"/>
              <w:cnfStyle w:val="000000010000" w:firstRow="0" w:lastRow="0" w:firstColumn="0" w:lastColumn="0" w:oddVBand="0" w:evenVBand="0" w:oddHBand="0" w:evenHBand="1" w:firstRowFirstColumn="0" w:firstRowLastColumn="0" w:lastRowFirstColumn="0" w:lastRowLastColumn="0"/>
            </w:pPr>
            <w:r>
              <w:t>35.3</w:t>
            </w:r>
          </w:p>
        </w:tc>
      </w:tr>
    </w:tbl>
    <w:p w14:paraId="42677B5B" w14:textId="77777777" w:rsidR="00C552A3" w:rsidRDefault="00884CB5" w:rsidP="00884CB5">
      <w:pPr>
        <w:pStyle w:val="Caption"/>
        <w:ind w:left="0" w:firstLine="0"/>
      </w:pPr>
      <w:r>
        <w:t xml:space="preserve"> </w:t>
      </w:r>
    </w:p>
    <w:p w14:paraId="31057F90" w14:textId="77777777" w:rsidR="00C552A3" w:rsidRDefault="00C552A3">
      <w:pPr>
        <w:rPr>
          <w:rFonts w:ascii="Arial Bold" w:eastAsia="Times New Roman" w:hAnsi="Arial Bold" w:cs="Times New Roman"/>
          <w:b/>
          <w:bCs/>
        </w:rPr>
      </w:pPr>
      <w:r>
        <w:br w:type="page"/>
      </w:r>
    </w:p>
    <w:p w14:paraId="75D127AD" w14:textId="1F94AD78" w:rsidR="00C552A3" w:rsidRDefault="007F5DCB" w:rsidP="007F5DCB">
      <w:pPr>
        <w:pStyle w:val="Caption"/>
      </w:pPr>
      <w:bookmarkStart w:id="78" w:name="_Toc151996503"/>
      <w:r>
        <w:lastRenderedPageBreak/>
        <w:t xml:space="preserve">Table </w:t>
      </w:r>
      <w:r>
        <w:fldChar w:fldCharType="begin"/>
      </w:r>
      <w:r>
        <w:instrText xml:space="preserve"> SEQ Table \* ARABIC </w:instrText>
      </w:r>
      <w:r>
        <w:fldChar w:fldCharType="separate"/>
      </w:r>
      <w:r w:rsidR="00C45FF6">
        <w:rPr>
          <w:noProof/>
        </w:rPr>
        <w:t>10</w:t>
      </w:r>
      <w:r>
        <w:fldChar w:fldCharType="end"/>
      </w:r>
      <w:r>
        <w:tab/>
      </w:r>
      <w:r w:rsidR="00C552A3" w:rsidRPr="00606B2A">
        <w:t xml:space="preserve">Proportion of domestic </w:t>
      </w:r>
      <w:r w:rsidR="00C552A3">
        <w:t>postgraduate coursework graduates</w:t>
      </w:r>
      <w:r w:rsidR="00C552A3" w:rsidRPr="00606B2A">
        <w:t xml:space="preserve"> employed full-time in the short</w:t>
      </w:r>
      <w:r w:rsidR="00825F1D">
        <w:t>-</w:t>
      </w:r>
      <w:r w:rsidR="00C552A3" w:rsidRPr="00606B2A">
        <w:t xml:space="preserve"> and medium-term by study </w:t>
      </w:r>
      <w:proofErr w:type="gramStart"/>
      <w:r w:rsidR="00C552A3" w:rsidRPr="00606B2A">
        <w:t>area</w:t>
      </w:r>
      <w:bookmarkEnd w:id="78"/>
      <w:proofErr w:type="gramEnd"/>
      <w:r w:rsidR="00C552A3">
        <w:t xml:space="preserve"> </w:t>
      </w:r>
    </w:p>
    <w:tbl>
      <w:tblPr>
        <w:tblStyle w:val="TableGrid1"/>
        <w:tblW w:w="10201" w:type="dxa"/>
        <w:tblLook w:val="04A0" w:firstRow="1" w:lastRow="0" w:firstColumn="1" w:lastColumn="0" w:noHBand="0" w:noVBand="1"/>
      </w:tblPr>
      <w:tblGrid>
        <w:gridCol w:w="5098"/>
        <w:gridCol w:w="1701"/>
        <w:gridCol w:w="1701"/>
        <w:gridCol w:w="1701"/>
      </w:tblGrid>
      <w:tr w:rsidR="00C552A3" w14:paraId="71560362" w14:textId="77777777" w:rsidTr="007F5DCB">
        <w:trPr>
          <w:cnfStyle w:val="100000000000" w:firstRow="1" w:lastRow="0" w:firstColumn="0" w:lastColumn="0" w:oddVBand="0" w:evenVBand="0" w:oddHBand="0" w:evenHBand="0" w:firstRowFirstColumn="0" w:firstRowLastColumn="0" w:lastRowFirstColumn="0" w:lastRowLastColumn="0"/>
          <w:trHeight w:val="599"/>
          <w:tblHeader/>
        </w:trPr>
        <w:tc>
          <w:tcPr>
            <w:cnfStyle w:val="001000000000" w:firstRow="0" w:lastRow="0" w:firstColumn="1" w:lastColumn="0" w:oddVBand="0" w:evenVBand="0" w:oddHBand="0" w:evenHBand="0" w:firstRowFirstColumn="0" w:firstRowLastColumn="0" w:lastRowFirstColumn="0" w:lastRowLastColumn="0"/>
            <w:tcW w:w="5098" w:type="dxa"/>
            <w:hideMark/>
          </w:tcPr>
          <w:p w14:paraId="73EC0DEF" w14:textId="50992363" w:rsidR="00C552A3" w:rsidRPr="00F42E86" w:rsidRDefault="00C552A3" w:rsidP="007F5DCB">
            <w:pPr>
              <w:pStyle w:val="TableFormat"/>
              <w:ind w:left="-57"/>
              <w:jc w:val="left"/>
              <w:rPr>
                <w:bCs/>
              </w:rPr>
            </w:pPr>
            <w:r w:rsidRPr="00F42E86">
              <w:rPr>
                <w:bCs/>
              </w:rPr>
              <w:t> </w:t>
            </w:r>
            <w:bookmarkStart w:id="79" w:name="Title10"/>
            <w:bookmarkEnd w:id="79"/>
            <w:r w:rsidR="00F42E86" w:rsidRPr="00780EA2">
              <w:rPr>
                <w:bCs/>
              </w:rPr>
              <w:t>Study area</w:t>
            </w:r>
          </w:p>
        </w:tc>
        <w:tc>
          <w:tcPr>
            <w:tcW w:w="1701" w:type="dxa"/>
            <w:hideMark/>
          </w:tcPr>
          <w:p w14:paraId="41DF6DDB" w14:textId="77777777" w:rsidR="00C552A3" w:rsidRDefault="00C552A3" w:rsidP="007F5DCB">
            <w:pPr>
              <w:pStyle w:val="TableFormat"/>
              <w:cnfStyle w:val="100000000000" w:firstRow="1" w:lastRow="0" w:firstColumn="0" w:lastColumn="0" w:oddVBand="0" w:evenVBand="0" w:oddHBand="0" w:evenHBand="0" w:firstRowFirstColumn="0" w:firstRowLastColumn="0" w:lastRowFirstColumn="0" w:lastRowLastColumn="0"/>
            </w:pPr>
            <w:r>
              <w:t>Short-term (2020)</w:t>
            </w:r>
          </w:p>
        </w:tc>
        <w:tc>
          <w:tcPr>
            <w:tcW w:w="1701" w:type="dxa"/>
            <w:hideMark/>
          </w:tcPr>
          <w:p w14:paraId="338630EB" w14:textId="77777777" w:rsidR="00C552A3" w:rsidRDefault="00C552A3" w:rsidP="007F5DCB">
            <w:pPr>
              <w:pStyle w:val="TableFormat"/>
              <w:cnfStyle w:val="100000000000" w:firstRow="1" w:lastRow="0" w:firstColumn="0" w:lastColumn="0" w:oddVBand="0" w:evenVBand="0" w:oddHBand="0" w:evenHBand="0" w:firstRowFirstColumn="0" w:firstRowLastColumn="0" w:lastRowFirstColumn="0" w:lastRowLastColumn="0"/>
            </w:pPr>
            <w:r>
              <w:t>Medium-term (2023)</w:t>
            </w:r>
          </w:p>
        </w:tc>
        <w:tc>
          <w:tcPr>
            <w:tcW w:w="1701" w:type="dxa"/>
            <w:hideMark/>
          </w:tcPr>
          <w:p w14:paraId="3E0F705A" w14:textId="77777777" w:rsidR="00C552A3" w:rsidRDefault="00C552A3" w:rsidP="007F5DCB">
            <w:pPr>
              <w:pStyle w:val="TableFormat"/>
              <w:cnfStyle w:val="100000000000" w:firstRow="1" w:lastRow="0" w:firstColumn="0" w:lastColumn="0" w:oddVBand="0" w:evenVBand="0" w:oddHBand="0" w:evenHBand="0" w:firstRowFirstColumn="0" w:firstRowLastColumn="0" w:lastRowFirstColumn="0" w:lastRowLastColumn="0"/>
            </w:pPr>
            <w:r>
              <w:t>Percentage point change</w:t>
            </w:r>
          </w:p>
        </w:tc>
      </w:tr>
      <w:tr w:rsidR="00C552A3" w14:paraId="5023A3C4" w14:textId="77777777" w:rsidTr="007F5DC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BCCCCE0" w14:textId="77777777" w:rsidR="00C552A3" w:rsidRPr="00C552A3" w:rsidRDefault="00C552A3" w:rsidP="00C552A3">
            <w:pPr>
              <w:pStyle w:val="TableFormat"/>
            </w:pPr>
            <w:r w:rsidRPr="00C552A3">
              <w:t>Tourism, hospitality, personal services, sport &amp; recreation</w:t>
            </w:r>
          </w:p>
        </w:tc>
        <w:tc>
          <w:tcPr>
            <w:tcW w:w="1701" w:type="dxa"/>
            <w:noWrap/>
            <w:hideMark/>
          </w:tcPr>
          <w:p w14:paraId="4ADC7408" w14:textId="77777777" w:rsidR="00C552A3" w:rsidRPr="00C552A3" w:rsidRDefault="00C552A3" w:rsidP="00C552A3">
            <w:pPr>
              <w:pStyle w:val="TableFormat"/>
              <w:ind w:right="624"/>
              <w:cnfStyle w:val="000000100000" w:firstRow="0" w:lastRow="0" w:firstColumn="0" w:lastColumn="0" w:oddVBand="0" w:evenVBand="0" w:oddHBand="1" w:evenHBand="0" w:firstRowFirstColumn="0" w:firstRowLastColumn="0" w:lastRowFirstColumn="0" w:lastRowLastColumn="0"/>
            </w:pPr>
            <w:r w:rsidRPr="00C552A3">
              <w:t>n/a</w:t>
            </w:r>
          </w:p>
        </w:tc>
        <w:tc>
          <w:tcPr>
            <w:tcW w:w="1701" w:type="dxa"/>
            <w:noWrap/>
            <w:hideMark/>
          </w:tcPr>
          <w:p w14:paraId="065C3BC3" w14:textId="77777777" w:rsidR="00C552A3" w:rsidRPr="00C552A3" w:rsidRDefault="00C552A3" w:rsidP="00C552A3">
            <w:pPr>
              <w:pStyle w:val="TableFormat"/>
              <w:ind w:right="624"/>
              <w:cnfStyle w:val="000000100000" w:firstRow="0" w:lastRow="0" w:firstColumn="0" w:lastColumn="0" w:oddVBand="0" w:evenVBand="0" w:oddHBand="1" w:evenHBand="0" w:firstRowFirstColumn="0" w:firstRowLastColumn="0" w:lastRowFirstColumn="0" w:lastRowLastColumn="0"/>
            </w:pPr>
            <w:r w:rsidRPr="00C552A3">
              <w:t>n/a</w:t>
            </w:r>
          </w:p>
        </w:tc>
        <w:tc>
          <w:tcPr>
            <w:tcW w:w="1701" w:type="dxa"/>
            <w:noWrap/>
            <w:hideMark/>
          </w:tcPr>
          <w:p w14:paraId="1B6D6E0D" w14:textId="5D686FA0" w:rsidR="00C552A3" w:rsidRPr="00C552A3" w:rsidRDefault="00C552A3" w:rsidP="007F5DCB">
            <w:pPr>
              <w:pStyle w:val="TableFormat"/>
              <w:ind w:right="567"/>
              <w:cnfStyle w:val="000000100000" w:firstRow="0" w:lastRow="0" w:firstColumn="0" w:lastColumn="0" w:oddVBand="0" w:evenVBand="0" w:oddHBand="1" w:evenHBand="0" w:firstRowFirstColumn="0" w:firstRowLastColumn="0" w:lastRowFirstColumn="0" w:lastRowLastColumn="0"/>
            </w:pPr>
            <w:r w:rsidRPr="00C552A3">
              <w:t>n/a</w:t>
            </w:r>
          </w:p>
        </w:tc>
      </w:tr>
      <w:tr w:rsidR="00C552A3" w14:paraId="667DE211" w14:textId="77777777" w:rsidTr="007F5DCB">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24E7524" w14:textId="77777777" w:rsidR="00C552A3" w:rsidRPr="00C552A3" w:rsidRDefault="00C552A3" w:rsidP="00C552A3">
            <w:pPr>
              <w:pStyle w:val="TableFormat"/>
            </w:pPr>
            <w:r w:rsidRPr="00C552A3">
              <w:t>Pharmacy</w:t>
            </w:r>
          </w:p>
        </w:tc>
        <w:tc>
          <w:tcPr>
            <w:tcW w:w="1701" w:type="dxa"/>
            <w:noWrap/>
            <w:vAlign w:val="center"/>
            <w:hideMark/>
          </w:tcPr>
          <w:p w14:paraId="16F09EE0"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97.7</w:t>
            </w:r>
          </w:p>
        </w:tc>
        <w:tc>
          <w:tcPr>
            <w:tcW w:w="1701" w:type="dxa"/>
            <w:noWrap/>
            <w:vAlign w:val="center"/>
            <w:hideMark/>
          </w:tcPr>
          <w:p w14:paraId="280BC514"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97.2</w:t>
            </w:r>
          </w:p>
        </w:tc>
        <w:tc>
          <w:tcPr>
            <w:tcW w:w="1701" w:type="dxa"/>
            <w:noWrap/>
            <w:vAlign w:val="center"/>
            <w:hideMark/>
          </w:tcPr>
          <w:p w14:paraId="6694689B" w14:textId="77777777" w:rsidR="00C552A3" w:rsidRPr="00C552A3" w:rsidRDefault="00C552A3" w:rsidP="007F5DCB">
            <w:pPr>
              <w:pStyle w:val="TableFormat"/>
              <w:ind w:right="567"/>
              <w:cnfStyle w:val="000000010000" w:firstRow="0" w:lastRow="0" w:firstColumn="0" w:lastColumn="0" w:oddVBand="0" w:evenVBand="0" w:oddHBand="0" w:evenHBand="1" w:firstRowFirstColumn="0" w:firstRowLastColumn="0" w:lastRowFirstColumn="0" w:lastRowLastColumn="0"/>
            </w:pPr>
            <w:r w:rsidRPr="00C552A3">
              <w:t>-0.5</w:t>
            </w:r>
          </w:p>
        </w:tc>
      </w:tr>
      <w:tr w:rsidR="00C552A3" w14:paraId="4CEF51CB" w14:textId="77777777" w:rsidTr="007F5DC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6568543" w14:textId="77777777" w:rsidR="00C552A3" w:rsidRPr="00C552A3" w:rsidRDefault="00C552A3" w:rsidP="00C552A3">
            <w:pPr>
              <w:pStyle w:val="TableFormat"/>
            </w:pPr>
            <w:r w:rsidRPr="00C552A3">
              <w:t>Medicine</w:t>
            </w:r>
          </w:p>
        </w:tc>
        <w:tc>
          <w:tcPr>
            <w:tcW w:w="1701" w:type="dxa"/>
            <w:noWrap/>
            <w:hideMark/>
          </w:tcPr>
          <w:p w14:paraId="40432213"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96.8</w:t>
            </w:r>
          </w:p>
        </w:tc>
        <w:tc>
          <w:tcPr>
            <w:tcW w:w="1701" w:type="dxa"/>
            <w:noWrap/>
            <w:hideMark/>
          </w:tcPr>
          <w:p w14:paraId="6A7EF85C"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96.9</w:t>
            </w:r>
          </w:p>
        </w:tc>
        <w:tc>
          <w:tcPr>
            <w:tcW w:w="1701" w:type="dxa"/>
            <w:noWrap/>
            <w:hideMark/>
          </w:tcPr>
          <w:p w14:paraId="240AC9E0" w14:textId="77777777" w:rsidR="00C552A3" w:rsidRPr="00C552A3" w:rsidRDefault="00C552A3" w:rsidP="007F5DCB">
            <w:pPr>
              <w:pStyle w:val="TableFormat"/>
              <w:ind w:right="567"/>
              <w:cnfStyle w:val="000000100000" w:firstRow="0" w:lastRow="0" w:firstColumn="0" w:lastColumn="0" w:oddVBand="0" w:evenVBand="0" w:oddHBand="1" w:evenHBand="0" w:firstRowFirstColumn="0" w:firstRowLastColumn="0" w:lastRowFirstColumn="0" w:lastRowLastColumn="0"/>
            </w:pPr>
            <w:r w:rsidRPr="00C552A3">
              <w:t>0.1</w:t>
            </w:r>
          </w:p>
        </w:tc>
      </w:tr>
      <w:tr w:rsidR="00C552A3" w14:paraId="57A8DFA6" w14:textId="77777777" w:rsidTr="007F5DCB">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421B429" w14:textId="77777777" w:rsidR="00C552A3" w:rsidRPr="00C552A3" w:rsidRDefault="00C552A3" w:rsidP="00C552A3">
            <w:pPr>
              <w:pStyle w:val="TableFormat"/>
            </w:pPr>
            <w:r w:rsidRPr="00C552A3">
              <w:t>Dentistry</w:t>
            </w:r>
          </w:p>
        </w:tc>
        <w:tc>
          <w:tcPr>
            <w:tcW w:w="1701" w:type="dxa"/>
            <w:noWrap/>
            <w:vAlign w:val="center"/>
            <w:hideMark/>
          </w:tcPr>
          <w:p w14:paraId="6C095372"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96.6</w:t>
            </w:r>
          </w:p>
        </w:tc>
        <w:tc>
          <w:tcPr>
            <w:tcW w:w="1701" w:type="dxa"/>
            <w:noWrap/>
            <w:vAlign w:val="center"/>
            <w:hideMark/>
          </w:tcPr>
          <w:p w14:paraId="3CD3325A"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100.0</w:t>
            </w:r>
          </w:p>
        </w:tc>
        <w:tc>
          <w:tcPr>
            <w:tcW w:w="1701" w:type="dxa"/>
            <w:noWrap/>
            <w:vAlign w:val="center"/>
            <w:hideMark/>
          </w:tcPr>
          <w:p w14:paraId="0D3F7CF1" w14:textId="77777777" w:rsidR="00C552A3" w:rsidRPr="00C552A3" w:rsidRDefault="00C552A3" w:rsidP="007F5DCB">
            <w:pPr>
              <w:pStyle w:val="TableFormat"/>
              <w:ind w:right="567"/>
              <w:cnfStyle w:val="000000010000" w:firstRow="0" w:lastRow="0" w:firstColumn="0" w:lastColumn="0" w:oddVBand="0" w:evenVBand="0" w:oddHBand="0" w:evenHBand="1" w:firstRowFirstColumn="0" w:firstRowLastColumn="0" w:lastRowFirstColumn="0" w:lastRowLastColumn="0"/>
            </w:pPr>
            <w:r w:rsidRPr="00C552A3">
              <w:t>3.4</w:t>
            </w:r>
          </w:p>
        </w:tc>
      </w:tr>
      <w:tr w:rsidR="00C552A3" w14:paraId="6EC1BE27" w14:textId="77777777" w:rsidTr="007F5DC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498C2B1" w14:textId="77777777" w:rsidR="00C552A3" w:rsidRPr="00C552A3" w:rsidRDefault="00C552A3" w:rsidP="00C552A3">
            <w:pPr>
              <w:pStyle w:val="TableFormat"/>
            </w:pPr>
            <w:r w:rsidRPr="00C552A3">
              <w:t>Veterinary science</w:t>
            </w:r>
          </w:p>
        </w:tc>
        <w:tc>
          <w:tcPr>
            <w:tcW w:w="1701" w:type="dxa"/>
            <w:noWrap/>
            <w:hideMark/>
          </w:tcPr>
          <w:p w14:paraId="7371BC8A"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93.3</w:t>
            </w:r>
          </w:p>
        </w:tc>
        <w:tc>
          <w:tcPr>
            <w:tcW w:w="1701" w:type="dxa"/>
            <w:noWrap/>
            <w:hideMark/>
          </w:tcPr>
          <w:p w14:paraId="6D5AFBD5"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96.4</w:t>
            </w:r>
          </w:p>
        </w:tc>
        <w:tc>
          <w:tcPr>
            <w:tcW w:w="1701" w:type="dxa"/>
            <w:noWrap/>
            <w:hideMark/>
          </w:tcPr>
          <w:p w14:paraId="567C0467" w14:textId="77777777" w:rsidR="00C552A3" w:rsidRPr="00C552A3" w:rsidRDefault="00C552A3" w:rsidP="007F5DCB">
            <w:pPr>
              <w:pStyle w:val="TableFormat"/>
              <w:ind w:right="567"/>
              <w:cnfStyle w:val="000000100000" w:firstRow="0" w:lastRow="0" w:firstColumn="0" w:lastColumn="0" w:oddVBand="0" w:evenVBand="0" w:oddHBand="1" w:evenHBand="0" w:firstRowFirstColumn="0" w:firstRowLastColumn="0" w:lastRowFirstColumn="0" w:lastRowLastColumn="0"/>
            </w:pPr>
            <w:r w:rsidRPr="00C552A3">
              <w:t>3.1</w:t>
            </w:r>
          </w:p>
        </w:tc>
      </w:tr>
      <w:tr w:rsidR="00C552A3" w14:paraId="7DFA2620" w14:textId="77777777" w:rsidTr="007F5DCB">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9A8DD19" w14:textId="77777777" w:rsidR="00C552A3" w:rsidRPr="00C552A3" w:rsidRDefault="00C552A3" w:rsidP="00C552A3">
            <w:pPr>
              <w:pStyle w:val="TableFormat"/>
            </w:pPr>
            <w:r w:rsidRPr="00C552A3">
              <w:t>Nursing</w:t>
            </w:r>
          </w:p>
        </w:tc>
        <w:tc>
          <w:tcPr>
            <w:tcW w:w="1701" w:type="dxa"/>
            <w:noWrap/>
            <w:vAlign w:val="center"/>
            <w:hideMark/>
          </w:tcPr>
          <w:p w14:paraId="7E36D687"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91.5</w:t>
            </w:r>
          </w:p>
        </w:tc>
        <w:tc>
          <w:tcPr>
            <w:tcW w:w="1701" w:type="dxa"/>
            <w:noWrap/>
            <w:vAlign w:val="center"/>
            <w:hideMark/>
          </w:tcPr>
          <w:p w14:paraId="18D10011"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96.5</w:t>
            </w:r>
          </w:p>
        </w:tc>
        <w:tc>
          <w:tcPr>
            <w:tcW w:w="1701" w:type="dxa"/>
            <w:noWrap/>
            <w:vAlign w:val="center"/>
            <w:hideMark/>
          </w:tcPr>
          <w:p w14:paraId="24FC4BF1" w14:textId="77777777" w:rsidR="00C552A3" w:rsidRPr="00C552A3" w:rsidRDefault="00C552A3" w:rsidP="007F5DCB">
            <w:pPr>
              <w:pStyle w:val="TableFormat"/>
              <w:ind w:right="567"/>
              <w:cnfStyle w:val="000000010000" w:firstRow="0" w:lastRow="0" w:firstColumn="0" w:lastColumn="0" w:oddVBand="0" w:evenVBand="0" w:oddHBand="0" w:evenHBand="1" w:firstRowFirstColumn="0" w:firstRowLastColumn="0" w:lastRowFirstColumn="0" w:lastRowLastColumn="0"/>
            </w:pPr>
            <w:r w:rsidRPr="00C552A3">
              <w:t>5.0</w:t>
            </w:r>
          </w:p>
        </w:tc>
      </w:tr>
      <w:tr w:rsidR="00C552A3" w14:paraId="40409559" w14:textId="77777777" w:rsidTr="007F5DC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095A811" w14:textId="77777777" w:rsidR="00C552A3" w:rsidRPr="00C552A3" w:rsidRDefault="00C552A3" w:rsidP="00C552A3">
            <w:pPr>
              <w:pStyle w:val="TableFormat"/>
            </w:pPr>
            <w:r w:rsidRPr="00C552A3">
              <w:t>Business &amp; management</w:t>
            </w:r>
          </w:p>
        </w:tc>
        <w:tc>
          <w:tcPr>
            <w:tcW w:w="1701" w:type="dxa"/>
            <w:noWrap/>
            <w:hideMark/>
          </w:tcPr>
          <w:p w14:paraId="085D5332"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91.2</w:t>
            </w:r>
          </w:p>
        </w:tc>
        <w:tc>
          <w:tcPr>
            <w:tcW w:w="1701" w:type="dxa"/>
            <w:noWrap/>
            <w:hideMark/>
          </w:tcPr>
          <w:p w14:paraId="7F4D4F6C"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95.5</w:t>
            </w:r>
          </w:p>
        </w:tc>
        <w:tc>
          <w:tcPr>
            <w:tcW w:w="1701" w:type="dxa"/>
            <w:noWrap/>
            <w:hideMark/>
          </w:tcPr>
          <w:p w14:paraId="53ECD8A8" w14:textId="77777777" w:rsidR="00C552A3" w:rsidRPr="00C552A3" w:rsidRDefault="00C552A3" w:rsidP="007F5DCB">
            <w:pPr>
              <w:pStyle w:val="TableFormat"/>
              <w:ind w:right="567"/>
              <w:cnfStyle w:val="000000100000" w:firstRow="0" w:lastRow="0" w:firstColumn="0" w:lastColumn="0" w:oddVBand="0" w:evenVBand="0" w:oddHBand="1" w:evenHBand="0" w:firstRowFirstColumn="0" w:firstRowLastColumn="0" w:lastRowFirstColumn="0" w:lastRowLastColumn="0"/>
            </w:pPr>
            <w:r w:rsidRPr="00C552A3">
              <w:t>4.3</w:t>
            </w:r>
          </w:p>
        </w:tc>
      </w:tr>
      <w:tr w:rsidR="00C552A3" w14:paraId="68A59562" w14:textId="77777777" w:rsidTr="007F5DCB">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8AE5BE4" w14:textId="77777777" w:rsidR="00C552A3" w:rsidRPr="00C552A3" w:rsidRDefault="00C552A3" w:rsidP="00C552A3">
            <w:pPr>
              <w:pStyle w:val="TableFormat"/>
            </w:pPr>
            <w:r w:rsidRPr="00C552A3">
              <w:t>Rehabilitation</w:t>
            </w:r>
          </w:p>
        </w:tc>
        <w:tc>
          <w:tcPr>
            <w:tcW w:w="1701" w:type="dxa"/>
            <w:noWrap/>
            <w:vAlign w:val="center"/>
            <w:hideMark/>
          </w:tcPr>
          <w:p w14:paraId="2407E42A"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91.1</w:t>
            </w:r>
          </w:p>
        </w:tc>
        <w:tc>
          <w:tcPr>
            <w:tcW w:w="1701" w:type="dxa"/>
            <w:noWrap/>
            <w:vAlign w:val="center"/>
            <w:hideMark/>
          </w:tcPr>
          <w:p w14:paraId="5DC8EAC9"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99.1</w:t>
            </w:r>
          </w:p>
        </w:tc>
        <w:tc>
          <w:tcPr>
            <w:tcW w:w="1701" w:type="dxa"/>
            <w:noWrap/>
            <w:vAlign w:val="center"/>
            <w:hideMark/>
          </w:tcPr>
          <w:p w14:paraId="7FE3FE74" w14:textId="77777777" w:rsidR="00C552A3" w:rsidRPr="00C552A3" w:rsidRDefault="00C552A3" w:rsidP="007F5DCB">
            <w:pPr>
              <w:pStyle w:val="TableFormat"/>
              <w:ind w:right="567"/>
              <w:cnfStyle w:val="000000010000" w:firstRow="0" w:lastRow="0" w:firstColumn="0" w:lastColumn="0" w:oddVBand="0" w:evenVBand="0" w:oddHBand="0" w:evenHBand="1" w:firstRowFirstColumn="0" w:firstRowLastColumn="0" w:lastRowFirstColumn="0" w:lastRowLastColumn="0"/>
            </w:pPr>
            <w:r w:rsidRPr="00C552A3">
              <w:t>8.0</w:t>
            </w:r>
          </w:p>
        </w:tc>
      </w:tr>
      <w:tr w:rsidR="00C552A3" w14:paraId="2A5AFDE2" w14:textId="77777777" w:rsidTr="007F5DC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360CA83" w14:textId="77777777" w:rsidR="00C552A3" w:rsidRPr="00C552A3" w:rsidRDefault="00C552A3" w:rsidP="00C552A3">
            <w:pPr>
              <w:pStyle w:val="TableFormat"/>
            </w:pPr>
            <w:r w:rsidRPr="00C552A3">
              <w:t>Engineering</w:t>
            </w:r>
          </w:p>
        </w:tc>
        <w:tc>
          <w:tcPr>
            <w:tcW w:w="1701" w:type="dxa"/>
            <w:noWrap/>
            <w:hideMark/>
          </w:tcPr>
          <w:p w14:paraId="2345CB60"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87.7</w:t>
            </w:r>
          </w:p>
        </w:tc>
        <w:tc>
          <w:tcPr>
            <w:tcW w:w="1701" w:type="dxa"/>
            <w:noWrap/>
            <w:hideMark/>
          </w:tcPr>
          <w:p w14:paraId="4797D5CD"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96.1</w:t>
            </w:r>
          </w:p>
        </w:tc>
        <w:tc>
          <w:tcPr>
            <w:tcW w:w="1701" w:type="dxa"/>
            <w:noWrap/>
            <w:hideMark/>
          </w:tcPr>
          <w:p w14:paraId="26F1EE98" w14:textId="77777777" w:rsidR="00C552A3" w:rsidRPr="00C552A3" w:rsidRDefault="00C552A3" w:rsidP="007F5DCB">
            <w:pPr>
              <w:pStyle w:val="TableFormat"/>
              <w:ind w:right="567"/>
              <w:cnfStyle w:val="000000100000" w:firstRow="0" w:lastRow="0" w:firstColumn="0" w:lastColumn="0" w:oddVBand="0" w:evenVBand="0" w:oddHBand="1" w:evenHBand="0" w:firstRowFirstColumn="0" w:firstRowLastColumn="0" w:lastRowFirstColumn="0" w:lastRowLastColumn="0"/>
            </w:pPr>
            <w:r w:rsidRPr="00C552A3">
              <w:t>8.4</w:t>
            </w:r>
          </w:p>
        </w:tc>
      </w:tr>
      <w:tr w:rsidR="00C552A3" w14:paraId="5BDFEB37" w14:textId="77777777" w:rsidTr="007F5DCB">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FCA9792" w14:textId="77777777" w:rsidR="00C552A3" w:rsidRPr="00C552A3" w:rsidRDefault="00C552A3" w:rsidP="00C552A3">
            <w:pPr>
              <w:pStyle w:val="TableFormat"/>
            </w:pPr>
            <w:r w:rsidRPr="00C552A3">
              <w:t>Law &amp; paralegal studies</w:t>
            </w:r>
          </w:p>
        </w:tc>
        <w:tc>
          <w:tcPr>
            <w:tcW w:w="1701" w:type="dxa"/>
            <w:noWrap/>
            <w:vAlign w:val="center"/>
            <w:hideMark/>
          </w:tcPr>
          <w:p w14:paraId="1A25BF64"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86.5</w:t>
            </w:r>
          </w:p>
        </w:tc>
        <w:tc>
          <w:tcPr>
            <w:tcW w:w="1701" w:type="dxa"/>
            <w:noWrap/>
            <w:vAlign w:val="center"/>
            <w:hideMark/>
          </w:tcPr>
          <w:p w14:paraId="352C22D7"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94.4</w:t>
            </w:r>
          </w:p>
        </w:tc>
        <w:tc>
          <w:tcPr>
            <w:tcW w:w="1701" w:type="dxa"/>
            <w:noWrap/>
            <w:vAlign w:val="center"/>
            <w:hideMark/>
          </w:tcPr>
          <w:p w14:paraId="79415ED4" w14:textId="77777777" w:rsidR="00C552A3" w:rsidRPr="00C552A3" w:rsidRDefault="00C552A3" w:rsidP="007F5DCB">
            <w:pPr>
              <w:pStyle w:val="TableFormat"/>
              <w:ind w:right="567"/>
              <w:cnfStyle w:val="000000010000" w:firstRow="0" w:lastRow="0" w:firstColumn="0" w:lastColumn="0" w:oddVBand="0" w:evenVBand="0" w:oddHBand="0" w:evenHBand="1" w:firstRowFirstColumn="0" w:firstRowLastColumn="0" w:lastRowFirstColumn="0" w:lastRowLastColumn="0"/>
            </w:pPr>
            <w:r w:rsidRPr="00C552A3">
              <w:t>7.9</w:t>
            </w:r>
          </w:p>
        </w:tc>
      </w:tr>
      <w:tr w:rsidR="00C552A3" w14:paraId="7B16AF37" w14:textId="77777777" w:rsidTr="007F5DC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84F9517" w14:textId="77777777" w:rsidR="00C552A3" w:rsidRPr="00C552A3" w:rsidRDefault="00C552A3" w:rsidP="00C552A3">
            <w:pPr>
              <w:pStyle w:val="TableFormat"/>
            </w:pPr>
            <w:r w:rsidRPr="00C552A3">
              <w:t>All study areas</w:t>
            </w:r>
          </w:p>
        </w:tc>
        <w:tc>
          <w:tcPr>
            <w:tcW w:w="1701" w:type="dxa"/>
            <w:noWrap/>
            <w:hideMark/>
          </w:tcPr>
          <w:p w14:paraId="601773B6"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86.0</w:t>
            </w:r>
          </w:p>
        </w:tc>
        <w:tc>
          <w:tcPr>
            <w:tcW w:w="1701" w:type="dxa"/>
            <w:noWrap/>
            <w:hideMark/>
          </w:tcPr>
          <w:p w14:paraId="7EBEFD95"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94.8</w:t>
            </w:r>
          </w:p>
        </w:tc>
        <w:tc>
          <w:tcPr>
            <w:tcW w:w="1701" w:type="dxa"/>
            <w:noWrap/>
            <w:hideMark/>
          </w:tcPr>
          <w:p w14:paraId="00132FA0" w14:textId="77777777" w:rsidR="00C552A3" w:rsidRPr="00C552A3" w:rsidRDefault="00C552A3" w:rsidP="007F5DCB">
            <w:pPr>
              <w:pStyle w:val="TableFormat"/>
              <w:ind w:right="567"/>
              <w:cnfStyle w:val="000000100000" w:firstRow="0" w:lastRow="0" w:firstColumn="0" w:lastColumn="0" w:oddVBand="0" w:evenVBand="0" w:oddHBand="1" w:evenHBand="0" w:firstRowFirstColumn="0" w:firstRowLastColumn="0" w:lastRowFirstColumn="0" w:lastRowLastColumn="0"/>
            </w:pPr>
            <w:r w:rsidRPr="00C552A3">
              <w:t>8.8</w:t>
            </w:r>
          </w:p>
        </w:tc>
      </w:tr>
      <w:tr w:rsidR="00C552A3" w14:paraId="4BB65EAA" w14:textId="77777777" w:rsidTr="007F5DCB">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04CC3A0" w14:textId="77777777" w:rsidR="00C552A3" w:rsidRPr="00C552A3" w:rsidRDefault="00C552A3" w:rsidP="00C552A3">
            <w:pPr>
              <w:pStyle w:val="TableFormat"/>
            </w:pPr>
            <w:r w:rsidRPr="00C552A3">
              <w:t>Teacher education</w:t>
            </w:r>
          </w:p>
        </w:tc>
        <w:tc>
          <w:tcPr>
            <w:tcW w:w="1701" w:type="dxa"/>
            <w:noWrap/>
            <w:vAlign w:val="center"/>
            <w:hideMark/>
          </w:tcPr>
          <w:p w14:paraId="0BF98EF2"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85.9</w:t>
            </w:r>
          </w:p>
        </w:tc>
        <w:tc>
          <w:tcPr>
            <w:tcW w:w="1701" w:type="dxa"/>
            <w:noWrap/>
            <w:vAlign w:val="center"/>
            <w:hideMark/>
          </w:tcPr>
          <w:p w14:paraId="7FED87C4"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96.4</w:t>
            </w:r>
          </w:p>
        </w:tc>
        <w:tc>
          <w:tcPr>
            <w:tcW w:w="1701" w:type="dxa"/>
            <w:noWrap/>
            <w:vAlign w:val="center"/>
            <w:hideMark/>
          </w:tcPr>
          <w:p w14:paraId="567E70B3" w14:textId="77777777" w:rsidR="00C552A3" w:rsidRPr="00C552A3" w:rsidRDefault="00C552A3" w:rsidP="007F5DCB">
            <w:pPr>
              <w:pStyle w:val="TableFormat"/>
              <w:ind w:right="567"/>
              <w:cnfStyle w:val="000000010000" w:firstRow="0" w:lastRow="0" w:firstColumn="0" w:lastColumn="0" w:oddVBand="0" w:evenVBand="0" w:oddHBand="0" w:evenHBand="1" w:firstRowFirstColumn="0" w:firstRowLastColumn="0" w:lastRowFirstColumn="0" w:lastRowLastColumn="0"/>
            </w:pPr>
            <w:r w:rsidRPr="00C552A3">
              <w:t>10.5</w:t>
            </w:r>
          </w:p>
        </w:tc>
      </w:tr>
      <w:tr w:rsidR="00C552A3" w14:paraId="27DD3C49" w14:textId="77777777" w:rsidTr="007F5DC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E5A7F38" w14:textId="77777777" w:rsidR="00C552A3" w:rsidRPr="00C552A3" w:rsidRDefault="00C552A3" w:rsidP="00C552A3">
            <w:pPr>
              <w:pStyle w:val="TableFormat"/>
            </w:pPr>
            <w:r w:rsidRPr="00C552A3">
              <w:t>Computing &amp; information systems</w:t>
            </w:r>
          </w:p>
        </w:tc>
        <w:tc>
          <w:tcPr>
            <w:tcW w:w="1701" w:type="dxa"/>
            <w:noWrap/>
            <w:hideMark/>
          </w:tcPr>
          <w:p w14:paraId="60CF4A8E"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85.1</w:t>
            </w:r>
          </w:p>
        </w:tc>
        <w:tc>
          <w:tcPr>
            <w:tcW w:w="1701" w:type="dxa"/>
            <w:noWrap/>
            <w:hideMark/>
          </w:tcPr>
          <w:p w14:paraId="0B6C00CE"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96.8</w:t>
            </w:r>
          </w:p>
        </w:tc>
        <w:tc>
          <w:tcPr>
            <w:tcW w:w="1701" w:type="dxa"/>
            <w:noWrap/>
            <w:hideMark/>
          </w:tcPr>
          <w:p w14:paraId="4967A2CC" w14:textId="77777777" w:rsidR="00C552A3" w:rsidRPr="00C552A3" w:rsidRDefault="00C552A3" w:rsidP="007F5DCB">
            <w:pPr>
              <w:pStyle w:val="TableFormat"/>
              <w:ind w:right="567"/>
              <w:cnfStyle w:val="000000100000" w:firstRow="0" w:lastRow="0" w:firstColumn="0" w:lastColumn="0" w:oddVBand="0" w:evenVBand="0" w:oddHBand="1" w:evenHBand="0" w:firstRowFirstColumn="0" w:firstRowLastColumn="0" w:lastRowFirstColumn="0" w:lastRowLastColumn="0"/>
            </w:pPr>
            <w:r w:rsidRPr="00C552A3">
              <w:t>11.7</w:t>
            </w:r>
          </w:p>
        </w:tc>
      </w:tr>
      <w:tr w:rsidR="00C552A3" w14:paraId="0736740B" w14:textId="77777777" w:rsidTr="007F5DCB">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D5E7DA1" w14:textId="77777777" w:rsidR="00C552A3" w:rsidRPr="00C552A3" w:rsidRDefault="00C552A3" w:rsidP="00C552A3">
            <w:pPr>
              <w:pStyle w:val="TableFormat"/>
            </w:pPr>
            <w:r w:rsidRPr="00C552A3">
              <w:t>Health services &amp; support</w:t>
            </w:r>
          </w:p>
        </w:tc>
        <w:tc>
          <w:tcPr>
            <w:tcW w:w="1701" w:type="dxa"/>
            <w:noWrap/>
            <w:vAlign w:val="center"/>
            <w:hideMark/>
          </w:tcPr>
          <w:p w14:paraId="5D0683C5"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85.0</w:t>
            </w:r>
          </w:p>
        </w:tc>
        <w:tc>
          <w:tcPr>
            <w:tcW w:w="1701" w:type="dxa"/>
            <w:noWrap/>
            <w:vAlign w:val="center"/>
            <w:hideMark/>
          </w:tcPr>
          <w:p w14:paraId="5DFA0730"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95.8</w:t>
            </w:r>
          </w:p>
        </w:tc>
        <w:tc>
          <w:tcPr>
            <w:tcW w:w="1701" w:type="dxa"/>
            <w:noWrap/>
            <w:vAlign w:val="center"/>
            <w:hideMark/>
          </w:tcPr>
          <w:p w14:paraId="5BF2A87C" w14:textId="77777777" w:rsidR="00C552A3" w:rsidRPr="00C552A3" w:rsidRDefault="00C552A3" w:rsidP="007F5DCB">
            <w:pPr>
              <w:pStyle w:val="TableFormat"/>
              <w:ind w:right="567"/>
              <w:cnfStyle w:val="000000010000" w:firstRow="0" w:lastRow="0" w:firstColumn="0" w:lastColumn="0" w:oddVBand="0" w:evenVBand="0" w:oddHBand="0" w:evenHBand="1" w:firstRowFirstColumn="0" w:firstRowLastColumn="0" w:lastRowFirstColumn="0" w:lastRowLastColumn="0"/>
            </w:pPr>
            <w:r w:rsidRPr="00C552A3">
              <w:t>10.8</w:t>
            </w:r>
          </w:p>
        </w:tc>
      </w:tr>
      <w:tr w:rsidR="00C552A3" w14:paraId="3C388A74" w14:textId="77777777" w:rsidTr="007F5DC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F0E790D" w14:textId="77777777" w:rsidR="00C552A3" w:rsidRPr="00C552A3" w:rsidRDefault="00C552A3" w:rsidP="00C552A3">
            <w:pPr>
              <w:pStyle w:val="TableFormat"/>
            </w:pPr>
            <w:r w:rsidRPr="00C552A3">
              <w:t>Humanities, culture &amp; social sciences</w:t>
            </w:r>
          </w:p>
        </w:tc>
        <w:tc>
          <w:tcPr>
            <w:tcW w:w="1701" w:type="dxa"/>
            <w:noWrap/>
            <w:hideMark/>
          </w:tcPr>
          <w:p w14:paraId="7946C442"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83.3</w:t>
            </w:r>
          </w:p>
        </w:tc>
        <w:tc>
          <w:tcPr>
            <w:tcW w:w="1701" w:type="dxa"/>
            <w:noWrap/>
            <w:hideMark/>
          </w:tcPr>
          <w:p w14:paraId="2AE3FE55"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90.9</w:t>
            </w:r>
          </w:p>
        </w:tc>
        <w:tc>
          <w:tcPr>
            <w:tcW w:w="1701" w:type="dxa"/>
            <w:noWrap/>
            <w:hideMark/>
          </w:tcPr>
          <w:p w14:paraId="07A0BB27" w14:textId="77777777" w:rsidR="00C552A3" w:rsidRPr="00C552A3" w:rsidRDefault="00C552A3" w:rsidP="007F5DCB">
            <w:pPr>
              <w:pStyle w:val="TableFormat"/>
              <w:ind w:right="567"/>
              <w:cnfStyle w:val="000000100000" w:firstRow="0" w:lastRow="0" w:firstColumn="0" w:lastColumn="0" w:oddVBand="0" w:evenVBand="0" w:oddHBand="1" w:evenHBand="0" w:firstRowFirstColumn="0" w:firstRowLastColumn="0" w:lastRowFirstColumn="0" w:lastRowLastColumn="0"/>
            </w:pPr>
            <w:r w:rsidRPr="00C552A3">
              <w:t>7.6</w:t>
            </w:r>
          </w:p>
        </w:tc>
      </w:tr>
      <w:tr w:rsidR="00C552A3" w14:paraId="0528B0E4" w14:textId="77777777" w:rsidTr="007F5DCB">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0246253" w14:textId="77777777" w:rsidR="00C552A3" w:rsidRPr="00C552A3" w:rsidRDefault="00C552A3" w:rsidP="00C552A3">
            <w:pPr>
              <w:pStyle w:val="TableFormat"/>
            </w:pPr>
            <w:r w:rsidRPr="00C552A3">
              <w:t>Psychology</w:t>
            </w:r>
          </w:p>
        </w:tc>
        <w:tc>
          <w:tcPr>
            <w:tcW w:w="1701" w:type="dxa"/>
            <w:noWrap/>
            <w:vAlign w:val="center"/>
            <w:hideMark/>
          </w:tcPr>
          <w:p w14:paraId="6EDCF05A"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80.0</w:t>
            </w:r>
          </w:p>
        </w:tc>
        <w:tc>
          <w:tcPr>
            <w:tcW w:w="1701" w:type="dxa"/>
            <w:noWrap/>
            <w:vAlign w:val="center"/>
            <w:hideMark/>
          </w:tcPr>
          <w:p w14:paraId="2CFDA39C"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94.3</w:t>
            </w:r>
          </w:p>
        </w:tc>
        <w:tc>
          <w:tcPr>
            <w:tcW w:w="1701" w:type="dxa"/>
            <w:noWrap/>
            <w:vAlign w:val="center"/>
            <w:hideMark/>
          </w:tcPr>
          <w:p w14:paraId="197A5557" w14:textId="77777777" w:rsidR="00C552A3" w:rsidRPr="00C552A3" w:rsidRDefault="00C552A3" w:rsidP="007F5DCB">
            <w:pPr>
              <w:pStyle w:val="TableFormat"/>
              <w:ind w:right="567"/>
              <w:cnfStyle w:val="000000010000" w:firstRow="0" w:lastRow="0" w:firstColumn="0" w:lastColumn="0" w:oddVBand="0" w:evenVBand="0" w:oddHBand="0" w:evenHBand="1" w:firstRowFirstColumn="0" w:firstRowLastColumn="0" w:lastRowFirstColumn="0" w:lastRowLastColumn="0"/>
            </w:pPr>
            <w:r w:rsidRPr="00C552A3">
              <w:t>14.3</w:t>
            </w:r>
          </w:p>
        </w:tc>
      </w:tr>
      <w:tr w:rsidR="00C552A3" w14:paraId="3B9753F7" w14:textId="77777777" w:rsidTr="007F5DC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516DCD8" w14:textId="77777777" w:rsidR="00C552A3" w:rsidRPr="00C552A3" w:rsidRDefault="00C552A3" w:rsidP="00C552A3">
            <w:pPr>
              <w:pStyle w:val="TableFormat"/>
            </w:pPr>
            <w:r w:rsidRPr="00C552A3">
              <w:t>Agriculture &amp; environmental studies</w:t>
            </w:r>
          </w:p>
        </w:tc>
        <w:tc>
          <w:tcPr>
            <w:tcW w:w="1701" w:type="dxa"/>
            <w:noWrap/>
            <w:hideMark/>
          </w:tcPr>
          <w:p w14:paraId="5922FEEB"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79.0</w:t>
            </w:r>
          </w:p>
        </w:tc>
        <w:tc>
          <w:tcPr>
            <w:tcW w:w="1701" w:type="dxa"/>
            <w:noWrap/>
            <w:hideMark/>
          </w:tcPr>
          <w:p w14:paraId="2E9A5CE8"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95.2</w:t>
            </w:r>
          </w:p>
        </w:tc>
        <w:tc>
          <w:tcPr>
            <w:tcW w:w="1701" w:type="dxa"/>
            <w:noWrap/>
            <w:hideMark/>
          </w:tcPr>
          <w:p w14:paraId="72EAFA75" w14:textId="77777777" w:rsidR="00C552A3" w:rsidRPr="00C552A3" w:rsidRDefault="00C552A3" w:rsidP="007F5DCB">
            <w:pPr>
              <w:pStyle w:val="TableFormat"/>
              <w:ind w:right="567"/>
              <w:cnfStyle w:val="000000100000" w:firstRow="0" w:lastRow="0" w:firstColumn="0" w:lastColumn="0" w:oddVBand="0" w:evenVBand="0" w:oddHBand="1" w:evenHBand="0" w:firstRowFirstColumn="0" w:firstRowLastColumn="0" w:lastRowFirstColumn="0" w:lastRowLastColumn="0"/>
            </w:pPr>
            <w:r w:rsidRPr="00C552A3">
              <w:t>16.2</w:t>
            </w:r>
          </w:p>
        </w:tc>
      </w:tr>
      <w:tr w:rsidR="00C552A3" w14:paraId="5DCB2C5C" w14:textId="77777777" w:rsidTr="007F5DCB">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77CEF24" w14:textId="77777777" w:rsidR="00C552A3" w:rsidRPr="00C552A3" w:rsidRDefault="00C552A3" w:rsidP="00C552A3">
            <w:pPr>
              <w:pStyle w:val="TableFormat"/>
            </w:pPr>
            <w:r w:rsidRPr="00C552A3">
              <w:t>Social work</w:t>
            </w:r>
          </w:p>
        </w:tc>
        <w:tc>
          <w:tcPr>
            <w:tcW w:w="1701" w:type="dxa"/>
            <w:noWrap/>
            <w:vAlign w:val="center"/>
            <w:hideMark/>
          </w:tcPr>
          <w:p w14:paraId="4EEF0BB3"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76.2</w:t>
            </w:r>
          </w:p>
        </w:tc>
        <w:tc>
          <w:tcPr>
            <w:tcW w:w="1701" w:type="dxa"/>
            <w:noWrap/>
            <w:vAlign w:val="center"/>
            <w:hideMark/>
          </w:tcPr>
          <w:p w14:paraId="43A0A0C7"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93.5</w:t>
            </w:r>
          </w:p>
        </w:tc>
        <w:tc>
          <w:tcPr>
            <w:tcW w:w="1701" w:type="dxa"/>
            <w:noWrap/>
            <w:vAlign w:val="center"/>
            <w:hideMark/>
          </w:tcPr>
          <w:p w14:paraId="0444C877" w14:textId="77777777" w:rsidR="00C552A3" w:rsidRPr="00C552A3" w:rsidRDefault="00C552A3" w:rsidP="007F5DCB">
            <w:pPr>
              <w:pStyle w:val="TableFormat"/>
              <w:ind w:right="567"/>
              <w:cnfStyle w:val="000000010000" w:firstRow="0" w:lastRow="0" w:firstColumn="0" w:lastColumn="0" w:oddVBand="0" w:evenVBand="0" w:oddHBand="0" w:evenHBand="1" w:firstRowFirstColumn="0" w:firstRowLastColumn="0" w:lastRowFirstColumn="0" w:lastRowLastColumn="0"/>
            </w:pPr>
            <w:r w:rsidRPr="00C552A3">
              <w:t>17.3</w:t>
            </w:r>
          </w:p>
        </w:tc>
      </w:tr>
      <w:tr w:rsidR="00C552A3" w14:paraId="1317D000" w14:textId="77777777" w:rsidTr="007F5DC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671A8ED" w14:textId="77777777" w:rsidR="00C552A3" w:rsidRPr="00C552A3" w:rsidRDefault="00C552A3" w:rsidP="00C552A3">
            <w:pPr>
              <w:pStyle w:val="TableFormat"/>
            </w:pPr>
            <w:r w:rsidRPr="00C552A3">
              <w:t>Communications</w:t>
            </w:r>
          </w:p>
        </w:tc>
        <w:tc>
          <w:tcPr>
            <w:tcW w:w="1701" w:type="dxa"/>
            <w:noWrap/>
            <w:hideMark/>
          </w:tcPr>
          <w:p w14:paraId="616A6E54"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73.2</w:t>
            </w:r>
          </w:p>
        </w:tc>
        <w:tc>
          <w:tcPr>
            <w:tcW w:w="1701" w:type="dxa"/>
            <w:noWrap/>
            <w:hideMark/>
          </w:tcPr>
          <w:p w14:paraId="4B176B60"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89.9</w:t>
            </w:r>
          </w:p>
        </w:tc>
        <w:tc>
          <w:tcPr>
            <w:tcW w:w="1701" w:type="dxa"/>
            <w:noWrap/>
            <w:hideMark/>
          </w:tcPr>
          <w:p w14:paraId="5C7F1A10" w14:textId="77777777" w:rsidR="00C552A3" w:rsidRPr="00C552A3" w:rsidRDefault="00C552A3" w:rsidP="007F5DCB">
            <w:pPr>
              <w:pStyle w:val="TableFormat"/>
              <w:ind w:right="567"/>
              <w:cnfStyle w:val="000000100000" w:firstRow="0" w:lastRow="0" w:firstColumn="0" w:lastColumn="0" w:oddVBand="0" w:evenVBand="0" w:oddHBand="1" w:evenHBand="0" w:firstRowFirstColumn="0" w:firstRowLastColumn="0" w:lastRowFirstColumn="0" w:lastRowLastColumn="0"/>
            </w:pPr>
            <w:r w:rsidRPr="00C552A3">
              <w:t>16.7</w:t>
            </w:r>
          </w:p>
        </w:tc>
      </w:tr>
      <w:tr w:rsidR="00C552A3" w14:paraId="210BE9B9" w14:textId="77777777" w:rsidTr="007F5DCB">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39350F7" w14:textId="77777777" w:rsidR="00C552A3" w:rsidRPr="00C552A3" w:rsidRDefault="00C552A3" w:rsidP="00C552A3">
            <w:pPr>
              <w:pStyle w:val="TableFormat"/>
            </w:pPr>
            <w:r w:rsidRPr="00C552A3">
              <w:t>Science &amp; mathematics</w:t>
            </w:r>
          </w:p>
        </w:tc>
        <w:tc>
          <w:tcPr>
            <w:tcW w:w="1701" w:type="dxa"/>
            <w:noWrap/>
            <w:vAlign w:val="center"/>
            <w:hideMark/>
          </w:tcPr>
          <w:p w14:paraId="1595D9B7"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71.6</w:t>
            </w:r>
          </w:p>
        </w:tc>
        <w:tc>
          <w:tcPr>
            <w:tcW w:w="1701" w:type="dxa"/>
            <w:noWrap/>
            <w:vAlign w:val="center"/>
            <w:hideMark/>
          </w:tcPr>
          <w:p w14:paraId="30CE0DFC"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87.9</w:t>
            </w:r>
          </w:p>
        </w:tc>
        <w:tc>
          <w:tcPr>
            <w:tcW w:w="1701" w:type="dxa"/>
            <w:noWrap/>
            <w:vAlign w:val="center"/>
            <w:hideMark/>
          </w:tcPr>
          <w:p w14:paraId="6BFB417B" w14:textId="77777777" w:rsidR="00C552A3" w:rsidRPr="00C552A3" w:rsidRDefault="00C552A3" w:rsidP="007F5DCB">
            <w:pPr>
              <w:pStyle w:val="TableFormat"/>
              <w:ind w:right="567"/>
              <w:cnfStyle w:val="000000010000" w:firstRow="0" w:lastRow="0" w:firstColumn="0" w:lastColumn="0" w:oddVBand="0" w:evenVBand="0" w:oddHBand="0" w:evenHBand="1" w:firstRowFirstColumn="0" w:firstRowLastColumn="0" w:lastRowFirstColumn="0" w:lastRowLastColumn="0"/>
            </w:pPr>
            <w:r w:rsidRPr="00C552A3">
              <w:t>16.3</w:t>
            </w:r>
          </w:p>
        </w:tc>
      </w:tr>
      <w:tr w:rsidR="00C552A3" w14:paraId="16015431" w14:textId="77777777" w:rsidTr="00C16444">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tcBorders>
              <w:bottom w:val="single" w:sz="4" w:space="0" w:color="auto"/>
            </w:tcBorders>
            <w:noWrap/>
            <w:hideMark/>
          </w:tcPr>
          <w:p w14:paraId="6112102F" w14:textId="77777777" w:rsidR="00C552A3" w:rsidRPr="00C552A3" w:rsidRDefault="00C552A3" w:rsidP="00C552A3">
            <w:pPr>
              <w:pStyle w:val="TableFormat"/>
            </w:pPr>
            <w:r w:rsidRPr="00C552A3">
              <w:t>Architecture &amp; built environment</w:t>
            </w:r>
          </w:p>
        </w:tc>
        <w:tc>
          <w:tcPr>
            <w:tcW w:w="1701" w:type="dxa"/>
            <w:tcBorders>
              <w:bottom w:val="single" w:sz="4" w:space="0" w:color="auto"/>
            </w:tcBorders>
            <w:noWrap/>
            <w:hideMark/>
          </w:tcPr>
          <w:p w14:paraId="0D03BAD6"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71.2</w:t>
            </w:r>
          </w:p>
        </w:tc>
        <w:tc>
          <w:tcPr>
            <w:tcW w:w="1701" w:type="dxa"/>
            <w:tcBorders>
              <w:bottom w:val="single" w:sz="4" w:space="0" w:color="auto"/>
            </w:tcBorders>
            <w:noWrap/>
            <w:hideMark/>
          </w:tcPr>
          <w:p w14:paraId="63235C76" w14:textId="77777777" w:rsidR="00C552A3" w:rsidRPr="00C552A3" w:rsidRDefault="00C552A3" w:rsidP="00C552A3">
            <w:pPr>
              <w:pStyle w:val="TableFormat"/>
              <w:ind w:right="539"/>
              <w:cnfStyle w:val="000000100000" w:firstRow="0" w:lastRow="0" w:firstColumn="0" w:lastColumn="0" w:oddVBand="0" w:evenVBand="0" w:oddHBand="1" w:evenHBand="0" w:firstRowFirstColumn="0" w:firstRowLastColumn="0" w:lastRowFirstColumn="0" w:lastRowLastColumn="0"/>
            </w:pPr>
            <w:r w:rsidRPr="00C552A3">
              <w:t>90.3</w:t>
            </w:r>
          </w:p>
        </w:tc>
        <w:tc>
          <w:tcPr>
            <w:tcW w:w="1701" w:type="dxa"/>
            <w:tcBorders>
              <w:bottom w:val="single" w:sz="4" w:space="0" w:color="auto"/>
            </w:tcBorders>
            <w:noWrap/>
            <w:hideMark/>
          </w:tcPr>
          <w:p w14:paraId="5E9F07F6" w14:textId="77777777" w:rsidR="00C552A3" w:rsidRPr="00C552A3" w:rsidRDefault="00C552A3" w:rsidP="007F5DCB">
            <w:pPr>
              <w:pStyle w:val="TableFormat"/>
              <w:ind w:right="567"/>
              <w:cnfStyle w:val="000000100000" w:firstRow="0" w:lastRow="0" w:firstColumn="0" w:lastColumn="0" w:oddVBand="0" w:evenVBand="0" w:oddHBand="1" w:evenHBand="0" w:firstRowFirstColumn="0" w:firstRowLastColumn="0" w:lastRowFirstColumn="0" w:lastRowLastColumn="0"/>
            </w:pPr>
            <w:r w:rsidRPr="00C552A3">
              <w:t>19.1</w:t>
            </w:r>
          </w:p>
        </w:tc>
      </w:tr>
      <w:tr w:rsidR="00C552A3" w14:paraId="7E09E59D" w14:textId="77777777" w:rsidTr="00C16444">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098" w:type="dxa"/>
            <w:tcBorders>
              <w:bottom w:val="single" w:sz="12" w:space="0" w:color="auto"/>
            </w:tcBorders>
            <w:noWrap/>
            <w:hideMark/>
          </w:tcPr>
          <w:p w14:paraId="4C079DE3" w14:textId="77777777" w:rsidR="00C552A3" w:rsidRPr="00C552A3" w:rsidRDefault="00C552A3" w:rsidP="00C552A3">
            <w:pPr>
              <w:pStyle w:val="TableFormat"/>
            </w:pPr>
            <w:r w:rsidRPr="00C552A3">
              <w:t>Creative arts</w:t>
            </w:r>
          </w:p>
        </w:tc>
        <w:tc>
          <w:tcPr>
            <w:tcW w:w="1701" w:type="dxa"/>
            <w:tcBorders>
              <w:bottom w:val="single" w:sz="12" w:space="0" w:color="auto"/>
            </w:tcBorders>
            <w:noWrap/>
            <w:vAlign w:val="center"/>
            <w:hideMark/>
          </w:tcPr>
          <w:p w14:paraId="5B40EF3F"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66.7</w:t>
            </w:r>
          </w:p>
        </w:tc>
        <w:tc>
          <w:tcPr>
            <w:tcW w:w="1701" w:type="dxa"/>
            <w:tcBorders>
              <w:bottom w:val="single" w:sz="12" w:space="0" w:color="auto"/>
            </w:tcBorders>
            <w:noWrap/>
            <w:vAlign w:val="center"/>
            <w:hideMark/>
          </w:tcPr>
          <w:p w14:paraId="65271F4C" w14:textId="77777777" w:rsidR="00C552A3" w:rsidRPr="00C552A3" w:rsidRDefault="00C552A3" w:rsidP="00C552A3">
            <w:pPr>
              <w:pStyle w:val="TableFormat"/>
              <w:ind w:right="539"/>
              <w:cnfStyle w:val="000000010000" w:firstRow="0" w:lastRow="0" w:firstColumn="0" w:lastColumn="0" w:oddVBand="0" w:evenVBand="0" w:oddHBand="0" w:evenHBand="1" w:firstRowFirstColumn="0" w:firstRowLastColumn="0" w:lastRowFirstColumn="0" w:lastRowLastColumn="0"/>
            </w:pPr>
            <w:r w:rsidRPr="00C552A3">
              <w:t>81.8</w:t>
            </w:r>
          </w:p>
        </w:tc>
        <w:tc>
          <w:tcPr>
            <w:tcW w:w="1701" w:type="dxa"/>
            <w:tcBorders>
              <w:bottom w:val="single" w:sz="12" w:space="0" w:color="auto"/>
            </w:tcBorders>
            <w:noWrap/>
            <w:vAlign w:val="center"/>
            <w:hideMark/>
          </w:tcPr>
          <w:p w14:paraId="28E89787" w14:textId="77777777" w:rsidR="00C552A3" w:rsidRPr="00C552A3" w:rsidRDefault="00C552A3" w:rsidP="007F5DCB">
            <w:pPr>
              <w:pStyle w:val="TableFormat"/>
              <w:ind w:right="567"/>
              <w:cnfStyle w:val="000000010000" w:firstRow="0" w:lastRow="0" w:firstColumn="0" w:lastColumn="0" w:oddVBand="0" w:evenVBand="0" w:oddHBand="0" w:evenHBand="1" w:firstRowFirstColumn="0" w:firstRowLastColumn="0" w:lastRowFirstColumn="0" w:lastRowLastColumn="0"/>
            </w:pPr>
            <w:r w:rsidRPr="00C552A3">
              <w:t>15.1</w:t>
            </w:r>
          </w:p>
        </w:tc>
      </w:tr>
    </w:tbl>
    <w:p w14:paraId="37C631C8" w14:textId="5CBAB47D" w:rsidR="00C57230" w:rsidRPr="00934008" w:rsidRDefault="00C552A3" w:rsidP="00C552A3">
      <w:pPr>
        <w:pStyle w:val="Caption"/>
        <w:rPr>
          <w:szCs w:val="20"/>
        </w:rPr>
      </w:pPr>
      <w:r>
        <w:t xml:space="preserve"> </w:t>
      </w:r>
      <w:r w:rsidR="00934008">
        <w:br w:type="page"/>
      </w:r>
    </w:p>
    <w:p w14:paraId="3AF2EAE0" w14:textId="02A62308" w:rsidR="00F31C65" w:rsidRPr="00606B2A" w:rsidRDefault="00F31C65" w:rsidP="00AB102B">
      <w:pPr>
        <w:pStyle w:val="Heading3"/>
        <w:rPr>
          <w:lang w:val="en-GB"/>
        </w:rPr>
      </w:pPr>
      <w:bookmarkStart w:id="80" w:name="_Toc152059493"/>
      <w:bookmarkEnd w:id="74"/>
      <w:r w:rsidRPr="00606B2A">
        <w:rPr>
          <w:lang w:val="en-GB"/>
        </w:rPr>
        <w:lastRenderedPageBreak/>
        <w:t>Institution</w:t>
      </w:r>
      <w:bookmarkEnd w:id="80"/>
    </w:p>
    <w:p w14:paraId="6A25F551" w14:textId="31A4EB94" w:rsidR="00047771" w:rsidRDefault="00A411F5" w:rsidP="00922A33">
      <w:pPr>
        <w:pStyle w:val="Body"/>
      </w:pPr>
      <w:r>
        <w:t xml:space="preserve">In 2023, 93.9 per cent of </w:t>
      </w:r>
      <w:r w:rsidR="00C14FEC">
        <w:t xml:space="preserve">total </w:t>
      </w:r>
      <w:r>
        <w:t xml:space="preserve">respondents </w:t>
      </w:r>
      <w:r w:rsidR="00EC510A">
        <w:t xml:space="preserve">the GOS-L </w:t>
      </w:r>
      <w:r>
        <w:t xml:space="preserve">completed a qualification at a university while 6.1 </w:t>
      </w:r>
      <w:r w:rsidR="00A33103">
        <w:t xml:space="preserve">per cent </w:t>
      </w:r>
      <w:r>
        <w:t xml:space="preserve">were from NUHEIs. In general, NUHEIs have greater proportions of postgraduates, international </w:t>
      </w:r>
      <w:proofErr w:type="gramStart"/>
      <w:r>
        <w:t>graduates</w:t>
      </w:r>
      <w:proofErr w:type="gramEnd"/>
      <w:r>
        <w:t xml:space="preserve"> and older </w:t>
      </w:r>
      <w:r w:rsidR="0023592B">
        <w:t>graduates</w:t>
      </w:r>
      <w:r>
        <w:t xml:space="preserve"> than universities. Graduates from NUEHIs also tend to cluster within a small number of </w:t>
      </w:r>
      <w:r w:rsidR="00246197">
        <w:t xml:space="preserve">the larger </w:t>
      </w:r>
      <w:r>
        <w:t>study areas</w:t>
      </w:r>
      <w:r w:rsidR="0023592B">
        <w:t xml:space="preserve">. </w:t>
      </w:r>
    </w:p>
    <w:p w14:paraId="55F3E11C" w14:textId="5E099B3A" w:rsidR="00A411F5" w:rsidRDefault="00137C29" w:rsidP="00922A33">
      <w:pPr>
        <w:pStyle w:val="Body"/>
      </w:pPr>
      <w:r w:rsidRPr="003B287B">
        <w:t xml:space="preserve">Employment and salary outcomes vary across institutions. It is important to acknowledge that factors beyond the quality of teaching, careers advice and </w:t>
      </w:r>
      <w:r w:rsidR="00EC510A">
        <w:t xml:space="preserve">other </w:t>
      </w:r>
      <w:r w:rsidR="00246197">
        <w:t xml:space="preserve">aspects </w:t>
      </w:r>
      <w:r w:rsidRPr="003B287B">
        <w:t>such as course offerings</w:t>
      </w:r>
      <w:r w:rsidR="00246197">
        <w:t xml:space="preserve"> and study area profile</w:t>
      </w:r>
      <w:r w:rsidRPr="003B287B">
        <w:t>, study mode, the composition of the student population</w:t>
      </w:r>
      <w:r>
        <w:t xml:space="preserve"> and</w:t>
      </w:r>
      <w:r w:rsidRPr="003B287B">
        <w:t xml:space="preserve"> variations in state / territory and regional labour markets</w:t>
      </w:r>
      <w:r>
        <w:t xml:space="preserve"> </w:t>
      </w:r>
      <w:r w:rsidRPr="00A268F8">
        <w:t>can impact</w:t>
      </w:r>
      <w:r w:rsidR="00EC510A">
        <w:t xml:space="preserve"> </w:t>
      </w:r>
      <w:r w:rsidRPr="00A268F8">
        <w:t>institution results.</w:t>
      </w:r>
    </w:p>
    <w:p w14:paraId="7B0ABDAE" w14:textId="7BD458EA" w:rsidR="005F38E4" w:rsidRDefault="00137C29" w:rsidP="00922A33">
      <w:pPr>
        <w:pStyle w:val="Body"/>
      </w:pPr>
      <w:r>
        <w:t>Notwithstanding these differences</w:t>
      </w:r>
      <w:r w:rsidR="0052017F">
        <w:t xml:space="preserve"> between universities and NUHEIs</w:t>
      </w:r>
      <w:r w:rsidR="005F38E4">
        <w:t>, labour force outcomes, including full-time employment, overall employment, labour force participation rates and median salaries</w:t>
      </w:r>
      <w:r w:rsidR="00C14FEC">
        <w:t xml:space="preserve"> were</w:t>
      </w:r>
      <w:r w:rsidR="005F38E4">
        <w:t xml:space="preserve"> all higher among undergraduates from universities than from NUHEIs.</w:t>
      </w:r>
      <w:r w:rsidR="00F77A7F">
        <w:t xml:space="preserve"> The </w:t>
      </w:r>
      <w:r w:rsidR="00E622B7">
        <w:t xml:space="preserve">difference </w:t>
      </w:r>
      <w:r w:rsidR="00EC510A">
        <w:t xml:space="preserve">in full-time employment rate </w:t>
      </w:r>
      <w:r w:rsidR="00F77A7F">
        <w:t xml:space="preserve">does narrow from the short-term to the medium-term, </w:t>
      </w:r>
      <w:r w:rsidR="00246197">
        <w:t xml:space="preserve">but </w:t>
      </w:r>
      <w:r w:rsidR="00F77A7F">
        <w:t xml:space="preserve">despite this, the </w:t>
      </w:r>
      <w:r w:rsidR="00E622B7">
        <w:t xml:space="preserve">difference </w:t>
      </w:r>
      <w:r w:rsidR="00F77A7F">
        <w:t>in median salaries widens further.</w:t>
      </w:r>
    </w:p>
    <w:p w14:paraId="2EF1B4C5" w14:textId="77777777" w:rsidR="00EC510A" w:rsidRDefault="00246197" w:rsidP="00922A33">
      <w:pPr>
        <w:pStyle w:val="Body"/>
      </w:pPr>
      <w:r>
        <w:t>L</w:t>
      </w:r>
      <w:r w:rsidR="00F77A7F">
        <w:t>abour force outcomes are much closer when looking at graduates who completed postgraduate qualifications</w:t>
      </w:r>
      <w:r w:rsidR="00EC510A">
        <w:t xml:space="preserve">. </w:t>
      </w:r>
    </w:p>
    <w:p w14:paraId="2ACCAB6F" w14:textId="0FBF0A10" w:rsidR="00F77A7F" w:rsidRDefault="00F77A7F" w:rsidP="00922A33">
      <w:pPr>
        <w:pStyle w:val="Body"/>
      </w:pPr>
      <w:r>
        <w:t xml:space="preserve">Despite the similar rates of full-time and overall employment rates </w:t>
      </w:r>
      <w:r w:rsidR="00246197">
        <w:t xml:space="preserve">for </w:t>
      </w:r>
      <w:r>
        <w:t>postgraduate coursework graduates from universities and NUHEIs, university graduates earn more on average than NUHEI graduates, in both the short-term and medium-term.</w:t>
      </w:r>
    </w:p>
    <w:p w14:paraId="74AC1753" w14:textId="6C19D612" w:rsidR="00E300FE" w:rsidRDefault="00E300FE" w:rsidP="00267082">
      <w:pPr>
        <w:pStyle w:val="Caption"/>
      </w:pPr>
      <w:bookmarkStart w:id="81" w:name="_Toc151996504"/>
      <w:r>
        <w:t xml:space="preserve">Table </w:t>
      </w:r>
      <w:r>
        <w:fldChar w:fldCharType="begin"/>
      </w:r>
      <w:r>
        <w:instrText xml:space="preserve"> SEQ Table \* ARABIC </w:instrText>
      </w:r>
      <w:r>
        <w:fldChar w:fldCharType="separate"/>
      </w:r>
      <w:r w:rsidR="00C45FF6">
        <w:rPr>
          <w:noProof/>
        </w:rPr>
        <w:t>11</w:t>
      </w:r>
      <w:r>
        <w:fldChar w:fldCharType="end"/>
      </w:r>
      <w:r>
        <w:t xml:space="preserve"> </w:t>
      </w:r>
      <w:r w:rsidR="00922A33">
        <w:tab/>
      </w:r>
      <w:r w:rsidR="00103478" w:rsidRPr="00103478">
        <w:t xml:space="preserve">Short-term and medium-term </w:t>
      </w:r>
      <w:r w:rsidR="00103478">
        <w:t xml:space="preserve">domestic </w:t>
      </w:r>
      <w:r w:rsidR="00103478" w:rsidRPr="00103478">
        <w:t>graduate employment and study outcomes by level of study</w:t>
      </w:r>
      <w:r w:rsidR="00103478">
        <w:t xml:space="preserve"> and institution type</w:t>
      </w:r>
      <w:bookmarkEnd w:id="81"/>
    </w:p>
    <w:tbl>
      <w:tblPr>
        <w:tblStyle w:val="TableGrid1"/>
        <w:tblW w:w="10201" w:type="dxa"/>
        <w:tblLayout w:type="fixed"/>
        <w:tblLook w:val="04A0" w:firstRow="1" w:lastRow="0" w:firstColumn="1" w:lastColumn="0" w:noHBand="0" w:noVBand="1"/>
      </w:tblPr>
      <w:tblGrid>
        <w:gridCol w:w="4390"/>
        <w:gridCol w:w="1452"/>
        <w:gridCol w:w="1453"/>
        <w:gridCol w:w="1453"/>
        <w:gridCol w:w="1453"/>
      </w:tblGrid>
      <w:tr w:rsidR="00EF7A8B" w:rsidRPr="00E300FE" w14:paraId="43C46E44" w14:textId="77777777" w:rsidTr="00EF4A2C">
        <w:trPr>
          <w:cnfStyle w:val="100000000000" w:firstRow="1" w:lastRow="0" w:firstColumn="0" w:lastColumn="0" w:oddVBand="0" w:evenVBand="0" w:oddHBand="0" w:evenHBand="0" w:firstRowFirstColumn="0" w:firstRowLastColumn="0" w:lastRowFirstColumn="0" w:lastRowLastColumn="0"/>
          <w:trHeight w:val="784"/>
          <w:tblHeader/>
        </w:trPr>
        <w:tc>
          <w:tcPr>
            <w:cnfStyle w:val="001000000000" w:firstRow="0" w:lastRow="0" w:firstColumn="1" w:lastColumn="0" w:oddVBand="0" w:evenVBand="0" w:oddHBand="0" w:evenHBand="0" w:firstRowFirstColumn="0" w:firstRowLastColumn="0" w:lastRowFirstColumn="0" w:lastRowLastColumn="0"/>
            <w:tcW w:w="4390" w:type="dxa"/>
          </w:tcPr>
          <w:p w14:paraId="19EF8CBA" w14:textId="146E9071" w:rsidR="00EF7A8B" w:rsidRPr="00E300FE" w:rsidRDefault="005D1EAD" w:rsidP="00BB0D03">
            <w:pPr>
              <w:pStyle w:val="TableFormat"/>
              <w:jc w:val="left"/>
              <w:rPr>
                <w:lang w:eastAsia="en-AU"/>
              </w:rPr>
            </w:pPr>
            <w:bookmarkStart w:id="82" w:name="Title11"/>
            <w:bookmarkEnd w:id="82"/>
            <w:r w:rsidRPr="00780EA2">
              <w:rPr>
                <w:lang w:eastAsia="en-AU"/>
              </w:rPr>
              <w:t>Level of study and institution type</w:t>
            </w:r>
          </w:p>
        </w:tc>
        <w:tc>
          <w:tcPr>
            <w:tcW w:w="1452" w:type="dxa"/>
            <w:noWrap/>
          </w:tcPr>
          <w:p w14:paraId="15F67378" w14:textId="77777777" w:rsidR="00EF7A8B" w:rsidRPr="00E300FE" w:rsidRDefault="00EF7A8B" w:rsidP="00884CB5">
            <w:pPr>
              <w:pStyle w:val="TableFormat"/>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Short-Term outcomes 2020 </w:t>
            </w:r>
            <w:r w:rsidRPr="00E300FE">
              <w:rPr>
                <w:lang w:eastAsia="en-AU"/>
              </w:rPr>
              <w:t>Universities</w:t>
            </w:r>
          </w:p>
        </w:tc>
        <w:tc>
          <w:tcPr>
            <w:tcW w:w="1453" w:type="dxa"/>
            <w:noWrap/>
          </w:tcPr>
          <w:p w14:paraId="2AB88967" w14:textId="77777777" w:rsidR="00EF7A8B" w:rsidRPr="00E300FE" w:rsidRDefault="00EF7A8B" w:rsidP="00884CB5">
            <w:pPr>
              <w:pStyle w:val="TableFormat"/>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Short-Term outcomes 2020 </w:t>
            </w:r>
            <w:r w:rsidRPr="00E300FE">
              <w:rPr>
                <w:lang w:eastAsia="en-AU"/>
              </w:rPr>
              <w:t>NUHEIs</w:t>
            </w:r>
          </w:p>
        </w:tc>
        <w:tc>
          <w:tcPr>
            <w:tcW w:w="1453" w:type="dxa"/>
            <w:noWrap/>
          </w:tcPr>
          <w:p w14:paraId="047C00D9" w14:textId="77777777" w:rsidR="00EF7A8B" w:rsidRPr="00E300FE" w:rsidRDefault="00EF7A8B" w:rsidP="00884CB5">
            <w:pPr>
              <w:pStyle w:val="TableFormat"/>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Medium-Term outcomes 2023 </w:t>
            </w:r>
            <w:r w:rsidRPr="00E300FE">
              <w:rPr>
                <w:lang w:eastAsia="en-AU"/>
              </w:rPr>
              <w:t>Universities</w:t>
            </w:r>
          </w:p>
        </w:tc>
        <w:tc>
          <w:tcPr>
            <w:tcW w:w="1453" w:type="dxa"/>
            <w:noWrap/>
          </w:tcPr>
          <w:p w14:paraId="243942CD" w14:textId="77777777" w:rsidR="00EF7A8B" w:rsidRPr="00E300FE" w:rsidRDefault="00EF7A8B" w:rsidP="00884CB5">
            <w:pPr>
              <w:pStyle w:val="TableFormat"/>
              <w:cnfStyle w:val="100000000000" w:firstRow="1" w:lastRow="0" w:firstColumn="0" w:lastColumn="0" w:oddVBand="0" w:evenVBand="0" w:oddHBand="0" w:evenHBand="0" w:firstRowFirstColumn="0" w:firstRowLastColumn="0" w:lastRowFirstColumn="0" w:lastRowLastColumn="0"/>
              <w:rPr>
                <w:lang w:eastAsia="en-AU"/>
              </w:rPr>
            </w:pPr>
            <w:r>
              <w:rPr>
                <w:lang w:eastAsia="en-AU"/>
              </w:rPr>
              <w:t xml:space="preserve">Medium-Term outcomes 2023 </w:t>
            </w:r>
            <w:r w:rsidRPr="00E300FE">
              <w:rPr>
                <w:lang w:eastAsia="en-AU"/>
              </w:rPr>
              <w:t>NUHEIs</w:t>
            </w:r>
          </w:p>
        </w:tc>
      </w:tr>
      <w:tr w:rsidR="00EF7A8B" w:rsidRPr="00E300FE" w14:paraId="561A7DDC" w14:textId="77777777" w:rsidTr="00EF4A2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0" w:type="dxa"/>
            <w:hideMark/>
          </w:tcPr>
          <w:p w14:paraId="61C6FE98" w14:textId="41E80075" w:rsidR="00EF7A8B" w:rsidRPr="00C54058" w:rsidRDefault="000979AD" w:rsidP="00BB0D03">
            <w:pPr>
              <w:pStyle w:val="TableFormat"/>
              <w:rPr>
                <w:lang w:eastAsia="en-AU"/>
              </w:rPr>
            </w:pPr>
            <w:r>
              <w:rPr>
                <w:lang w:eastAsia="en-AU"/>
              </w:rPr>
              <w:t>I</w:t>
            </w:r>
            <w:r w:rsidR="00EF7A8B" w:rsidRPr="00C54058">
              <w:rPr>
                <w:lang w:eastAsia="en-AU"/>
              </w:rPr>
              <w:t>n full-time employment (as a percentage of those available for full-time work</w:t>
            </w:r>
            <w:r w:rsidR="00780EA2" w:rsidRPr="00C54058">
              <w:rPr>
                <w:lang w:eastAsia="en-AU"/>
              </w:rPr>
              <w:t>)</w:t>
            </w:r>
            <w:r>
              <w:rPr>
                <w:lang w:eastAsia="en-AU"/>
              </w:rPr>
              <w:t>: Undergraduate</w:t>
            </w:r>
          </w:p>
        </w:tc>
        <w:tc>
          <w:tcPr>
            <w:tcW w:w="1452" w:type="dxa"/>
            <w:noWrap/>
          </w:tcPr>
          <w:p w14:paraId="2A21E988"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70.6</w:t>
            </w:r>
          </w:p>
        </w:tc>
        <w:tc>
          <w:tcPr>
            <w:tcW w:w="1453" w:type="dxa"/>
            <w:noWrap/>
          </w:tcPr>
          <w:p w14:paraId="7208D7DA"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60.9</w:t>
            </w:r>
          </w:p>
        </w:tc>
        <w:tc>
          <w:tcPr>
            <w:tcW w:w="1453" w:type="dxa"/>
            <w:noWrap/>
          </w:tcPr>
          <w:p w14:paraId="584DB10B"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91.8</w:t>
            </w:r>
          </w:p>
        </w:tc>
        <w:tc>
          <w:tcPr>
            <w:tcW w:w="1453" w:type="dxa"/>
            <w:noWrap/>
          </w:tcPr>
          <w:p w14:paraId="378DCDBC"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86.1</w:t>
            </w:r>
          </w:p>
        </w:tc>
      </w:tr>
      <w:tr w:rsidR="00EF7A8B" w:rsidRPr="00E300FE" w14:paraId="6089DFC7" w14:textId="77777777" w:rsidTr="00EF4A2C">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0" w:type="dxa"/>
            <w:hideMark/>
          </w:tcPr>
          <w:p w14:paraId="515B5596" w14:textId="2752E02B" w:rsidR="00EF7A8B" w:rsidRPr="00C54058" w:rsidRDefault="000979AD" w:rsidP="00BB0D03">
            <w:pPr>
              <w:pStyle w:val="TableFormat"/>
              <w:rPr>
                <w:lang w:eastAsia="en-AU"/>
              </w:rPr>
            </w:pPr>
            <w:r>
              <w:rPr>
                <w:lang w:eastAsia="en-AU"/>
              </w:rPr>
              <w:t xml:space="preserve">In </w:t>
            </w:r>
            <w:r w:rsidR="00EF7A8B" w:rsidRPr="00C54058">
              <w:rPr>
                <w:lang w:eastAsia="en-AU"/>
              </w:rPr>
              <w:t>full-time employment (as a percentage of those available for full-time work)</w:t>
            </w:r>
            <w:r>
              <w:rPr>
                <w:lang w:eastAsia="en-AU"/>
              </w:rPr>
              <w:t>: Postgraduate coursework</w:t>
            </w:r>
          </w:p>
        </w:tc>
        <w:tc>
          <w:tcPr>
            <w:tcW w:w="1452" w:type="dxa"/>
            <w:noWrap/>
            <w:vAlign w:val="center"/>
          </w:tcPr>
          <w:p w14:paraId="37EF2E37" w14:textId="77777777" w:rsidR="00EF7A8B" w:rsidRPr="00E300FE" w:rsidRDefault="00EF7A8B" w:rsidP="00EF4A2C">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E300FE">
              <w:t>85.8</w:t>
            </w:r>
          </w:p>
        </w:tc>
        <w:tc>
          <w:tcPr>
            <w:tcW w:w="1453" w:type="dxa"/>
            <w:noWrap/>
            <w:vAlign w:val="center"/>
          </w:tcPr>
          <w:p w14:paraId="6DCCBBD6" w14:textId="77777777" w:rsidR="00EF7A8B" w:rsidRPr="00E300FE" w:rsidRDefault="00EF7A8B" w:rsidP="00EF4A2C">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E300FE">
              <w:t>88.0</w:t>
            </w:r>
          </w:p>
        </w:tc>
        <w:tc>
          <w:tcPr>
            <w:tcW w:w="1453" w:type="dxa"/>
            <w:noWrap/>
            <w:vAlign w:val="center"/>
          </w:tcPr>
          <w:p w14:paraId="624EE1FF" w14:textId="77777777" w:rsidR="00EF7A8B" w:rsidRPr="00E300FE" w:rsidRDefault="00EF7A8B" w:rsidP="00EF4A2C">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E300FE">
              <w:t>94.8</w:t>
            </w:r>
          </w:p>
        </w:tc>
        <w:tc>
          <w:tcPr>
            <w:tcW w:w="1453" w:type="dxa"/>
            <w:noWrap/>
            <w:vAlign w:val="center"/>
          </w:tcPr>
          <w:p w14:paraId="0740EB27" w14:textId="77777777" w:rsidR="00EF7A8B" w:rsidRPr="00E300FE" w:rsidRDefault="00EF7A8B" w:rsidP="00EF4A2C">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E300FE">
              <w:t>94.4</w:t>
            </w:r>
          </w:p>
        </w:tc>
      </w:tr>
      <w:tr w:rsidR="00EF7A8B" w:rsidRPr="00E300FE" w14:paraId="54E92BF6" w14:textId="77777777" w:rsidTr="00EF4A2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0" w:type="dxa"/>
            <w:hideMark/>
          </w:tcPr>
          <w:p w14:paraId="245AC05E" w14:textId="74E551E2" w:rsidR="00EF7A8B" w:rsidRPr="00C54058" w:rsidRDefault="000979AD" w:rsidP="00BB0D03">
            <w:pPr>
              <w:pStyle w:val="TableFormat"/>
              <w:rPr>
                <w:lang w:eastAsia="en-AU"/>
              </w:rPr>
            </w:pPr>
            <w:r>
              <w:rPr>
                <w:lang w:eastAsia="en-AU"/>
              </w:rPr>
              <w:t xml:space="preserve">Overall </w:t>
            </w:r>
            <w:r w:rsidR="00EF7A8B" w:rsidRPr="00C54058">
              <w:rPr>
                <w:lang w:eastAsia="en-AU"/>
              </w:rPr>
              <w:t>employed (as a percentage of those available for any work</w:t>
            </w:r>
            <w:r w:rsidR="00BB0D03" w:rsidRPr="00C54058">
              <w:rPr>
                <w:lang w:eastAsia="en-AU"/>
              </w:rPr>
              <w:t>)</w:t>
            </w:r>
            <w:r>
              <w:rPr>
                <w:lang w:eastAsia="en-AU"/>
              </w:rPr>
              <w:t>: Undergraduate</w:t>
            </w:r>
          </w:p>
        </w:tc>
        <w:tc>
          <w:tcPr>
            <w:tcW w:w="1452" w:type="dxa"/>
            <w:noWrap/>
          </w:tcPr>
          <w:p w14:paraId="48929F47"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86.5</w:t>
            </w:r>
          </w:p>
        </w:tc>
        <w:tc>
          <w:tcPr>
            <w:tcW w:w="1453" w:type="dxa"/>
            <w:noWrap/>
          </w:tcPr>
          <w:p w14:paraId="3BF54B6C"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78.5</w:t>
            </w:r>
          </w:p>
        </w:tc>
        <w:tc>
          <w:tcPr>
            <w:tcW w:w="1453" w:type="dxa"/>
            <w:noWrap/>
          </w:tcPr>
          <w:p w14:paraId="4C5B45E6"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93.9</w:t>
            </w:r>
          </w:p>
        </w:tc>
        <w:tc>
          <w:tcPr>
            <w:tcW w:w="1453" w:type="dxa"/>
            <w:noWrap/>
          </w:tcPr>
          <w:p w14:paraId="64957653"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89.9</w:t>
            </w:r>
          </w:p>
        </w:tc>
      </w:tr>
      <w:tr w:rsidR="00EF7A8B" w:rsidRPr="00E300FE" w14:paraId="11581851" w14:textId="77777777" w:rsidTr="00EF4A2C">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0" w:type="dxa"/>
            <w:hideMark/>
          </w:tcPr>
          <w:p w14:paraId="10486618" w14:textId="18F1AFFD" w:rsidR="00EF7A8B" w:rsidRPr="00C54058" w:rsidRDefault="000979AD" w:rsidP="00BB0D03">
            <w:pPr>
              <w:pStyle w:val="TableFormat"/>
              <w:rPr>
                <w:lang w:eastAsia="en-AU"/>
              </w:rPr>
            </w:pPr>
            <w:r>
              <w:rPr>
                <w:lang w:eastAsia="en-AU"/>
              </w:rPr>
              <w:t>O</w:t>
            </w:r>
            <w:r w:rsidR="00EF7A8B" w:rsidRPr="00C54058">
              <w:rPr>
                <w:lang w:eastAsia="en-AU"/>
              </w:rPr>
              <w:t>verall employed (as a percentage of those available for any work)</w:t>
            </w:r>
            <w:r>
              <w:rPr>
                <w:lang w:eastAsia="en-AU"/>
              </w:rPr>
              <w:t>: Postgraduate coursework</w:t>
            </w:r>
          </w:p>
        </w:tc>
        <w:tc>
          <w:tcPr>
            <w:tcW w:w="1452" w:type="dxa"/>
            <w:noWrap/>
            <w:vAlign w:val="center"/>
          </w:tcPr>
          <w:p w14:paraId="44816582" w14:textId="77777777" w:rsidR="00EF7A8B" w:rsidRPr="00E300FE" w:rsidRDefault="00EF7A8B" w:rsidP="00EF4A2C">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E300FE">
              <w:t>92.3</w:t>
            </w:r>
          </w:p>
        </w:tc>
        <w:tc>
          <w:tcPr>
            <w:tcW w:w="1453" w:type="dxa"/>
            <w:noWrap/>
            <w:vAlign w:val="center"/>
          </w:tcPr>
          <w:p w14:paraId="33200E4F" w14:textId="77777777" w:rsidR="00EF7A8B" w:rsidRPr="00E300FE" w:rsidRDefault="00EF7A8B" w:rsidP="00EF4A2C">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E300FE">
              <w:t>92.3</w:t>
            </w:r>
          </w:p>
        </w:tc>
        <w:tc>
          <w:tcPr>
            <w:tcW w:w="1453" w:type="dxa"/>
            <w:noWrap/>
            <w:vAlign w:val="center"/>
          </w:tcPr>
          <w:p w14:paraId="6FD1BD9F" w14:textId="77777777" w:rsidR="00EF7A8B" w:rsidRPr="00E300FE" w:rsidRDefault="00EF7A8B" w:rsidP="00EF4A2C">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E300FE">
              <w:t>95.9</w:t>
            </w:r>
          </w:p>
        </w:tc>
        <w:tc>
          <w:tcPr>
            <w:tcW w:w="1453" w:type="dxa"/>
            <w:noWrap/>
            <w:vAlign w:val="center"/>
          </w:tcPr>
          <w:p w14:paraId="5C645D31" w14:textId="77777777" w:rsidR="00EF7A8B" w:rsidRPr="00E300FE" w:rsidRDefault="00EF7A8B" w:rsidP="00EF4A2C">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E300FE">
              <w:t>94.6</w:t>
            </w:r>
          </w:p>
        </w:tc>
      </w:tr>
      <w:tr w:rsidR="00EF7A8B" w:rsidRPr="00E300FE" w14:paraId="27A94FB5" w14:textId="77777777" w:rsidTr="00EF4A2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0" w:type="dxa"/>
            <w:hideMark/>
          </w:tcPr>
          <w:p w14:paraId="7BA98409" w14:textId="77093287" w:rsidR="00EF7A8B" w:rsidRPr="00C54058" w:rsidRDefault="000979AD" w:rsidP="00BB0D03">
            <w:pPr>
              <w:pStyle w:val="TableFormat"/>
              <w:rPr>
                <w:lang w:eastAsia="en-AU"/>
              </w:rPr>
            </w:pPr>
            <w:r>
              <w:rPr>
                <w:lang w:eastAsia="en-AU"/>
              </w:rPr>
              <w:t>La</w:t>
            </w:r>
            <w:r w:rsidR="00EF7A8B" w:rsidRPr="00C54058">
              <w:rPr>
                <w:lang w:eastAsia="en-AU"/>
              </w:rPr>
              <w:t>bour force participation rate (as a percentage of all graduates)</w:t>
            </w:r>
            <w:r>
              <w:rPr>
                <w:lang w:eastAsia="en-AU"/>
              </w:rPr>
              <w:t>: Undergraduate</w:t>
            </w:r>
          </w:p>
        </w:tc>
        <w:tc>
          <w:tcPr>
            <w:tcW w:w="1452" w:type="dxa"/>
            <w:noWrap/>
          </w:tcPr>
          <w:p w14:paraId="313B3858"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92.2</w:t>
            </w:r>
          </w:p>
        </w:tc>
        <w:tc>
          <w:tcPr>
            <w:tcW w:w="1453" w:type="dxa"/>
            <w:noWrap/>
          </w:tcPr>
          <w:p w14:paraId="47ED512C"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89.9</w:t>
            </w:r>
          </w:p>
        </w:tc>
        <w:tc>
          <w:tcPr>
            <w:tcW w:w="1453" w:type="dxa"/>
            <w:noWrap/>
          </w:tcPr>
          <w:p w14:paraId="764FF094"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92.8</w:t>
            </w:r>
          </w:p>
        </w:tc>
        <w:tc>
          <w:tcPr>
            <w:tcW w:w="1453" w:type="dxa"/>
            <w:noWrap/>
          </w:tcPr>
          <w:p w14:paraId="73CD57AC"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89.6</w:t>
            </w:r>
          </w:p>
        </w:tc>
      </w:tr>
      <w:tr w:rsidR="00EF7A8B" w:rsidRPr="00E300FE" w14:paraId="7E651A29" w14:textId="77777777" w:rsidTr="00EF4A2C">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0" w:type="dxa"/>
            <w:hideMark/>
          </w:tcPr>
          <w:p w14:paraId="25638DB9" w14:textId="57433EE8" w:rsidR="00EF7A8B" w:rsidRPr="00C54058" w:rsidRDefault="000979AD" w:rsidP="00BB0D03">
            <w:pPr>
              <w:pStyle w:val="TableFormat"/>
              <w:rPr>
                <w:lang w:eastAsia="en-AU"/>
              </w:rPr>
            </w:pPr>
            <w:r>
              <w:rPr>
                <w:lang w:eastAsia="en-AU"/>
              </w:rPr>
              <w:t xml:space="preserve">Labour </w:t>
            </w:r>
            <w:r w:rsidR="00EF7A8B" w:rsidRPr="00C54058">
              <w:rPr>
                <w:lang w:eastAsia="en-AU"/>
              </w:rPr>
              <w:t>force participation rate (as a percentage of all graduates</w:t>
            </w:r>
            <w:r w:rsidRPr="00C54058">
              <w:rPr>
                <w:lang w:eastAsia="en-AU"/>
              </w:rPr>
              <w:t>)</w:t>
            </w:r>
            <w:r>
              <w:rPr>
                <w:lang w:eastAsia="en-AU"/>
              </w:rPr>
              <w:t>: Postgraduate coursework</w:t>
            </w:r>
          </w:p>
        </w:tc>
        <w:tc>
          <w:tcPr>
            <w:tcW w:w="1452" w:type="dxa"/>
            <w:noWrap/>
            <w:vAlign w:val="center"/>
          </w:tcPr>
          <w:p w14:paraId="7740CA2B" w14:textId="77777777" w:rsidR="00EF7A8B" w:rsidRPr="00E300FE" w:rsidRDefault="00EF7A8B" w:rsidP="00EF4A2C">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E300FE">
              <w:t>96.2</w:t>
            </w:r>
          </w:p>
        </w:tc>
        <w:tc>
          <w:tcPr>
            <w:tcW w:w="1453" w:type="dxa"/>
            <w:noWrap/>
            <w:vAlign w:val="center"/>
          </w:tcPr>
          <w:p w14:paraId="0B98DD45" w14:textId="77777777" w:rsidR="00EF7A8B" w:rsidRPr="00E300FE" w:rsidRDefault="00EF7A8B" w:rsidP="00EF4A2C">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E300FE">
              <w:t>94.9</w:t>
            </w:r>
          </w:p>
        </w:tc>
        <w:tc>
          <w:tcPr>
            <w:tcW w:w="1453" w:type="dxa"/>
            <w:noWrap/>
            <w:vAlign w:val="center"/>
          </w:tcPr>
          <w:p w14:paraId="026D471C" w14:textId="77777777" w:rsidR="00EF7A8B" w:rsidRPr="00E300FE" w:rsidRDefault="00EF7A8B" w:rsidP="00EF4A2C">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E300FE">
              <w:t>95.0</w:t>
            </w:r>
          </w:p>
        </w:tc>
        <w:tc>
          <w:tcPr>
            <w:tcW w:w="1453" w:type="dxa"/>
            <w:noWrap/>
            <w:vAlign w:val="center"/>
          </w:tcPr>
          <w:p w14:paraId="354DA2A3" w14:textId="77777777" w:rsidR="00EF7A8B" w:rsidRPr="00E300FE" w:rsidRDefault="00EF7A8B" w:rsidP="00EF4A2C">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E300FE">
              <w:t>94.3</w:t>
            </w:r>
          </w:p>
        </w:tc>
      </w:tr>
      <w:tr w:rsidR="00EF7A8B" w:rsidRPr="00E300FE" w14:paraId="20A2A833" w14:textId="77777777" w:rsidTr="00EF4A2C">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0" w:type="dxa"/>
            <w:hideMark/>
          </w:tcPr>
          <w:p w14:paraId="07A98AAA" w14:textId="71A7485F" w:rsidR="00EF7A8B" w:rsidRPr="00C54058" w:rsidRDefault="000979AD" w:rsidP="00BB0D03">
            <w:pPr>
              <w:pStyle w:val="TableFormat"/>
              <w:rPr>
                <w:lang w:eastAsia="en-AU"/>
              </w:rPr>
            </w:pPr>
            <w:r>
              <w:rPr>
                <w:lang w:eastAsia="en-AU"/>
              </w:rPr>
              <w:t>M</w:t>
            </w:r>
            <w:r w:rsidR="00EF7A8B" w:rsidRPr="00C54058">
              <w:rPr>
                <w:lang w:eastAsia="en-AU"/>
              </w:rPr>
              <w:t>edian salary (of those employed full-time)</w:t>
            </w:r>
            <w:r>
              <w:rPr>
                <w:lang w:eastAsia="en-AU"/>
              </w:rPr>
              <w:t>: Undergraduate</w:t>
            </w:r>
          </w:p>
        </w:tc>
        <w:tc>
          <w:tcPr>
            <w:tcW w:w="1452" w:type="dxa"/>
            <w:noWrap/>
          </w:tcPr>
          <w:p w14:paraId="0E39414D" w14:textId="77777777" w:rsidR="00EF7A8B" w:rsidRPr="00E300FE" w:rsidRDefault="00EF7A8B" w:rsidP="00EF4A2C">
            <w:pPr>
              <w:pStyle w:val="TableFormat"/>
              <w:jc w:val="center"/>
              <w:cnfStyle w:val="000000100000" w:firstRow="0" w:lastRow="0" w:firstColumn="0" w:lastColumn="0" w:oddVBand="0" w:evenVBand="0" w:oddHBand="1" w:evenHBand="0" w:firstRowFirstColumn="0" w:firstRowLastColumn="0" w:lastRowFirstColumn="0" w:lastRowLastColumn="0"/>
              <w:rPr>
                <w:lang w:eastAsia="en-AU"/>
              </w:rPr>
            </w:pPr>
            <w:r w:rsidRPr="00E300FE">
              <w:t>65,000</w:t>
            </w:r>
          </w:p>
        </w:tc>
        <w:tc>
          <w:tcPr>
            <w:tcW w:w="1453" w:type="dxa"/>
            <w:noWrap/>
          </w:tcPr>
          <w:p w14:paraId="458ADA86" w14:textId="77777777" w:rsidR="00EF7A8B" w:rsidRPr="00E300FE" w:rsidRDefault="00EF7A8B" w:rsidP="00EF4A2C">
            <w:pPr>
              <w:pStyle w:val="TableFormat"/>
              <w:jc w:val="center"/>
              <w:cnfStyle w:val="000000100000" w:firstRow="0" w:lastRow="0" w:firstColumn="0" w:lastColumn="0" w:oddVBand="0" w:evenVBand="0" w:oddHBand="1" w:evenHBand="0" w:firstRowFirstColumn="0" w:firstRowLastColumn="0" w:lastRowFirstColumn="0" w:lastRowLastColumn="0"/>
              <w:rPr>
                <w:lang w:eastAsia="en-AU"/>
              </w:rPr>
            </w:pPr>
            <w:r w:rsidRPr="00E300FE">
              <w:t>60,000</w:t>
            </w:r>
          </w:p>
        </w:tc>
        <w:tc>
          <w:tcPr>
            <w:tcW w:w="1453" w:type="dxa"/>
            <w:noWrap/>
          </w:tcPr>
          <w:p w14:paraId="7AEE1F51" w14:textId="77777777" w:rsidR="00EF7A8B" w:rsidRPr="00E300FE" w:rsidRDefault="00EF7A8B" w:rsidP="00EF4A2C">
            <w:pPr>
              <w:pStyle w:val="TableFormat"/>
              <w:jc w:val="center"/>
              <w:cnfStyle w:val="000000100000" w:firstRow="0" w:lastRow="0" w:firstColumn="0" w:lastColumn="0" w:oddVBand="0" w:evenVBand="0" w:oddHBand="1" w:evenHBand="0" w:firstRowFirstColumn="0" w:firstRowLastColumn="0" w:lastRowFirstColumn="0" w:lastRowLastColumn="0"/>
              <w:rPr>
                <w:lang w:eastAsia="en-AU"/>
              </w:rPr>
            </w:pPr>
            <w:r w:rsidRPr="00E300FE">
              <w:t>83,500</w:t>
            </w:r>
          </w:p>
        </w:tc>
        <w:tc>
          <w:tcPr>
            <w:tcW w:w="1453" w:type="dxa"/>
            <w:noWrap/>
          </w:tcPr>
          <w:p w14:paraId="1C34620F" w14:textId="77777777" w:rsidR="00EF7A8B" w:rsidRPr="00E300FE" w:rsidRDefault="00EF7A8B" w:rsidP="00EF4A2C">
            <w:pPr>
              <w:pStyle w:val="TableFormat"/>
              <w:jc w:val="center"/>
              <w:cnfStyle w:val="000000100000" w:firstRow="0" w:lastRow="0" w:firstColumn="0" w:lastColumn="0" w:oddVBand="0" w:evenVBand="0" w:oddHBand="1" w:evenHBand="0" w:firstRowFirstColumn="0" w:firstRowLastColumn="0" w:lastRowFirstColumn="0" w:lastRowLastColumn="0"/>
              <w:rPr>
                <w:lang w:eastAsia="en-AU"/>
              </w:rPr>
            </w:pPr>
            <w:r w:rsidRPr="00E300FE">
              <w:t>72,400</w:t>
            </w:r>
          </w:p>
        </w:tc>
      </w:tr>
      <w:tr w:rsidR="00EF7A8B" w:rsidRPr="00E300FE" w14:paraId="02D8737D" w14:textId="77777777" w:rsidTr="00C16444">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0" w:type="dxa"/>
            <w:tcBorders>
              <w:bottom w:val="single" w:sz="4" w:space="0" w:color="auto"/>
            </w:tcBorders>
            <w:hideMark/>
          </w:tcPr>
          <w:p w14:paraId="1B1B82B3" w14:textId="4D95CD9F" w:rsidR="00EF7A8B" w:rsidRPr="00C54058" w:rsidRDefault="000979AD" w:rsidP="00BB0D03">
            <w:pPr>
              <w:pStyle w:val="TableFormat"/>
              <w:rPr>
                <w:lang w:eastAsia="en-AU"/>
              </w:rPr>
            </w:pPr>
            <w:r>
              <w:rPr>
                <w:lang w:eastAsia="en-AU"/>
              </w:rPr>
              <w:t>M</w:t>
            </w:r>
            <w:r w:rsidR="00EF7A8B" w:rsidRPr="00C54058">
              <w:rPr>
                <w:lang w:eastAsia="en-AU"/>
              </w:rPr>
              <w:t>edian salary (of those employed full-time)</w:t>
            </w:r>
            <w:r>
              <w:rPr>
                <w:lang w:eastAsia="en-AU"/>
              </w:rPr>
              <w:t>: Postgraduate coursework</w:t>
            </w:r>
          </w:p>
        </w:tc>
        <w:tc>
          <w:tcPr>
            <w:tcW w:w="1452" w:type="dxa"/>
            <w:tcBorders>
              <w:bottom w:val="single" w:sz="4" w:space="0" w:color="auto"/>
            </w:tcBorders>
            <w:noWrap/>
            <w:vAlign w:val="center"/>
          </w:tcPr>
          <w:p w14:paraId="0971BC29" w14:textId="77777777" w:rsidR="00EF7A8B" w:rsidRPr="00E300FE" w:rsidRDefault="00EF7A8B" w:rsidP="00EF4A2C">
            <w:pPr>
              <w:pStyle w:val="TableFormat"/>
              <w:jc w:val="center"/>
              <w:cnfStyle w:val="000000010000" w:firstRow="0" w:lastRow="0" w:firstColumn="0" w:lastColumn="0" w:oddVBand="0" w:evenVBand="0" w:oddHBand="0" w:evenHBand="1" w:firstRowFirstColumn="0" w:firstRowLastColumn="0" w:lastRowFirstColumn="0" w:lastRowLastColumn="0"/>
              <w:rPr>
                <w:lang w:eastAsia="en-AU"/>
              </w:rPr>
            </w:pPr>
            <w:r w:rsidRPr="00E300FE">
              <w:t>89,700</w:t>
            </w:r>
          </w:p>
        </w:tc>
        <w:tc>
          <w:tcPr>
            <w:tcW w:w="1453" w:type="dxa"/>
            <w:tcBorders>
              <w:bottom w:val="single" w:sz="4" w:space="0" w:color="auto"/>
            </w:tcBorders>
            <w:noWrap/>
            <w:vAlign w:val="center"/>
          </w:tcPr>
          <w:p w14:paraId="6B4C2E09" w14:textId="77777777" w:rsidR="00EF7A8B" w:rsidRPr="00E300FE" w:rsidRDefault="00EF7A8B" w:rsidP="00EF4A2C">
            <w:pPr>
              <w:pStyle w:val="TableFormat"/>
              <w:jc w:val="center"/>
              <w:cnfStyle w:val="000000010000" w:firstRow="0" w:lastRow="0" w:firstColumn="0" w:lastColumn="0" w:oddVBand="0" w:evenVBand="0" w:oddHBand="0" w:evenHBand="1" w:firstRowFirstColumn="0" w:firstRowLastColumn="0" w:lastRowFirstColumn="0" w:lastRowLastColumn="0"/>
              <w:rPr>
                <w:lang w:eastAsia="en-AU"/>
              </w:rPr>
            </w:pPr>
            <w:r w:rsidRPr="00E300FE">
              <w:t>80,200</w:t>
            </w:r>
          </w:p>
        </w:tc>
        <w:tc>
          <w:tcPr>
            <w:tcW w:w="1453" w:type="dxa"/>
            <w:tcBorders>
              <w:bottom w:val="single" w:sz="4" w:space="0" w:color="auto"/>
            </w:tcBorders>
            <w:noWrap/>
            <w:vAlign w:val="center"/>
          </w:tcPr>
          <w:p w14:paraId="648EF180" w14:textId="77777777" w:rsidR="00EF7A8B" w:rsidRPr="00E300FE" w:rsidRDefault="00EF7A8B" w:rsidP="00EF4A2C">
            <w:pPr>
              <w:pStyle w:val="TableFormat"/>
              <w:jc w:val="center"/>
              <w:cnfStyle w:val="000000010000" w:firstRow="0" w:lastRow="0" w:firstColumn="0" w:lastColumn="0" w:oddVBand="0" w:evenVBand="0" w:oddHBand="0" w:evenHBand="1" w:firstRowFirstColumn="0" w:firstRowLastColumn="0" w:lastRowFirstColumn="0" w:lastRowLastColumn="0"/>
              <w:rPr>
                <w:lang w:eastAsia="en-AU"/>
              </w:rPr>
            </w:pPr>
            <w:r w:rsidRPr="00E300FE">
              <w:t>108,500</w:t>
            </w:r>
          </w:p>
        </w:tc>
        <w:tc>
          <w:tcPr>
            <w:tcW w:w="1453" w:type="dxa"/>
            <w:tcBorders>
              <w:bottom w:val="single" w:sz="4" w:space="0" w:color="auto"/>
            </w:tcBorders>
            <w:noWrap/>
            <w:vAlign w:val="center"/>
          </w:tcPr>
          <w:p w14:paraId="5AD39A6F" w14:textId="77777777" w:rsidR="00EF7A8B" w:rsidRPr="00E300FE" w:rsidRDefault="00EF7A8B" w:rsidP="00EF4A2C">
            <w:pPr>
              <w:pStyle w:val="TableFormat"/>
              <w:jc w:val="center"/>
              <w:cnfStyle w:val="000000010000" w:firstRow="0" w:lastRow="0" w:firstColumn="0" w:lastColumn="0" w:oddVBand="0" w:evenVBand="0" w:oddHBand="0" w:evenHBand="1" w:firstRowFirstColumn="0" w:firstRowLastColumn="0" w:lastRowFirstColumn="0" w:lastRowLastColumn="0"/>
              <w:rPr>
                <w:lang w:eastAsia="en-AU"/>
              </w:rPr>
            </w:pPr>
            <w:r w:rsidRPr="00E300FE">
              <w:t>104,400</w:t>
            </w:r>
          </w:p>
        </w:tc>
      </w:tr>
      <w:tr w:rsidR="00EF7A8B" w:rsidRPr="00E300FE" w14:paraId="741C3757" w14:textId="77777777" w:rsidTr="00C16444">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4390" w:type="dxa"/>
            <w:tcBorders>
              <w:bottom w:val="single" w:sz="12" w:space="0" w:color="auto"/>
            </w:tcBorders>
            <w:hideMark/>
          </w:tcPr>
          <w:p w14:paraId="44D329BF" w14:textId="3F154D46" w:rsidR="00EF7A8B" w:rsidRPr="00C54058" w:rsidRDefault="000979AD" w:rsidP="00BB0D03">
            <w:pPr>
              <w:pStyle w:val="TableFormat"/>
              <w:rPr>
                <w:lang w:eastAsia="en-AU"/>
              </w:rPr>
            </w:pPr>
            <w:r>
              <w:rPr>
                <w:lang w:eastAsia="en-AU"/>
              </w:rPr>
              <w:t>In</w:t>
            </w:r>
            <w:r w:rsidR="00EF7A8B" w:rsidRPr="00C54058">
              <w:rPr>
                <w:lang w:eastAsia="en-AU"/>
              </w:rPr>
              <w:t xml:space="preserve"> full-time study (%)</w:t>
            </w:r>
            <w:r>
              <w:rPr>
                <w:lang w:eastAsia="en-AU"/>
              </w:rPr>
              <w:t xml:space="preserve">: Undergraduate </w:t>
            </w:r>
          </w:p>
        </w:tc>
        <w:tc>
          <w:tcPr>
            <w:tcW w:w="1452" w:type="dxa"/>
            <w:tcBorders>
              <w:bottom w:val="single" w:sz="12" w:space="0" w:color="auto"/>
            </w:tcBorders>
            <w:noWrap/>
          </w:tcPr>
          <w:p w14:paraId="73F56C16"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13.0</w:t>
            </w:r>
          </w:p>
        </w:tc>
        <w:tc>
          <w:tcPr>
            <w:tcW w:w="1453" w:type="dxa"/>
            <w:tcBorders>
              <w:bottom w:val="single" w:sz="12" w:space="0" w:color="auto"/>
            </w:tcBorders>
            <w:noWrap/>
          </w:tcPr>
          <w:p w14:paraId="294087D2"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8.9</w:t>
            </w:r>
          </w:p>
        </w:tc>
        <w:tc>
          <w:tcPr>
            <w:tcW w:w="1453" w:type="dxa"/>
            <w:tcBorders>
              <w:bottom w:val="single" w:sz="12" w:space="0" w:color="auto"/>
            </w:tcBorders>
            <w:noWrap/>
          </w:tcPr>
          <w:p w14:paraId="2BA758A2"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10.0</w:t>
            </w:r>
          </w:p>
        </w:tc>
        <w:tc>
          <w:tcPr>
            <w:tcW w:w="1453" w:type="dxa"/>
            <w:tcBorders>
              <w:bottom w:val="single" w:sz="12" w:space="0" w:color="auto"/>
            </w:tcBorders>
            <w:noWrap/>
          </w:tcPr>
          <w:p w14:paraId="4E00146B" w14:textId="77777777" w:rsidR="00EF7A8B" w:rsidRPr="00E300FE" w:rsidRDefault="00EF7A8B" w:rsidP="00EF4A2C">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E300FE">
              <w:t>6.1</w:t>
            </w:r>
          </w:p>
        </w:tc>
      </w:tr>
    </w:tbl>
    <w:p w14:paraId="6339FAA6" w14:textId="77777777" w:rsidR="00494A11" w:rsidRDefault="00494A11" w:rsidP="1D27D212">
      <w:pPr>
        <w:widowControl w:val="0"/>
        <w:suppressAutoHyphens/>
        <w:autoSpaceDE w:val="0"/>
        <w:autoSpaceDN w:val="0"/>
        <w:adjustRightInd w:val="0"/>
        <w:spacing w:before="120" w:line="280" w:lineRule="atLeast"/>
        <w:textAlignment w:val="center"/>
        <w:rPr>
          <w:rFonts w:ascii="ArialMT" w:hAnsi="ArialMT"/>
        </w:rPr>
        <w:sectPr w:rsidR="00494A11" w:rsidSect="009425BC">
          <w:pgSz w:w="11900" w:h="16840" w:code="9"/>
          <w:pgMar w:top="851" w:right="851" w:bottom="851" w:left="851" w:header="567" w:footer="567" w:gutter="0"/>
          <w:cols w:space="708"/>
          <w:titlePg/>
          <w:docGrid w:linePitch="360"/>
        </w:sectPr>
      </w:pPr>
    </w:p>
    <w:p w14:paraId="6BBF2ECA" w14:textId="1BB97281" w:rsidR="00103478" w:rsidRDefault="00103478" w:rsidP="00AB102B">
      <w:pPr>
        <w:pStyle w:val="Heading4"/>
      </w:pPr>
      <w:r>
        <w:lastRenderedPageBreak/>
        <w:t>Universit</w:t>
      </w:r>
      <w:r w:rsidR="002A5ACB">
        <w:t>y outcomes</w:t>
      </w:r>
    </w:p>
    <w:p w14:paraId="1B6BACAB" w14:textId="68E8D051" w:rsidR="00433658" w:rsidRDefault="00433658" w:rsidP="00433658">
      <w:pPr>
        <w:widowControl w:val="0"/>
        <w:suppressAutoHyphens/>
        <w:autoSpaceDE w:val="0"/>
        <w:autoSpaceDN w:val="0"/>
        <w:adjustRightInd w:val="0"/>
        <w:spacing w:before="120" w:line="280" w:lineRule="atLeast"/>
        <w:textAlignment w:val="center"/>
        <w:rPr>
          <w:rFonts w:ascii="ArialMT" w:hAnsi="ArialMT"/>
        </w:rPr>
      </w:pPr>
      <w:r w:rsidRPr="00606B2A">
        <w:rPr>
          <w:rFonts w:ascii="ArialMT" w:hAnsi="ArialMT"/>
        </w:rPr>
        <w:t xml:space="preserve">Three years after graduation there </w:t>
      </w:r>
      <w:r>
        <w:rPr>
          <w:rFonts w:ascii="ArialMT" w:hAnsi="ArialMT"/>
        </w:rPr>
        <w:t>was</w:t>
      </w:r>
      <w:r w:rsidRPr="00606B2A">
        <w:rPr>
          <w:rFonts w:ascii="ArialMT" w:hAnsi="ArialMT"/>
        </w:rPr>
        <w:t xml:space="preserve"> substantial improvement in full-time employment rates across universities</w:t>
      </w:r>
      <w:r>
        <w:rPr>
          <w:rFonts w:ascii="ArialMT" w:hAnsi="ArialMT"/>
        </w:rPr>
        <w:t>, with full-time rates at 80 per cent</w:t>
      </w:r>
      <w:r w:rsidRPr="00606B2A">
        <w:rPr>
          <w:rFonts w:ascii="ArialMT" w:hAnsi="ArialMT"/>
        </w:rPr>
        <w:t xml:space="preserve"> </w:t>
      </w:r>
      <w:r>
        <w:rPr>
          <w:rFonts w:ascii="ArialMT" w:hAnsi="ArialMT"/>
        </w:rPr>
        <w:t>or above for domestic undergraduates at all universities</w:t>
      </w:r>
      <w:r w:rsidRPr="00606B2A">
        <w:rPr>
          <w:rFonts w:ascii="ArialMT" w:hAnsi="ArialMT"/>
        </w:rPr>
        <w:t xml:space="preserve"> in the medium term</w:t>
      </w:r>
      <w:r>
        <w:rPr>
          <w:rFonts w:ascii="ArialMT" w:hAnsi="ArialMT"/>
        </w:rPr>
        <w:t xml:space="preserve">, as shown in </w:t>
      </w:r>
      <w:r w:rsidR="00A40C8E">
        <w:rPr>
          <w:rFonts w:ascii="ArialMT" w:hAnsi="ArialMT"/>
        </w:rPr>
        <w:fldChar w:fldCharType="begin"/>
      </w:r>
      <w:r w:rsidR="00A40C8E">
        <w:rPr>
          <w:rFonts w:ascii="ArialMT" w:hAnsi="ArialMT"/>
        </w:rPr>
        <w:instrText xml:space="preserve"> REF _Ref151987916 \h </w:instrText>
      </w:r>
      <w:r w:rsidR="00A40C8E">
        <w:rPr>
          <w:rFonts w:ascii="ArialMT" w:hAnsi="ArialMT"/>
        </w:rPr>
      </w:r>
      <w:r w:rsidR="00A40C8E">
        <w:rPr>
          <w:rFonts w:ascii="ArialMT" w:hAnsi="ArialMT"/>
        </w:rPr>
        <w:fldChar w:fldCharType="separate"/>
      </w:r>
      <w:r w:rsidR="00A40C8E">
        <w:t xml:space="preserve">Table </w:t>
      </w:r>
      <w:r w:rsidR="00A40C8E">
        <w:rPr>
          <w:noProof/>
        </w:rPr>
        <w:t>12</w:t>
      </w:r>
      <w:r w:rsidR="00A40C8E">
        <w:rPr>
          <w:rFonts w:ascii="ArialMT" w:hAnsi="ArialMT"/>
        </w:rPr>
        <w:fldChar w:fldCharType="end"/>
      </w:r>
      <w:r>
        <w:rPr>
          <w:rFonts w:ascii="ArialMT" w:hAnsi="ArialMT"/>
        </w:rPr>
        <w:t xml:space="preserve"> and</w:t>
      </w:r>
      <w:r w:rsidR="00A64240">
        <w:rPr>
          <w:rFonts w:ascii="ArialMT" w:hAnsi="ArialMT"/>
        </w:rPr>
        <w:t xml:space="preserve"> </w:t>
      </w:r>
      <w:r w:rsidR="00A64240">
        <w:rPr>
          <w:rFonts w:ascii="ArialMT" w:hAnsi="ArialMT"/>
        </w:rPr>
        <w:fldChar w:fldCharType="begin"/>
      </w:r>
      <w:r w:rsidR="00A64240">
        <w:rPr>
          <w:rFonts w:ascii="ArialMT" w:hAnsi="ArialMT"/>
        </w:rPr>
        <w:instrText xml:space="preserve"> REF _Ref151993881 \h </w:instrText>
      </w:r>
      <w:r w:rsidR="00A64240">
        <w:rPr>
          <w:rFonts w:ascii="ArialMT" w:hAnsi="ArialMT"/>
        </w:rPr>
      </w:r>
      <w:r w:rsidR="00A64240">
        <w:rPr>
          <w:rFonts w:ascii="ArialMT" w:hAnsi="ArialMT"/>
        </w:rPr>
        <w:fldChar w:fldCharType="separate"/>
      </w:r>
      <w:r w:rsidR="00A64240" w:rsidRPr="00606B2A">
        <w:t xml:space="preserve">Table </w:t>
      </w:r>
      <w:r w:rsidR="00A64240">
        <w:rPr>
          <w:noProof/>
        </w:rPr>
        <w:t>14</w:t>
      </w:r>
      <w:r w:rsidR="00A64240">
        <w:rPr>
          <w:rFonts w:ascii="ArialMT" w:hAnsi="ArialMT"/>
        </w:rPr>
        <w:fldChar w:fldCharType="end"/>
      </w:r>
      <w:r w:rsidR="00140C67">
        <w:rPr>
          <w:rStyle w:val="FootnoteReference"/>
          <w:rFonts w:ascii="ArialMT" w:hAnsi="ArialMT"/>
        </w:rPr>
        <w:footnoteReference w:id="5"/>
      </w:r>
      <w:r w:rsidR="00140C67">
        <w:rPr>
          <w:rFonts w:ascii="ArialMT" w:hAnsi="ArialMT"/>
        </w:rPr>
        <w:t>.</w:t>
      </w:r>
      <w:r w:rsidRPr="00606B2A">
        <w:rPr>
          <w:rFonts w:ascii="ArialMT" w:hAnsi="ArialMT"/>
        </w:rPr>
        <w:t xml:space="preserve"> </w:t>
      </w:r>
    </w:p>
    <w:p w14:paraId="142EB055" w14:textId="7A312BAF" w:rsidR="004108B6" w:rsidRPr="00222AFD" w:rsidRDefault="004108B6" w:rsidP="00433658">
      <w:pPr>
        <w:widowControl w:val="0"/>
        <w:suppressAutoHyphens/>
        <w:autoSpaceDE w:val="0"/>
        <w:autoSpaceDN w:val="0"/>
        <w:adjustRightInd w:val="0"/>
        <w:spacing w:before="120" w:line="280" w:lineRule="atLeast"/>
        <w:textAlignment w:val="center"/>
        <w:rPr>
          <w:rFonts w:ascii="ArialMT" w:hAnsi="ArialMT"/>
        </w:rPr>
      </w:pPr>
      <w:r>
        <w:rPr>
          <w:rFonts w:ascii="ArialMT" w:hAnsi="ArialMT"/>
        </w:rPr>
        <w:t xml:space="preserve">Due to the overlap of </w:t>
      </w:r>
      <w:r w:rsidRPr="00075DE9">
        <w:t>confidence intervals between institutions,</w:t>
      </w:r>
      <w:r>
        <w:t xml:space="preserve"> as seen in </w:t>
      </w:r>
      <w:r w:rsidR="00A64240">
        <w:fldChar w:fldCharType="begin"/>
      </w:r>
      <w:r w:rsidR="00A64240">
        <w:instrText xml:space="preserve"> REF _Ref151987916 \h </w:instrText>
      </w:r>
      <w:r w:rsidR="00A64240">
        <w:fldChar w:fldCharType="separate"/>
      </w:r>
      <w:r w:rsidR="00A64240">
        <w:t xml:space="preserve">Table </w:t>
      </w:r>
      <w:r w:rsidR="00A64240">
        <w:rPr>
          <w:noProof/>
        </w:rPr>
        <w:t>12</w:t>
      </w:r>
      <w:r w:rsidR="00A64240">
        <w:fldChar w:fldCharType="end"/>
      </w:r>
      <w:r w:rsidR="00A64240">
        <w:t xml:space="preserve"> </w:t>
      </w:r>
      <w:r>
        <w:t>and</w:t>
      </w:r>
      <w:r w:rsidR="00A64240">
        <w:t xml:space="preserve"> </w:t>
      </w:r>
      <w:r w:rsidR="00A64240">
        <w:fldChar w:fldCharType="begin"/>
      </w:r>
      <w:r w:rsidR="00A64240">
        <w:instrText xml:space="preserve"> REF _Ref151993791 \h </w:instrText>
      </w:r>
      <w:r w:rsidR="00A64240">
        <w:fldChar w:fldCharType="separate"/>
      </w:r>
      <w:r w:rsidR="00A64240">
        <w:t xml:space="preserve">Table </w:t>
      </w:r>
      <w:r w:rsidR="00A64240">
        <w:rPr>
          <w:noProof/>
        </w:rPr>
        <w:t>13</w:t>
      </w:r>
      <w:r w:rsidR="00A64240">
        <w:fldChar w:fldCharType="end"/>
      </w:r>
      <w:r>
        <w:t>,</w:t>
      </w:r>
      <w:r w:rsidRPr="00075DE9">
        <w:t xml:space="preserve"> </w:t>
      </w:r>
      <w:r>
        <w:t>it</w:t>
      </w:r>
      <w:r w:rsidRPr="00075DE9">
        <w:t xml:space="preserve"> cannot </w:t>
      </w:r>
      <w:r>
        <w:t xml:space="preserve">be </w:t>
      </w:r>
      <w:r w:rsidRPr="00075DE9">
        <w:t>infer</w:t>
      </w:r>
      <w:r>
        <w:t>red</w:t>
      </w:r>
      <w:r w:rsidRPr="00075DE9">
        <w:t xml:space="preserve"> that there is or is not a significant difference in </w:t>
      </w:r>
      <w:r>
        <w:t>full-time employment outcomes by institution</w:t>
      </w:r>
      <w:r w:rsidRPr="00075DE9">
        <w:t xml:space="preserve"> in a statistical sense.</w:t>
      </w:r>
    </w:p>
    <w:p w14:paraId="2C36A8EC" w14:textId="77777777" w:rsidR="004108B6" w:rsidRDefault="004108B6" w:rsidP="00922A33">
      <w:pPr>
        <w:pStyle w:val="Body"/>
      </w:pPr>
      <w:r>
        <w:t xml:space="preserve">Notwithstanding differences in course offerings, the composition of the student population and state/territory and regional labour markets, </w:t>
      </w:r>
      <w:r w:rsidRPr="00606B2A">
        <w:t>it appears there is differentiation among universities</w:t>
      </w:r>
      <w:r>
        <w:t>,</w:t>
      </w:r>
      <w:r w:rsidRPr="00606B2A">
        <w:t xml:space="preserve"> with some achieving higher rates of full-time employment over the medium-term than others. </w:t>
      </w:r>
    </w:p>
    <w:p w14:paraId="1DDA63B4" w14:textId="26D4D524" w:rsidR="00BE004D" w:rsidRDefault="004108B6" w:rsidP="00922A33">
      <w:pPr>
        <w:pStyle w:val="Body"/>
      </w:pPr>
      <w:r>
        <w:t>Comparative i</w:t>
      </w:r>
      <w:r w:rsidRPr="00606B2A">
        <w:t xml:space="preserve">nstitutional results are not available at postgraduate research graduate level as there are too few survey responses. </w:t>
      </w:r>
      <w:r w:rsidR="00811D6C">
        <w:rPr>
          <w:rFonts w:ascii="ArialMT" w:hAnsi="ArialMT"/>
        </w:rPr>
        <w:t>Also, d</w:t>
      </w:r>
      <w:r w:rsidR="00811D6C">
        <w:t>ue to the smaller sample sizes of NUHEIs, there is insufficient data at the NUHEIs institution level to do the same level of analysis.</w:t>
      </w:r>
    </w:p>
    <w:p w14:paraId="30291EE8" w14:textId="29C076BE" w:rsidR="008C4646" w:rsidRPr="008C4646" w:rsidRDefault="00A40C8E" w:rsidP="00A40C8E">
      <w:pPr>
        <w:pStyle w:val="Caption"/>
      </w:pPr>
      <w:bookmarkStart w:id="83" w:name="_Ref151987916"/>
      <w:bookmarkStart w:id="84" w:name="_Toc151996505"/>
      <w:r>
        <w:t xml:space="preserve">Table </w:t>
      </w:r>
      <w:r>
        <w:fldChar w:fldCharType="begin"/>
      </w:r>
      <w:r>
        <w:instrText xml:space="preserve"> SEQ Table \* ARABIC </w:instrText>
      </w:r>
      <w:r>
        <w:fldChar w:fldCharType="separate"/>
      </w:r>
      <w:r w:rsidR="00C45FF6">
        <w:rPr>
          <w:noProof/>
        </w:rPr>
        <w:t>12</w:t>
      </w:r>
      <w:r>
        <w:fldChar w:fldCharType="end"/>
      </w:r>
      <w:bookmarkEnd w:id="83"/>
      <w:r>
        <w:tab/>
      </w:r>
      <w:r w:rsidR="00C552A3" w:rsidRPr="00693143">
        <w:t>Domestic undergraduate medium-term full-time employment rate by university, 2023 (%)</w:t>
      </w:r>
      <w:bookmarkEnd w:id="84"/>
    </w:p>
    <w:tbl>
      <w:tblPr>
        <w:tblStyle w:val="TableGrid1"/>
        <w:tblW w:w="9918" w:type="dxa"/>
        <w:tblLayout w:type="fixed"/>
        <w:tblLook w:val="04A0" w:firstRow="1" w:lastRow="0" w:firstColumn="1" w:lastColumn="0" w:noHBand="0" w:noVBand="1"/>
      </w:tblPr>
      <w:tblGrid>
        <w:gridCol w:w="5030"/>
        <w:gridCol w:w="4888"/>
      </w:tblGrid>
      <w:tr w:rsidR="00A65826" w:rsidRPr="00C552A3" w14:paraId="1DA10309" w14:textId="77777777" w:rsidTr="00C90ED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30" w:type="dxa"/>
            <w:noWrap/>
            <w:hideMark/>
          </w:tcPr>
          <w:p w14:paraId="5E3B90D9" w14:textId="007BBE77" w:rsidR="00C552A3" w:rsidRPr="00BB0D03" w:rsidRDefault="00BB0D03" w:rsidP="00211B53">
            <w:pPr>
              <w:pStyle w:val="TableFormat"/>
              <w:jc w:val="left"/>
              <w:rPr>
                <w:bCs/>
              </w:rPr>
            </w:pPr>
            <w:bookmarkStart w:id="85" w:name="Title12"/>
            <w:bookmarkEnd w:id="85"/>
            <w:r w:rsidRPr="00BB0D03">
              <w:rPr>
                <w:bCs/>
              </w:rPr>
              <w:t>Universities</w:t>
            </w:r>
          </w:p>
        </w:tc>
        <w:tc>
          <w:tcPr>
            <w:tcW w:w="4888" w:type="dxa"/>
            <w:noWrap/>
            <w:hideMark/>
          </w:tcPr>
          <w:p w14:paraId="2E30B51E" w14:textId="77777777" w:rsidR="00C552A3" w:rsidRPr="00BB0D03" w:rsidRDefault="00C552A3" w:rsidP="00C90ED9">
            <w:pPr>
              <w:pStyle w:val="TableFormat"/>
              <w:cnfStyle w:val="100000000000" w:firstRow="1" w:lastRow="0" w:firstColumn="0" w:lastColumn="0" w:oddVBand="0" w:evenVBand="0" w:oddHBand="0" w:evenHBand="0" w:firstRowFirstColumn="0" w:firstRowLastColumn="0" w:lastRowFirstColumn="0" w:lastRowLastColumn="0"/>
              <w:rPr>
                <w:bCs/>
              </w:rPr>
            </w:pPr>
            <w:r w:rsidRPr="00BB0D03">
              <w:rPr>
                <w:bCs/>
              </w:rPr>
              <w:t>Full-time employment</w:t>
            </w:r>
          </w:p>
        </w:tc>
      </w:tr>
      <w:tr w:rsidR="00BB0D03" w:rsidRPr="00C552A3" w14:paraId="71E276DA"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44FE4085" w14:textId="77777777" w:rsidR="00C552A3" w:rsidRPr="00C552A3" w:rsidRDefault="00C552A3" w:rsidP="00C552A3">
            <w:pPr>
              <w:pStyle w:val="TableFormat"/>
            </w:pPr>
            <w:r w:rsidRPr="00C552A3">
              <w:t>Torrens University</w:t>
            </w:r>
          </w:p>
        </w:tc>
        <w:tc>
          <w:tcPr>
            <w:tcW w:w="4888" w:type="dxa"/>
            <w:noWrap/>
            <w:hideMark/>
          </w:tcPr>
          <w:p w14:paraId="68FDF665" w14:textId="37145DB9"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85.0</w:t>
            </w:r>
          </w:p>
        </w:tc>
      </w:tr>
      <w:tr w:rsidR="00BB0D03" w:rsidRPr="00C552A3" w14:paraId="4319ACE7"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17F67432" w14:textId="77777777" w:rsidR="00C552A3" w:rsidRPr="00C552A3" w:rsidRDefault="00C552A3" w:rsidP="00C552A3">
            <w:pPr>
              <w:pStyle w:val="TableFormat"/>
            </w:pPr>
            <w:r w:rsidRPr="00C552A3">
              <w:t>Western Sydney University</w:t>
            </w:r>
          </w:p>
        </w:tc>
        <w:tc>
          <w:tcPr>
            <w:tcW w:w="4888" w:type="dxa"/>
            <w:noWrap/>
            <w:vAlign w:val="center"/>
            <w:hideMark/>
          </w:tcPr>
          <w:p w14:paraId="64D46453" w14:textId="40FA496C"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85.2</w:t>
            </w:r>
          </w:p>
        </w:tc>
      </w:tr>
      <w:tr w:rsidR="00BB0D03" w:rsidRPr="00C552A3" w14:paraId="59C819E9"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4B0AF136" w14:textId="77777777" w:rsidR="00C552A3" w:rsidRPr="00C552A3" w:rsidRDefault="00C552A3" w:rsidP="00C552A3">
            <w:pPr>
              <w:pStyle w:val="TableFormat"/>
            </w:pPr>
            <w:r w:rsidRPr="00C552A3">
              <w:t>Central Queensland University</w:t>
            </w:r>
          </w:p>
        </w:tc>
        <w:tc>
          <w:tcPr>
            <w:tcW w:w="4888" w:type="dxa"/>
            <w:noWrap/>
            <w:hideMark/>
          </w:tcPr>
          <w:p w14:paraId="7DD46F8B" w14:textId="5CDF8455"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87.3</w:t>
            </w:r>
          </w:p>
        </w:tc>
      </w:tr>
      <w:tr w:rsidR="00BB0D03" w:rsidRPr="00C552A3" w14:paraId="220F9ED4"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6C96E791" w14:textId="77777777" w:rsidR="00C552A3" w:rsidRPr="00C552A3" w:rsidRDefault="00C552A3" w:rsidP="00C552A3">
            <w:pPr>
              <w:pStyle w:val="TableFormat"/>
            </w:pPr>
            <w:r w:rsidRPr="00C552A3">
              <w:t>The University of Melbourne</w:t>
            </w:r>
          </w:p>
        </w:tc>
        <w:tc>
          <w:tcPr>
            <w:tcW w:w="4888" w:type="dxa"/>
            <w:noWrap/>
            <w:vAlign w:val="center"/>
            <w:hideMark/>
          </w:tcPr>
          <w:p w14:paraId="743EA367" w14:textId="03852810"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87.5</w:t>
            </w:r>
          </w:p>
        </w:tc>
      </w:tr>
      <w:tr w:rsidR="00BB0D03" w:rsidRPr="00C552A3" w14:paraId="1AFA8983"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4C4D00F5" w14:textId="77777777" w:rsidR="00C552A3" w:rsidRPr="00C552A3" w:rsidRDefault="00C552A3" w:rsidP="00C552A3">
            <w:pPr>
              <w:pStyle w:val="TableFormat"/>
            </w:pPr>
            <w:r w:rsidRPr="00C552A3">
              <w:t>Flinders University</w:t>
            </w:r>
          </w:p>
        </w:tc>
        <w:tc>
          <w:tcPr>
            <w:tcW w:w="4888" w:type="dxa"/>
            <w:noWrap/>
            <w:hideMark/>
          </w:tcPr>
          <w:p w14:paraId="412A9DF5" w14:textId="265E9C0C"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87.5</w:t>
            </w:r>
          </w:p>
        </w:tc>
      </w:tr>
      <w:tr w:rsidR="00BB0D03" w:rsidRPr="00C552A3" w14:paraId="434EB09E"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187A2156" w14:textId="77777777" w:rsidR="00C552A3" w:rsidRPr="00C552A3" w:rsidRDefault="00C552A3" w:rsidP="00C552A3">
            <w:pPr>
              <w:pStyle w:val="TableFormat"/>
            </w:pPr>
            <w:r w:rsidRPr="00C552A3">
              <w:t>The University of Adelaide</w:t>
            </w:r>
          </w:p>
        </w:tc>
        <w:tc>
          <w:tcPr>
            <w:tcW w:w="4888" w:type="dxa"/>
            <w:noWrap/>
            <w:vAlign w:val="center"/>
            <w:hideMark/>
          </w:tcPr>
          <w:p w14:paraId="205DA34E" w14:textId="76B606C4"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87.8</w:t>
            </w:r>
          </w:p>
        </w:tc>
      </w:tr>
      <w:tr w:rsidR="00BB0D03" w:rsidRPr="00C552A3" w14:paraId="28D7ECAB"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3CDA699A" w14:textId="77777777" w:rsidR="00C552A3" w:rsidRPr="00C552A3" w:rsidRDefault="00C552A3" w:rsidP="00C552A3">
            <w:pPr>
              <w:pStyle w:val="TableFormat"/>
            </w:pPr>
            <w:r w:rsidRPr="00C552A3">
              <w:t>Victoria University</w:t>
            </w:r>
          </w:p>
        </w:tc>
        <w:tc>
          <w:tcPr>
            <w:tcW w:w="4888" w:type="dxa"/>
            <w:noWrap/>
            <w:hideMark/>
          </w:tcPr>
          <w:p w14:paraId="2212085F" w14:textId="402E95B9"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87.9</w:t>
            </w:r>
          </w:p>
        </w:tc>
      </w:tr>
      <w:tr w:rsidR="00BB0D03" w:rsidRPr="00C552A3" w14:paraId="32EF9395"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7E9F32E2" w14:textId="77777777" w:rsidR="00C552A3" w:rsidRPr="00C552A3" w:rsidRDefault="00C552A3" w:rsidP="00C552A3">
            <w:pPr>
              <w:pStyle w:val="TableFormat"/>
            </w:pPr>
            <w:r w:rsidRPr="00C552A3">
              <w:t>James Cook University</w:t>
            </w:r>
          </w:p>
        </w:tc>
        <w:tc>
          <w:tcPr>
            <w:tcW w:w="4888" w:type="dxa"/>
            <w:noWrap/>
            <w:vAlign w:val="center"/>
            <w:hideMark/>
          </w:tcPr>
          <w:p w14:paraId="3C701558" w14:textId="5632B23F"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88.2</w:t>
            </w:r>
          </w:p>
        </w:tc>
      </w:tr>
      <w:tr w:rsidR="00BB0D03" w:rsidRPr="00C552A3" w14:paraId="10812ACA"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2BFD80F7" w14:textId="77777777" w:rsidR="00C552A3" w:rsidRPr="00C552A3" w:rsidRDefault="00C552A3" w:rsidP="00C552A3">
            <w:pPr>
              <w:pStyle w:val="TableFormat"/>
            </w:pPr>
            <w:r w:rsidRPr="00C552A3">
              <w:t>Murdoch University</w:t>
            </w:r>
          </w:p>
        </w:tc>
        <w:tc>
          <w:tcPr>
            <w:tcW w:w="4888" w:type="dxa"/>
            <w:noWrap/>
            <w:hideMark/>
          </w:tcPr>
          <w:p w14:paraId="3749424C" w14:textId="71ED0522"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88.8</w:t>
            </w:r>
          </w:p>
        </w:tc>
      </w:tr>
      <w:tr w:rsidR="00BB0D03" w:rsidRPr="00C552A3" w14:paraId="066D3695"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46533E4E" w14:textId="77777777" w:rsidR="00C552A3" w:rsidRPr="00C552A3" w:rsidRDefault="00C552A3" w:rsidP="00C552A3">
            <w:pPr>
              <w:pStyle w:val="TableFormat"/>
            </w:pPr>
            <w:r w:rsidRPr="00C552A3">
              <w:t>Federation University Australia</w:t>
            </w:r>
          </w:p>
        </w:tc>
        <w:tc>
          <w:tcPr>
            <w:tcW w:w="4888" w:type="dxa"/>
            <w:noWrap/>
            <w:vAlign w:val="center"/>
            <w:hideMark/>
          </w:tcPr>
          <w:p w14:paraId="028A15A6" w14:textId="2CEAD8EC"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88.9</w:t>
            </w:r>
          </w:p>
        </w:tc>
      </w:tr>
      <w:tr w:rsidR="00BB0D03" w:rsidRPr="00C552A3" w14:paraId="7AFD24B1"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26D3AB3A" w14:textId="77777777" w:rsidR="00C552A3" w:rsidRPr="00C552A3" w:rsidRDefault="00C552A3" w:rsidP="00C552A3">
            <w:pPr>
              <w:pStyle w:val="TableFormat"/>
            </w:pPr>
            <w:r w:rsidRPr="00C552A3">
              <w:t>The University of Western Australia</w:t>
            </w:r>
          </w:p>
        </w:tc>
        <w:tc>
          <w:tcPr>
            <w:tcW w:w="4888" w:type="dxa"/>
            <w:noWrap/>
            <w:hideMark/>
          </w:tcPr>
          <w:p w14:paraId="215CAA47" w14:textId="48909B0B"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88.9</w:t>
            </w:r>
          </w:p>
        </w:tc>
      </w:tr>
      <w:tr w:rsidR="00BB0D03" w:rsidRPr="00C552A3" w14:paraId="3FB5B8AD"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5C759A04" w14:textId="77777777" w:rsidR="00C552A3" w:rsidRPr="00C552A3" w:rsidRDefault="00C552A3" w:rsidP="00C552A3">
            <w:pPr>
              <w:pStyle w:val="TableFormat"/>
            </w:pPr>
            <w:r w:rsidRPr="00C552A3">
              <w:t>University of Tasmania</w:t>
            </w:r>
          </w:p>
        </w:tc>
        <w:tc>
          <w:tcPr>
            <w:tcW w:w="4888" w:type="dxa"/>
            <w:noWrap/>
            <w:vAlign w:val="center"/>
            <w:hideMark/>
          </w:tcPr>
          <w:p w14:paraId="26A2697D" w14:textId="6E98CF82"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89.6</w:t>
            </w:r>
          </w:p>
        </w:tc>
      </w:tr>
      <w:tr w:rsidR="00BB0D03" w:rsidRPr="00C552A3" w14:paraId="4BB94A97"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397A9DA3" w14:textId="77777777" w:rsidR="00C552A3" w:rsidRPr="00C552A3" w:rsidRDefault="00C552A3" w:rsidP="00C552A3">
            <w:pPr>
              <w:pStyle w:val="TableFormat"/>
            </w:pPr>
            <w:r w:rsidRPr="00C552A3">
              <w:t>University of Southern Queensland</w:t>
            </w:r>
          </w:p>
        </w:tc>
        <w:tc>
          <w:tcPr>
            <w:tcW w:w="4888" w:type="dxa"/>
            <w:noWrap/>
            <w:hideMark/>
          </w:tcPr>
          <w:p w14:paraId="2FFE596C" w14:textId="775D983F"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90.3</w:t>
            </w:r>
          </w:p>
        </w:tc>
      </w:tr>
      <w:tr w:rsidR="00BB0D03" w:rsidRPr="00C552A3" w14:paraId="36727541"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1E6F7234" w14:textId="77777777" w:rsidR="00C552A3" w:rsidRPr="00C552A3" w:rsidRDefault="00C552A3" w:rsidP="00C552A3">
            <w:pPr>
              <w:pStyle w:val="TableFormat"/>
            </w:pPr>
            <w:r w:rsidRPr="00C552A3">
              <w:t>The University of Notre Dame Australia</w:t>
            </w:r>
          </w:p>
        </w:tc>
        <w:tc>
          <w:tcPr>
            <w:tcW w:w="4888" w:type="dxa"/>
            <w:noWrap/>
            <w:vAlign w:val="center"/>
            <w:hideMark/>
          </w:tcPr>
          <w:p w14:paraId="347CE538" w14:textId="5CA6A9FD"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90.4</w:t>
            </w:r>
          </w:p>
        </w:tc>
      </w:tr>
      <w:tr w:rsidR="00BB0D03" w:rsidRPr="00C552A3" w14:paraId="30287FF2"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60090545" w14:textId="77777777" w:rsidR="00C552A3" w:rsidRPr="00C552A3" w:rsidRDefault="00C552A3" w:rsidP="00C552A3">
            <w:pPr>
              <w:pStyle w:val="TableFormat"/>
            </w:pPr>
            <w:r w:rsidRPr="00C552A3">
              <w:t>RMIT University</w:t>
            </w:r>
          </w:p>
        </w:tc>
        <w:tc>
          <w:tcPr>
            <w:tcW w:w="4888" w:type="dxa"/>
            <w:noWrap/>
            <w:hideMark/>
          </w:tcPr>
          <w:p w14:paraId="551C0CEB" w14:textId="00D4278E"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90.8</w:t>
            </w:r>
          </w:p>
        </w:tc>
      </w:tr>
      <w:tr w:rsidR="00BB0D03" w:rsidRPr="00C552A3" w14:paraId="2051E059"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1CC121F6" w14:textId="77777777" w:rsidR="00C552A3" w:rsidRPr="00C552A3" w:rsidRDefault="00C552A3" w:rsidP="00C552A3">
            <w:pPr>
              <w:pStyle w:val="TableFormat"/>
            </w:pPr>
            <w:r w:rsidRPr="00C552A3">
              <w:t>Griffith University</w:t>
            </w:r>
          </w:p>
        </w:tc>
        <w:tc>
          <w:tcPr>
            <w:tcW w:w="4888" w:type="dxa"/>
            <w:noWrap/>
            <w:vAlign w:val="center"/>
            <w:hideMark/>
          </w:tcPr>
          <w:p w14:paraId="384092F0" w14:textId="65FE217D"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90.9</w:t>
            </w:r>
          </w:p>
        </w:tc>
      </w:tr>
      <w:tr w:rsidR="00BB0D03" w:rsidRPr="00C552A3" w14:paraId="2FD33923"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00188409" w14:textId="77777777" w:rsidR="00C552A3" w:rsidRPr="00C552A3" w:rsidRDefault="00C552A3" w:rsidP="00C552A3">
            <w:pPr>
              <w:pStyle w:val="TableFormat"/>
            </w:pPr>
            <w:r w:rsidRPr="00C552A3">
              <w:t>University of Wollongong</w:t>
            </w:r>
          </w:p>
        </w:tc>
        <w:tc>
          <w:tcPr>
            <w:tcW w:w="4888" w:type="dxa"/>
            <w:noWrap/>
            <w:hideMark/>
          </w:tcPr>
          <w:p w14:paraId="478E0E9B" w14:textId="6157AD5F"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91.0</w:t>
            </w:r>
          </w:p>
        </w:tc>
      </w:tr>
      <w:tr w:rsidR="00BB0D03" w:rsidRPr="00C552A3" w14:paraId="3D3AAEFF"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5543B93F" w14:textId="77777777" w:rsidR="00C552A3" w:rsidRPr="00C552A3" w:rsidRDefault="00C552A3" w:rsidP="00C552A3">
            <w:pPr>
              <w:pStyle w:val="TableFormat"/>
            </w:pPr>
            <w:r w:rsidRPr="00C552A3">
              <w:t>Swinburne University of Technology</w:t>
            </w:r>
          </w:p>
        </w:tc>
        <w:tc>
          <w:tcPr>
            <w:tcW w:w="4888" w:type="dxa"/>
            <w:noWrap/>
            <w:vAlign w:val="center"/>
            <w:hideMark/>
          </w:tcPr>
          <w:p w14:paraId="2226954F" w14:textId="7BA30F91"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91.0</w:t>
            </w:r>
          </w:p>
        </w:tc>
      </w:tr>
      <w:tr w:rsidR="00BB0D03" w:rsidRPr="00C552A3" w14:paraId="3858B5D2"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0F58486D" w14:textId="77777777" w:rsidR="00C552A3" w:rsidRPr="00C552A3" w:rsidRDefault="00C552A3" w:rsidP="00C552A3">
            <w:pPr>
              <w:pStyle w:val="TableFormat"/>
            </w:pPr>
            <w:r w:rsidRPr="00C552A3">
              <w:t>University of New England</w:t>
            </w:r>
          </w:p>
        </w:tc>
        <w:tc>
          <w:tcPr>
            <w:tcW w:w="4888" w:type="dxa"/>
            <w:noWrap/>
            <w:hideMark/>
          </w:tcPr>
          <w:p w14:paraId="48DF44A1" w14:textId="399929C2"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91.0</w:t>
            </w:r>
          </w:p>
        </w:tc>
      </w:tr>
      <w:tr w:rsidR="00BB0D03" w:rsidRPr="00C552A3" w14:paraId="21259785"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3E441141" w14:textId="77777777" w:rsidR="00C552A3" w:rsidRPr="00C552A3" w:rsidRDefault="00C552A3" w:rsidP="00C552A3">
            <w:pPr>
              <w:pStyle w:val="TableFormat"/>
            </w:pPr>
            <w:r w:rsidRPr="00C552A3">
              <w:t>Charles Darwin University</w:t>
            </w:r>
          </w:p>
        </w:tc>
        <w:tc>
          <w:tcPr>
            <w:tcW w:w="4888" w:type="dxa"/>
            <w:noWrap/>
            <w:vAlign w:val="center"/>
            <w:hideMark/>
          </w:tcPr>
          <w:p w14:paraId="5456CDE4" w14:textId="43E3C986"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91.5</w:t>
            </w:r>
          </w:p>
        </w:tc>
      </w:tr>
      <w:tr w:rsidR="00BB0D03" w:rsidRPr="00C552A3" w14:paraId="4FDF5DE5"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3A328E2D" w14:textId="77777777" w:rsidR="00C552A3" w:rsidRPr="00C552A3" w:rsidRDefault="00C552A3" w:rsidP="00C552A3">
            <w:pPr>
              <w:pStyle w:val="TableFormat"/>
            </w:pPr>
            <w:r w:rsidRPr="00C552A3">
              <w:t>All Universities</w:t>
            </w:r>
          </w:p>
        </w:tc>
        <w:tc>
          <w:tcPr>
            <w:tcW w:w="4888" w:type="dxa"/>
            <w:noWrap/>
            <w:hideMark/>
          </w:tcPr>
          <w:p w14:paraId="40852B6A" w14:textId="14B6EF8D"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91.8</w:t>
            </w:r>
          </w:p>
        </w:tc>
      </w:tr>
      <w:tr w:rsidR="00BB0D03" w:rsidRPr="00C552A3" w14:paraId="4B65333B"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4721F29B" w14:textId="77777777" w:rsidR="00C552A3" w:rsidRPr="00C552A3" w:rsidRDefault="00C552A3" w:rsidP="00C552A3">
            <w:pPr>
              <w:pStyle w:val="TableFormat"/>
            </w:pPr>
            <w:r w:rsidRPr="00C552A3">
              <w:t>University of Canberra</w:t>
            </w:r>
          </w:p>
        </w:tc>
        <w:tc>
          <w:tcPr>
            <w:tcW w:w="4888" w:type="dxa"/>
            <w:noWrap/>
            <w:vAlign w:val="center"/>
            <w:hideMark/>
          </w:tcPr>
          <w:p w14:paraId="7C650B08" w14:textId="4910ADD8"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91.9</w:t>
            </w:r>
          </w:p>
        </w:tc>
      </w:tr>
      <w:tr w:rsidR="00BB0D03" w:rsidRPr="00C552A3" w14:paraId="09669CF9"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046B4C0F" w14:textId="77777777" w:rsidR="00C552A3" w:rsidRPr="00C552A3" w:rsidRDefault="00C552A3" w:rsidP="00C552A3">
            <w:pPr>
              <w:pStyle w:val="TableFormat"/>
            </w:pPr>
            <w:r w:rsidRPr="00C552A3">
              <w:lastRenderedPageBreak/>
              <w:t>Macquarie University</w:t>
            </w:r>
          </w:p>
        </w:tc>
        <w:tc>
          <w:tcPr>
            <w:tcW w:w="4888" w:type="dxa"/>
            <w:noWrap/>
            <w:hideMark/>
          </w:tcPr>
          <w:p w14:paraId="235184F6" w14:textId="1FEA0519"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92.1</w:t>
            </w:r>
          </w:p>
        </w:tc>
      </w:tr>
      <w:tr w:rsidR="00BB0D03" w:rsidRPr="00C552A3" w14:paraId="60FB751C"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40A0BA7F" w14:textId="77777777" w:rsidR="00C552A3" w:rsidRPr="00C552A3" w:rsidRDefault="00C552A3" w:rsidP="00C552A3">
            <w:pPr>
              <w:pStyle w:val="TableFormat"/>
            </w:pPr>
            <w:r w:rsidRPr="00C552A3">
              <w:t>University of Technology Sydney</w:t>
            </w:r>
          </w:p>
        </w:tc>
        <w:tc>
          <w:tcPr>
            <w:tcW w:w="4888" w:type="dxa"/>
            <w:noWrap/>
            <w:vAlign w:val="center"/>
            <w:hideMark/>
          </w:tcPr>
          <w:p w14:paraId="711F8342" w14:textId="6FD24A73"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92.4</w:t>
            </w:r>
          </w:p>
        </w:tc>
      </w:tr>
      <w:tr w:rsidR="00C552A3" w:rsidRPr="00C552A3" w14:paraId="33A406DB"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29C89002" w14:textId="77777777" w:rsidR="00C552A3" w:rsidRPr="00C552A3" w:rsidRDefault="00C552A3" w:rsidP="00C552A3">
            <w:pPr>
              <w:pStyle w:val="TableFormat"/>
            </w:pPr>
            <w:r w:rsidRPr="00C552A3">
              <w:t>Deakin University</w:t>
            </w:r>
          </w:p>
        </w:tc>
        <w:tc>
          <w:tcPr>
            <w:tcW w:w="4888" w:type="dxa"/>
            <w:noWrap/>
            <w:hideMark/>
          </w:tcPr>
          <w:p w14:paraId="0E497898" w14:textId="717F0AB8"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92.5</w:t>
            </w:r>
          </w:p>
        </w:tc>
      </w:tr>
      <w:tr w:rsidR="00C552A3" w:rsidRPr="00C552A3" w14:paraId="3E99290A"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36A7DCC5" w14:textId="77777777" w:rsidR="00C552A3" w:rsidRPr="00C552A3" w:rsidRDefault="00C552A3" w:rsidP="00C552A3">
            <w:pPr>
              <w:pStyle w:val="TableFormat"/>
            </w:pPr>
            <w:r w:rsidRPr="00C552A3">
              <w:t>Southern Cross University</w:t>
            </w:r>
          </w:p>
        </w:tc>
        <w:tc>
          <w:tcPr>
            <w:tcW w:w="4888" w:type="dxa"/>
            <w:noWrap/>
            <w:vAlign w:val="center"/>
            <w:hideMark/>
          </w:tcPr>
          <w:p w14:paraId="60CD49E8" w14:textId="31CB393E"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92.5</w:t>
            </w:r>
          </w:p>
        </w:tc>
      </w:tr>
      <w:tr w:rsidR="00C552A3" w:rsidRPr="00C552A3" w14:paraId="1DB4E33A"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14C843B8" w14:textId="77777777" w:rsidR="00C552A3" w:rsidRPr="00C552A3" w:rsidRDefault="00C552A3" w:rsidP="00C552A3">
            <w:pPr>
              <w:pStyle w:val="TableFormat"/>
            </w:pPr>
            <w:r w:rsidRPr="00C552A3">
              <w:t>University of Newcastle</w:t>
            </w:r>
          </w:p>
        </w:tc>
        <w:tc>
          <w:tcPr>
            <w:tcW w:w="4888" w:type="dxa"/>
            <w:noWrap/>
            <w:hideMark/>
          </w:tcPr>
          <w:p w14:paraId="61DAB093" w14:textId="5C5FD7DD"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92.6</w:t>
            </w:r>
          </w:p>
        </w:tc>
      </w:tr>
      <w:tr w:rsidR="00C552A3" w:rsidRPr="00C552A3" w14:paraId="23D2F27A"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3F7DEA28" w14:textId="77777777" w:rsidR="00C552A3" w:rsidRPr="00C552A3" w:rsidRDefault="00C552A3" w:rsidP="00C552A3">
            <w:pPr>
              <w:pStyle w:val="TableFormat"/>
            </w:pPr>
            <w:r w:rsidRPr="00C552A3">
              <w:t>Curtin University</w:t>
            </w:r>
          </w:p>
        </w:tc>
        <w:tc>
          <w:tcPr>
            <w:tcW w:w="4888" w:type="dxa"/>
            <w:noWrap/>
            <w:vAlign w:val="center"/>
            <w:hideMark/>
          </w:tcPr>
          <w:p w14:paraId="5C8CE250" w14:textId="63E9190B"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92.7</w:t>
            </w:r>
          </w:p>
        </w:tc>
      </w:tr>
      <w:tr w:rsidR="00C552A3" w:rsidRPr="00C552A3" w14:paraId="7D27FC84"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6EACFCDF" w14:textId="77777777" w:rsidR="00C552A3" w:rsidRPr="00C552A3" w:rsidRDefault="00C552A3" w:rsidP="00C552A3">
            <w:pPr>
              <w:pStyle w:val="TableFormat"/>
            </w:pPr>
            <w:r w:rsidRPr="00C552A3">
              <w:t>The University of South Australia</w:t>
            </w:r>
          </w:p>
        </w:tc>
        <w:tc>
          <w:tcPr>
            <w:tcW w:w="4888" w:type="dxa"/>
            <w:noWrap/>
            <w:hideMark/>
          </w:tcPr>
          <w:p w14:paraId="7D6DECF2" w14:textId="00729A16"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93.0</w:t>
            </w:r>
          </w:p>
        </w:tc>
      </w:tr>
      <w:tr w:rsidR="00C552A3" w:rsidRPr="00C552A3" w14:paraId="58C0EC37"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020F56DB" w14:textId="77777777" w:rsidR="00C552A3" w:rsidRPr="00C552A3" w:rsidRDefault="00C552A3" w:rsidP="00C552A3">
            <w:pPr>
              <w:pStyle w:val="TableFormat"/>
            </w:pPr>
            <w:r w:rsidRPr="00C552A3">
              <w:t>Edith Cowan University</w:t>
            </w:r>
          </w:p>
        </w:tc>
        <w:tc>
          <w:tcPr>
            <w:tcW w:w="4888" w:type="dxa"/>
            <w:noWrap/>
            <w:vAlign w:val="center"/>
            <w:hideMark/>
          </w:tcPr>
          <w:p w14:paraId="2183CFA0" w14:textId="478DDE5C"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93.0</w:t>
            </w:r>
          </w:p>
        </w:tc>
      </w:tr>
      <w:tr w:rsidR="00C552A3" w:rsidRPr="00C552A3" w14:paraId="55FD7A8B"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7C32E892" w14:textId="77777777" w:rsidR="00C552A3" w:rsidRPr="00C552A3" w:rsidRDefault="00C552A3" w:rsidP="00C552A3">
            <w:pPr>
              <w:pStyle w:val="TableFormat"/>
            </w:pPr>
            <w:r w:rsidRPr="00C552A3">
              <w:t>Monash University</w:t>
            </w:r>
          </w:p>
        </w:tc>
        <w:tc>
          <w:tcPr>
            <w:tcW w:w="4888" w:type="dxa"/>
            <w:noWrap/>
            <w:hideMark/>
          </w:tcPr>
          <w:p w14:paraId="48112D23" w14:textId="28985B3F"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93.3</w:t>
            </w:r>
          </w:p>
        </w:tc>
      </w:tr>
      <w:tr w:rsidR="00C552A3" w:rsidRPr="00C552A3" w14:paraId="50A6FBC8"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785316BC" w14:textId="77777777" w:rsidR="00C552A3" w:rsidRPr="00C552A3" w:rsidRDefault="00C552A3" w:rsidP="00C552A3">
            <w:pPr>
              <w:pStyle w:val="TableFormat"/>
            </w:pPr>
            <w:r w:rsidRPr="00C552A3">
              <w:t>The University of Queensland</w:t>
            </w:r>
          </w:p>
        </w:tc>
        <w:tc>
          <w:tcPr>
            <w:tcW w:w="4888" w:type="dxa"/>
            <w:noWrap/>
            <w:vAlign w:val="center"/>
            <w:hideMark/>
          </w:tcPr>
          <w:p w14:paraId="269C2E3F" w14:textId="77F14D6F"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93.6</w:t>
            </w:r>
          </w:p>
        </w:tc>
      </w:tr>
      <w:tr w:rsidR="00C552A3" w:rsidRPr="00C552A3" w14:paraId="59A2E1D9"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3115F9C7" w14:textId="77777777" w:rsidR="00C552A3" w:rsidRPr="00C552A3" w:rsidRDefault="00C552A3" w:rsidP="00C552A3">
            <w:pPr>
              <w:pStyle w:val="TableFormat"/>
            </w:pPr>
            <w:r w:rsidRPr="00C552A3">
              <w:t>La Trobe University</w:t>
            </w:r>
          </w:p>
        </w:tc>
        <w:tc>
          <w:tcPr>
            <w:tcW w:w="4888" w:type="dxa"/>
            <w:noWrap/>
            <w:hideMark/>
          </w:tcPr>
          <w:p w14:paraId="331C2421" w14:textId="3A2FE274"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93.7</w:t>
            </w:r>
          </w:p>
        </w:tc>
      </w:tr>
      <w:tr w:rsidR="00C552A3" w:rsidRPr="00C552A3" w14:paraId="1A01B038"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58BF3632" w14:textId="77777777" w:rsidR="00C552A3" w:rsidRPr="00C552A3" w:rsidRDefault="00C552A3" w:rsidP="00C552A3">
            <w:pPr>
              <w:pStyle w:val="TableFormat"/>
            </w:pPr>
            <w:r w:rsidRPr="00C552A3">
              <w:t>Australian Catholic University</w:t>
            </w:r>
          </w:p>
        </w:tc>
        <w:tc>
          <w:tcPr>
            <w:tcW w:w="4888" w:type="dxa"/>
            <w:noWrap/>
            <w:vAlign w:val="center"/>
            <w:hideMark/>
          </w:tcPr>
          <w:p w14:paraId="3A8EF960" w14:textId="5A0F475E"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94.2</w:t>
            </w:r>
          </w:p>
        </w:tc>
      </w:tr>
      <w:tr w:rsidR="00C552A3" w:rsidRPr="00C552A3" w14:paraId="76EB681E"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4DD20DBD" w14:textId="77777777" w:rsidR="00C552A3" w:rsidRPr="00C552A3" w:rsidRDefault="00C552A3" w:rsidP="00C552A3">
            <w:pPr>
              <w:pStyle w:val="TableFormat"/>
            </w:pPr>
            <w:r w:rsidRPr="00C552A3">
              <w:t>The Australian National University</w:t>
            </w:r>
          </w:p>
        </w:tc>
        <w:tc>
          <w:tcPr>
            <w:tcW w:w="4888" w:type="dxa"/>
            <w:noWrap/>
            <w:hideMark/>
          </w:tcPr>
          <w:p w14:paraId="0E65EABF" w14:textId="1731C914"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94.8</w:t>
            </w:r>
          </w:p>
        </w:tc>
      </w:tr>
      <w:tr w:rsidR="00C552A3" w:rsidRPr="00C552A3" w14:paraId="20D8EFE7"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400632B8" w14:textId="77777777" w:rsidR="00C552A3" w:rsidRPr="00C552A3" w:rsidRDefault="00C552A3" w:rsidP="00C552A3">
            <w:pPr>
              <w:pStyle w:val="TableFormat"/>
            </w:pPr>
            <w:r w:rsidRPr="00C552A3">
              <w:t>University of New South Wales</w:t>
            </w:r>
          </w:p>
        </w:tc>
        <w:tc>
          <w:tcPr>
            <w:tcW w:w="4888" w:type="dxa"/>
            <w:noWrap/>
            <w:vAlign w:val="center"/>
            <w:hideMark/>
          </w:tcPr>
          <w:p w14:paraId="48D4A55E" w14:textId="4078B627"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94.9</w:t>
            </w:r>
          </w:p>
        </w:tc>
      </w:tr>
      <w:tr w:rsidR="00C552A3" w:rsidRPr="00C552A3" w14:paraId="4708A0E4"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3D7821D9" w14:textId="77777777" w:rsidR="00C552A3" w:rsidRPr="00C552A3" w:rsidRDefault="00C552A3" w:rsidP="00C552A3">
            <w:pPr>
              <w:pStyle w:val="TableFormat"/>
            </w:pPr>
            <w:r w:rsidRPr="00C552A3">
              <w:t>Queensland University of Technology</w:t>
            </w:r>
          </w:p>
        </w:tc>
        <w:tc>
          <w:tcPr>
            <w:tcW w:w="4888" w:type="dxa"/>
            <w:noWrap/>
            <w:hideMark/>
          </w:tcPr>
          <w:p w14:paraId="44B74CC3" w14:textId="61986722"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94.9</w:t>
            </w:r>
          </w:p>
        </w:tc>
      </w:tr>
      <w:tr w:rsidR="00C552A3" w:rsidRPr="00C552A3" w14:paraId="4460EFB1"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311132AE" w14:textId="77777777" w:rsidR="00C552A3" w:rsidRPr="00C552A3" w:rsidRDefault="00C552A3" w:rsidP="00C552A3">
            <w:pPr>
              <w:pStyle w:val="TableFormat"/>
            </w:pPr>
            <w:r w:rsidRPr="00C552A3">
              <w:t>University of the Sunshine Coast</w:t>
            </w:r>
          </w:p>
        </w:tc>
        <w:tc>
          <w:tcPr>
            <w:tcW w:w="4888" w:type="dxa"/>
            <w:noWrap/>
            <w:vAlign w:val="center"/>
            <w:hideMark/>
          </w:tcPr>
          <w:p w14:paraId="7BD20D9B" w14:textId="00F0C229"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94.9</w:t>
            </w:r>
          </w:p>
        </w:tc>
      </w:tr>
      <w:tr w:rsidR="00C552A3" w:rsidRPr="00C552A3" w14:paraId="1B155AD2"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noWrap/>
            <w:hideMark/>
          </w:tcPr>
          <w:p w14:paraId="55D820DB" w14:textId="77777777" w:rsidR="00C552A3" w:rsidRPr="00C552A3" w:rsidRDefault="00C552A3" w:rsidP="00C552A3">
            <w:pPr>
              <w:pStyle w:val="TableFormat"/>
            </w:pPr>
            <w:r w:rsidRPr="00C552A3">
              <w:t>The University of Sydney</w:t>
            </w:r>
          </w:p>
        </w:tc>
        <w:tc>
          <w:tcPr>
            <w:tcW w:w="4888" w:type="dxa"/>
            <w:noWrap/>
            <w:hideMark/>
          </w:tcPr>
          <w:p w14:paraId="5F715D4E" w14:textId="2F554243"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95.1</w:t>
            </w:r>
          </w:p>
        </w:tc>
      </w:tr>
      <w:tr w:rsidR="00C552A3" w:rsidRPr="00C552A3" w14:paraId="0111F82A" w14:textId="77777777" w:rsidTr="00C16444">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tcBorders>
              <w:bottom w:val="single" w:sz="4" w:space="0" w:color="auto"/>
            </w:tcBorders>
            <w:noWrap/>
            <w:hideMark/>
          </w:tcPr>
          <w:p w14:paraId="1D49E9D5" w14:textId="77777777" w:rsidR="00C552A3" w:rsidRPr="00C552A3" w:rsidRDefault="00C552A3" w:rsidP="00C552A3">
            <w:pPr>
              <w:pStyle w:val="TableFormat"/>
            </w:pPr>
            <w:r w:rsidRPr="00C552A3">
              <w:t>Charles Sturt University</w:t>
            </w:r>
          </w:p>
        </w:tc>
        <w:tc>
          <w:tcPr>
            <w:tcW w:w="4888" w:type="dxa"/>
            <w:tcBorders>
              <w:bottom w:val="single" w:sz="4" w:space="0" w:color="auto"/>
            </w:tcBorders>
            <w:noWrap/>
            <w:vAlign w:val="center"/>
            <w:hideMark/>
          </w:tcPr>
          <w:p w14:paraId="379C450E" w14:textId="74DBD3FD" w:rsidR="00C552A3" w:rsidRPr="00C552A3" w:rsidRDefault="00C552A3" w:rsidP="00C90ED9">
            <w:pPr>
              <w:pStyle w:val="TableFormat"/>
              <w:ind w:right="2098"/>
              <w:cnfStyle w:val="000000010000" w:firstRow="0" w:lastRow="0" w:firstColumn="0" w:lastColumn="0" w:oddVBand="0" w:evenVBand="0" w:oddHBand="0" w:evenHBand="1" w:firstRowFirstColumn="0" w:firstRowLastColumn="0" w:lastRowFirstColumn="0" w:lastRowLastColumn="0"/>
            </w:pPr>
            <w:r w:rsidRPr="00C552A3">
              <w:t>95.6</w:t>
            </w:r>
          </w:p>
        </w:tc>
      </w:tr>
      <w:tr w:rsidR="00C552A3" w:rsidRPr="00C552A3" w14:paraId="412252E5" w14:textId="77777777" w:rsidTr="00C164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0" w:type="dxa"/>
            <w:tcBorders>
              <w:bottom w:val="single" w:sz="12" w:space="0" w:color="auto"/>
            </w:tcBorders>
            <w:noWrap/>
            <w:hideMark/>
          </w:tcPr>
          <w:p w14:paraId="296A2113" w14:textId="77777777" w:rsidR="00C552A3" w:rsidRPr="00C552A3" w:rsidRDefault="00C552A3" w:rsidP="00C552A3">
            <w:pPr>
              <w:pStyle w:val="TableFormat"/>
            </w:pPr>
            <w:r w:rsidRPr="00C552A3">
              <w:t>Bond University</w:t>
            </w:r>
          </w:p>
        </w:tc>
        <w:tc>
          <w:tcPr>
            <w:tcW w:w="4888" w:type="dxa"/>
            <w:tcBorders>
              <w:bottom w:val="single" w:sz="12" w:space="0" w:color="auto"/>
            </w:tcBorders>
            <w:noWrap/>
            <w:hideMark/>
          </w:tcPr>
          <w:p w14:paraId="6783AA1F" w14:textId="697E8FB7" w:rsidR="00C552A3" w:rsidRPr="00C552A3" w:rsidRDefault="00C552A3" w:rsidP="00C90ED9">
            <w:pPr>
              <w:pStyle w:val="TableFormat"/>
              <w:ind w:right="2098"/>
              <w:cnfStyle w:val="000000100000" w:firstRow="0" w:lastRow="0" w:firstColumn="0" w:lastColumn="0" w:oddVBand="0" w:evenVBand="0" w:oddHBand="1" w:evenHBand="0" w:firstRowFirstColumn="0" w:firstRowLastColumn="0" w:lastRowFirstColumn="0" w:lastRowLastColumn="0"/>
            </w:pPr>
            <w:r w:rsidRPr="00C552A3">
              <w:t>96.8</w:t>
            </w:r>
          </w:p>
        </w:tc>
      </w:tr>
    </w:tbl>
    <w:p w14:paraId="353B7F39" w14:textId="77777777" w:rsidR="00BB0D03" w:rsidRDefault="00BB0D03" w:rsidP="000913D7">
      <w:pPr>
        <w:pStyle w:val="Caption"/>
        <w:ind w:left="0" w:firstLine="0"/>
      </w:pPr>
    </w:p>
    <w:p w14:paraId="56711E36" w14:textId="181C9973" w:rsidR="008C4646" w:rsidRPr="00C552A3" w:rsidRDefault="00A40C8E" w:rsidP="00A40C8E">
      <w:pPr>
        <w:pStyle w:val="Caption"/>
      </w:pPr>
      <w:bookmarkStart w:id="86" w:name="_Ref151993791"/>
      <w:bookmarkStart w:id="87" w:name="_Toc151996506"/>
      <w:r>
        <w:t xml:space="preserve">Table </w:t>
      </w:r>
      <w:r>
        <w:fldChar w:fldCharType="begin"/>
      </w:r>
      <w:r>
        <w:instrText xml:space="preserve"> SEQ Table \* ARABIC </w:instrText>
      </w:r>
      <w:r>
        <w:fldChar w:fldCharType="separate"/>
      </w:r>
      <w:r w:rsidR="00C45FF6">
        <w:rPr>
          <w:noProof/>
        </w:rPr>
        <w:t>13</w:t>
      </w:r>
      <w:r>
        <w:fldChar w:fldCharType="end"/>
      </w:r>
      <w:bookmarkEnd w:id="86"/>
      <w:r>
        <w:tab/>
      </w:r>
      <w:r w:rsidR="008C4646" w:rsidRPr="00174748">
        <w:t>Domestic postgraduate coursework medium-term full-time employment rate by university, 2023 (%)</w:t>
      </w:r>
      <w:bookmarkEnd w:id="87"/>
    </w:p>
    <w:tbl>
      <w:tblPr>
        <w:tblStyle w:val="TableGrid1"/>
        <w:tblW w:w="9918" w:type="dxa"/>
        <w:tblLook w:val="04A0" w:firstRow="1" w:lastRow="0" w:firstColumn="1" w:lastColumn="0" w:noHBand="0" w:noVBand="1"/>
      </w:tblPr>
      <w:tblGrid>
        <w:gridCol w:w="5098"/>
        <w:gridCol w:w="4820"/>
      </w:tblGrid>
      <w:tr w:rsidR="00BB0D03" w:rsidRPr="008C4646" w14:paraId="15343A7A" w14:textId="77777777" w:rsidTr="00C90ED9">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CA0DA61" w14:textId="68C807CE" w:rsidR="008C4646" w:rsidRPr="008C4646" w:rsidRDefault="00BB0D03" w:rsidP="00211B53">
            <w:pPr>
              <w:pStyle w:val="TableFormat"/>
              <w:jc w:val="left"/>
              <w:rPr>
                <w:bCs/>
                <w:lang w:eastAsia="en-AU"/>
              </w:rPr>
            </w:pPr>
            <w:bookmarkStart w:id="88" w:name="Title13"/>
            <w:bookmarkEnd w:id="88"/>
            <w:r>
              <w:rPr>
                <w:bCs/>
                <w:lang w:eastAsia="en-AU"/>
              </w:rPr>
              <w:t>Universities</w:t>
            </w:r>
          </w:p>
        </w:tc>
        <w:tc>
          <w:tcPr>
            <w:tcW w:w="4820" w:type="dxa"/>
            <w:noWrap/>
            <w:hideMark/>
          </w:tcPr>
          <w:p w14:paraId="51E69022" w14:textId="77777777" w:rsidR="008C4646" w:rsidRPr="008C4646" w:rsidRDefault="008C4646" w:rsidP="008C4646">
            <w:pPr>
              <w:pStyle w:val="TableFormat"/>
              <w:cnfStyle w:val="100000000000" w:firstRow="1" w:lastRow="0" w:firstColumn="0" w:lastColumn="0" w:oddVBand="0" w:evenVBand="0" w:oddHBand="0" w:evenHBand="0" w:firstRowFirstColumn="0" w:firstRowLastColumn="0" w:lastRowFirstColumn="0" w:lastRowLastColumn="0"/>
              <w:rPr>
                <w:bCs/>
                <w:lang w:eastAsia="en-AU"/>
              </w:rPr>
            </w:pPr>
            <w:r w:rsidRPr="008C4646">
              <w:rPr>
                <w:bCs/>
                <w:lang w:eastAsia="en-AU"/>
              </w:rPr>
              <w:t>Full-time employment</w:t>
            </w:r>
          </w:p>
        </w:tc>
      </w:tr>
      <w:tr w:rsidR="00BB0D03" w:rsidRPr="008C4646" w14:paraId="1A9789AD"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FB410CC" w14:textId="77777777" w:rsidR="008C4646" w:rsidRPr="008C4646" w:rsidRDefault="008C4646" w:rsidP="00BB0D03">
            <w:pPr>
              <w:pStyle w:val="TableFormat"/>
              <w:rPr>
                <w:color w:val="000000"/>
                <w:lang w:eastAsia="en-AU"/>
              </w:rPr>
            </w:pPr>
            <w:r w:rsidRPr="008C4646">
              <w:rPr>
                <w:color w:val="000000"/>
                <w:lang w:eastAsia="en-AU"/>
              </w:rPr>
              <w:t>University of Southern Queensland</w:t>
            </w:r>
          </w:p>
        </w:tc>
        <w:tc>
          <w:tcPr>
            <w:tcW w:w="4820" w:type="dxa"/>
            <w:noWrap/>
            <w:hideMark/>
          </w:tcPr>
          <w:p w14:paraId="09F5179D" w14:textId="315C81A8"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89.5</w:t>
            </w:r>
          </w:p>
        </w:tc>
      </w:tr>
      <w:tr w:rsidR="00BB0D03" w:rsidRPr="008C4646" w14:paraId="1DD0FF20"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28968B2" w14:textId="77777777" w:rsidR="008C4646" w:rsidRPr="008C4646" w:rsidRDefault="008C4646" w:rsidP="00BB0D03">
            <w:pPr>
              <w:pStyle w:val="TableFormat"/>
              <w:rPr>
                <w:color w:val="000000"/>
                <w:lang w:eastAsia="en-AU"/>
              </w:rPr>
            </w:pPr>
            <w:r w:rsidRPr="008C4646">
              <w:rPr>
                <w:color w:val="000000"/>
                <w:lang w:eastAsia="en-AU"/>
              </w:rPr>
              <w:t>Victoria University</w:t>
            </w:r>
          </w:p>
        </w:tc>
        <w:tc>
          <w:tcPr>
            <w:tcW w:w="4820" w:type="dxa"/>
            <w:noWrap/>
            <w:vAlign w:val="center"/>
            <w:hideMark/>
          </w:tcPr>
          <w:p w14:paraId="2C824D02" w14:textId="341DC5B1"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91.5</w:t>
            </w:r>
          </w:p>
        </w:tc>
      </w:tr>
      <w:tr w:rsidR="00BB0D03" w:rsidRPr="008C4646" w14:paraId="085B79A3"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5D82758" w14:textId="77777777" w:rsidR="008C4646" w:rsidRPr="008C4646" w:rsidRDefault="008C4646" w:rsidP="00BB0D03">
            <w:pPr>
              <w:pStyle w:val="TableFormat"/>
              <w:rPr>
                <w:color w:val="000000"/>
                <w:lang w:eastAsia="en-AU"/>
              </w:rPr>
            </w:pPr>
            <w:r w:rsidRPr="008C4646">
              <w:rPr>
                <w:color w:val="000000"/>
                <w:lang w:eastAsia="en-AU"/>
              </w:rPr>
              <w:t>Curtin University</w:t>
            </w:r>
          </w:p>
        </w:tc>
        <w:tc>
          <w:tcPr>
            <w:tcW w:w="4820" w:type="dxa"/>
            <w:noWrap/>
            <w:hideMark/>
          </w:tcPr>
          <w:p w14:paraId="006A4812" w14:textId="7535F256"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91.8</w:t>
            </w:r>
          </w:p>
        </w:tc>
      </w:tr>
      <w:tr w:rsidR="00BB0D03" w:rsidRPr="008C4646" w14:paraId="44DA26B6"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856244E" w14:textId="77777777" w:rsidR="008C4646" w:rsidRPr="008C4646" w:rsidRDefault="008C4646" w:rsidP="00BB0D03">
            <w:pPr>
              <w:pStyle w:val="TableFormat"/>
              <w:rPr>
                <w:color w:val="000000"/>
                <w:lang w:eastAsia="en-AU"/>
              </w:rPr>
            </w:pPr>
            <w:r w:rsidRPr="008C4646">
              <w:rPr>
                <w:color w:val="000000"/>
                <w:lang w:eastAsia="en-AU"/>
              </w:rPr>
              <w:t>Bond University</w:t>
            </w:r>
          </w:p>
        </w:tc>
        <w:tc>
          <w:tcPr>
            <w:tcW w:w="4820" w:type="dxa"/>
            <w:noWrap/>
            <w:vAlign w:val="center"/>
            <w:hideMark/>
          </w:tcPr>
          <w:p w14:paraId="5BBB8B41" w14:textId="319EC1AF"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91.9</w:t>
            </w:r>
          </w:p>
        </w:tc>
      </w:tr>
      <w:tr w:rsidR="00BB0D03" w:rsidRPr="008C4646" w14:paraId="4D4647DE"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00BF5C1" w14:textId="77777777" w:rsidR="008C4646" w:rsidRPr="008C4646" w:rsidRDefault="008C4646" w:rsidP="00BB0D03">
            <w:pPr>
              <w:pStyle w:val="TableFormat"/>
              <w:rPr>
                <w:color w:val="000000"/>
                <w:lang w:eastAsia="en-AU"/>
              </w:rPr>
            </w:pPr>
            <w:r w:rsidRPr="008C4646">
              <w:rPr>
                <w:color w:val="000000"/>
                <w:lang w:eastAsia="en-AU"/>
              </w:rPr>
              <w:t>RMIT University</w:t>
            </w:r>
          </w:p>
        </w:tc>
        <w:tc>
          <w:tcPr>
            <w:tcW w:w="4820" w:type="dxa"/>
            <w:noWrap/>
            <w:hideMark/>
          </w:tcPr>
          <w:p w14:paraId="65DF9439" w14:textId="3279148B"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92.6</w:t>
            </w:r>
          </w:p>
        </w:tc>
      </w:tr>
      <w:tr w:rsidR="00BB0D03" w:rsidRPr="008C4646" w14:paraId="6C47A330"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C3FEC1D" w14:textId="77777777" w:rsidR="008C4646" w:rsidRPr="008C4646" w:rsidRDefault="008C4646" w:rsidP="00BB0D03">
            <w:pPr>
              <w:pStyle w:val="TableFormat"/>
              <w:rPr>
                <w:color w:val="000000"/>
                <w:lang w:eastAsia="en-AU"/>
              </w:rPr>
            </w:pPr>
            <w:r w:rsidRPr="008C4646">
              <w:rPr>
                <w:color w:val="000000"/>
                <w:lang w:eastAsia="en-AU"/>
              </w:rPr>
              <w:t>Western Sydney University</w:t>
            </w:r>
          </w:p>
        </w:tc>
        <w:tc>
          <w:tcPr>
            <w:tcW w:w="4820" w:type="dxa"/>
            <w:noWrap/>
            <w:vAlign w:val="center"/>
            <w:hideMark/>
          </w:tcPr>
          <w:p w14:paraId="5B51CD8E" w14:textId="6A15D449"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lang w:eastAsia="en-AU"/>
              </w:rPr>
            </w:pPr>
            <w:r w:rsidRPr="008C4646">
              <w:rPr>
                <w:lang w:eastAsia="en-AU"/>
              </w:rPr>
              <w:t>92.9</w:t>
            </w:r>
          </w:p>
        </w:tc>
      </w:tr>
      <w:tr w:rsidR="00BB0D03" w:rsidRPr="008C4646" w14:paraId="49F2EF53"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34C6A24" w14:textId="77777777" w:rsidR="008C4646" w:rsidRPr="008C4646" w:rsidRDefault="008C4646" w:rsidP="00BB0D03">
            <w:pPr>
              <w:pStyle w:val="TableFormat"/>
              <w:rPr>
                <w:color w:val="000000"/>
                <w:lang w:eastAsia="en-AU"/>
              </w:rPr>
            </w:pPr>
            <w:r w:rsidRPr="008C4646">
              <w:rPr>
                <w:color w:val="000000"/>
                <w:lang w:eastAsia="en-AU"/>
              </w:rPr>
              <w:t>Swinburne University of Technology</w:t>
            </w:r>
          </w:p>
        </w:tc>
        <w:tc>
          <w:tcPr>
            <w:tcW w:w="4820" w:type="dxa"/>
            <w:noWrap/>
            <w:hideMark/>
          </w:tcPr>
          <w:p w14:paraId="7590AABC" w14:textId="627DF2C6"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93.3</w:t>
            </w:r>
          </w:p>
        </w:tc>
      </w:tr>
      <w:tr w:rsidR="00BB0D03" w:rsidRPr="008C4646" w14:paraId="26942A1D"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7D414E7" w14:textId="77777777" w:rsidR="008C4646" w:rsidRPr="008C4646" w:rsidRDefault="008C4646" w:rsidP="00BB0D03">
            <w:pPr>
              <w:pStyle w:val="TableFormat"/>
              <w:rPr>
                <w:color w:val="000000"/>
                <w:lang w:eastAsia="en-AU"/>
              </w:rPr>
            </w:pPr>
            <w:r w:rsidRPr="008C4646">
              <w:rPr>
                <w:color w:val="000000"/>
                <w:lang w:eastAsia="en-AU"/>
              </w:rPr>
              <w:t>Murdoch University</w:t>
            </w:r>
          </w:p>
        </w:tc>
        <w:tc>
          <w:tcPr>
            <w:tcW w:w="4820" w:type="dxa"/>
            <w:noWrap/>
            <w:vAlign w:val="center"/>
            <w:hideMark/>
          </w:tcPr>
          <w:p w14:paraId="6E329BE9" w14:textId="14D7723F"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93.4</w:t>
            </w:r>
          </w:p>
        </w:tc>
      </w:tr>
      <w:tr w:rsidR="00BB0D03" w:rsidRPr="008C4646" w14:paraId="77CB8425"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D2066BD" w14:textId="77777777" w:rsidR="008C4646" w:rsidRPr="008C4646" w:rsidRDefault="008C4646" w:rsidP="00BB0D03">
            <w:pPr>
              <w:pStyle w:val="TableFormat"/>
              <w:rPr>
                <w:color w:val="000000"/>
                <w:lang w:eastAsia="en-AU"/>
              </w:rPr>
            </w:pPr>
            <w:r w:rsidRPr="008C4646">
              <w:rPr>
                <w:color w:val="000000"/>
                <w:lang w:eastAsia="en-AU"/>
              </w:rPr>
              <w:t>Queensland University of Technology</w:t>
            </w:r>
          </w:p>
        </w:tc>
        <w:tc>
          <w:tcPr>
            <w:tcW w:w="4820" w:type="dxa"/>
            <w:noWrap/>
            <w:hideMark/>
          </w:tcPr>
          <w:p w14:paraId="7F123015" w14:textId="284685F9"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93.5</w:t>
            </w:r>
          </w:p>
        </w:tc>
      </w:tr>
      <w:tr w:rsidR="00BB0D03" w:rsidRPr="008C4646" w14:paraId="18B3EAAC"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5997CA5" w14:textId="77777777" w:rsidR="008C4646" w:rsidRPr="008C4646" w:rsidRDefault="008C4646" w:rsidP="00BB0D03">
            <w:pPr>
              <w:pStyle w:val="TableFormat"/>
              <w:rPr>
                <w:color w:val="000000"/>
                <w:lang w:eastAsia="en-AU"/>
              </w:rPr>
            </w:pPr>
            <w:r w:rsidRPr="008C4646">
              <w:rPr>
                <w:color w:val="000000"/>
                <w:lang w:eastAsia="en-AU"/>
              </w:rPr>
              <w:t>University of Technology Sydney</w:t>
            </w:r>
          </w:p>
        </w:tc>
        <w:tc>
          <w:tcPr>
            <w:tcW w:w="4820" w:type="dxa"/>
            <w:noWrap/>
            <w:vAlign w:val="center"/>
            <w:hideMark/>
          </w:tcPr>
          <w:p w14:paraId="7C4FB3DC" w14:textId="348E65F1"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93.5</w:t>
            </w:r>
          </w:p>
        </w:tc>
      </w:tr>
      <w:tr w:rsidR="00BB0D03" w:rsidRPr="008C4646" w14:paraId="108D83A8"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93E83C1" w14:textId="77777777" w:rsidR="008C4646" w:rsidRPr="008C4646" w:rsidRDefault="008C4646" w:rsidP="00BB0D03">
            <w:pPr>
              <w:pStyle w:val="TableFormat"/>
              <w:rPr>
                <w:color w:val="000000"/>
                <w:lang w:eastAsia="en-AU"/>
              </w:rPr>
            </w:pPr>
            <w:r w:rsidRPr="008C4646">
              <w:rPr>
                <w:color w:val="000000"/>
                <w:lang w:eastAsia="en-AU"/>
              </w:rPr>
              <w:t>University of Canberra</w:t>
            </w:r>
          </w:p>
        </w:tc>
        <w:tc>
          <w:tcPr>
            <w:tcW w:w="4820" w:type="dxa"/>
            <w:noWrap/>
            <w:hideMark/>
          </w:tcPr>
          <w:p w14:paraId="7E515096" w14:textId="55E9A923"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93.7</w:t>
            </w:r>
          </w:p>
        </w:tc>
      </w:tr>
      <w:tr w:rsidR="00BB0D03" w:rsidRPr="008C4646" w14:paraId="1E42F7E9"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0006C92" w14:textId="77777777" w:rsidR="008C4646" w:rsidRPr="008C4646" w:rsidRDefault="008C4646" w:rsidP="00BB0D03">
            <w:pPr>
              <w:pStyle w:val="TableFormat"/>
              <w:rPr>
                <w:color w:val="000000"/>
                <w:lang w:eastAsia="en-AU"/>
              </w:rPr>
            </w:pPr>
            <w:r w:rsidRPr="008C4646">
              <w:rPr>
                <w:color w:val="000000"/>
                <w:lang w:eastAsia="en-AU"/>
              </w:rPr>
              <w:t>The University of Sydney</w:t>
            </w:r>
          </w:p>
        </w:tc>
        <w:tc>
          <w:tcPr>
            <w:tcW w:w="4820" w:type="dxa"/>
            <w:noWrap/>
            <w:vAlign w:val="center"/>
            <w:hideMark/>
          </w:tcPr>
          <w:p w14:paraId="4B51DAC8" w14:textId="000A94B6"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93.8</w:t>
            </w:r>
          </w:p>
        </w:tc>
      </w:tr>
      <w:tr w:rsidR="00BB0D03" w:rsidRPr="008C4646" w14:paraId="4797E804"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A2D638A" w14:textId="77777777" w:rsidR="008C4646" w:rsidRPr="008C4646" w:rsidRDefault="008C4646" w:rsidP="00BB0D03">
            <w:pPr>
              <w:pStyle w:val="TableFormat"/>
              <w:rPr>
                <w:color w:val="000000"/>
                <w:lang w:eastAsia="en-AU"/>
              </w:rPr>
            </w:pPr>
            <w:r w:rsidRPr="008C4646">
              <w:rPr>
                <w:color w:val="000000"/>
                <w:lang w:eastAsia="en-AU"/>
              </w:rPr>
              <w:t>University of Newcastle</w:t>
            </w:r>
          </w:p>
        </w:tc>
        <w:tc>
          <w:tcPr>
            <w:tcW w:w="4820" w:type="dxa"/>
            <w:noWrap/>
            <w:hideMark/>
          </w:tcPr>
          <w:p w14:paraId="0A5059F6" w14:textId="30F7BA4C"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93.9</w:t>
            </w:r>
          </w:p>
        </w:tc>
      </w:tr>
      <w:tr w:rsidR="00BB0D03" w:rsidRPr="008C4646" w14:paraId="58628EB3"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9ACBD64" w14:textId="77777777" w:rsidR="008C4646" w:rsidRPr="008C4646" w:rsidRDefault="008C4646" w:rsidP="00BB0D03">
            <w:pPr>
              <w:pStyle w:val="TableFormat"/>
              <w:rPr>
                <w:color w:val="000000"/>
                <w:lang w:eastAsia="en-AU"/>
              </w:rPr>
            </w:pPr>
            <w:r w:rsidRPr="008C4646">
              <w:rPr>
                <w:color w:val="000000"/>
                <w:lang w:eastAsia="en-AU"/>
              </w:rPr>
              <w:lastRenderedPageBreak/>
              <w:t>The University of South Australia</w:t>
            </w:r>
          </w:p>
        </w:tc>
        <w:tc>
          <w:tcPr>
            <w:tcW w:w="4820" w:type="dxa"/>
            <w:noWrap/>
            <w:vAlign w:val="center"/>
            <w:hideMark/>
          </w:tcPr>
          <w:p w14:paraId="62EA7A4C" w14:textId="2AB2C795"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93.9</w:t>
            </w:r>
          </w:p>
        </w:tc>
      </w:tr>
      <w:tr w:rsidR="00BB0D03" w:rsidRPr="008C4646" w14:paraId="0EF9BED2"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580941BE" w14:textId="77777777" w:rsidR="008C4646" w:rsidRPr="008C4646" w:rsidRDefault="008C4646" w:rsidP="00BB0D03">
            <w:pPr>
              <w:pStyle w:val="TableFormat"/>
              <w:rPr>
                <w:color w:val="000000"/>
                <w:lang w:eastAsia="en-AU"/>
              </w:rPr>
            </w:pPr>
            <w:r w:rsidRPr="008C4646">
              <w:rPr>
                <w:color w:val="000000"/>
                <w:lang w:eastAsia="en-AU"/>
              </w:rPr>
              <w:t>La Trobe University</w:t>
            </w:r>
          </w:p>
        </w:tc>
        <w:tc>
          <w:tcPr>
            <w:tcW w:w="4820" w:type="dxa"/>
            <w:noWrap/>
            <w:hideMark/>
          </w:tcPr>
          <w:p w14:paraId="762BF242" w14:textId="279F7BAB"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94.1</w:t>
            </w:r>
          </w:p>
        </w:tc>
      </w:tr>
      <w:tr w:rsidR="00BB0D03" w:rsidRPr="008C4646" w14:paraId="1A7CCCB7"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E1A470C" w14:textId="77777777" w:rsidR="008C4646" w:rsidRPr="008C4646" w:rsidRDefault="008C4646" w:rsidP="00BB0D03">
            <w:pPr>
              <w:pStyle w:val="TableFormat"/>
              <w:rPr>
                <w:color w:val="000000"/>
                <w:lang w:eastAsia="en-AU"/>
              </w:rPr>
            </w:pPr>
            <w:r w:rsidRPr="008C4646">
              <w:rPr>
                <w:color w:val="000000"/>
                <w:lang w:eastAsia="en-AU"/>
              </w:rPr>
              <w:t>University of Divinity</w:t>
            </w:r>
          </w:p>
        </w:tc>
        <w:tc>
          <w:tcPr>
            <w:tcW w:w="4820" w:type="dxa"/>
            <w:noWrap/>
            <w:vAlign w:val="center"/>
            <w:hideMark/>
          </w:tcPr>
          <w:p w14:paraId="71245925" w14:textId="2C580F1D"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94.1</w:t>
            </w:r>
          </w:p>
        </w:tc>
      </w:tr>
      <w:tr w:rsidR="00BB0D03" w:rsidRPr="008C4646" w14:paraId="4F189AC7"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0C64E17" w14:textId="77777777" w:rsidR="008C4646" w:rsidRPr="008C4646" w:rsidRDefault="008C4646" w:rsidP="00BB0D03">
            <w:pPr>
              <w:pStyle w:val="TableFormat"/>
              <w:rPr>
                <w:color w:val="000000"/>
                <w:lang w:eastAsia="en-AU"/>
              </w:rPr>
            </w:pPr>
            <w:r w:rsidRPr="008C4646">
              <w:rPr>
                <w:color w:val="000000"/>
                <w:lang w:eastAsia="en-AU"/>
              </w:rPr>
              <w:t>Southern Cross University</w:t>
            </w:r>
          </w:p>
        </w:tc>
        <w:tc>
          <w:tcPr>
            <w:tcW w:w="4820" w:type="dxa"/>
            <w:noWrap/>
            <w:hideMark/>
          </w:tcPr>
          <w:p w14:paraId="12AE9862" w14:textId="494883A8"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94.4</w:t>
            </w:r>
          </w:p>
        </w:tc>
      </w:tr>
      <w:tr w:rsidR="00BB0D03" w:rsidRPr="008C4646" w14:paraId="4F1AA241"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DF6A074" w14:textId="77777777" w:rsidR="008C4646" w:rsidRPr="008C4646" w:rsidRDefault="008C4646" w:rsidP="00BB0D03">
            <w:pPr>
              <w:pStyle w:val="TableFormat"/>
              <w:rPr>
                <w:color w:val="000000"/>
                <w:lang w:eastAsia="en-AU"/>
              </w:rPr>
            </w:pPr>
            <w:r w:rsidRPr="008C4646">
              <w:rPr>
                <w:color w:val="000000"/>
                <w:lang w:eastAsia="en-AU"/>
              </w:rPr>
              <w:t>The Australian National University</w:t>
            </w:r>
          </w:p>
        </w:tc>
        <w:tc>
          <w:tcPr>
            <w:tcW w:w="4820" w:type="dxa"/>
            <w:noWrap/>
            <w:vAlign w:val="center"/>
            <w:hideMark/>
          </w:tcPr>
          <w:p w14:paraId="79766C03" w14:textId="7DEF9FBD"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94.6</w:t>
            </w:r>
          </w:p>
        </w:tc>
      </w:tr>
      <w:tr w:rsidR="00BB0D03" w:rsidRPr="008C4646" w14:paraId="69DE26AC"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BCF787F" w14:textId="77777777" w:rsidR="008C4646" w:rsidRPr="008C4646" w:rsidRDefault="008C4646" w:rsidP="00BB0D03">
            <w:pPr>
              <w:pStyle w:val="TableFormat"/>
              <w:rPr>
                <w:color w:val="000000"/>
                <w:lang w:eastAsia="en-AU"/>
              </w:rPr>
            </w:pPr>
            <w:r w:rsidRPr="008C4646">
              <w:rPr>
                <w:color w:val="000000"/>
                <w:lang w:eastAsia="en-AU"/>
              </w:rPr>
              <w:t>Deakin University</w:t>
            </w:r>
          </w:p>
        </w:tc>
        <w:tc>
          <w:tcPr>
            <w:tcW w:w="4820" w:type="dxa"/>
            <w:noWrap/>
            <w:hideMark/>
          </w:tcPr>
          <w:p w14:paraId="714E74A7" w14:textId="6CD02273"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94.8</w:t>
            </w:r>
          </w:p>
        </w:tc>
      </w:tr>
      <w:tr w:rsidR="00BB0D03" w:rsidRPr="008C4646" w14:paraId="7864287D"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A7E8601" w14:textId="77777777" w:rsidR="008C4646" w:rsidRPr="008C4646" w:rsidRDefault="008C4646" w:rsidP="00BB0D03">
            <w:pPr>
              <w:pStyle w:val="TableFormat"/>
              <w:rPr>
                <w:color w:val="000000"/>
                <w:lang w:eastAsia="en-AU"/>
              </w:rPr>
            </w:pPr>
            <w:r w:rsidRPr="008C4646">
              <w:rPr>
                <w:color w:val="000000"/>
                <w:lang w:eastAsia="en-AU"/>
              </w:rPr>
              <w:t>Monash University</w:t>
            </w:r>
          </w:p>
        </w:tc>
        <w:tc>
          <w:tcPr>
            <w:tcW w:w="4820" w:type="dxa"/>
            <w:noWrap/>
            <w:vAlign w:val="center"/>
            <w:hideMark/>
          </w:tcPr>
          <w:p w14:paraId="32E78EF5" w14:textId="07C67B4F"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94.8</w:t>
            </w:r>
          </w:p>
        </w:tc>
      </w:tr>
      <w:tr w:rsidR="00BB0D03" w:rsidRPr="008C4646" w14:paraId="5B11A247"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5723B4C" w14:textId="77777777" w:rsidR="008C4646" w:rsidRPr="008C4646" w:rsidRDefault="008C4646" w:rsidP="00BB0D03">
            <w:pPr>
              <w:pStyle w:val="TableFormat"/>
              <w:rPr>
                <w:color w:val="000000"/>
                <w:lang w:eastAsia="en-AU"/>
              </w:rPr>
            </w:pPr>
            <w:r w:rsidRPr="008C4646">
              <w:rPr>
                <w:color w:val="000000"/>
                <w:lang w:eastAsia="en-AU"/>
              </w:rPr>
              <w:t>Flinders University</w:t>
            </w:r>
          </w:p>
        </w:tc>
        <w:tc>
          <w:tcPr>
            <w:tcW w:w="4820" w:type="dxa"/>
            <w:noWrap/>
            <w:hideMark/>
          </w:tcPr>
          <w:p w14:paraId="7A599E0F" w14:textId="64753DF8"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94.8</w:t>
            </w:r>
          </w:p>
        </w:tc>
      </w:tr>
      <w:tr w:rsidR="00BB0D03" w:rsidRPr="008C4646" w14:paraId="0BB7AA86"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E8B6F4F" w14:textId="77777777" w:rsidR="008C4646" w:rsidRPr="008C4646" w:rsidRDefault="008C4646" w:rsidP="00BB0D03">
            <w:pPr>
              <w:pStyle w:val="TableFormat"/>
              <w:rPr>
                <w:color w:val="000000"/>
                <w:lang w:eastAsia="en-AU"/>
              </w:rPr>
            </w:pPr>
            <w:r w:rsidRPr="008C4646">
              <w:rPr>
                <w:color w:val="000000"/>
                <w:lang w:eastAsia="en-AU"/>
              </w:rPr>
              <w:t>All Universities</w:t>
            </w:r>
          </w:p>
        </w:tc>
        <w:tc>
          <w:tcPr>
            <w:tcW w:w="4820" w:type="dxa"/>
            <w:noWrap/>
            <w:vAlign w:val="center"/>
            <w:hideMark/>
          </w:tcPr>
          <w:p w14:paraId="563A0AA8" w14:textId="00D73CBF"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lang w:eastAsia="en-AU"/>
              </w:rPr>
            </w:pPr>
            <w:r w:rsidRPr="008C4646">
              <w:rPr>
                <w:lang w:eastAsia="en-AU"/>
              </w:rPr>
              <w:t>94.8</w:t>
            </w:r>
          </w:p>
        </w:tc>
      </w:tr>
      <w:tr w:rsidR="00BB0D03" w:rsidRPr="008C4646" w14:paraId="790DA46A"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01581D7" w14:textId="77777777" w:rsidR="008C4646" w:rsidRPr="008C4646" w:rsidRDefault="008C4646" w:rsidP="00BB0D03">
            <w:pPr>
              <w:pStyle w:val="TableFormat"/>
              <w:rPr>
                <w:color w:val="000000"/>
                <w:lang w:eastAsia="en-AU"/>
              </w:rPr>
            </w:pPr>
            <w:r w:rsidRPr="008C4646">
              <w:rPr>
                <w:color w:val="000000"/>
                <w:lang w:eastAsia="en-AU"/>
              </w:rPr>
              <w:t>Griffith University</w:t>
            </w:r>
          </w:p>
        </w:tc>
        <w:tc>
          <w:tcPr>
            <w:tcW w:w="4820" w:type="dxa"/>
            <w:noWrap/>
            <w:hideMark/>
          </w:tcPr>
          <w:p w14:paraId="7422E08E" w14:textId="5C422335"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94.9</w:t>
            </w:r>
          </w:p>
        </w:tc>
      </w:tr>
      <w:tr w:rsidR="00BB0D03" w:rsidRPr="008C4646" w14:paraId="6A2AED12"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B696807" w14:textId="77777777" w:rsidR="008C4646" w:rsidRPr="008C4646" w:rsidRDefault="008C4646" w:rsidP="00BB0D03">
            <w:pPr>
              <w:pStyle w:val="TableFormat"/>
              <w:rPr>
                <w:color w:val="000000"/>
                <w:lang w:eastAsia="en-AU"/>
              </w:rPr>
            </w:pPr>
            <w:r w:rsidRPr="008C4646">
              <w:rPr>
                <w:color w:val="000000"/>
                <w:lang w:eastAsia="en-AU"/>
              </w:rPr>
              <w:t>Australian Catholic University</w:t>
            </w:r>
          </w:p>
        </w:tc>
        <w:tc>
          <w:tcPr>
            <w:tcW w:w="4820" w:type="dxa"/>
            <w:noWrap/>
            <w:vAlign w:val="center"/>
            <w:hideMark/>
          </w:tcPr>
          <w:p w14:paraId="35C88F36" w14:textId="704D8E74"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95.2</w:t>
            </w:r>
          </w:p>
        </w:tc>
      </w:tr>
      <w:tr w:rsidR="00BB0D03" w:rsidRPr="008C4646" w14:paraId="2F362134"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BD5BF4F" w14:textId="77777777" w:rsidR="008C4646" w:rsidRPr="008C4646" w:rsidRDefault="008C4646" w:rsidP="00BB0D03">
            <w:pPr>
              <w:pStyle w:val="TableFormat"/>
              <w:rPr>
                <w:color w:val="000000"/>
                <w:lang w:eastAsia="en-AU"/>
              </w:rPr>
            </w:pPr>
            <w:r w:rsidRPr="008C4646">
              <w:rPr>
                <w:color w:val="000000"/>
                <w:lang w:eastAsia="en-AU"/>
              </w:rPr>
              <w:t>University of New England</w:t>
            </w:r>
          </w:p>
        </w:tc>
        <w:tc>
          <w:tcPr>
            <w:tcW w:w="4820" w:type="dxa"/>
            <w:noWrap/>
            <w:hideMark/>
          </w:tcPr>
          <w:p w14:paraId="2218DF2A" w14:textId="6A5EFA83"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95.2</w:t>
            </w:r>
          </w:p>
        </w:tc>
      </w:tr>
      <w:tr w:rsidR="00BB0D03" w:rsidRPr="008C4646" w14:paraId="1ABDB970"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AA4A4A7" w14:textId="77777777" w:rsidR="008C4646" w:rsidRPr="008C4646" w:rsidRDefault="008C4646" w:rsidP="00BB0D03">
            <w:pPr>
              <w:pStyle w:val="TableFormat"/>
              <w:rPr>
                <w:color w:val="000000"/>
                <w:lang w:eastAsia="en-AU"/>
              </w:rPr>
            </w:pPr>
            <w:r w:rsidRPr="008C4646">
              <w:rPr>
                <w:color w:val="000000"/>
                <w:lang w:eastAsia="en-AU"/>
              </w:rPr>
              <w:t>The University of Western Australia</w:t>
            </w:r>
          </w:p>
        </w:tc>
        <w:tc>
          <w:tcPr>
            <w:tcW w:w="4820" w:type="dxa"/>
            <w:noWrap/>
            <w:vAlign w:val="center"/>
            <w:hideMark/>
          </w:tcPr>
          <w:p w14:paraId="294D6F90" w14:textId="58BD75E4"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95.4</w:t>
            </w:r>
          </w:p>
        </w:tc>
      </w:tr>
      <w:tr w:rsidR="00BB0D03" w:rsidRPr="008C4646" w14:paraId="4E3934A0"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7B7FB428" w14:textId="77777777" w:rsidR="008C4646" w:rsidRPr="008C4646" w:rsidRDefault="008C4646" w:rsidP="00BB0D03">
            <w:pPr>
              <w:pStyle w:val="TableFormat"/>
              <w:rPr>
                <w:color w:val="000000"/>
                <w:lang w:eastAsia="en-AU"/>
              </w:rPr>
            </w:pPr>
            <w:r w:rsidRPr="008C4646">
              <w:rPr>
                <w:color w:val="000000"/>
                <w:lang w:eastAsia="en-AU"/>
              </w:rPr>
              <w:t>The University of Adelaide</w:t>
            </w:r>
          </w:p>
        </w:tc>
        <w:tc>
          <w:tcPr>
            <w:tcW w:w="4820" w:type="dxa"/>
            <w:noWrap/>
            <w:hideMark/>
          </w:tcPr>
          <w:p w14:paraId="6D2F64C1" w14:textId="776080CB"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95.6</w:t>
            </w:r>
          </w:p>
        </w:tc>
      </w:tr>
      <w:tr w:rsidR="00BB0D03" w:rsidRPr="008C4646" w14:paraId="52134F71"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03A4C95A" w14:textId="77777777" w:rsidR="008C4646" w:rsidRPr="008C4646" w:rsidRDefault="008C4646" w:rsidP="00BB0D03">
            <w:pPr>
              <w:pStyle w:val="TableFormat"/>
              <w:rPr>
                <w:color w:val="000000"/>
                <w:lang w:eastAsia="en-AU"/>
              </w:rPr>
            </w:pPr>
            <w:r w:rsidRPr="008C4646">
              <w:rPr>
                <w:color w:val="000000"/>
                <w:lang w:eastAsia="en-AU"/>
              </w:rPr>
              <w:t>The University of Queensland</w:t>
            </w:r>
          </w:p>
        </w:tc>
        <w:tc>
          <w:tcPr>
            <w:tcW w:w="4820" w:type="dxa"/>
            <w:noWrap/>
            <w:vAlign w:val="center"/>
            <w:hideMark/>
          </w:tcPr>
          <w:p w14:paraId="63CD3266" w14:textId="4C39EB33"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95.6</w:t>
            </w:r>
          </w:p>
        </w:tc>
      </w:tr>
      <w:tr w:rsidR="00BB0D03" w:rsidRPr="008C4646" w14:paraId="11824AF8"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9DB7A77" w14:textId="77777777" w:rsidR="008C4646" w:rsidRPr="008C4646" w:rsidRDefault="008C4646" w:rsidP="00BB0D03">
            <w:pPr>
              <w:pStyle w:val="TableFormat"/>
              <w:rPr>
                <w:color w:val="000000"/>
                <w:lang w:eastAsia="en-AU"/>
              </w:rPr>
            </w:pPr>
            <w:r w:rsidRPr="008C4646">
              <w:rPr>
                <w:color w:val="000000"/>
                <w:lang w:eastAsia="en-AU"/>
              </w:rPr>
              <w:t>Charles Darwin University</w:t>
            </w:r>
          </w:p>
        </w:tc>
        <w:tc>
          <w:tcPr>
            <w:tcW w:w="4820" w:type="dxa"/>
            <w:noWrap/>
            <w:hideMark/>
          </w:tcPr>
          <w:p w14:paraId="03F60DF6" w14:textId="6500DC51"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95.7</w:t>
            </w:r>
          </w:p>
        </w:tc>
      </w:tr>
      <w:tr w:rsidR="00BB0D03" w:rsidRPr="008C4646" w14:paraId="25EA1FDD"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E82D333" w14:textId="77777777" w:rsidR="008C4646" w:rsidRPr="008C4646" w:rsidRDefault="008C4646" w:rsidP="00BB0D03">
            <w:pPr>
              <w:pStyle w:val="TableFormat"/>
              <w:rPr>
                <w:color w:val="000000"/>
                <w:lang w:eastAsia="en-AU"/>
              </w:rPr>
            </w:pPr>
            <w:r w:rsidRPr="008C4646">
              <w:rPr>
                <w:color w:val="000000"/>
                <w:lang w:eastAsia="en-AU"/>
              </w:rPr>
              <w:t>University of New South Wales</w:t>
            </w:r>
          </w:p>
        </w:tc>
        <w:tc>
          <w:tcPr>
            <w:tcW w:w="4820" w:type="dxa"/>
            <w:noWrap/>
            <w:vAlign w:val="center"/>
            <w:hideMark/>
          </w:tcPr>
          <w:p w14:paraId="0BED33D5" w14:textId="6D10F2A1"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95.8</w:t>
            </w:r>
          </w:p>
        </w:tc>
      </w:tr>
      <w:tr w:rsidR="00BB0D03" w:rsidRPr="008C4646" w14:paraId="70FB00A7"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1D51E94" w14:textId="77777777" w:rsidR="008C4646" w:rsidRPr="008C4646" w:rsidRDefault="008C4646" w:rsidP="00BB0D03">
            <w:pPr>
              <w:pStyle w:val="TableFormat"/>
              <w:rPr>
                <w:color w:val="000000"/>
                <w:lang w:eastAsia="en-AU"/>
              </w:rPr>
            </w:pPr>
            <w:r w:rsidRPr="008C4646">
              <w:rPr>
                <w:color w:val="000000"/>
                <w:lang w:eastAsia="en-AU"/>
              </w:rPr>
              <w:t>The University of Notre Dame Australia</w:t>
            </w:r>
          </w:p>
        </w:tc>
        <w:tc>
          <w:tcPr>
            <w:tcW w:w="4820" w:type="dxa"/>
            <w:noWrap/>
            <w:hideMark/>
          </w:tcPr>
          <w:p w14:paraId="0802DD93" w14:textId="3E38F736"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95.8</w:t>
            </w:r>
          </w:p>
        </w:tc>
      </w:tr>
      <w:tr w:rsidR="00BB0D03" w:rsidRPr="008C4646" w14:paraId="56C07E25"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85505F8" w14:textId="77777777" w:rsidR="008C4646" w:rsidRPr="008C4646" w:rsidRDefault="008C4646" w:rsidP="00BB0D03">
            <w:pPr>
              <w:pStyle w:val="TableFormat"/>
              <w:rPr>
                <w:color w:val="000000"/>
                <w:lang w:eastAsia="en-AU"/>
              </w:rPr>
            </w:pPr>
            <w:r w:rsidRPr="008C4646">
              <w:rPr>
                <w:color w:val="000000"/>
                <w:lang w:eastAsia="en-AU"/>
              </w:rPr>
              <w:t>University of Tasmania</w:t>
            </w:r>
          </w:p>
        </w:tc>
        <w:tc>
          <w:tcPr>
            <w:tcW w:w="4820" w:type="dxa"/>
            <w:noWrap/>
            <w:vAlign w:val="center"/>
            <w:hideMark/>
          </w:tcPr>
          <w:p w14:paraId="20D2EC50" w14:textId="2A709BAD"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95.9</w:t>
            </w:r>
          </w:p>
        </w:tc>
      </w:tr>
      <w:tr w:rsidR="00BB0D03" w:rsidRPr="008C4646" w14:paraId="5186C9F2"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1B43D6A" w14:textId="77777777" w:rsidR="008C4646" w:rsidRPr="008C4646" w:rsidRDefault="008C4646" w:rsidP="00BB0D03">
            <w:pPr>
              <w:pStyle w:val="TableFormat"/>
              <w:rPr>
                <w:color w:val="000000"/>
                <w:lang w:eastAsia="en-AU"/>
              </w:rPr>
            </w:pPr>
            <w:r w:rsidRPr="008C4646">
              <w:rPr>
                <w:color w:val="000000"/>
                <w:lang w:eastAsia="en-AU"/>
              </w:rPr>
              <w:t>James Cook University</w:t>
            </w:r>
          </w:p>
        </w:tc>
        <w:tc>
          <w:tcPr>
            <w:tcW w:w="4820" w:type="dxa"/>
            <w:noWrap/>
            <w:hideMark/>
          </w:tcPr>
          <w:p w14:paraId="6AA4DB87" w14:textId="3D10F325"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96.2</w:t>
            </w:r>
          </w:p>
        </w:tc>
      </w:tr>
      <w:tr w:rsidR="00BB0D03" w:rsidRPr="008C4646" w14:paraId="548C2605"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AFE2514" w14:textId="77777777" w:rsidR="008C4646" w:rsidRPr="008C4646" w:rsidRDefault="008C4646" w:rsidP="00BB0D03">
            <w:pPr>
              <w:pStyle w:val="TableFormat"/>
              <w:rPr>
                <w:color w:val="000000"/>
                <w:lang w:eastAsia="en-AU"/>
              </w:rPr>
            </w:pPr>
            <w:r w:rsidRPr="008C4646">
              <w:rPr>
                <w:color w:val="000000"/>
                <w:lang w:eastAsia="en-AU"/>
              </w:rPr>
              <w:t>Edith Cowan University</w:t>
            </w:r>
          </w:p>
        </w:tc>
        <w:tc>
          <w:tcPr>
            <w:tcW w:w="4820" w:type="dxa"/>
            <w:noWrap/>
            <w:vAlign w:val="center"/>
            <w:hideMark/>
          </w:tcPr>
          <w:p w14:paraId="42E133C7" w14:textId="4E4CAE3A"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96.4</w:t>
            </w:r>
          </w:p>
        </w:tc>
      </w:tr>
      <w:tr w:rsidR="00BB0D03" w:rsidRPr="008C4646" w14:paraId="00B7F7C9"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1F9B67A8" w14:textId="77777777" w:rsidR="008C4646" w:rsidRPr="008C4646" w:rsidRDefault="008C4646" w:rsidP="00BB0D03">
            <w:pPr>
              <w:pStyle w:val="TableFormat"/>
              <w:rPr>
                <w:color w:val="000000"/>
                <w:lang w:eastAsia="en-AU"/>
              </w:rPr>
            </w:pPr>
            <w:r w:rsidRPr="008C4646">
              <w:rPr>
                <w:color w:val="000000"/>
                <w:lang w:eastAsia="en-AU"/>
              </w:rPr>
              <w:t>The University of Melbourne</w:t>
            </w:r>
          </w:p>
        </w:tc>
        <w:tc>
          <w:tcPr>
            <w:tcW w:w="4820" w:type="dxa"/>
            <w:noWrap/>
            <w:hideMark/>
          </w:tcPr>
          <w:p w14:paraId="27E469B4" w14:textId="6EC4D477"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96.4</w:t>
            </w:r>
          </w:p>
        </w:tc>
      </w:tr>
      <w:tr w:rsidR="00BB0D03" w:rsidRPr="008C4646" w14:paraId="5C8A5709"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2CA981E2" w14:textId="77777777" w:rsidR="008C4646" w:rsidRPr="008C4646" w:rsidRDefault="008C4646" w:rsidP="00BB0D03">
            <w:pPr>
              <w:pStyle w:val="TableFormat"/>
              <w:rPr>
                <w:color w:val="000000"/>
                <w:lang w:eastAsia="en-AU"/>
              </w:rPr>
            </w:pPr>
            <w:r w:rsidRPr="008C4646">
              <w:rPr>
                <w:color w:val="000000"/>
                <w:lang w:eastAsia="en-AU"/>
              </w:rPr>
              <w:t>Macquarie University</w:t>
            </w:r>
          </w:p>
        </w:tc>
        <w:tc>
          <w:tcPr>
            <w:tcW w:w="4820" w:type="dxa"/>
            <w:noWrap/>
            <w:vAlign w:val="center"/>
            <w:hideMark/>
          </w:tcPr>
          <w:p w14:paraId="7DE886DA" w14:textId="1017BA91"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96.5</w:t>
            </w:r>
          </w:p>
        </w:tc>
      </w:tr>
      <w:tr w:rsidR="00BB0D03" w:rsidRPr="008C4646" w14:paraId="410A0127"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4239E3D7" w14:textId="77777777" w:rsidR="008C4646" w:rsidRPr="008C4646" w:rsidRDefault="008C4646" w:rsidP="00BB0D03">
            <w:pPr>
              <w:pStyle w:val="TableFormat"/>
              <w:rPr>
                <w:color w:val="000000"/>
                <w:lang w:eastAsia="en-AU"/>
              </w:rPr>
            </w:pPr>
            <w:r w:rsidRPr="008C4646">
              <w:rPr>
                <w:color w:val="000000"/>
                <w:lang w:eastAsia="en-AU"/>
              </w:rPr>
              <w:t>University of the Sunshine Coast</w:t>
            </w:r>
          </w:p>
        </w:tc>
        <w:tc>
          <w:tcPr>
            <w:tcW w:w="4820" w:type="dxa"/>
            <w:noWrap/>
            <w:hideMark/>
          </w:tcPr>
          <w:p w14:paraId="41E67457" w14:textId="795CFE5A"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97.0</w:t>
            </w:r>
          </w:p>
        </w:tc>
      </w:tr>
      <w:tr w:rsidR="00BB0D03" w:rsidRPr="008C4646" w14:paraId="571C1FCB" w14:textId="77777777" w:rsidTr="00C90ED9">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37DAFCF3" w14:textId="77777777" w:rsidR="008C4646" w:rsidRPr="008C4646" w:rsidRDefault="008C4646" w:rsidP="00BB0D03">
            <w:pPr>
              <w:pStyle w:val="TableFormat"/>
              <w:rPr>
                <w:color w:val="000000"/>
                <w:lang w:eastAsia="en-AU"/>
              </w:rPr>
            </w:pPr>
            <w:r w:rsidRPr="008C4646">
              <w:rPr>
                <w:color w:val="000000"/>
                <w:lang w:eastAsia="en-AU"/>
              </w:rPr>
              <w:t>Federation University Australia</w:t>
            </w:r>
          </w:p>
        </w:tc>
        <w:tc>
          <w:tcPr>
            <w:tcW w:w="4820" w:type="dxa"/>
            <w:noWrap/>
            <w:vAlign w:val="center"/>
            <w:hideMark/>
          </w:tcPr>
          <w:p w14:paraId="6726D090" w14:textId="7F96ACF1"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97.2</w:t>
            </w:r>
          </w:p>
        </w:tc>
      </w:tr>
      <w:tr w:rsidR="00BB0D03" w:rsidRPr="008C4646" w14:paraId="7F45558D" w14:textId="77777777" w:rsidTr="00C90ED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noWrap/>
            <w:hideMark/>
          </w:tcPr>
          <w:p w14:paraId="6CFC95C5" w14:textId="77777777" w:rsidR="008C4646" w:rsidRPr="008C4646" w:rsidRDefault="008C4646" w:rsidP="00BB0D03">
            <w:pPr>
              <w:pStyle w:val="TableFormat"/>
              <w:rPr>
                <w:color w:val="000000"/>
                <w:lang w:eastAsia="en-AU"/>
              </w:rPr>
            </w:pPr>
            <w:r w:rsidRPr="008C4646">
              <w:rPr>
                <w:color w:val="000000"/>
                <w:lang w:eastAsia="en-AU"/>
              </w:rPr>
              <w:t>Torrens University</w:t>
            </w:r>
          </w:p>
        </w:tc>
        <w:tc>
          <w:tcPr>
            <w:tcW w:w="4820" w:type="dxa"/>
            <w:noWrap/>
            <w:hideMark/>
          </w:tcPr>
          <w:p w14:paraId="310A9D67" w14:textId="52758945"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97.4</w:t>
            </w:r>
          </w:p>
        </w:tc>
      </w:tr>
      <w:tr w:rsidR="00BB0D03" w:rsidRPr="008C4646" w14:paraId="7054EF8D" w14:textId="77777777" w:rsidTr="00C16444">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tcBorders>
              <w:bottom w:val="single" w:sz="4" w:space="0" w:color="auto"/>
            </w:tcBorders>
            <w:noWrap/>
            <w:hideMark/>
          </w:tcPr>
          <w:p w14:paraId="21EFF9F6" w14:textId="77777777" w:rsidR="008C4646" w:rsidRPr="008C4646" w:rsidRDefault="008C4646" w:rsidP="00BB0D03">
            <w:pPr>
              <w:pStyle w:val="TableFormat"/>
              <w:rPr>
                <w:color w:val="000000"/>
                <w:lang w:eastAsia="en-AU"/>
              </w:rPr>
            </w:pPr>
            <w:r w:rsidRPr="008C4646">
              <w:rPr>
                <w:color w:val="000000"/>
                <w:lang w:eastAsia="en-AU"/>
              </w:rPr>
              <w:t>University of Wollongong</w:t>
            </w:r>
          </w:p>
        </w:tc>
        <w:tc>
          <w:tcPr>
            <w:tcW w:w="4820" w:type="dxa"/>
            <w:tcBorders>
              <w:bottom w:val="single" w:sz="4" w:space="0" w:color="auto"/>
            </w:tcBorders>
            <w:noWrap/>
            <w:vAlign w:val="center"/>
            <w:hideMark/>
          </w:tcPr>
          <w:p w14:paraId="0E551009" w14:textId="021FEF51" w:rsidR="008C4646" w:rsidRPr="008C4646" w:rsidRDefault="008C4646" w:rsidP="00C90ED9">
            <w:pPr>
              <w:pStyle w:val="TableFormat"/>
              <w:ind w:right="2098"/>
              <w:cnfStyle w:val="000000010000" w:firstRow="0" w:lastRow="0" w:firstColumn="0" w:lastColumn="0" w:oddVBand="0" w:evenVBand="0" w:oddHBand="0" w:evenHBand="1" w:firstRowFirstColumn="0" w:firstRowLastColumn="0" w:lastRowFirstColumn="0" w:lastRowLastColumn="0"/>
              <w:rPr>
                <w:color w:val="000000"/>
                <w:lang w:eastAsia="en-AU"/>
              </w:rPr>
            </w:pPr>
            <w:r w:rsidRPr="008C4646">
              <w:rPr>
                <w:color w:val="000000"/>
                <w:lang w:eastAsia="en-AU"/>
              </w:rPr>
              <w:t>98.9</w:t>
            </w:r>
          </w:p>
        </w:tc>
      </w:tr>
      <w:tr w:rsidR="00BB0D03" w:rsidRPr="008C4646" w14:paraId="758D4618" w14:textId="77777777" w:rsidTr="00C164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98" w:type="dxa"/>
            <w:tcBorders>
              <w:bottom w:val="single" w:sz="12" w:space="0" w:color="auto"/>
            </w:tcBorders>
            <w:noWrap/>
            <w:hideMark/>
          </w:tcPr>
          <w:p w14:paraId="0576DC9A" w14:textId="77777777" w:rsidR="008C4646" w:rsidRPr="008C4646" w:rsidRDefault="008C4646" w:rsidP="00BB0D03">
            <w:pPr>
              <w:pStyle w:val="TableFormat"/>
              <w:rPr>
                <w:color w:val="000000"/>
                <w:lang w:eastAsia="en-AU"/>
              </w:rPr>
            </w:pPr>
            <w:r w:rsidRPr="008C4646">
              <w:rPr>
                <w:color w:val="000000"/>
                <w:lang w:eastAsia="en-AU"/>
              </w:rPr>
              <w:t>Central Queensland University</w:t>
            </w:r>
          </w:p>
        </w:tc>
        <w:tc>
          <w:tcPr>
            <w:tcW w:w="4820" w:type="dxa"/>
            <w:tcBorders>
              <w:bottom w:val="single" w:sz="12" w:space="0" w:color="auto"/>
            </w:tcBorders>
            <w:noWrap/>
            <w:hideMark/>
          </w:tcPr>
          <w:p w14:paraId="3BF9B478" w14:textId="1E2CA256" w:rsidR="008C4646" w:rsidRPr="008C4646" w:rsidRDefault="008C4646" w:rsidP="00C90ED9">
            <w:pPr>
              <w:pStyle w:val="TableFormat"/>
              <w:ind w:right="2098"/>
              <w:cnfStyle w:val="000000100000" w:firstRow="0" w:lastRow="0" w:firstColumn="0" w:lastColumn="0" w:oddVBand="0" w:evenVBand="0" w:oddHBand="1" w:evenHBand="0" w:firstRowFirstColumn="0" w:firstRowLastColumn="0" w:lastRowFirstColumn="0" w:lastRowLastColumn="0"/>
              <w:rPr>
                <w:color w:val="000000"/>
                <w:lang w:eastAsia="en-AU"/>
              </w:rPr>
            </w:pPr>
            <w:r w:rsidRPr="008C4646">
              <w:rPr>
                <w:color w:val="000000"/>
                <w:lang w:eastAsia="en-AU"/>
              </w:rPr>
              <w:t>100.0</w:t>
            </w:r>
          </w:p>
        </w:tc>
      </w:tr>
    </w:tbl>
    <w:p w14:paraId="26C4B58E" w14:textId="1EB9BC14" w:rsidR="008C4646" w:rsidRPr="00C552A3" w:rsidRDefault="008C4646" w:rsidP="008C4646">
      <w:pPr>
        <w:pStyle w:val="Caption"/>
      </w:pPr>
    </w:p>
    <w:p w14:paraId="0FCBEC6A" w14:textId="77777777" w:rsidR="00BB0D03" w:rsidRDefault="00BB0D03">
      <w:pPr>
        <w:rPr>
          <w:rFonts w:ascii="Arial Bold" w:eastAsia="Times New Roman" w:hAnsi="Arial Bold" w:cs="Times New Roman"/>
          <w:b/>
          <w:bCs/>
        </w:rPr>
      </w:pPr>
      <w:bookmarkStart w:id="89" w:name="_Ref71033093"/>
      <w:bookmarkStart w:id="90" w:name="_Toc71028423"/>
      <w:bookmarkStart w:id="91" w:name="_Toc71028476"/>
      <w:r>
        <w:br w:type="page"/>
      </w:r>
    </w:p>
    <w:p w14:paraId="733BF30D" w14:textId="11E96370" w:rsidR="00AD0F55" w:rsidRPr="00606B2A" w:rsidRDefault="00DE0435" w:rsidP="00267082">
      <w:pPr>
        <w:pStyle w:val="Caption"/>
        <w:rPr>
          <w:noProof/>
        </w:rPr>
      </w:pPr>
      <w:bookmarkStart w:id="92" w:name="_Ref151993881"/>
      <w:bookmarkStart w:id="93" w:name="_Toc151996507"/>
      <w:r w:rsidRPr="00606B2A">
        <w:lastRenderedPageBreak/>
        <w:t xml:space="preserve">Table </w:t>
      </w:r>
      <w:r w:rsidRPr="00606B2A">
        <w:fldChar w:fldCharType="begin"/>
      </w:r>
      <w:r w:rsidRPr="00606B2A">
        <w:instrText xml:space="preserve"> SEQ Table \* ARABIC </w:instrText>
      </w:r>
      <w:r w:rsidRPr="00606B2A">
        <w:fldChar w:fldCharType="separate"/>
      </w:r>
      <w:r w:rsidR="00C45FF6">
        <w:rPr>
          <w:noProof/>
        </w:rPr>
        <w:t>14</w:t>
      </w:r>
      <w:r w:rsidRPr="00606B2A">
        <w:fldChar w:fldCharType="end"/>
      </w:r>
      <w:bookmarkEnd w:id="89"/>
      <w:bookmarkEnd w:id="92"/>
      <w:r w:rsidR="00922A33">
        <w:tab/>
      </w:r>
      <w:r w:rsidR="00C62C24" w:rsidRPr="00606B2A">
        <w:rPr>
          <w:noProof/>
        </w:rPr>
        <w:t>Domestic s</w:t>
      </w:r>
      <w:r w:rsidR="00AD0F55" w:rsidRPr="00606B2A">
        <w:rPr>
          <w:noProof/>
        </w:rPr>
        <w:t>hort-term</w:t>
      </w:r>
      <w:r w:rsidR="007548C7" w:rsidRPr="00606B2A">
        <w:rPr>
          <w:noProof/>
        </w:rPr>
        <w:t xml:space="preserve"> </w:t>
      </w:r>
      <w:r w:rsidR="00AD0F55" w:rsidRPr="00606B2A">
        <w:rPr>
          <w:noProof/>
        </w:rPr>
        <w:t>and</w:t>
      </w:r>
      <w:r w:rsidR="007548C7" w:rsidRPr="00606B2A">
        <w:rPr>
          <w:noProof/>
        </w:rPr>
        <w:t xml:space="preserve"> </w:t>
      </w:r>
      <w:r w:rsidR="00AD0F55" w:rsidRPr="00606B2A">
        <w:rPr>
          <w:noProof/>
        </w:rPr>
        <w:t>medium-term</w:t>
      </w:r>
      <w:r w:rsidR="007548C7" w:rsidRPr="00606B2A">
        <w:rPr>
          <w:noProof/>
        </w:rPr>
        <w:t xml:space="preserve"> </w:t>
      </w:r>
      <w:r w:rsidR="00FC11B1" w:rsidRPr="00606B2A">
        <w:rPr>
          <w:noProof/>
        </w:rPr>
        <w:t>full-time</w:t>
      </w:r>
      <w:r w:rsidR="007548C7" w:rsidRPr="00606B2A">
        <w:rPr>
          <w:noProof/>
        </w:rPr>
        <w:t xml:space="preserve"> </w:t>
      </w:r>
      <w:r w:rsidR="00AD0F55" w:rsidRPr="00606B2A">
        <w:rPr>
          <w:noProof/>
        </w:rPr>
        <w:t>employment</w:t>
      </w:r>
      <w:r w:rsidR="007548C7" w:rsidRPr="00606B2A">
        <w:rPr>
          <w:noProof/>
        </w:rPr>
        <w:t xml:space="preserve"> </w:t>
      </w:r>
      <w:r w:rsidR="00AD0F55" w:rsidRPr="00606B2A">
        <w:rPr>
          <w:noProof/>
        </w:rPr>
        <w:t>outcomes</w:t>
      </w:r>
      <w:r w:rsidR="007548C7" w:rsidRPr="00606B2A">
        <w:rPr>
          <w:noProof/>
        </w:rPr>
        <w:t xml:space="preserve"> </w:t>
      </w:r>
      <w:r w:rsidR="00AD0F55" w:rsidRPr="00606B2A">
        <w:rPr>
          <w:noProof/>
        </w:rPr>
        <w:t>by</w:t>
      </w:r>
      <w:r w:rsidR="007548C7" w:rsidRPr="00606B2A">
        <w:rPr>
          <w:noProof/>
        </w:rPr>
        <w:t xml:space="preserve"> </w:t>
      </w:r>
      <w:r w:rsidR="005A3EF0" w:rsidRPr="00606B2A">
        <w:rPr>
          <w:noProof/>
        </w:rPr>
        <w:t>university</w:t>
      </w:r>
      <w:r w:rsidR="007548C7" w:rsidRPr="00606B2A">
        <w:rPr>
          <w:noProof/>
        </w:rPr>
        <w:t xml:space="preserve"> </w:t>
      </w:r>
      <w:r w:rsidR="005A3EF0" w:rsidRPr="00606B2A">
        <w:rPr>
          <w:noProof/>
        </w:rPr>
        <w:t>and</w:t>
      </w:r>
      <w:r w:rsidR="007548C7" w:rsidRPr="00606B2A">
        <w:rPr>
          <w:noProof/>
        </w:rPr>
        <w:t xml:space="preserve"> </w:t>
      </w:r>
      <w:r w:rsidR="005A3EF0" w:rsidRPr="00606B2A">
        <w:rPr>
          <w:noProof/>
        </w:rPr>
        <w:t>level</w:t>
      </w:r>
      <w:r w:rsidR="007548C7" w:rsidRPr="00606B2A">
        <w:rPr>
          <w:noProof/>
        </w:rPr>
        <w:t xml:space="preserve"> </w:t>
      </w:r>
      <w:r w:rsidR="005A3EF0" w:rsidRPr="00606B2A">
        <w:rPr>
          <w:noProof/>
        </w:rPr>
        <w:t>of</w:t>
      </w:r>
      <w:r w:rsidR="007548C7" w:rsidRPr="00606B2A">
        <w:rPr>
          <w:noProof/>
        </w:rPr>
        <w:t xml:space="preserve"> </w:t>
      </w:r>
      <w:r w:rsidR="005A3EF0" w:rsidRPr="00606B2A">
        <w:rPr>
          <w:noProof/>
        </w:rPr>
        <w:t>study</w:t>
      </w:r>
      <w:r w:rsidR="007548C7" w:rsidRPr="00606B2A">
        <w:rPr>
          <w:noProof/>
        </w:rPr>
        <w:t xml:space="preserve"> </w:t>
      </w:r>
      <w:r w:rsidR="00FC11B1" w:rsidRPr="00606B2A">
        <w:rPr>
          <w:noProof/>
        </w:rPr>
        <w:t>(%)</w:t>
      </w:r>
      <w:bookmarkEnd w:id="90"/>
      <w:bookmarkEnd w:id="91"/>
      <w:bookmarkEnd w:id="93"/>
    </w:p>
    <w:tbl>
      <w:tblPr>
        <w:tblStyle w:val="TableGrid1"/>
        <w:tblW w:w="10627" w:type="dxa"/>
        <w:tblLook w:val="04A0" w:firstRow="1" w:lastRow="0" w:firstColumn="1" w:lastColumn="0" w:noHBand="0" w:noVBand="1"/>
      </w:tblPr>
      <w:tblGrid>
        <w:gridCol w:w="3338"/>
        <w:gridCol w:w="1822"/>
        <w:gridCol w:w="1822"/>
        <w:gridCol w:w="1822"/>
        <w:gridCol w:w="1823"/>
      </w:tblGrid>
      <w:tr w:rsidR="0089629B" w:rsidRPr="00606B2A" w14:paraId="22269F2D" w14:textId="77777777" w:rsidTr="00BB0D03">
        <w:trPr>
          <w:cnfStyle w:val="100000000000" w:firstRow="1" w:lastRow="0" w:firstColumn="0" w:lastColumn="0" w:oddVBand="0" w:evenVBand="0" w:oddHBand="0" w:evenHBand="0" w:firstRowFirstColumn="0" w:firstRowLastColumn="0" w:lastRowFirstColumn="0" w:lastRowLastColumn="0"/>
          <w:trHeight w:val="973"/>
          <w:tblHeader/>
        </w:trPr>
        <w:tc>
          <w:tcPr>
            <w:cnfStyle w:val="001000000000" w:firstRow="0" w:lastRow="0" w:firstColumn="1" w:lastColumn="0" w:oddVBand="0" w:evenVBand="0" w:oddHBand="0" w:evenHBand="0" w:firstRowFirstColumn="0" w:firstRowLastColumn="0" w:lastRowFirstColumn="0" w:lastRowLastColumn="0"/>
            <w:tcW w:w="3338" w:type="dxa"/>
          </w:tcPr>
          <w:p w14:paraId="6910BFD6" w14:textId="77777777" w:rsidR="00EF7A8B" w:rsidRPr="0089629B" w:rsidRDefault="00EF7A8B" w:rsidP="00BB0D03">
            <w:pPr>
              <w:pStyle w:val="TableFormat"/>
              <w:jc w:val="left"/>
            </w:pPr>
            <w:bookmarkStart w:id="94" w:name="Title14"/>
            <w:bookmarkStart w:id="95" w:name="_Toc75794927"/>
            <w:bookmarkStart w:id="96" w:name="_Toc79687691"/>
            <w:bookmarkEnd w:id="94"/>
            <w:r w:rsidRPr="0089629B">
              <w:t>University</w:t>
            </w:r>
          </w:p>
        </w:tc>
        <w:tc>
          <w:tcPr>
            <w:tcW w:w="1822" w:type="dxa"/>
          </w:tcPr>
          <w:p w14:paraId="429C61D7" w14:textId="43FB6966" w:rsidR="00EF7A8B" w:rsidRPr="0089629B" w:rsidRDefault="00EF7A8B" w:rsidP="00BB0D03">
            <w:pPr>
              <w:pStyle w:val="TableFormat"/>
              <w:cnfStyle w:val="100000000000" w:firstRow="1" w:lastRow="0" w:firstColumn="0" w:lastColumn="0" w:oddVBand="0" w:evenVBand="0" w:oddHBand="0" w:evenHBand="0" w:firstRowFirstColumn="0" w:firstRowLastColumn="0" w:lastRowFirstColumn="0" w:lastRowLastColumn="0"/>
            </w:pPr>
            <w:r w:rsidRPr="0089629B">
              <w:t>Short-</w:t>
            </w:r>
            <w:r w:rsidR="00821FA8">
              <w:t>t</w:t>
            </w:r>
            <w:r w:rsidRPr="0089629B">
              <w:t>erm outcomes 2020 Undergraduate</w:t>
            </w:r>
          </w:p>
        </w:tc>
        <w:tc>
          <w:tcPr>
            <w:tcW w:w="1822" w:type="dxa"/>
          </w:tcPr>
          <w:p w14:paraId="04623A91" w14:textId="761025D8" w:rsidR="00EF7A8B" w:rsidRPr="0089629B" w:rsidRDefault="00EF7A8B" w:rsidP="00BB0D03">
            <w:pPr>
              <w:pStyle w:val="TableFormat"/>
              <w:cnfStyle w:val="100000000000" w:firstRow="1" w:lastRow="0" w:firstColumn="0" w:lastColumn="0" w:oddVBand="0" w:evenVBand="0" w:oddHBand="0" w:evenHBand="0" w:firstRowFirstColumn="0" w:firstRowLastColumn="0" w:lastRowFirstColumn="0" w:lastRowLastColumn="0"/>
            </w:pPr>
            <w:r w:rsidRPr="0089629B">
              <w:t>Medium-</w:t>
            </w:r>
            <w:r w:rsidR="00821FA8">
              <w:t>t</w:t>
            </w:r>
            <w:r w:rsidRPr="0089629B">
              <w:t>erm outcomes 2023 Undergraduate</w:t>
            </w:r>
          </w:p>
        </w:tc>
        <w:tc>
          <w:tcPr>
            <w:tcW w:w="1822" w:type="dxa"/>
          </w:tcPr>
          <w:p w14:paraId="476D8EC3" w14:textId="6BB6F7B8" w:rsidR="00EF7A8B" w:rsidRPr="0089629B" w:rsidRDefault="00EF7A8B" w:rsidP="00BB0D03">
            <w:pPr>
              <w:pStyle w:val="TableFormat"/>
              <w:cnfStyle w:val="100000000000" w:firstRow="1" w:lastRow="0" w:firstColumn="0" w:lastColumn="0" w:oddVBand="0" w:evenVBand="0" w:oddHBand="0" w:evenHBand="0" w:firstRowFirstColumn="0" w:firstRowLastColumn="0" w:lastRowFirstColumn="0" w:lastRowLastColumn="0"/>
            </w:pPr>
            <w:r w:rsidRPr="0089629B">
              <w:t>Short-</w:t>
            </w:r>
            <w:r w:rsidR="00821FA8">
              <w:t>t</w:t>
            </w:r>
            <w:r w:rsidRPr="0089629B">
              <w:t>erm outcomes 2020 Postgraduate coursework</w:t>
            </w:r>
          </w:p>
        </w:tc>
        <w:tc>
          <w:tcPr>
            <w:tcW w:w="1823" w:type="dxa"/>
          </w:tcPr>
          <w:p w14:paraId="510AB09F" w14:textId="69964E3F" w:rsidR="00EF7A8B" w:rsidRPr="0089629B" w:rsidRDefault="00EF7A8B" w:rsidP="00BB0D03">
            <w:pPr>
              <w:pStyle w:val="TableFormat"/>
              <w:cnfStyle w:val="100000000000" w:firstRow="1" w:lastRow="0" w:firstColumn="0" w:lastColumn="0" w:oddVBand="0" w:evenVBand="0" w:oddHBand="0" w:evenHBand="0" w:firstRowFirstColumn="0" w:firstRowLastColumn="0" w:lastRowFirstColumn="0" w:lastRowLastColumn="0"/>
            </w:pPr>
            <w:r w:rsidRPr="0089629B">
              <w:t>Medium-</w:t>
            </w:r>
            <w:r w:rsidR="00821FA8">
              <w:t>t</w:t>
            </w:r>
            <w:r w:rsidRPr="0089629B">
              <w:t>erm outcomes 2023 Postgraduate coursework</w:t>
            </w:r>
          </w:p>
        </w:tc>
      </w:tr>
      <w:tr w:rsidR="0089629B" w:rsidRPr="00606B2A" w14:paraId="135B4F88"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3EB54BE7" w14:textId="77777777" w:rsidR="00EF7A8B" w:rsidRPr="0089629B" w:rsidRDefault="00EF7A8B" w:rsidP="00884CB5">
            <w:pPr>
              <w:pStyle w:val="TableFormat"/>
            </w:pPr>
            <w:r w:rsidRPr="0089629B">
              <w:t>Australian Catholic University</w:t>
            </w:r>
          </w:p>
        </w:tc>
        <w:tc>
          <w:tcPr>
            <w:tcW w:w="1822" w:type="dxa"/>
          </w:tcPr>
          <w:p w14:paraId="4C2DAC7E"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73.9 (70.2, 77.3)</w:t>
            </w:r>
          </w:p>
        </w:tc>
        <w:tc>
          <w:tcPr>
            <w:tcW w:w="1822" w:type="dxa"/>
          </w:tcPr>
          <w:p w14:paraId="0F3F33DF"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94.1 (92.0, 95.7)</w:t>
            </w:r>
          </w:p>
        </w:tc>
        <w:tc>
          <w:tcPr>
            <w:tcW w:w="1822" w:type="dxa"/>
          </w:tcPr>
          <w:p w14:paraId="06B59A2D"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90.4 (86.4, 93.3)</w:t>
            </w:r>
          </w:p>
        </w:tc>
        <w:tc>
          <w:tcPr>
            <w:tcW w:w="1823" w:type="dxa"/>
          </w:tcPr>
          <w:p w14:paraId="7FE8719B"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95.2 (91.6, 97.2)</w:t>
            </w:r>
          </w:p>
        </w:tc>
      </w:tr>
      <w:tr w:rsidR="0089629B" w:rsidRPr="00606B2A" w14:paraId="35A5B445"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3106D093" w14:textId="77777777" w:rsidR="00EF7A8B" w:rsidRPr="0089629B" w:rsidRDefault="00EF7A8B" w:rsidP="00884CB5">
            <w:pPr>
              <w:pStyle w:val="TableFormat"/>
            </w:pPr>
            <w:r w:rsidRPr="0089629B">
              <w:t>Avondale University</w:t>
            </w:r>
          </w:p>
        </w:tc>
        <w:tc>
          <w:tcPr>
            <w:tcW w:w="1822" w:type="dxa"/>
            <w:vAlign w:val="center"/>
          </w:tcPr>
          <w:p w14:paraId="6D7C6BC5" w14:textId="77777777" w:rsidR="00EF7A8B" w:rsidRPr="0089629B" w:rsidRDefault="00EF7A8B" w:rsidP="00EF547C">
            <w:pPr>
              <w:pStyle w:val="TableFormat"/>
              <w:ind w:right="624"/>
              <w:cnfStyle w:val="000000010000" w:firstRow="0" w:lastRow="0" w:firstColumn="0" w:lastColumn="0" w:oddVBand="0" w:evenVBand="0" w:oddHBand="0" w:evenHBand="1" w:firstRowFirstColumn="0" w:firstRowLastColumn="0" w:lastRowFirstColumn="0" w:lastRowLastColumn="0"/>
            </w:pPr>
            <w:r w:rsidRPr="0089629B">
              <w:t>n/a</w:t>
            </w:r>
          </w:p>
        </w:tc>
        <w:tc>
          <w:tcPr>
            <w:tcW w:w="1822" w:type="dxa"/>
            <w:vAlign w:val="center"/>
          </w:tcPr>
          <w:p w14:paraId="593F52A3" w14:textId="77777777" w:rsidR="00EF7A8B" w:rsidRPr="0089629B" w:rsidRDefault="00EF7A8B" w:rsidP="00EF547C">
            <w:pPr>
              <w:pStyle w:val="TableFormat"/>
              <w:ind w:right="624"/>
              <w:cnfStyle w:val="000000010000" w:firstRow="0" w:lastRow="0" w:firstColumn="0" w:lastColumn="0" w:oddVBand="0" w:evenVBand="0" w:oddHBand="0" w:evenHBand="1" w:firstRowFirstColumn="0" w:firstRowLastColumn="0" w:lastRowFirstColumn="0" w:lastRowLastColumn="0"/>
            </w:pPr>
            <w:r w:rsidRPr="0089629B">
              <w:t>n/a</w:t>
            </w:r>
          </w:p>
        </w:tc>
        <w:tc>
          <w:tcPr>
            <w:tcW w:w="1822" w:type="dxa"/>
            <w:vAlign w:val="center"/>
          </w:tcPr>
          <w:p w14:paraId="6D520A9C" w14:textId="77777777" w:rsidR="00EF7A8B" w:rsidRPr="0089629B" w:rsidRDefault="00EF7A8B" w:rsidP="00EF547C">
            <w:pPr>
              <w:pStyle w:val="TableFormat"/>
              <w:ind w:right="624"/>
              <w:cnfStyle w:val="000000010000" w:firstRow="0" w:lastRow="0" w:firstColumn="0" w:lastColumn="0" w:oddVBand="0" w:evenVBand="0" w:oddHBand="0" w:evenHBand="1" w:firstRowFirstColumn="0" w:firstRowLastColumn="0" w:lastRowFirstColumn="0" w:lastRowLastColumn="0"/>
            </w:pPr>
            <w:r w:rsidRPr="0089629B">
              <w:t>n/a</w:t>
            </w:r>
          </w:p>
        </w:tc>
        <w:tc>
          <w:tcPr>
            <w:tcW w:w="1823" w:type="dxa"/>
            <w:vAlign w:val="center"/>
          </w:tcPr>
          <w:p w14:paraId="7F6DE2E0" w14:textId="77777777" w:rsidR="00EF7A8B" w:rsidRPr="0089629B" w:rsidRDefault="00EF7A8B" w:rsidP="00EF547C">
            <w:pPr>
              <w:pStyle w:val="TableFormat"/>
              <w:ind w:right="624"/>
              <w:cnfStyle w:val="000000010000" w:firstRow="0" w:lastRow="0" w:firstColumn="0" w:lastColumn="0" w:oddVBand="0" w:evenVBand="0" w:oddHBand="0" w:evenHBand="1" w:firstRowFirstColumn="0" w:firstRowLastColumn="0" w:lastRowFirstColumn="0" w:lastRowLastColumn="0"/>
            </w:pPr>
            <w:r w:rsidRPr="0089629B">
              <w:t>n/a</w:t>
            </w:r>
          </w:p>
        </w:tc>
      </w:tr>
      <w:tr w:rsidR="0089629B" w:rsidRPr="00606B2A" w14:paraId="261A5E86"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31018F83" w14:textId="77777777" w:rsidR="00EF7A8B" w:rsidRPr="0089629B" w:rsidRDefault="00EF7A8B" w:rsidP="00884CB5">
            <w:pPr>
              <w:pStyle w:val="TableFormat"/>
            </w:pPr>
            <w:r w:rsidRPr="0089629B">
              <w:t>Bond University</w:t>
            </w:r>
          </w:p>
        </w:tc>
        <w:tc>
          <w:tcPr>
            <w:tcW w:w="1822" w:type="dxa"/>
          </w:tcPr>
          <w:p w14:paraId="23EB6344"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80.8 (65.4, 90.4)</w:t>
            </w:r>
          </w:p>
        </w:tc>
        <w:tc>
          <w:tcPr>
            <w:tcW w:w="1822" w:type="dxa"/>
          </w:tcPr>
          <w:p w14:paraId="184BF6E8"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96.8 (86.0, 100.0)</w:t>
            </w:r>
          </w:p>
        </w:tc>
        <w:tc>
          <w:tcPr>
            <w:tcW w:w="1822" w:type="dxa"/>
          </w:tcPr>
          <w:p w14:paraId="354BD588"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72.7 (61.2, 81.6)</w:t>
            </w:r>
          </w:p>
        </w:tc>
        <w:tc>
          <w:tcPr>
            <w:tcW w:w="1823" w:type="dxa"/>
          </w:tcPr>
          <w:p w14:paraId="394BA58A"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91.9 (81.3, 96.8)</w:t>
            </w:r>
          </w:p>
        </w:tc>
      </w:tr>
      <w:tr w:rsidR="0089629B" w:rsidRPr="00606B2A" w14:paraId="74733209"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5CA907C8" w14:textId="77777777" w:rsidR="00EF7A8B" w:rsidRPr="0089629B" w:rsidRDefault="00EF7A8B" w:rsidP="00884CB5">
            <w:pPr>
              <w:pStyle w:val="TableFormat"/>
            </w:pPr>
            <w:r w:rsidRPr="0089629B">
              <w:t>Central Queensland University</w:t>
            </w:r>
          </w:p>
        </w:tc>
        <w:tc>
          <w:tcPr>
            <w:tcW w:w="1822" w:type="dxa"/>
            <w:vAlign w:val="center"/>
          </w:tcPr>
          <w:p w14:paraId="5B9C59F9"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71.7 (65.6, 77.1)</w:t>
            </w:r>
          </w:p>
        </w:tc>
        <w:tc>
          <w:tcPr>
            <w:tcW w:w="1822" w:type="dxa"/>
            <w:vAlign w:val="center"/>
          </w:tcPr>
          <w:p w14:paraId="183488E4"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87.2 (82.2, 91.0)</w:t>
            </w:r>
          </w:p>
        </w:tc>
        <w:tc>
          <w:tcPr>
            <w:tcW w:w="1822" w:type="dxa"/>
            <w:vAlign w:val="center"/>
          </w:tcPr>
          <w:p w14:paraId="327447BB"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86.9 (80.0, 91.5)</w:t>
            </w:r>
          </w:p>
        </w:tc>
        <w:tc>
          <w:tcPr>
            <w:tcW w:w="1823" w:type="dxa"/>
            <w:vAlign w:val="center"/>
          </w:tcPr>
          <w:p w14:paraId="31F08D8D" w14:textId="44C9339C" w:rsidR="00EF7A8B" w:rsidRPr="0089629B" w:rsidRDefault="00EF7A8B" w:rsidP="00884CB5">
            <w:pPr>
              <w:pStyle w:val="TableFormat"/>
              <w:cnfStyle w:val="000000010000" w:firstRow="0" w:lastRow="0" w:firstColumn="0" w:lastColumn="0" w:oddVBand="0" w:evenVBand="0" w:oddHBand="0" w:evenHBand="1" w:firstRowFirstColumn="0" w:firstRowLastColumn="0" w:lastRowFirstColumn="0" w:lastRowLastColumn="0"/>
            </w:pPr>
            <w:r w:rsidRPr="0089629B">
              <w:t>100.0 (95.9, 100.0)</w:t>
            </w:r>
          </w:p>
        </w:tc>
      </w:tr>
      <w:tr w:rsidR="0089629B" w:rsidRPr="00606B2A" w14:paraId="3B91AD71"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02537EFB" w14:textId="77777777" w:rsidR="00EF7A8B" w:rsidRPr="0089629B" w:rsidRDefault="00EF7A8B" w:rsidP="00884CB5">
            <w:pPr>
              <w:pStyle w:val="TableFormat"/>
            </w:pPr>
            <w:r w:rsidRPr="0089629B">
              <w:t>Charles Darwin University</w:t>
            </w:r>
          </w:p>
        </w:tc>
        <w:tc>
          <w:tcPr>
            <w:tcW w:w="1822" w:type="dxa"/>
          </w:tcPr>
          <w:p w14:paraId="583B1276"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87.1 (80.1, 91.8)</w:t>
            </w:r>
          </w:p>
        </w:tc>
        <w:tc>
          <w:tcPr>
            <w:tcW w:w="1822" w:type="dxa"/>
          </w:tcPr>
          <w:p w14:paraId="6D402A4F"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91.5 (85.6, 95.0)</w:t>
            </w:r>
          </w:p>
        </w:tc>
        <w:tc>
          <w:tcPr>
            <w:tcW w:w="1822" w:type="dxa"/>
          </w:tcPr>
          <w:p w14:paraId="51A409B1"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90.3 (78.2, 96.0)</w:t>
            </w:r>
          </w:p>
        </w:tc>
        <w:tc>
          <w:tcPr>
            <w:tcW w:w="1823" w:type="dxa"/>
          </w:tcPr>
          <w:p w14:paraId="1D14A1D8" w14:textId="77777777" w:rsidR="00EF7A8B" w:rsidRPr="0089629B" w:rsidRDefault="00EF7A8B" w:rsidP="00EF547C">
            <w:pPr>
              <w:pStyle w:val="TableFormat"/>
              <w:ind w:right="624"/>
              <w:cnfStyle w:val="000000100000" w:firstRow="0" w:lastRow="0" w:firstColumn="0" w:lastColumn="0" w:oddVBand="0" w:evenVBand="0" w:oddHBand="1" w:evenHBand="0" w:firstRowFirstColumn="0" w:firstRowLastColumn="0" w:lastRowFirstColumn="0" w:lastRowLastColumn="0"/>
            </w:pPr>
            <w:r w:rsidRPr="0089629B">
              <w:t>n/a</w:t>
            </w:r>
          </w:p>
        </w:tc>
      </w:tr>
      <w:tr w:rsidR="0089629B" w:rsidRPr="00606B2A" w14:paraId="0AE61CBF"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5EB796F3" w14:textId="77777777" w:rsidR="00EF7A8B" w:rsidRPr="0089629B" w:rsidRDefault="00EF7A8B" w:rsidP="00884CB5">
            <w:pPr>
              <w:pStyle w:val="TableFormat"/>
            </w:pPr>
            <w:r w:rsidRPr="0089629B">
              <w:t>Charles Sturt University</w:t>
            </w:r>
          </w:p>
        </w:tc>
        <w:tc>
          <w:tcPr>
            <w:tcW w:w="1822" w:type="dxa"/>
            <w:vAlign w:val="center"/>
          </w:tcPr>
          <w:p w14:paraId="4426CC62"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86.6 (83.6, 89.0)</w:t>
            </w:r>
          </w:p>
        </w:tc>
        <w:tc>
          <w:tcPr>
            <w:tcW w:w="1822" w:type="dxa"/>
            <w:vAlign w:val="center"/>
          </w:tcPr>
          <w:p w14:paraId="1F7B98DB"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95.6 (93.7, 97.0)</w:t>
            </w:r>
          </w:p>
        </w:tc>
        <w:tc>
          <w:tcPr>
            <w:tcW w:w="1822" w:type="dxa"/>
            <w:vAlign w:val="center"/>
          </w:tcPr>
          <w:p w14:paraId="63A3C773"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90.4 (87.7, 92.5)</w:t>
            </w:r>
          </w:p>
        </w:tc>
        <w:tc>
          <w:tcPr>
            <w:tcW w:w="1823" w:type="dxa"/>
            <w:vAlign w:val="center"/>
          </w:tcPr>
          <w:p w14:paraId="1D2761F8"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94.2 (91.9, 95.8)</w:t>
            </w:r>
          </w:p>
        </w:tc>
      </w:tr>
      <w:tr w:rsidR="0089629B" w:rsidRPr="00606B2A" w14:paraId="375F4EBF"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38E980F6" w14:textId="77777777" w:rsidR="00EF7A8B" w:rsidRPr="0089629B" w:rsidRDefault="00EF7A8B" w:rsidP="00884CB5">
            <w:pPr>
              <w:pStyle w:val="TableFormat"/>
            </w:pPr>
            <w:r w:rsidRPr="0089629B">
              <w:t>Curtin University</w:t>
            </w:r>
          </w:p>
        </w:tc>
        <w:tc>
          <w:tcPr>
            <w:tcW w:w="1822" w:type="dxa"/>
          </w:tcPr>
          <w:p w14:paraId="71053255"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67.3 (63.6, 70.9)</w:t>
            </w:r>
          </w:p>
        </w:tc>
        <w:tc>
          <w:tcPr>
            <w:tcW w:w="1822" w:type="dxa"/>
          </w:tcPr>
          <w:p w14:paraId="6F68E654"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92.7 (90.4, 94.5)</w:t>
            </w:r>
          </w:p>
        </w:tc>
        <w:tc>
          <w:tcPr>
            <w:tcW w:w="1822" w:type="dxa"/>
          </w:tcPr>
          <w:p w14:paraId="265923AC"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77.7 (72.4, 82.0)</w:t>
            </w:r>
          </w:p>
        </w:tc>
        <w:tc>
          <w:tcPr>
            <w:tcW w:w="1823" w:type="dxa"/>
          </w:tcPr>
          <w:p w14:paraId="44BA3A67"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91.8 (87.8, 94.5)</w:t>
            </w:r>
          </w:p>
        </w:tc>
      </w:tr>
      <w:tr w:rsidR="0089629B" w:rsidRPr="00606B2A" w14:paraId="450937E6"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5E5CBA3F" w14:textId="77777777" w:rsidR="00EF7A8B" w:rsidRPr="0089629B" w:rsidRDefault="00EF7A8B" w:rsidP="00884CB5">
            <w:pPr>
              <w:pStyle w:val="TableFormat"/>
            </w:pPr>
            <w:r w:rsidRPr="0089629B">
              <w:t>Deakin University</w:t>
            </w:r>
          </w:p>
        </w:tc>
        <w:tc>
          <w:tcPr>
            <w:tcW w:w="1822" w:type="dxa"/>
            <w:vAlign w:val="center"/>
          </w:tcPr>
          <w:p w14:paraId="2661D9F5"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72.7 (69.9, 75.3)</w:t>
            </w:r>
          </w:p>
        </w:tc>
        <w:tc>
          <w:tcPr>
            <w:tcW w:w="1822" w:type="dxa"/>
            <w:vAlign w:val="center"/>
          </w:tcPr>
          <w:p w14:paraId="12F34208"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92.5 (90.9, 93.9)</w:t>
            </w:r>
          </w:p>
        </w:tc>
        <w:tc>
          <w:tcPr>
            <w:tcW w:w="1822" w:type="dxa"/>
            <w:vAlign w:val="center"/>
          </w:tcPr>
          <w:p w14:paraId="1938DEF6"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80.5 (77.0, 83.6)</w:t>
            </w:r>
          </w:p>
        </w:tc>
        <w:tc>
          <w:tcPr>
            <w:tcW w:w="1823" w:type="dxa"/>
            <w:vAlign w:val="center"/>
          </w:tcPr>
          <w:p w14:paraId="35CE43BB"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94.8 (92.5, 96.4)</w:t>
            </w:r>
          </w:p>
        </w:tc>
      </w:tr>
      <w:tr w:rsidR="0089629B" w:rsidRPr="00606B2A" w14:paraId="594F8F5C"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0DB239AA" w14:textId="77777777" w:rsidR="00EF7A8B" w:rsidRPr="0089629B" w:rsidRDefault="00EF7A8B" w:rsidP="00884CB5">
            <w:pPr>
              <w:pStyle w:val="TableFormat"/>
            </w:pPr>
            <w:r w:rsidRPr="0089629B">
              <w:t>Edith Cowan University</w:t>
            </w:r>
          </w:p>
        </w:tc>
        <w:tc>
          <w:tcPr>
            <w:tcW w:w="1822" w:type="dxa"/>
          </w:tcPr>
          <w:p w14:paraId="095AF0B3"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62.0 (57.4, 66.4)</w:t>
            </w:r>
          </w:p>
        </w:tc>
        <w:tc>
          <w:tcPr>
            <w:tcW w:w="1822" w:type="dxa"/>
          </w:tcPr>
          <w:p w14:paraId="00D0B083"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93.0 (90.3, 95.0)</w:t>
            </w:r>
          </w:p>
        </w:tc>
        <w:tc>
          <w:tcPr>
            <w:tcW w:w="1822" w:type="dxa"/>
          </w:tcPr>
          <w:p w14:paraId="61104EE1"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80.2 (75.6, 84.0)</w:t>
            </w:r>
          </w:p>
        </w:tc>
        <w:tc>
          <w:tcPr>
            <w:tcW w:w="1823" w:type="dxa"/>
          </w:tcPr>
          <w:p w14:paraId="49AEFDE8"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96.4 (93.6, 97.9)</w:t>
            </w:r>
          </w:p>
        </w:tc>
      </w:tr>
      <w:tr w:rsidR="0089629B" w:rsidRPr="00606B2A" w14:paraId="28F5AEEB"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5C3BB3B5" w14:textId="77777777" w:rsidR="00EF7A8B" w:rsidRPr="0089629B" w:rsidRDefault="00EF7A8B" w:rsidP="00884CB5">
            <w:pPr>
              <w:pStyle w:val="TableFormat"/>
            </w:pPr>
            <w:r w:rsidRPr="0089629B">
              <w:t>Federation University Australia</w:t>
            </w:r>
          </w:p>
        </w:tc>
        <w:tc>
          <w:tcPr>
            <w:tcW w:w="1822" w:type="dxa"/>
            <w:vAlign w:val="center"/>
          </w:tcPr>
          <w:p w14:paraId="796A072F"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67.5 (60.5, 73.7)</w:t>
            </w:r>
          </w:p>
        </w:tc>
        <w:tc>
          <w:tcPr>
            <w:tcW w:w="1822" w:type="dxa"/>
            <w:vAlign w:val="center"/>
          </w:tcPr>
          <w:p w14:paraId="73A28D82"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88.9 (84.0, 92.3)</w:t>
            </w:r>
          </w:p>
        </w:tc>
        <w:tc>
          <w:tcPr>
            <w:tcW w:w="1822" w:type="dxa"/>
            <w:vAlign w:val="center"/>
          </w:tcPr>
          <w:p w14:paraId="3E1BA2BF"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72.2 (59.4, 82.0)</w:t>
            </w:r>
          </w:p>
        </w:tc>
        <w:tc>
          <w:tcPr>
            <w:tcW w:w="1823" w:type="dxa"/>
            <w:vAlign w:val="center"/>
          </w:tcPr>
          <w:p w14:paraId="453F503B"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97.2 (88.0, 99.9)</w:t>
            </w:r>
          </w:p>
        </w:tc>
      </w:tr>
      <w:tr w:rsidR="0089629B" w:rsidRPr="00606B2A" w14:paraId="2DA44C48"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74442BC9" w14:textId="77777777" w:rsidR="00EF7A8B" w:rsidRPr="0089629B" w:rsidRDefault="00EF7A8B" w:rsidP="00884CB5">
            <w:pPr>
              <w:pStyle w:val="TableFormat"/>
            </w:pPr>
            <w:r w:rsidRPr="0089629B">
              <w:t>Flinders University</w:t>
            </w:r>
          </w:p>
        </w:tc>
        <w:tc>
          <w:tcPr>
            <w:tcW w:w="1822" w:type="dxa"/>
          </w:tcPr>
          <w:p w14:paraId="7650A39F"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64.6 (59.9, 69.0)</w:t>
            </w:r>
          </w:p>
        </w:tc>
        <w:tc>
          <w:tcPr>
            <w:tcW w:w="1822" w:type="dxa"/>
          </w:tcPr>
          <w:p w14:paraId="0EA1F04B"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87.5 (84.2, 90.2)</w:t>
            </w:r>
          </w:p>
        </w:tc>
        <w:tc>
          <w:tcPr>
            <w:tcW w:w="1822" w:type="dxa"/>
          </w:tcPr>
          <w:p w14:paraId="758C2584"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83.9 (79.5, 87.4)</w:t>
            </w:r>
          </w:p>
        </w:tc>
        <w:tc>
          <w:tcPr>
            <w:tcW w:w="1823" w:type="dxa"/>
          </w:tcPr>
          <w:p w14:paraId="1C88229B"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94.8 (91.6, 96.8)</w:t>
            </w:r>
          </w:p>
        </w:tc>
      </w:tr>
      <w:tr w:rsidR="0089629B" w:rsidRPr="00606B2A" w14:paraId="6B7E4403"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130F33EF" w14:textId="77777777" w:rsidR="00EF7A8B" w:rsidRPr="0089629B" w:rsidRDefault="00EF7A8B" w:rsidP="00884CB5">
            <w:pPr>
              <w:pStyle w:val="TableFormat"/>
            </w:pPr>
            <w:r w:rsidRPr="0089629B">
              <w:t>Griffith University</w:t>
            </w:r>
          </w:p>
        </w:tc>
        <w:tc>
          <w:tcPr>
            <w:tcW w:w="1822" w:type="dxa"/>
            <w:vAlign w:val="center"/>
          </w:tcPr>
          <w:p w14:paraId="49482021"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67.3 (63.8, 70.6)</w:t>
            </w:r>
          </w:p>
        </w:tc>
        <w:tc>
          <w:tcPr>
            <w:tcW w:w="1822" w:type="dxa"/>
            <w:vAlign w:val="center"/>
          </w:tcPr>
          <w:p w14:paraId="6F0576B0"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90.9 (88.6, 92.7)</w:t>
            </w:r>
          </w:p>
        </w:tc>
        <w:tc>
          <w:tcPr>
            <w:tcW w:w="1822" w:type="dxa"/>
            <w:vAlign w:val="center"/>
          </w:tcPr>
          <w:p w14:paraId="3FA742F0"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89.0 (85.6, 91.6)</w:t>
            </w:r>
          </w:p>
        </w:tc>
        <w:tc>
          <w:tcPr>
            <w:tcW w:w="1823" w:type="dxa"/>
            <w:vAlign w:val="center"/>
          </w:tcPr>
          <w:p w14:paraId="0EBFB48D"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94.9 (92.3, 96.7)</w:t>
            </w:r>
          </w:p>
        </w:tc>
      </w:tr>
      <w:tr w:rsidR="0089629B" w:rsidRPr="00606B2A" w14:paraId="7215306A"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6604092B" w14:textId="77777777" w:rsidR="00EF7A8B" w:rsidRPr="0089629B" w:rsidRDefault="00EF7A8B" w:rsidP="00884CB5">
            <w:pPr>
              <w:pStyle w:val="TableFormat"/>
            </w:pPr>
            <w:r w:rsidRPr="0089629B">
              <w:t>James Cook University</w:t>
            </w:r>
          </w:p>
        </w:tc>
        <w:tc>
          <w:tcPr>
            <w:tcW w:w="1822" w:type="dxa"/>
          </w:tcPr>
          <w:p w14:paraId="43E0ADFB"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75.7 (70.8, 80.0)</w:t>
            </w:r>
          </w:p>
        </w:tc>
        <w:tc>
          <w:tcPr>
            <w:tcW w:w="1822" w:type="dxa"/>
          </w:tcPr>
          <w:p w14:paraId="1D7F5D96"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88.2 (84.2, 91.3)</w:t>
            </w:r>
          </w:p>
        </w:tc>
        <w:tc>
          <w:tcPr>
            <w:tcW w:w="1822" w:type="dxa"/>
          </w:tcPr>
          <w:p w14:paraId="3A361072"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88.7 (84.2, 91.9)</w:t>
            </w:r>
          </w:p>
        </w:tc>
        <w:tc>
          <w:tcPr>
            <w:tcW w:w="1823" w:type="dxa"/>
          </w:tcPr>
          <w:p w14:paraId="4721ADCB"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96.2 (93.0, 97.9)</w:t>
            </w:r>
          </w:p>
        </w:tc>
      </w:tr>
      <w:tr w:rsidR="0089629B" w:rsidRPr="00606B2A" w14:paraId="51F589A7"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31EF5363" w14:textId="77777777" w:rsidR="00EF7A8B" w:rsidRPr="0089629B" w:rsidRDefault="00EF7A8B" w:rsidP="00884CB5">
            <w:pPr>
              <w:pStyle w:val="TableFormat"/>
            </w:pPr>
            <w:r w:rsidRPr="0089629B">
              <w:t>La Trobe University</w:t>
            </w:r>
          </w:p>
        </w:tc>
        <w:tc>
          <w:tcPr>
            <w:tcW w:w="1822" w:type="dxa"/>
            <w:vAlign w:val="center"/>
          </w:tcPr>
          <w:p w14:paraId="455EC0A0"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67.5 (63.2, 71.5)</w:t>
            </w:r>
          </w:p>
        </w:tc>
        <w:tc>
          <w:tcPr>
            <w:tcW w:w="1822" w:type="dxa"/>
            <w:vAlign w:val="center"/>
          </w:tcPr>
          <w:p w14:paraId="5F1094C9"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93.7 (91.3, 95.4)</w:t>
            </w:r>
          </w:p>
        </w:tc>
        <w:tc>
          <w:tcPr>
            <w:tcW w:w="1822" w:type="dxa"/>
            <w:vAlign w:val="center"/>
          </w:tcPr>
          <w:p w14:paraId="1A28DAFB"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85.0 (79.3, 89.3)</w:t>
            </w:r>
          </w:p>
        </w:tc>
        <w:tc>
          <w:tcPr>
            <w:tcW w:w="1823" w:type="dxa"/>
            <w:vAlign w:val="center"/>
          </w:tcPr>
          <w:p w14:paraId="2C65A19B"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94.1 (89.5, 96.7)</w:t>
            </w:r>
          </w:p>
        </w:tc>
      </w:tr>
      <w:tr w:rsidR="0089629B" w:rsidRPr="00606B2A" w14:paraId="4F600583"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53AEBD69" w14:textId="77777777" w:rsidR="00EF7A8B" w:rsidRPr="0089629B" w:rsidRDefault="00EF7A8B" w:rsidP="00884CB5">
            <w:pPr>
              <w:pStyle w:val="TableFormat"/>
            </w:pPr>
            <w:r w:rsidRPr="0089629B">
              <w:t>Macquarie University</w:t>
            </w:r>
          </w:p>
        </w:tc>
        <w:tc>
          <w:tcPr>
            <w:tcW w:w="1822" w:type="dxa"/>
          </w:tcPr>
          <w:p w14:paraId="71A534A4"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67.5 (63.2, 71.5)</w:t>
            </w:r>
          </w:p>
        </w:tc>
        <w:tc>
          <w:tcPr>
            <w:tcW w:w="1822" w:type="dxa"/>
          </w:tcPr>
          <w:p w14:paraId="69E16D10"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92.1 (89.5, 94.0)</w:t>
            </w:r>
          </w:p>
        </w:tc>
        <w:tc>
          <w:tcPr>
            <w:tcW w:w="1822" w:type="dxa"/>
          </w:tcPr>
          <w:p w14:paraId="0821F7D3"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86.1 (81.5, 89.6)</w:t>
            </w:r>
          </w:p>
        </w:tc>
        <w:tc>
          <w:tcPr>
            <w:tcW w:w="1823" w:type="dxa"/>
          </w:tcPr>
          <w:p w14:paraId="1A2D1A8B"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96.5 (93.4, 98.1)</w:t>
            </w:r>
          </w:p>
        </w:tc>
      </w:tr>
      <w:tr w:rsidR="0089629B" w:rsidRPr="00606B2A" w14:paraId="3C255959"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31C04337" w14:textId="77777777" w:rsidR="00EF7A8B" w:rsidRPr="0089629B" w:rsidRDefault="00EF7A8B" w:rsidP="00884CB5">
            <w:pPr>
              <w:pStyle w:val="TableFormat"/>
            </w:pPr>
            <w:r w:rsidRPr="0089629B">
              <w:t>Monash University</w:t>
            </w:r>
          </w:p>
        </w:tc>
        <w:tc>
          <w:tcPr>
            <w:tcW w:w="1822" w:type="dxa"/>
            <w:vAlign w:val="center"/>
          </w:tcPr>
          <w:p w14:paraId="37DF598A"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73.0 (70.3, 75.6)</w:t>
            </w:r>
          </w:p>
        </w:tc>
        <w:tc>
          <w:tcPr>
            <w:tcW w:w="1822" w:type="dxa"/>
            <w:vAlign w:val="center"/>
          </w:tcPr>
          <w:p w14:paraId="0E7AE4B1"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93.3 (91.8, 94.6)</w:t>
            </w:r>
          </w:p>
        </w:tc>
        <w:tc>
          <w:tcPr>
            <w:tcW w:w="1822" w:type="dxa"/>
            <w:vAlign w:val="center"/>
          </w:tcPr>
          <w:p w14:paraId="1BA420D0"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87.2 (84.9, 89.2)</w:t>
            </w:r>
          </w:p>
        </w:tc>
        <w:tc>
          <w:tcPr>
            <w:tcW w:w="1823" w:type="dxa"/>
            <w:vAlign w:val="center"/>
          </w:tcPr>
          <w:p w14:paraId="028B7C1F"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94.8 (93.1, 96.1)</w:t>
            </w:r>
          </w:p>
        </w:tc>
      </w:tr>
      <w:tr w:rsidR="0089629B" w:rsidRPr="00606B2A" w14:paraId="3E149D82"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7FE18BFD" w14:textId="77777777" w:rsidR="00EF7A8B" w:rsidRPr="0089629B" w:rsidRDefault="00EF7A8B" w:rsidP="00884CB5">
            <w:pPr>
              <w:pStyle w:val="TableFormat"/>
            </w:pPr>
            <w:r w:rsidRPr="0089629B">
              <w:t>Murdoch University</w:t>
            </w:r>
          </w:p>
        </w:tc>
        <w:tc>
          <w:tcPr>
            <w:tcW w:w="1822" w:type="dxa"/>
          </w:tcPr>
          <w:p w14:paraId="0AC465E5"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56.5 (50.7, 62.1)</w:t>
            </w:r>
          </w:p>
        </w:tc>
        <w:tc>
          <w:tcPr>
            <w:tcW w:w="1822" w:type="dxa"/>
          </w:tcPr>
          <w:p w14:paraId="2B85B4C5"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88.8 (84.5, 92.0)</w:t>
            </w:r>
          </w:p>
        </w:tc>
        <w:tc>
          <w:tcPr>
            <w:tcW w:w="1822" w:type="dxa"/>
          </w:tcPr>
          <w:p w14:paraId="4374B458"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71.2 (62.4, 78.6)</w:t>
            </w:r>
          </w:p>
        </w:tc>
        <w:tc>
          <w:tcPr>
            <w:tcW w:w="1823" w:type="dxa"/>
          </w:tcPr>
          <w:p w14:paraId="6F377872"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93.4 (87.2, 96.7)</w:t>
            </w:r>
          </w:p>
        </w:tc>
      </w:tr>
      <w:tr w:rsidR="0089629B" w:rsidRPr="00606B2A" w14:paraId="4590FB78"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37EB53E0" w14:textId="77777777" w:rsidR="00EF7A8B" w:rsidRPr="0089629B" w:rsidRDefault="00EF7A8B" w:rsidP="00884CB5">
            <w:pPr>
              <w:pStyle w:val="TableFormat"/>
            </w:pPr>
            <w:r w:rsidRPr="0089629B">
              <w:t>Queensland University of Technology</w:t>
            </w:r>
          </w:p>
        </w:tc>
        <w:tc>
          <w:tcPr>
            <w:tcW w:w="1822" w:type="dxa"/>
            <w:vAlign w:val="center"/>
          </w:tcPr>
          <w:p w14:paraId="59FD956F"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69.9 (66.9, 72.6)</w:t>
            </w:r>
          </w:p>
        </w:tc>
        <w:tc>
          <w:tcPr>
            <w:tcW w:w="1822" w:type="dxa"/>
            <w:vAlign w:val="center"/>
          </w:tcPr>
          <w:p w14:paraId="705AB417"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94.9 (93.4, 96.1)</w:t>
            </w:r>
          </w:p>
        </w:tc>
        <w:tc>
          <w:tcPr>
            <w:tcW w:w="1822" w:type="dxa"/>
            <w:vAlign w:val="center"/>
          </w:tcPr>
          <w:p w14:paraId="62BBBE5B"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89.4 (86.3, 91.8)</w:t>
            </w:r>
          </w:p>
        </w:tc>
        <w:tc>
          <w:tcPr>
            <w:tcW w:w="1823" w:type="dxa"/>
            <w:vAlign w:val="center"/>
          </w:tcPr>
          <w:p w14:paraId="57828764"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93.5 (90.8, 95.4)</w:t>
            </w:r>
          </w:p>
        </w:tc>
      </w:tr>
      <w:tr w:rsidR="0089629B" w:rsidRPr="00606B2A" w14:paraId="1CFCEC8E"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660BF2E6" w14:textId="77777777" w:rsidR="00EF7A8B" w:rsidRPr="0089629B" w:rsidRDefault="00EF7A8B" w:rsidP="00884CB5">
            <w:pPr>
              <w:pStyle w:val="TableFormat"/>
            </w:pPr>
            <w:r w:rsidRPr="0089629B">
              <w:t>RMIT University</w:t>
            </w:r>
          </w:p>
        </w:tc>
        <w:tc>
          <w:tcPr>
            <w:tcW w:w="1822" w:type="dxa"/>
          </w:tcPr>
          <w:p w14:paraId="73724641"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66.3 (62.7, 69.7)</w:t>
            </w:r>
          </w:p>
        </w:tc>
        <w:tc>
          <w:tcPr>
            <w:tcW w:w="1822" w:type="dxa"/>
          </w:tcPr>
          <w:p w14:paraId="01FE309D"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90.8 (88.5, 92.6)</w:t>
            </w:r>
          </w:p>
        </w:tc>
        <w:tc>
          <w:tcPr>
            <w:tcW w:w="1822" w:type="dxa"/>
          </w:tcPr>
          <w:p w14:paraId="0F9BBA66"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80.5 (76.3, 84.0)</w:t>
            </w:r>
          </w:p>
        </w:tc>
        <w:tc>
          <w:tcPr>
            <w:tcW w:w="1823" w:type="dxa"/>
          </w:tcPr>
          <w:p w14:paraId="644A99D8"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92.6 (89.6, 94.8)</w:t>
            </w:r>
          </w:p>
        </w:tc>
      </w:tr>
      <w:tr w:rsidR="0089629B" w:rsidRPr="00606B2A" w14:paraId="022B4560"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2E0BCB72" w14:textId="77777777" w:rsidR="00EF7A8B" w:rsidRPr="0089629B" w:rsidRDefault="00EF7A8B" w:rsidP="00884CB5">
            <w:pPr>
              <w:pStyle w:val="TableFormat"/>
            </w:pPr>
            <w:r w:rsidRPr="0089629B">
              <w:t>Southern Cross University</w:t>
            </w:r>
          </w:p>
        </w:tc>
        <w:tc>
          <w:tcPr>
            <w:tcW w:w="1822" w:type="dxa"/>
            <w:vAlign w:val="center"/>
          </w:tcPr>
          <w:p w14:paraId="15888F50"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77.3 (71.0, 82.4)</w:t>
            </w:r>
          </w:p>
        </w:tc>
        <w:tc>
          <w:tcPr>
            <w:tcW w:w="1822" w:type="dxa"/>
            <w:vAlign w:val="center"/>
          </w:tcPr>
          <w:p w14:paraId="32EE9AB3"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92.5 (88.0, 95.4)</w:t>
            </w:r>
          </w:p>
        </w:tc>
        <w:tc>
          <w:tcPr>
            <w:tcW w:w="1822" w:type="dxa"/>
            <w:vAlign w:val="center"/>
          </w:tcPr>
          <w:p w14:paraId="06B18612"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85.3 (79.8, 89.3)</w:t>
            </w:r>
          </w:p>
        </w:tc>
        <w:tc>
          <w:tcPr>
            <w:tcW w:w="1823" w:type="dxa"/>
            <w:vAlign w:val="center"/>
          </w:tcPr>
          <w:p w14:paraId="63710720"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94.4 (90.1, 96.8)</w:t>
            </w:r>
          </w:p>
        </w:tc>
      </w:tr>
      <w:tr w:rsidR="0089629B" w:rsidRPr="00606B2A" w14:paraId="13600D36"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511112D2" w14:textId="77777777" w:rsidR="00EF7A8B" w:rsidRPr="0089629B" w:rsidRDefault="00EF7A8B" w:rsidP="00884CB5">
            <w:pPr>
              <w:pStyle w:val="TableFormat"/>
            </w:pPr>
            <w:r w:rsidRPr="0089629B">
              <w:t>Swinburne University of Technology</w:t>
            </w:r>
          </w:p>
        </w:tc>
        <w:tc>
          <w:tcPr>
            <w:tcW w:w="1822" w:type="dxa"/>
          </w:tcPr>
          <w:p w14:paraId="170BDCCF"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71.8 (67.9, 75.3)</w:t>
            </w:r>
          </w:p>
        </w:tc>
        <w:tc>
          <w:tcPr>
            <w:tcW w:w="1822" w:type="dxa"/>
          </w:tcPr>
          <w:p w14:paraId="3D22A580"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91.0 (88.4, 93.1)</w:t>
            </w:r>
          </w:p>
        </w:tc>
        <w:tc>
          <w:tcPr>
            <w:tcW w:w="1822" w:type="dxa"/>
          </w:tcPr>
          <w:p w14:paraId="7533F118"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84.5 (78.9, 88.7)</w:t>
            </w:r>
          </w:p>
        </w:tc>
        <w:tc>
          <w:tcPr>
            <w:tcW w:w="1823" w:type="dxa"/>
          </w:tcPr>
          <w:p w14:paraId="64B51E80"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93.3 (89.0, 95.9)</w:t>
            </w:r>
          </w:p>
        </w:tc>
      </w:tr>
      <w:tr w:rsidR="0089629B" w:rsidRPr="00606B2A" w14:paraId="3E731E40"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66E79BFE" w14:textId="77777777" w:rsidR="00EF7A8B" w:rsidRPr="0089629B" w:rsidRDefault="00EF7A8B" w:rsidP="00884CB5">
            <w:pPr>
              <w:pStyle w:val="TableFormat"/>
            </w:pPr>
            <w:r w:rsidRPr="0089629B">
              <w:t>The Australian National University</w:t>
            </w:r>
          </w:p>
        </w:tc>
        <w:tc>
          <w:tcPr>
            <w:tcW w:w="1822" w:type="dxa"/>
            <w:vAlign w:val="center"/>
          </w:tcPr>
          <w:p w14:paraId="5E585522"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66.5 (61.3, 71.3)</w:t>
            </w:r>
          </w:p>
        </w:tc>
        <w:tc>
          <w:tcPr>
            <w:tcW w:w="1822" w:type="dxa"/>
            <w:vAlign w:val="center"/>
          </w:tcPr>
          <w:p w14:paraId="7DC6EED6"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94.8 (92.1, 96.5)</w:t>
            </w:r>
          </w:p>
        </w:tc>
        <w:tc>
          <w:tcPr>
            <w:tcW w:w="1822" w:type="dxa"/>
            <w:vAlign w:val="center"/>
          </w:tcPr>
          <w:p w14:paraId="53C580C0"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90.9 (86.9, 93.6)</w:t>
            </w:r>
          </w:p>
        </w:tc>
        <w:tc>
          <w:tcPr>
            <w:tcW w:w="1823" w:type="dxa"/>
            <w:vAlign w:val="center"/>
          </w:tcPr>
          <w:p w14:paraId="5AE92D13"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94.6 (91.3, 96.6)</w:t>
            </w:r>
          </w:p>
        </w:tc>
      </w:tr>
      <w:tr w:rsidR="0089629B" w:rsidRPr="00606B2A" w14:paraId="0154F408"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615C49C0" w14:textId="77777777" w:rsidR="00EF7A8B" w:rsidRPr="0089629B" w:rsidRDefault="00EF7A8B" w:rsidP="00884CB5">
            <w:pPr>
              <w:pStyle w:val="TableFormat"/>
            </w:pPr>
            <w:r w:rsidRPr="0089629B">
              <w:t>The University of Adelaide</w:t>
            </w:r>
          </w:p>
        </w:tc>
        <w:tc>
          <w:tcPr>
            <w:tcW w:w="1822" w:type="dxa"/>
          </w:tcPr>
          <w:p w14:paraId="2C86360C"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62.9 (58.1, 67.4)</w:t>
            </w:r>
          </w:p>
        </w:tc>
        <w:tc>
          <w:tcPr>
            <w:tcW w:w="1822" w:type="dxa"/>
          </w:tcPr>
          <w:p w14:paraId="33D44865"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87.8 (84.7, 90.3)</w:t>
            </w:r>
          </w:p>
        </w:tc>
        <w:tc>
          <w:tcPr>
            <w:tcW w:w="1822" w:type="dxa"/>
          </w:tcPr>
          <w:p w14:paraId="71EA22F4"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77.8 (71.0, 83.2)</w:t>
            </w:r>
          </w:p>
        </w:tc>
        <w:tc>
          <w:tcPr>
            <w:tcW w:w="1823" w:type="dxa"/>
          </w:tcPr>
          <w:p w14:paraId="3E4BE9CB" w14:textId="77777777" w:rsidR="00EF7A8B" w:rsidRPr="0089629B"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89629B">
              <w:t>95.6 (90.5, 98.0)</w:t>
            </w:r>
          </w:p>
        </w:tc>
      </w:tr>
      <w:tr w:rsidR="0089629B" w:rsidRPr="00606B2A" w14:paraId="4AFB4689"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33227DDF" w14:textId="77777777" w:rsidR="00EF7A8B" w:rsidRPr="0089629B" w:rsidRDefault="00EF7A8B" w:rsidP="00884CB5">
            <w:pPr>
              <w:pStyle w:val="TableFormat"/>
            </w:pPr>
            <w:r w:rsidRPr="0089629B">
              <w:t>The University of Melbourne</w:t>
            </w:r>
          </w:p>
        </w:tc>
        <w:tc>
          <w:tcPr>
            <w:tcW w:w="1822" w:type="dxa"/>
            <w:vAlign w:val="center"/>
          </w:tcPr>
          <w:p w14:paraId="4D4398DF"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57.5 (53.1, 61.9)</w:t>
            </w:r>
          </w:p>
        </w:tc>
        <w:tc>
          <w:tcPr>
            <w:tcW w:w="1822" w:type="dxa"/>
            <w:vAlign w:val="center"/>
          </w:tcPr>
          <w:p w14:paraId="354C8595"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87.5 (84.7, 89.7)</w:t>
            </w:r>
          </w:p>
        </w:tc>
        <w:tc>
          <w:tcPr>
            <w:tcW w:w="1822" w:type="dxa"/>
            <w:vAlign w:val="center"/>
          </w:tcPr>
          <w:p w14:paraId="53AD69C3"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86.2 (84.3, 87.8)</w:t>
            </w:r>
          </w:p>
        </w:tc>
        <w:tc>
          <w:tcPr>
            <w:tcW w:w="1823" w:type="dxa"/>
            <w:vAlign w:val="center"/>
          </w:tcPr>
          <w:p w14:paraId="3EBF465D" w14:textId="77777777" w:rsidR="00EF7A8B" w:rsidRPr="0089629B"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89629B">
              <w:t>96.4 (95.3, 97.3)</w:t>
            </w:r>
          </w:p>
        </w:tc>
      </w:tr>
      <w:tr w:rsidR="0089629B" w:rsidRPr="00606B2A" w14:paraId="2ED4955A"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24CDCD10" w14:textId="77777777" w:rsidR="00EF7A8B" w:rsidRPr="00606B2A" w:rsidRDefault="00EF7A8B" w:rsidP="00884CB5">
            <w:pPr>
              <w:pStyle w:val="TableFormat"/>
              <w:rPr>
                <w:lang w:val="en-GB"/>
              </w:rPr>
            </w:pPr>
            <w:r w:rsidRPr="00606B2A">
              <w:t>The University of Notre Dame Australia</w:t>
            </w:r>
          </w:p>
        </w:tc>
        <w:tc>
          <w:tcPr>
            <w:tcW w:w="1822" w:type="dxa"/>
          </w:tcPr>
          <w:p w14:paraId="0640A9BF"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75.7 (68.6, 81.5)</w:t>
            </w:r>
          </w:p>
        </w:tc>
        <w:tc>
          <w:tcPr>
            <w:tcW w:w="1822" w:type="dxa"/>
          </w:tcPr>
          <w:p w14:paraId="79BCAA13"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90.4 (85.0, 94.0)</w:t>
            </w:r>
          </w:p>
        </w:tc>
        <w:tc>
          <w:tcPr>
            <w:tcW w:w="1822" w:type="dxa"/>
          </w:tcPr>
          <w:p w14:paraId="55D582C1"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90.2 (83.7, 94.2)</w:t>
            </w:r>
          </w:p>
        </w:tc>
        <w:tc>
          <w:tcPr>
            <w:tcW w:w="1823" w:type="dxa"/>
          </w:tcPr>
          <w:p w14:paraId="7B05F6A8"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95.8 (90.0, 98.4)</w:t>
            </w:r>
          </w:p>
        </w:tc>
      </w:tr>
      <w:tr w:rsidR="0089629B" w:rsidRPr="00606B2A" w14:paraId="0E9F3BC6"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2C725D29" w14:textId="77777777" w:rsidR="00EF7A8B" w:rsidRPr="00606B2A" w:rsidRDefault="00EF7A8B" w:rsidP="00884CB5">
            <w:pPr>
              <w:pStyle w:val="TableFormat"/>
              <w:rPr>
                <w:lang w:val="en-GB"/>
              </w:rPr>
            </w:pPr>
            <w:r w:rsidRPr="00606B2A">
              <w:t>The University of Queensland</w:t>
            </w:r>
          </w:p>
        </w:tc>
        <w:tc>
          <w:tcPr>
            <w:tcW w:w="1822" w:type="dxa"/>
            <w:vAlign w:val="center"/>
          </w:tcPr>
          <w:p w14:paraId="3A6CC1F7"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73.6 (70.9, 76.2)</w:t>
            </w:r>
          </w:p>
        </w:tc>
        <w:tc>
          <w:tcPr>
            <w:tcW w:w="1822" w:type="dxa"/>
            <w:vAlign w:val="center"/>
          </w:tcPr>
          <w:p w14:paraId="7959F2EC"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93.6 (92.0, 94.9)</w:t>
            </w:r>
          </w:p>
        </w:tc>
        <w:tc>
          <w:tcPr>
            <w:tcW w:w="1822" w:type="dxa"/>
            <w:vAlign w:val="center"/>
          </w:tcPr>
          <w:p w14:paraId="0AC951E8"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84.7 (81.2, 87.6)</w:t>
            </w:r>
          </w:p>
        </w:tc>
        <w:tc>
          <w:tcPr>
            <w:tcW w:w="1823" w:type="dxa"/>
            <w:vAlign w:val="center"/>
          </w:tcPr>
          <w:p w14:paraId="6857E2A8"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95.6 (93.2, 97.1)</w:t>
            </w:r>
          </w:p>
        </w:tc>
      </w:tr>
      <w:tr w:rsidR="0089629B" w:rsidRPr="00606B2A" w14:paraId="4606E579"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0DC4CE42" w14:textId="77777777" w:rsidR="00EF7A8B" w:rsidRPr="00606B2A" w:rsidRDefault="00EF7A8B" w:rsidP="00884CB5">
            <w:pPr>
              <w:pStyle w:val="TableFormat"/>
              <w:rPr>
                <w:lang w:val="en-GB"/>
              </w:rPr>
            </w:pPr>
            <w:r w:rsidRPr="00606B2A">
              <w:t>The University of South Australia</w:t>
            </w:r>
          </w:p>
        </w:tc>
        <w:tc>
          <w:tcPr>
            <w:tcW w:w="1822" w:type="dxa"/>
          </w:tcPr>
          <w:p w14:paraId="52297DB6"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72.5 (68.1, 76.4)</w:t>
            </w:r>
          </w:p>
        </w:tc>
        <w:tc>
          <w:tcPr>
            <w:tcW w:w="1822" w:type="dxa"/>
          </w:tcPr>
          <w:p w14:paraId="1CC890C0"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93.0 (90.2, 95.0)</w:t>
            </w:r>
          </w:p>
        </w:tc>
        <w:tc>
          <w:tcPr>
            <w:tcW w:w="1822" w:type="dxa"/>
          </w:tcPr>
          <w:p w14:paraId="5565E33A"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84.9 (78.9, 89.3)</w:t>
            </w:r>
          </w:p>
        </w:tc>
        <w:tc>
          <w:tcPr>
            <w:tcW w:w="1823" w:type="dxa"/>
          </w:tcPr>
          <w:p w14:paraId="40CAFADE"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93.9 (89.1, 96.6)</w:t>
            </w:r>
          </w:p>
        </w:tc>
      </w:tr>
      <w:tr w:rsidR="0089629B" w:rsidRPr="00606B2A" w14:paraId="743327A3"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119E3019" w14:textId="77777777" w:rsidR="00EF7A8B" w:rsidRPr="00606B2A" w:rsidRDefault="00EF7A8B" w:rsidP="00884CB5">
            <w:pPr>
              <w:pStyle w:val="TableFormat"/>
              <w:rPr>
                <w:lang w:val="en-GB"/>
              </w:rPr>
            </w:pPr>
            <w:r w:rsidRPr="00606B2A">
              <w:t>The University of Sydney</w:t>
            </w:r>
          </w:p>
        </w:tc>
        <w:tc>
          <w:tcPr>
            <w:tcW w:w="1822" w:type="dxa"/>
            <w:vAlign w:val="center"/>
          </w:tcPr>
          <w:p w14:paraId="7CA7DA16"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77.8 (74.7, 80.5)</w:t>
            </w:r>
          </w:p>
        </w:tc>
        <w:tc>
          <w:tcPr>
            <w:tcW w:w="1822" w:type="dxa"/>
            <w:vAlign w:val="center"/>
          </w:tcPr>
          <w:p w14:paraId="4E66883C"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95.1 (93.4, 96.3)</w:t>
            </w:r>
          </w:p>
        </w:tc>
        <w:tc>
          <w:tcPr>
            <w:tcW w:w="1822" w:type="dxa"/>
            <w:vAlign w:val="center"/>
          </w:tcPr>
          <w:p w14:paraId="4E854495"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87.1 (84.6, 89.3)</w:t>
            </w:r>
          </w:p>
        </w:tc>
        <w:tc>
          <w:tcPr>
            <w:tcW w:w="1823" w:type="dxa"/>
            <w:vAlign w:val="center"/>
          </w:tcPr>
          <w:p w14:paraId="69A4D959"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93.8 (91.9, 95.2)</w:t>
            </w:r>
          </w:p>
        </w:tc>
      </w:tr>
      <w:tr w:rsidR="0089629B" w:rsidRPr="00606B2A" w14:paraId="6F693F54"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69847F2A" w14:textId="77777777" w:rsidR="00EF7A8B" w:rsidRPr="00606B2A" w:rsidRDefault="00EF7A8B" w:rsidP="00884CB5">
            <w:pPr>
              <w:pStyle w:val="TableFormat"/>
              <w:rPr>
                <w:lang w:val="en-GB"/>
              </w:rPr>
            </w:pPr>
            <w:r w:rsidRPr="00606B2A">
              <w:t>The University of Western Australia</w:t>
            </w:r>
          </w:p>
        </w:tc>
        <w:tc>
          <w:tcPr>
            <w:tcW w:w="1822" w:type="dxa"/>
          </w:tcPr>
          <w:p w14:paraId="1B0F5E47"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606B2A">
              <w:t>60.3 (53.4, 66.8)</w:t>
            </w:r>
          </w:p>
        </w:tc>
        <w:tc>
          <w:tcPr>
            <w:tcW w:w="1822" w:type="dxa"/>
          </w:tcPr>
          <w:p w14:paraId="37A09279"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606B2A">
              <w:t>88.9 (84.8, 91.9)</w:t>
            </w:r>
          </w:p>
        </w:tc>
        <w:tc>
          <w:tcPr>
            <w:tcW w:w="1822" w:type="dxa"/>
          </w:tcPr>
          <w:p w14:paraId="26200D24"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606B2A">
              <w:t>82.5 (77.5, 86.5)</w:t>
            </w:r>
          </w:p>
        </w:tc>
        <w:tc>
          <w:tcPr>
            <w:tcW w:w="1823" w:type="dxa"/>
          </w:tcPr>
          <w:p w14:paraId="36A4E81C"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606B2A">
              <w:t>95.4 (92.1, 97.4)</w:t>
            </w:r>
          </w:p>
        </w:tc>
      </w:tr>
      <w:tr w:rsidR="0089629B" w:rsidRPr="00606B2A" w14:paraId="625D0493"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33AF6C75" w14:textId="77777777" w:rsidR="00EF7A8B" w:rsidRPr="00606B2A" w:rsidRDefault="00EF7A8B" w:rsidP="00884CB5">
            <w:pPr>
              <w:pStyle w:val="TableFormat"/>
              <w:rPr>
                <w:lang w:val="en-GB"/>
              </w:rPr>
            </w:pPr>
            <w:r w:rsidRPr="00606B2A">
              <w:lastRenderedPageBreak/>
              <w:t>Torrens University</w:t>
            </w:r>
          </w:p>
        </w:tc>
        <w:tc>
          <w:tcPr>
            <w:tcW w:w="1822" w:type="dxa"/>
            <w:vAlign w:val="center"/>
          </w:tcPr>
          <w:p w14:paraId="6BE0908E"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58.8 (51.6, 65.6)</w:t>
            </w:r>
          </w:p>
        </w:tc>
        <w:tc>
          <w:tcPr>
            <w:tcW w:w="1822" w:type="dxa"/>
            <w:vAlign w:val="center"/>
          </w:tcPr>
          <w:p w14:paraId="21167F70"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85.0 (79.4, 89.1)</w:t>
            </w:r>
          </w:p>
        </w:tc>
        <w:tc>
          <w:tcPr>
            <w:tcW w:w="1822" w:type="dxa"/>
            <w:vAlign w:val="center"/>
          </w:tcPr>
          <w:p w14:paraId="7723BC3B"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89.1 (79.8, 94.1)</w:t>
            </w:r>
          </w:p>
        </w:tc>
        <w:tc>
          <w:tcPr>
            <w:tcW w:w="1823" w:type="dxa"/>
            <w:vAlign w:val="center"/>
          </w:tcPr>
          <w:p w14:paraId="30F92DC1"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97.4 (89.0, 99.8)</w:t>
            </w:r>
          </w:p>
        </w:tc>
      </w:tr>
      <w:tr w:rsidR="0089629B" w:rsidRPr="00606B2A" w14:paraId="384FF794"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258575D6" w14:textId="77777777" w:rsidR="00EF7A8B" w:rsidRPr="00606B2A" w:rsidRDefault="00EF7A8B" w:rsidP="00884CB5">
            <w:pPr>
              <w:pStyle w:val="TableFormat"/>
              <w:rPr>
                <w:lang w:val="en-GB"/>
              </w:rPr>
            </w:pPr>
            <w:r w:rsidRPr="00606B2A">
              <w:t>University of Canberra</w:t>
            </w:r>
          </w:p>
        </w:tc>
        <w:tc>
          <w:tcPr>
            <w:tcW w:w="1822" w:type="dxa"/>
          </w:tcPr>
          <w:p w14:paraId="0C0664F1"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74.9 (69.8, 79.3)</w:t>
            </w:r>
          </w:p>
        </w:tc>
        <w:tc>
          <w:tcPr>
            <w:tcW w:w="1822" w:type="dxa"/>
          </w:tcPr>
          <w:p w14:paraId="6C5B2EFD"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91.9 (88.5, 94.3)</w:t>
            </w:r>
          </w:p>
        </w:tc>
        <w:tc>
          <w:tcPr>
            <w:tcW w:w="1822" w:type="dxa"/>
          </w:tcPr>
          <w:p w14:paraId="01269E05"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86.8 (78.9, 91.8)</w:t>
            </w:r>
          </w:p>
        </w:tc>
        <w:tc>
          <w:tcPr>
            <w:tcW w:w="1823" w:type="dxa"/>
          </w:tcPr>
          <w:p w14:paraId="4188CDE7"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93.7 (86.6, 97.1)</w:t>
            </w:r>
          </w:p>
        </w:tc>
      </w:tr>
      <w:tr w:rsidR="0089629B" w:rsidRPr="00606B2A" w14:paraId="54D3C622"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6ED9B3D7" w14:textId="77777777" w:rsidR="00EF7A8B" w:rsidRPr="00606B2A" w:rsidRDefault="00EF7A8B" w:rsidP="00884CB5">
            <w:pPr>
              <w:pStyle w:val="TableFormat"/>
              <w:rPr>
                <w:lang w:val="en-GB"/>
              </w:rPr>
            </w:pPr>
            <w:r w:rsidRPr="00606B2A">
              <w:t>University of Divinity</w:t>
            </w:r>
          </w:p>
        </w:tc>
        <w:tc>
          <w:tcPr>
            <w:tcW w:w="1822" w:type="dxa"/>
            <w:vAlign w:val="center"/>
          </w:tcPr>
          <w:p w14:paraId="30D53F75" w14:textId="77777777" w:rsidR="00EF7A8B" w:rsidRPr="00606B2A" w:rsidRDefault="00EF7A8B" w:rsidP="00EF547C">
            <w:pPr>
              <w:pStyle w:val="TableFormat"/>
              <w:ind w:right="624"/>
              <w:cnfStyle w:val="000000010000" w:firstRow="0" w:lastRow="0" w:firstColumn="0" w:lastColumn="0" w:oddVBand="0" w:evenVBand="0" w:oddHBand="0" w:evenHBand="1" w:firstRowFirstColumn="0" w:firstRowLastColumn="0" w:lastRowFirstColumn="0" w:lastRowLastColumn="0"/>
              <w:rPr>
                <w:spacing w:val="-2"/>
                <w:lang w:val="en-GB"/>
              </w:rPr>
            </w:pPr>
            <w:r w:rsidRPr="00606B2A">
              <w:t>n/a</w:t>
            </w:r>
          </w:p>
        </w:tc>
        <w:tc>
          <w:tcPr>
            <w:tcW w:w="1822" w:type="dxa"/>
            <w:vAlign w:val="center"/>
          </w:tcPr>
          <w:p w14:paraId="7FF04B2F" w14:textId="77777777" w:rsidR="00EF7A8B" w:rsidRPr="00606B2A" w:rsidRDefault="00EF7A8B" w:rsidP="00EF547C">
            <w:pPr>
              <w:pStyle w:val="TableFormat"/>
              <w:ind w:right="624"/>
              <w:cnfStyle w:val="000000010000" w:firstRow="0" w:lastRow="0" w:firstColumn="0" w:lastColumn="0" w:oddVBand="0" w:evenVBand="0" w:oddHBand="0" w:evenHBand="1" w:firstRowFirstColumn="0" w:firstRowLastColumn="0" w:lastRowFirstColumn="0" w:lastRowLastColumn="0"/>
              <w:rPr>
                <w:spacing w:val="-2"/>
                <w:lang w:val="en-GB"/>
              </w:rPr>
            </w:pPr>
            <w:r w:rsidRPr="00606B2A">
              <w:t>n/a</w:t>
            </w:r>
          </w:p>
        </w:tc>
        <w:tc>
          <w:tcPr>
            <w:tcW w:w="1822" w:type="dxa"/>
            <w:vAlign w:val="center"/>
          </w:tcPr>
          <w:p w14:paraId="4081488E"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91.4 (80.3, 96.6)</w:t>
            </w:r>
          </w:p>
        </w:tc>
        <w:tc>
          <w:tcPr>
            <w:tcW w:w="1823" w:type="dxa"/>
            <w:vAlign w:val="center"/>
          </w:tcPr>
          <w:p w14:paraId="3AC93A71"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94.1 (83.4, 98.3)</w:t>
            </w:r>
          </w:p>
        </w:tc>
      </w:tr>
      <w:tr w:rsidR="0089629B" w:rsidRPr="00606B2A" w14:paraId="515CBDBA"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5B64F252" w14:textId="77777777" w:rsidR="00EF7A8B" w:rsidRPr="00606B2A" w:rsidRDefault="00EF7A8B" w:rsidP="00884CB5">
            <w:pPr>
              <w:pStyle w:val="TableFormat"/>
              <w:rPr>
                <w:lang w:val="en-GB"/>
              </w:rPr>
            </w:pPr>
            <w:r w:rsidRPr="00606B2A">
              <w:t>University of New England</w:t>
            </w:r>
          </w:p>
        </w:tc>
        <w:tc>
          <w:tcPr>
            <w:tcW w:w="1822" w:type="dxa"/>
          </w:tcPr>
          <w:p w14:paraId="4AB12A2D"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78.7 (74.8, 82.0)</w:t>
            </w:r>
          </w:p>
        </w:tc>
        <w:tc>
          <w:tcPr>
            <w:tcW w:w="1822" w:type="dxa"/>
          </w:tcPr>
          <w:p w14:paraId="09ABD9E4"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91.0 (88.2, 93.2)</w:t>
            </w:r>
          </w:p>
        </w:tc>
        <w:tc>
          <w:tcPr>
            <w:tcW w:w="1822" w:type="dxa"/>
          </w:tcPr>
          <w:p w14:paraId="20D2B5A1"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85.2 (81.2, 88.4)</w:t>
            </w:r>
          </w:p>
        </w:tc>
        <w:tc>
          <w:tcPr>
            <w:tcW w:w="1823" w:type="dxa"/>
          </w:tcPr>
          <w:p w14:paraId="4E8EA500"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95.2 (92.4, 96.8)</w:t>
            </w:r>
          </w:p>
        </w:tc>
      </w:tr>
      <w:tr w:rsidR="0089629B" w:rsidRPr="00606B2A" w14:paraId="1BD38C5C"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6DE76268" w14:textId="77777777" w:rsidR="00EF7A8B" w:rsidRPr="00606B2A" w:rsidRDefault="00EF7A8B" w:rsidP="00884CB5">
            <w:pPr>
              <w:pStyle w:val="TableFormat"/>
              <w:rPr>
                <w:lang w:val="en-GB"/>
              </w:rPr>
            </w:pPr>
            <w:r w:rsidRPr="00606B2A">
              <w:t>University of New South Wales</w:t>
            </w:r>
          </w:p>
        </w:tc>
        <w:tc>
          <w:tcPr>
            <w:tcW w:w="1822" w:type="dxa"/>
            <w:vAlign w:val="center"/>
          </w:tcPr>
          <w:p w14:paraId="60B727D1"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76.9 (73.3, 80.1)</w:t>
            </w:r>
          </w:p>
        </w:tc>
        <w:tc>
          <w:tcPr>
            <w:tcW w:w="1822" w:type="dxa"/>
            <w:vAlign w:val="center"/>
          </w:tcPr>
          <w:p w14:paraId="6D7F5676"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94.9 (92.9, 96.3)</w:t>
            </w:r>
          </w:p>
        </w:tc>
        <w:tc>
          <w:tcPr>
            <w:tcW w:w="1822" w:type="dxa"/>
            <w:vAlign w:val="center"/>
          </w:tcPr>
          <w:p w14:paraId="4924EF64"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89.2 (86.1, 91.6)</w:t>
            </w:r>
          </w:p>
        </w:tc>
        <w:tc>
          <w:tcPr>
            <w:tcW w:w="1823" w:type="dxa"/>
            <w:vAlign w:val="center"/>
          </w:tcPr>
          <w:p w14:paraId="2900B95A"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95.8 (93.5, 97.2)</w:t>
            </w:r>
          </w:p>
        </w:tc>
      </w:tr>
      <w:tr w:rsidR="0089629B" w:rsidRPr="00606B2A" w14:paraId="38EC3A53"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1DBC7705" w14:textId="77777777" w:rsidR="00EF7A8B" w:rsidRPr="00606B2A" w:rsidRDefault="00EF7A8B" w:rsidP="00884CB5">
            <w:pPr>
              <w:pStyle w:val="TableFormat"/>
              <w:rPr>
                <w:lang w:val="en-GB"/>
              </w:rPr>
            </w:pPr>
            <w:r w:rsidRPr="00606B2A">
              <w:t>University of Newcastle</w:t>
            </w:r>
          </w:p>
        </w:tc>
        <w:tc>
          <w:tcPr>
            <w:tcW w:w="1822" w:type="dxa"/>
          </w:tcPr>
          <w:p w14:paraId="622ECD3C"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75.3 (71.3, 79.0)</w:t>
            </w:r>
          </w:p>
        </w:tc>
        <w:tc>
          <w:tcPr>
            <w:tcW w:w="1822" w:type="dxa"/>
          </w:tcPr>
          <w:p w14:paraId="38846F82"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92.6 (89.9, 94.6)</w:t>
            </w:r>
          </w:p>
        </w:tc>
        <w:tc>
          <w:tcPr>
            <w:tcW w:w="1822" w:type="dxa"/>
          </w:tcPr>
          <w:p w14:paraId="4BB6999B"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89.7 (84.9, 92.9)</w:t>
            </w:r>
          </w:p>
        </w:tc>
        <w:tc>
          <w:tcPr>
            <w:tcW w:w="1823" w:type="dxa"/>
          </w:tcPr>
          <w:p w14:paraId="372F9ECF"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93.8 (89.5, 96.4)</w:t>
            </w:r>
          </w:p>
        </w:tc>
      </w:tr>
      <w:tr w:rsidR="0089629B" w:rsidRPr="00606B2A" w14:paraId="48989022"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598654CC" w14:textId="77777777" w:rsidR="00EF7A8B" w:rsidRPr="00606B2A" w:rsidRDefault="00EF7A8B" w:rsidP="00884CB5">
            <w:pPr>
              <w:pStyle w:val="TableFormat"/>
              <w:rPr>
                <w:lang w:val="en-GB"/>
              </w:rPr>
            </w:pPr>
            <w:r w:rsidRPr="00606B2A">
              <w:t>University of Southern Queensland</w:t>
            </w:r>
          </w:p>
        </w:tc>
        <w:tc>
          <w:tcPr>
            <w:tcW w:w="1822" w:type="dxa"/>
            <w:vAlign w:val="center"/>
          </w:tcPr>
          <w:p w14:paraId="116FFD5D"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78.5 (74.5, 81.8)</w:t>
            </w:r>
          </w:p>
        </w:tc>
        <w:tc>
          <w:tcPr>
            <w:tcW w:w="1822" w:type="dxa"/>
            <w:vAlign w:val="center"/>
          </w:tcPr>
          <w:p w14:paraId="105797CE"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90.3 (87.3, 92.5)</w:t>
            </w:r>
          </w:p>
        </w:tc>
        <w:tc>
          <w:tcPr>
            <w:tcW w:w="1822" w:type="dxa"/>
            <w:vAlign w:val="center"/>
          </w:tcPr>
          <w:p w14:paraId="0B676419"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80.0 (74.0, 84.8)</w:t>
            </w:r>
          </w:p>
        </w:tc>
        <w:tc>
          <w:tcPr>
            <w:tcW w:w="1823" w:type="dxa"/>
            <w:vAlign w:val="center"/>
          </w:tcPr>
          <w:p w14:paraId="1877D7A5"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89.5 (84.4, 92.9)</w:t>
            </w:r>
          </w:p>
        </w:tc>
      </w:tr>
      <w:tr w:rsidR="0089629B" w:rsidRPr="00606B2A" w14:paraId="5A7F9A9A"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1FDE553A" w14:textId="77777777" w:rsidR="00EF7A8B" w:rsidRPr="00606B2A" w:rsidRDefault="00EF7A8B" w:rsidP="00884CB5">
            <w:pPr>
              <w:pStyle w:val="TableFormat"/>
              <w:rPr>
                <w:lang w:val="en-GB"/>
              </w:rPr>
            </w:pPr>
            <w:r w:rsidRPr="00606B2A">
              <w:t>University of Tasmania</w:t>
            </w:r>
          </w:p>
        </w:tc>
        <w:tc>
          <w:tcPr>
            <w:tcW w:w="1822" w:type="dxa"/>
          </w:tcPr>
          <w:p w14:paraId="2F7842A0"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70.2 (66.4, 73.7)</w:t>
            </w:r>
          </w:p>
        </w:tc>
        <w:tc>
          <w:tcPr>
            <w:tcW w:w="1822" w:type="dxa"/>
          </w:tcPr>
          <w:p w14:paraId="33A0C293"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89.6 (87.0, 91.7)</w:t>
            </w:r>
          </w:p>
        </w:tc>
        <w:tc>
          <w:tcPr>
            <w:tcW w:w="1822" w:type="dxa"/>
          </w:tcPr>
          <w:p w14:paraId="39556210"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92.0 (89.1, 94.1)</w:t>
            </w:r>
          </w:p>
        </w:tc>
        <w:tc>
          <w:tcPr>
            <w:tcW w:w="1823" w:type="dxa"/>
          </w:tcPr>
          <w:p w14:paraId="1B9FBF6E"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95.9 (93.6, 97.4)</w:t>
            </w:r>
          </w:p>
        </w:tc>
      </w:tr>
      <w:tr w:rsidR="0089629B" w:rsidRPr="00606B2A" w14:paraId="5A283050"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6C5AF643" w14:textId="77777777" w:rsidR="00EF7A8B" w:rsidRPr="00606B2A" w:rsidRDefault="00EF7A8B" w:rsidP="00884CB5">
            <w:pPr>
              <w:pStyle w:val="TableFormat"/>
              <w:rPr>
                <w:lang w:val="en-GB"/>
              </w:rPr>
            </w:pPr>
            <w:r w:rsidRPr="00606B2A">
              <w:t>University of Technology Sydney</w:t>
            </w:r>
          </w:p>
        </w:tc>
        <w:tc>
          <w:tcPr>
            <w:tcW w:w="1822" w:type="dxa"/>
            <w:vAlign w:val="center"/>
          </w:tcPr>
          <w:p w14:paraId="78A64CE4"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74.8 (71.4, 77.9)</w:t>
            </w:r>
          </w:p>
        </w:tc>
        <w:tc>
          <w:tcPr>
            <w:tcW w:w="1822" w:type="dxa"/>
            <w:vAlign w:val="center"/>
          </w:tcPr>
          <w:p w14:paraId="1EE0BE0B"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92.4 (90.3, 94.1)</w:t>
            </w:r>
          </w:p>
        </w:tc>
        <w:tc>
          <w:tcPr>
            <w:tcW w:w="1822" w:type="dxa"/>
            <w:vAlign w:val="center"/>
          </w:tcPr>
          <w:p w14:paraId="2EE75F2C"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81.3 (76.6, 85.1)</w:t>
            </w:r>
          </w:p>
        </w:tc>
        <w:tc>
          <w:tcPr>
            <w:tcW w:w="1823" w:type="dxa"/>
            <w:vAlign w:val="center"/>
          </w:tcPr>
          <w:p w14:paraId="7D3AF725"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93.5 (90.2, 95.7)</w:t>
            </w:r>
          </w:p>
        </w:tc>
      </w:tr>
      <w:tr w:rsidR="0089629B" w:rsidRPr="00606B2A" w14:paraId="5365FD20"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52D2603A" w14:textId="77777777" w:rsidR="00EF7A8B" w:rsidRPr="00606B2A" w:rsidRDefault="00EF7A8B" w:rsidP="00884CB5">
            <w:pPr>
              <w:pStyle w:val="TableFormat"/>
              <w:rPr>
                <w:lang w:val="en-GB"/>
              </w:rPr>
            </w:pPr>
            <w:r w:rsidRPr="00606B2A">
              <w:t>University of the Sunshine Coast</w:t>
            </w:r>
          </w:p>
        </w:tc>
        <w:tc>
          <w:tcPr>
            <w:tcW w:w="1822" w:type="dxa"/>
          </w:tcPr>
          <w:p w14:paraId="6BC271E0"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59.5 (54.3, 64.5)</w:t>
            </w:r>
          </w:p>
        </w:tc>
        <w:tc>
          <w:tcPr>
            <w:tcW w:w="1822" w:type="dxa"/>
          </w:tcPr>
          <w:p w14:paraId="1D97924B"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94.9 (92.0, 96.8)</w:t>
            </w:r>
          </w:p>
        </w:tc>
        <w:tc>
          <w:tcPr>
            <w:tcW w:w="1822" w:type="dxa"/>
          </w:tcPr>
          <w:p w14:paraId="5AD3FAB8"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85.3 (73.4, 92.0)</w:t>
            </w:r>
          </w:p>
        </w:tc>
        <w:tc>
          <w:tcPr>
            <w:tcW w:w="1823" w:type="dxa"/>
          </w:tcPr>
          <w:p w14:paraId="11465CE2"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97.0 (87.2, 99.6)</w:t>
            </w:r>
          </w:p>
        </w:tc>
      </w:tr>
      <w:tr w:rsidR="0089629B" w:rsidRPr="00606B2A" w14:paraId="7A38A1D9"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0AACA938" w14:textId="77777777" w:rsidR="00EF7A8B" w:rsidRPr="00606B2A" w:rsidRDefault="00EF7A8B" w:rsidP="00884CB5">
            <w:pPr>
              <w:pStyle w:val="TableFormat"/>
              <w:rPr>
                <w:lang w:val="en-GB"/>
              </w:rPr>
            </w:pPr>
            <w:r w:rsidRPr="00606B2A">
              <w:t>University of Wollongong</w:t>
            </w:r>
          </w:p>
        </w:tc>
        <w:tc>
          <w:tcPr>
            <w:tcW w:w="1822" w:type="dxa"/>
            <w:vAlign w:val="center"/>
          </w:tcPr>
          <w:p w14:paraId="1CE46EBC"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67.3 (61.9, 72.2)</w:t>
            </w:r>
          </w:p>
        </w:tc>
        <w:tc>
          <w:tcPr>
            <w:tcW w:w="1822" w:type="dxa"/>
            <w:vAlign w:val="center"/>
          </w:tcPr>
          <w:p w14:paraId="0278EE47"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91.0 (87.5, 93.5)</w:t>
            </w:r>
          </w:p>
        </w:tc>
        <w:tc>
          <w:tcPr>
            <w:tcW w:w="1822" w:type="dxa"/>
            <w:vAlign w:val="center"/>
          </w:tcPr>
          <w:p w14:paraId="7459D44F"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90.9 (84.8, 94.6)</w:t>
            </w:r>
          </w:p>
        </w:tc>
        <w:tc>
          <w:tcPr>
            <w:tcW w:w="1823" w:type="dxa"/>
            <w:vAlign w:val="center"/>
          </w:tcPr>
          <w:p w14:paraId="3532D596"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rPr>
                <w:spacing w:val="-2"/>
                <w:lang w:val="en-GB"/>
              </w:rPr>
            </w:pPr>
            <w:r w:rsidRPr="00606B2A">
              <w:t>98.9 (94.8, 100.0)</w:t>
            </w:r>
          </w:p>
        </w:tc>
      </w:tr>
      <w:tr w:rsidR="0089629B" w:rsidRPr="00606B2A" w14:paraId="2C095421" w14:textId="77777777" w:rsidTr="00BB0D0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69A5F12C" w14:textId="77777777" w:rsidR="00EF7A8B" w:rsidRPr="00606B2A" w:rsidRDefault="00EF7A8B" w:rsidP="00884CB5">
            <w:pPr>
              <w:pStyle w:val="TableFormat"/>
              <w:rPr>
                <w:lang w:val="en-GB"/>
              </w:rPr>
            </w:pPr>
            <w:r w:rsidRPr="00606B2A">
              <w:t>Victoria University</w:t>
            </w:r>
          </w:p>
        </w:tc>
        <w:tc>
          <w:tcPr>
            <w:tcW w:w="1822" w:type="dxa"/>
          </w:tcPr>
          <w:p w14:paraId="1E222231"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60.8 (54.3, 66.8)</w:t>
            </w:r>
          </w:p>
        </w:tc>
        <w:tc>
          <w:tcPr>
            <w:tcW w:w="1822" w:type="dxa"/>
          </w:tcPr>
          <w:p w14:paraId="1E867949"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87.9 (83.2, 91.4)</w:t>
            </w:r>
          </w:p>
        </w:tc>
        <w:tc>
          <w:tcPr>
            <w:tcW w:w="1822" w:type="dxa"/>
          </w:tcPr>
          <w:p w14:paraId="27E7A3F0"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82.1 (72.5, 88.8)</w:t>
            </w:r>
          </w:p>
        </w:tc>
        <w:tc>
          <w:tcPr>
            <w:tcW w:w="1823" w:type="dxa"/>
          </w:tcPr>
          <w:p w14:paraId="7C88ED6C"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rPr>
                <w:spacing w:val="-2"/>
                <w:lang w:val="en-GB"/>
              </w:rPr>
            </w:pPr>
            <w:r w:rsidRPr="00606B2A">
              <w:t>91.5 (83.6, 95.8)</w:t>
            </w:r>
          </w:p>
        </w:tc>
      </w:tr>
      <w:tr w:rsidR="0089629B" w:rsidRPr="00606B2A" w14:paraId="356A1697" w14:textId="77777777" w:rsidTr="00BB0D03">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Pr>
          <w:p w14:paraId="7CED2E42" w14:textId="77777777" w:rsidR="00EF7A8B" w:rsidRPr="00606B2A" w:rsidRDefault="00EF7A8B" w:rsidP="00884CB5">
            <w:pPr>
              <w:pStyle w:val="TableFormat"/>
              <w:rPr>
                <w:lang w:val="en-GB"/>
              </w:rPr>
            </w:pPr>
            <w:r w:rsidRPr="00606B2A">
              <w:t>Western Sydney University</w:t>
            </w:r>
          </w:p>
        </w:tc>
        <w:tc>
          <w:tcPr>
            <w:tcW w:w="1822" w:type="dxa"/>
            <w:vAlign w:val="center"/>
          </w:tcPr>
          <w:p w14:paraId="321483A0"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606B2A">
              <w:t>55.3 (50.6, 59.9)</w:t>
            </w:r>
          </w:p>
        </w:tc>
        <w:tc>
          <w:tcPr>
            <w:tcW w:w="1822" w:type="dxa"/>
            <w:vAlign w:val="center"/>
          </w:tcPr>
          <w:p w14:paraId="580A6F75"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606B2A">
              <w:t>85.2 (81.8, 88.0)</w:t>
            </w:r>
          </w:p>
        </w:tc>
        <w:tc>
          <w:tcPr>
            <w:tcW w:w="1822" w:type="dxa"/>
            <w:vAlign w:val="center"/>
          </w:tcPr>
          <w:p w14:paraId="2362CFA5"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606B2A">
              <w:t>84.8 (78.3, 89.5)</w:t>
            </w:r>
          </w:p>
        </w:tc>
        <w:tc>
          <w:tcPr>
            <w:tcW w:w="1823" w:type="dxa"/>
            <w:vAlign w:val="center"/>
          </w:tcPr>
          <w:p w14:paraId="20C4B540" w14:textId="77777777" w:rsidR="00EF7A8B" w:rsidRPr="00606B2A" w:rsidRDefault="00EF7A8B" w:rsidP="00EF547C">
            <w:pPr>
              <w:pStyle w:val="TableFormat"/>
              <w:ind w:right="113"/>
              <w:cnfStyle w:val="000000010000" w:firstRow="0" w:lastRow="0" w:firstColumn="0" w:lastColumn="0" w:oddVBand="0" w:evenVBand="0" w:oddHBand="0" w:evenHBand="1" w:firstRowFirstColumn="0" w:firstRowLastColumn="0" w:lastRowFirstColumn="0" w:lastRowLastColumn="0"/>
            </w:pPr>
            <w:r w:rsidRPr="00606B2A">
              <w:t>92.9 (87.5, 96.1)</w:t>
            </w:r>
          </w:p>
        </w:tc>
      </w:tr>
      <w:tr w:rsidR="0089629B" w:rsidRPr="00606B2A" w14:paraId="131823E2" w14:textId="77777777" w:rsidTr="00C16444">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Borders>
              <w:bottom w:val="single" w:sz="4" w:space="0" w:color="auto"/>
            </w:tcBorders>
          </w:tcPr>
          <w:p w14:paraId="41F17D7D" w14:textId="77777777" w:rsidR="00EF7A8B" w:rsidRPr="00606B2A" w:rsidRDefault="00EF7A8B" w:rsidP="00884CB5">
            <w:pPr>
              <w:pStyle w:val="TableFormat"/>
            </w:pPr>
            <w:r w:rsidRPr="00606B2A">
              <w:t>All Universities</w:t>
            </w:r>
          </w:p>
        </w:tc>
        <w:tc>
          <w:tcPr>
            <w:tcW w:w="1822" w:type="dxa"/>
            <w:tcBorders>
              <w:bottom w:val="single" w:sz="4" w:space="0" w:color="auto"/>
            </w:tcBorders>
          </w:tcPr>
          <w:p w14:paraId="68680E0F"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606B2A">
              <w:t>70.6 (70.0, 71.2)</w:t>
            </w:r>
          </w:p>
        </w:tc>
        <w:tc>
          <w:tcPr>
            <w:tcW w:w="1822" w:type="dxa"/>
            <w:tcBorders>
              <w:bottom w:val="single" w:sz="4" w:space="0" w:color="auto"/>
            </w:tcBorders>
          </w:tcPr>
          <w:p w14:paraId="7AF033A1"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606B2A">
              <w:t>91.8 (91.5, 92.2)</w:t>
            </w:r>
          </w:p>
        </w:tc>
        <w:tc>
          <w:tcPr>
            <w:tcW w:w="1822" w:type="dxa"/>
            <w:tcBorders>
              <w:bottom w:val="single" w:sz="4" w:space="0" w:color="auto"/>
            </w:tcBorders>
          </w:tcPr>
          <w:p w14:paraId="6BF9B40D"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606B2A">
              <w:t>85.8 (85.2, 86.4)</w:t>
            </w:r>
          </w:p>
        </w:tc>
        <w:tc>
          <w:tcPr>
            <w:tcW w:w="1823" w:type="dxa"/>
            <w:tcBorders>
              <w:bottom w:val="single" w:sz="4" w:space="0" w:color="auto"/>
            </w:tcBorders>
          </w:tcPr>
          <w:p w14:paraId="657D4DA2" w14:textId="77777777" w:rsidR="00EF7A8B" w:rsidRPr="00606B2A" w:rsidRDefault="00EF7A8B" w:rsidP="00EF547C">
            <w:pPr>
              <w:pStyle w:val="TableFormat"/>
              <w:ind w:right="113"/>
              <w:cnfStyle w:val="000000100000" w:firstRow="0" w:lastRow="0" w:firstColumn="0" w:lastColumn="0" w:oddVBand="0" w:evenVBand="0" w:oddHBand="1" w:evenHBand="0" w:firstRowFirstColumn="0" w:firstRowLastColumn="0" w:lastRowFirstColumn="0" w:lastRowLastColumn="0"/>
            </w:pPr>
            <w:r w:rsidRPr="00606B2A">
              <w:t>94.8 (94.4, 95.2)</w:t>
            </w:r>
          </w:p>
        </w:tc>
      </w:tr>
      <w:tr w:rsidR="0089629B" w:rsidRPr="008169AB" w14:paraId="66086F89" w14:textId="77777777" w:rsidTr="00C16444">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38" w:type="dxa"/>
            <w:tcBorders>
              <w:bottom w:val="single" w:sz="12" w:space="0" w:color="auto"/>
            </w:tcBorders>
          </w:tcPr>
          <w:p w14:paraId="20255B63" w14:textId="77777777" w:rsidR="00EF7A8B" w:rsidRPr="008169AB" w:rsidRDefault="00EF7A8B" w:rsidP="00884CB5">
            <w:pPr>
              <w:pStyle w:val="TableFormat"/>
            </w:pPr>
            <w:r w:rsidRPr="008169AB">
              <w:t>Standard deviation</w:t>
            </w:r>
          </w:p>
        </w:tc>
        <w:tc>
          <w:tcPr>
            <w:tcW w:w="1822" w:type="dxa"/>
            <w:tcBorders>
              <w:bottom w:val="single" w:sz="12" w:space="0" w:color="auto"/>
            </w:tcBorders>
            <w:vAlign w:val="center"/>
          </w:tcPr>
          <w:p w14:paraId="542FA6FA" w14:textId="77777777" w:rsidR="00EF7A8B" w:rsidRPr="008169AB" w:rsidRDefault="00EF7A8B" w:rsidP="00EF547C">
            <w:pPr>
              <w:pStyle w:val="TableFormat"/>
              <w:ind w:right="680"/>
              <w:cnfStyle w:val="000000010000" w:firstRow="0" w:lastRow="0" w:firstColumn="0" w:lastColumn="0" w:oddVBand="0" w:evenVBand="0" w:oddHBand="0" w:evenHBand="1" w:firstRowFirstColumn="0" w:firstRowLastColumn="0" w:lastRowFirstColumn="0" w:lastRowLastColumn="0"/>
            </w:pPr>
            <w:r w:rsidRPr="008169AB">
              <w:t>9.6</w:t>
            </w:r>
          </w:p>
        </w:tc>
        <w:tc>
          <w:tcPr>
            <w:tcW w:w="1822" w:type="dxa"/>
            <w:tcBorders>
              <w:bottom w:val="single" w:sz="12" w:space="0" w:color="auto"/>
            </w:tcBorders>
            <w:vAlign w:val="center"/>
          </w:tcPr>
          <w:p w14:paraId="43259FA2" w14:textId="77777777" w:rsidR="00EF7A8B" w:rsidRPr="008169AB" w:rsidRDefault="00EF7A8B" w:rsidP="00EF547C">
            <w:pPr>
              <w:pStyle w:val="TableFormat"/>
              <w:ind w:right="680"/>
              <w:cnfStyle w:val="000000010000" w:firstRow="0" w:lastRow="0" w:firstColumn="0" w:lastColumn="0" w:oddVBand="0" w:evenVBand="0" w:oddHBand="0" w:evenHBand="1" w:firstRowFirstColumn="0" w:firstRowLastColumn="0" w:lastRowFirstColumn="0" w:lastRowLastColumn="0"/>
            </w:pPr>
            <w:r w:rsidRPr="008169AB">
              <w:t>3.1</w:t>
            </w:r>
          </w:p>
        </w:tc>
        <w:tc>
          <w:tcPr>
            <w:tcW w:w="1822" w:type="dxa"/>
            <w:tcBorders>
              <w:bottom w:val="single" w:sz="12" w:space="0" w:color="auto"/>
            </w:tcBorders>
            <w:vAlign w:val="center"/>
          </w:tcPr>
          <w:p w14:paraId="1569E963" w14:textId="77777777" w:rsidR="00EF7A8B" w:rsidRPr="008169AB" w:rsidRDefault="00EF7A8B" w:rsidP="00EF547C">
            <w:pPr>
              <w:pStyle w:val="TableFormat"/>
              <w:ind w:right="680"/>
              <w:cnfStyle w:val="000000010000" w:firstRow="0" w:lastRow="0" w:firstColumn="0" w:lastColumn="0" w:oddVBand="0" w:evenVBand="0" w:oddHBand="0" w:evenHBand="1" w:firstRowFirstColumn="0" w:firstRowLastColumn="0" w:lastRowFirstColumn="0" w:lastRowLastColumn="0"/>
            </w:pPr>
            <w:r w:rsidRPr="008169AB">
              <w:t>7.5</w:t>
            </w:r>
          </w:p>
        </w:tc>
        <w:tc>
          <w:tcPr>
            <w:tcW w:w="1823" w:type="dxa"/>
            <w:tcBorders>
              <w:bottom w:val="single" w:sz="12" w:space="0" w:color="auto"/>
            </w:tcBorders>
            <w:vAlign w:val="center"/>
          </w:tcPr>
          <w:p w14:paraId="1B2B4525" w14:textId="77777777" w:rsidR="00EF7A8B" w:rsidRPr="008169AB" w:rsidRDefault="00EF7A8B" w:rsidP="00EF547C">
            <w:pPr>
              <w:pStyle w:val="TableFormat"/>
              <w:ind w:right="680"/>
              <w:cnfStyle w:val="000000010000" w:firstRow="0" w:lastRow="0" w:firstColumn="0" w:lastColumn="0" w:oddVBand="0" w:evenVBand="0" w:oddHBand="0" w:evenHBand="1" w:firstRowFirstColumn="0" w:firstRowLastColumn="0" w:lastRowFirstColumn="0" w:lastRowLastColumn="0"/>
            </w:pPr>
            <w:r w:rsidRPr="008169AB">
              <w:t>2.1</w:t>
            </w:r>
          </w:p>
        </w:tc>
      </w:tr>
    </w:tbl>
    <w:p w14:paraId="4181DFFE" w14:textId="1D394BFE" w:rsidR="00282DDC" w:rsidRDefault="00282DDC" w:rsidP="00D8089F">
      <w:pPr>
        <w:pStyle w:val="FigureNote"/>
      </w:pPr>
      <w:r w:rsidRPr="00606B2A">
        <w:t>Note: Cells marked with n/a had too few responses for meaningful analysis.</w:t>
      </w:r>
    </w:p>
    <w:p w14:paraId="3A250C91" w14:textId="77777777" w:rsidR="00BB0D03" w:rsidRPr="00606B2A" w:rsidRDefault="00BB0D03" w:rsidP="00D8089F">
      <w:pPr>
        <w:pStyle w:val="FigureNote"/>
      </w:pPr>
    </w:p>
    <w:p w14:paraId="232072CF" w14:textId="59FA5086" w:rsidR="00311D3E" w:rsidRPr="008D5CA0" w:rsidRDefault="004A26BB" w:rsidP="00922A33">
      <w:pPr>
        <w:pStyle w:val="Heading2"/>
      </w:pPr>
      <w:bookmarkStart w:id="97" w:name="_Ref140606077"/>
      <w:bookmarkStart w:id="98" w:name="_Ref140606086"/>
      <w:bookmarkStart w:id="99" w:name="_Ref140606091"/>
      <w:bookmarkStart w:id="100" w:name="_Toc152059494"/>
      <w:r>
        <w:t xml:space="preserve">Domestic </w:t>
      </w:r>
      <w:r w:rsidR="008C139F">
        <w:t xml:space="preserve">graduate </w:t>
      </w:r>
      <w:r>
        <w:t>s</w:t>
      </w:r>
      <w:r w:rsidR="00311D3E" w:rsidRPr="008D5CA0">
        <w:t>kills</w:t>
      </w:r>
      <w:r w:rsidR="007548C7" w:rsidRPr="008D5CA0">
        <w:t xml:space="preserve"> </w:t>
      </w:r>
      <w:r w:rsidR="00311D3E" w:rsidRPr="008D5CA0">
        <w:t>utilisation</w:t>
      </w:r>
      <w:bookmarkEnd w:id="95"/>
      <w:bookmarkEnd w:id="96"/>
      <w:bookmarkEnd w:id="97"/>
      <w:bookmarkEnd w:id="98"/>
      <w:bookmarkEnd w:id="99"/>
      <w:bookmarkEnd w:id="100"/>
    </w:p>
    <w:p w14:paraId="68D57154" w14:textId="46F384EF" w:rsidR="006F7B20" w:rsidRPr="00606B2A" w:rsidRDefault="006F7B20" w:rsidP="00922A33">
      <w:pPr>
        <w:pStyle w:val="Body"/>
        <w:rPr>
          <w:lang w:val="en-GB"/>
        </w:rPr>
      </w:pPr>
      <w:r w:rsidRPr="00606B2A">
        <w:rPr>
          <w:lang w:val="en-GB"/>
        </w:rPr>
        <w:t xml:space="preserve">The GOS and GOS-L include a rich array of information about the nature of graduate employment. This section focuses on some commonly used measures of skills utilisation or the quality of graduate jobs, including the proportion of graduates employed in managerial </w:t>
      </w:r>
      <w:r w:rsidR="00A4767F" w:rsidRPr="00606B2A">
        <w:rPr>
          <w:lang w:val="en-GB"/>
        </w:rPr>
        <w:t>or</w:t>
      </w:r>
      <w:r w:rsidRPr="00606B2A">
        <w:rPr>
          <w:lang w:val="en-GB"/>
        </w:rPr>
        <w:t xml:space="preserve"> professional occupations, </w:t>
      </w:r>
      <w:r w:rsidR="00DA1B97">
        <w:rPr>
          <w:lang w:val="en-GB"/>
        </w:rPr>
        <w:t>or</w:t>
      </w:r>
      <w:r w:rsidR="00DA1B97" w:rsidRPr="00606B2A">
        <w:rPr>
          <w:lang w:val="en-GB"/>
        </w:rPr>
        <w:t xml:space="preserve"> </w:t>
      </w:r>
      <w:r w:rsidR="00DA1B97">
        <w:rPr>
          <w:lang w:val="en-GB"/>
        </w:rPr>
        <w:t xml:space="preserve">whether graduates report that they are fully utilising their skills and education in their current </w:t>
      </w:r>
      <w:r w:rsidR="0099532C">
        <w:rPr>
          <w:lang w:val="en-GB"/>
        </w:rPr>
        <w:t>role</w:t>
      </w:r>
      <w:r w:rsidRPr="00606B2A">
        <w:rPr>
          <w:lang w:val="en-GB"/>
        </w:rPr>
        <w:t>. These provide benchmarks of the underutilisation of skills, and as such, it is important to monitor changes in these measures over time.</w:t>
      </w:r>
    </w:p>
    <w:p w14:paraId="2EE132DC" w14:textId="35EAB37F" w:rsidR="00EE3E8D" w:rsidRPr="00606B2A" w:rsidRDefault="00FE3B10" w:rsidP="00922A33">
      <w:pPr>
        <w:pStyle w:val="Body"/>
        <w:rPr>
          <w:lang w:val="en-GB"/>
        </w:rPr>
      </w:pPr>
      <w:r w:rsidRPr="00606B2A">
        <w:rPr>
          <w:lang w:val="en-GB"/>
        </w:rPr>
        <w:t>In</w:t>
      </w:r>
      <w:r w:rsidR="007548C7" w:rsidRPr="00606B2A">
        <w:rPr>
          <w:lang w:val="en-GB"/>
        </w:rPr>
        <w:t xml:space="preserve"> </w:t>
      </w:r>
      <w:r w:rsidRPr="00606B2A">
        <w:rPr>
          <w:lang w:val="en-GB"/>
        </w:rPr>
        <w:t>terms</w:t>
      </w:r>
      <w:r w:rsidR="007548C7" w:rsidRPr="00606B2A">
        <w:rPr>
          <w:lang w:val="en-GB"/>
        </w:rPr>
        <w:t xml:space="preserve"> </w:t>
      </w:r>
      <w:r w:rsidR="00645A49" w:rsidRPr="00606B2A">
        <w:rPr>
          <w:lang w:val="en-GB"/>
        </w:rPr>
        <w:t>of</w:t>
      </w:r>
      <w:r w:rsidR="00645A49">
        <w:rPr>
          <w:lang w:val="en-GB"/>
        </w:rPr>
        <w:t xml:space="preserve"> graduate occupations</w:t>
      </w:r>
      <w:r w:rsidRPr="00606B2A">
        <w:rPr>
          <w:lang w:val="en-GB"/>
        </w:rPr>
        <w:t>,</w:t>
      </w:r>
      <w:r w:rsidR="007548C7" w:rsidRPr="00606B2A">
        <w:rPr>
          <w:lang w:val="en-GB"/>
        </w:rPr>
        <w:t xml:space="preserve"> </w:t>
      </w:r>
      <w:r w:rsidRPr="00606B2A">
        <w:rPr>
          <w:lang w:val="en-GB"/>
        </w:rPr>
        <w:t>the</w:t>
      </w:r>
      <w:r w:rsidR="007548C7" w:rsidRPr="00606B2A">
        <w:rPr>
          <w:lang w:val="en-GB"/>
        </w:rPr>
        <w:t xml:space="preserve"> </w:t>
      </w:r>
      <w:r w:rsidRPr="00606B2A">
        <w:rPr>
          <w:lang w:val="en-GB"/>
        </w:rPr>
        <w:t>20</w:t>
      </w:r>
      <w:r w:rsidR="00B94BBD" w:rsidRPr="00606B2A">
        <w:rPr>
          <w:lang w:val="en-GB"/>
        </w:rPr>
        <w:t>2</w:t>
      </w:r>
      <w:r w:rsidR="00F44647" w:rsidRPr="00606B2A">
        <w:rPr>
          <w:lang w:val="en-GB"/>
        </w:rPr>
        <w:t>3</w:t>
      </w:r>
      <w:r w:rsidR="007548C7" w:rsidRPr="00606B2A">
        <w:rPr>
          <w:lang w:val="en-GB"/>
        </w:rPr>
        <w:t xml:space="preserve"> </w:t>
      </w:r>
      <w:r w:rsidRPr="00606B2A">
        <w:rPr>
          <w:lang w:val="en-GB"/>
        </w:rPr>
        <w:t>GOS-L</w:t>
      </w:r>
      <w:r w:rsidR="007548C7" w:rsidRPr="00606B2A">
        <w:rPr>
          <w:lang w:val="en-GB"/>
        </w:rPr>
        <w:t xml:space="preserve"> </w:t>
      </w:r>
      <w:r w:rsidRPr="00606B2A">
        <w:rPr>
          <w:lang w:val="en-GB"/>
        </w:rPr>
        <w:t>finds</w:t>
      </w:r>
      <w:r w:rsidR="007548C7" w:rsidRPr="00606B2A">
        <w:rPr>
          <w:lang w:val="en-GB"/>
        </w:rPr>
        <w:t xml:space="preserve"> </w:t>
      </w:r>
      <w:r w:rsidRPr="00606B2A">
        <w:rPr>
          <w:lang w:val="en-GB"/>
        </w:rPr>
        <w:t>that</w:t>
      </w:r>
      <w:r w:rsidR="007548C7" w:rsidRPr="00606B2A">
        <w:rPr>
          <w:lang w:val="en-GB"/>
        </w:rPr>
        <w:t xml:space="preserve"> </w:t>
      </w:r>
      <w:r w:rsidRPr="00606B2A">
        <w:rPr>
          <w:lang w:val="en-GB"/>
        </w:rPr>
        <w:t>o</w:t>
      </w:r>
      <w:r w:rsidR="00EE3E8D" w:rsidRPr="00606B2A">
        <w:rPr>
          <w:lang w:val="en-GB"/>
        </w:rPr>
        <w:t>ver</w:t>
      </w:r>
      <w:r w:rsidR="007548C7" w:rsidRPr="00606B2A">
        <w:rPr>
          <w:lang w:val="en-GB"/>
        </w:rPr>
        <w:t xml:space="preserve"> </w:t>
      </w:r>
      <w:r w:rsidR="00EE3E8D" w:rsidRPr="00606B2A">
        <w:rPr>
          <w:lang w:val="en-GB"/>
        </w:rPr>
        <w:t>time,</w:t>
      </w:r>
      <w:r w:rsidR="007548C7" w:rsidRPr="00606B2A">
        <w:rPr>
          <w:lang w:val="en-GB"/>
        </w:rPr>
        <w:t xml:space="preserve"> </w:t>
      </w:r>
      <w:r w:rsidR="00EE3E8D" w:rsidRPr="00606B2A">
        <w:rPr>
          <w:lang w:val="en-GB"/>
        </w:rPr>
        <w:t>many</w:t>
      </w:r>
      <w:r w:rsidR="007548C7" w:rsidRPr="00606B2A">
        <w:rPr>
          <w:lang w:val="en-GB"/>
        </w:rPr>
        <w:t xml:space="preserve"> </w:t>
      </w:r>
      <w:r w:rsidR="00EE3E8D" w:rsidRPr="00606B2A">
        <w:rPr>
          <w:lang w:val="en-GB"/>
        </w:rPr>
        <w:t>more</w:t>
      </w:r>
      <w:r w:rsidR="007548C7" w:rsidRPr="00606B2A">
        <w:rPr>
          <w:lang w:val="en-GB"/>
        </w:rPr>
        <w:t xml:space="preserve"> </w:t>
      </w:r>
      <w:r w:rsidR="00EE3E8D" w:rsidRPr="00606B2A">
        <w:rPr>
          <w:lang w:val="en-GB"/>
        </w:rPr>
        <w:t>of</w:t>
      </w:r>
      <w:r w:rsidR="007548C7" w:rsidRPr="00606B2A">
        <w:rPr>
          <w:lang w:val="en-GB"/>
        </w:rPr>
        <w:t xml:space="preserve"> </w:t>
      </w:r>
      <w:r w:rsidR="00EE3E8D" w:rsidRPr="00606B2A">
        <w:rPr>
          <w:lang w:val="en-GB"/>
        </w:rPr>
        <w:t>those</w:t>
      </w:r>
      <w:r w:rsidR="007548C7" w:rsidRPr="00606B2A">
        <w:rPr>
          <w:lang w:val="en-GB"/>
        </w:rPr>
        <w:t xml:space="preserve"> </w:t>
      </w:r>
      <w:r w:rsidR="00EE3E8D" w:rsidRPr="00606B2A">
        <w:rPr>
          <w:lang w:val="en-GB"/>
        </w:rPr>
        <w:t>who</w:t>
      </w:r>
      <w:r w:rsidR="007548C7" w:rsidRPr="00606B2A">
        <w:rPr>
          <w:lang w:val="en-GB"/>
        </w:rPr>
        <w:t xml:space="preserve"> </w:t>
      </w:r>
      <w:r w:rsidR="00EE3E8D" w:rsidRPr="00606B2A">
        <w:rPr>
          <w:lang w:val="en-GB"/>
        </w:rPr>
        <w:t>have</w:t>
      </w:r>
      <w:r w:rsidR="007548C7" w:rsidRPr="00606B2A">
        <w:rPr>
          <w:lang w:val="en-GB"/>
        </w:rPr>
        <w:t xml:space="preserve"> </w:t>
      </w:r>
      <w:r w:rsidR="00EE3E8D" w:rsidRPr="00606B2A">
        <w:rPr>
          <w:lang w:val="en-GB"/>
        </w:rPr>
        <w:t>completed</w:t>
      </w:r>
      <w:r w:rsidR="007548C7" w:rsidRPr="00606B2A">
        <w:rPr>
          <w:lang w:val="en-GB"/>
        </w:rPr>
        <w:t xml:space="preserve"> </w:t>
      </w:r>
      <w:r w:rsidR="00EE3E8D" w:rsidRPr="00606B2A">
        <w:rPr>
          <w:lang w:val="en-GB"/>
        </w:rPr>
        <w:t>undergraduate</w:t>
      </w:r>
      <w:r w:rsidR="007548C7" w:rsidRPr="00606B2A">
        <w:rPr>
          <w:lang w:val="en-GB"/>
        </w:rPr>
        <w:t xml:space="preserve"> </w:t>
      </w:r>
      <w:r w:rsidR="00EE3E8D" w:rsidRPr="00606B2A">
        <w:rPr>
          <w:lang w:val="en-GB"/>
        </w:rPr>
        <w:t>qualifications</w:t>
      </w:r>
      <w:r w:rsidR="007548C7" w:rsidRPr="00606B2A">
        <w:rPr>
          <w:lang w:val="en-GB"/>
        </w:rPr>
        <w:t xml:space="preserve"> </w:t>
      </w:r>
      <w:r w:rsidR="00EE3E8D" w:rsidRPr="00606B2A">
        <w:rPr>
          <w:lang w:val="en-GB"/>
        </w:rPr>
        <w:t>find</w:t>
      </w:r>
      <w:r w:rsidR="007548C7" w:rsidRPr="00606B2A">
        <w:rPr>
          <w:lang w:val="en-GB"/>
        </w:rPr>
        <w:t xml:space="preserve"> </w:t>
      </w:r>
      <w:r w:rsidR="00EE3E8D" w:rsidRPr="00606B2A">
        <w:rPr>
          <w:lang w:val="en-GB"/>
        </w:rPr>
        <w:t>work</w:t>
      </w:r>
      <w:r w:rsidR="007548C7" w:rsidRPr="00606B2A">
        <w:rPr>
          <w:lang w:val="en-GB"/>
        </w:rPr>
        <w:t xml:space="preserve"> </w:t>
      </w:r>
      <w:r w:rsidR="00EE3E8D" w:rsidRPr="00606B2A">
        <w:rPr>
          <w:lang w:val="en-GB"/>
        </w:rPr>
        <w:t>in</w:t>
      </w:r>
      <w:r w:rsidR="007548C7" w:rsidRPr="00606B2A">
        <w:rPr>
          <w:lang w:val="en-GB"/>
        </w:rPr>
        <w:t xml:space="preserve"> </w:t>
      </w:r>
      <w:r w:rsidR="00EE3E8D" w:rsidRPr="00606B2A">
        <w:rPr>
          <w:lang w:val="en-GB"/>
        </w:rPr>
        <w:t>managerial</w:t>
      </w:r>
      <w:r w:rsidR="007548C7" w:rsidRPr="00606B2A">
        <w:rPr>
          <w:lang w:val="en-GB"/>
        </w:rPr>
        <w:t xml:space="preserve"> </w:t>
      </w:r>
      <w:r w:rsidR="00A4767F" w:rsidRPr="00606B2A">
        <w:rPr>
          <w:lang w:val="en-GB"/>
        </w:rPr>
        <w:t>or</w:t>
      </w:r>
      <w:r w:rsidR="007548C7" w:rsidRPr="00606B2A">
        <w:rPr>
          <w:lang w:val="en-GB"/>
        </w:rPr>
        <w:t xml:space="preserve"> </w:t>
      </w:r>
      <w:r w:rsidR="00EE3E8D" w:rsidRPr="00606B2A">
        <w:rPr>
          <w:lang w:val="en-GB"/>
        </w:rPr>
        <w:t>professional</w:t>
      </w:r>
      <w:r w:rsidR="007548C7" w:rsidRPr="00606B2A">
        <w:rPr>
          <w:lang w:val="en-GB"/>
        </w:rPr>
        <w:t xml:space="preserve"> </w:t>
      </w:r>
      <w:r w:rsidR="00EE3E8D" w:rsidRPr="00606B2A">
        <w:rPr>
          <w:lang w:val="en-GB"/>
        </w:rPr>
        <w:t>occupations</w:t>
      </w:r>
      <w:r w:rsidR="00DA1B97">
        <w:rPr>
          <w:lang w:val="en-GB"/>
        </w:rPr>
        <w:t xml:space="preserve"> </w:t>
      </w:r>
      <w:r w:rsidR="00811D6C">
        <w:rPr>
          <w:lang w:val="en-GB"/>
        </w:rPr>
        <w:t xml:space="preserve">after the four-to-six-month period following </w:t>
      </w:r>
      <w:r w:rsidR="00DA1B97">
        <w:rPr>
          <w:lang w:val="en-GB"/>
        </w:rPr>
        <w:t>course completion</w:t>
      </w:r>
      <w:r w:rsidR="00EE3E8D" w:rsidRPr="00606B2A">
        <w:rPr>
          <w:lang w:val="en-GB"/>
        </w:rPr>
        <w:t>.</w:t>
      </w:r>
      <w:r w:rsidR="007548C7" w:rsidRPr="00606B2A">
        <w:rPr>
          <w:lang w:val="en-GB"/>
        </w:rPr>
        <w:t xml:space="preserve"> </w:t>
      </w:r>
      <w:r w:rsidR="00EE3E8D" w:rsidRPr="00606B2A">
        <w:rPr>
          <w:lang w:val="en-GB"/>
        </w:rPr>
        <w:t>These</w:t>
      </w:r>
      <w:r w:rsidR="007548C7" w:rsidRPr="00606B2A">
        <w:rPr>
          <w:lang w:val="en-GB"/>
        </w:rPr>
        <w:t xml:space="preserve"> </w:t>
      </w:r>
      <w:r w:rsidR="00EE3E8D" w:rsidRPr="00606B2A">
        <w:rPr>
          <w:lang w:val="en-GB"/>
        </w:rPr>
        <w:t>are</w:t>
      </w:r>
      <w:r w:rsidR="007548C7" w:rsidRPr="00606B2A">
        <w:rPr>
          <w:lang w:val="en-GB"/>
        </w:rPr>
        <w:t xml:space="preserve"> </w:t>
      </w:r>
      <w:r w:rsidR="00EE3E8D" w:rsidRPr="00606B2A">
        <w:rPr>
          <w:lang w:val="en-GB"/>
        </w:rPr>
        <w:t>occupations</w:t>
      </w:r>
      <w:r w:rsidR="007548C7" w:rsidRPr="00606B2A">
        <w:rPr>
          <w:lang w:val="en-GB"/>
        </w:rPr>
        <w:t xml:space="preserve"> </w:t>
      </w:r>
      <w:r w:rsidR="00EE3E8D" w:rsidRPr="00606B2A">
        <w:rPr>
          <w:lang w:val="en-GB"/>
        </w:rPr>
        <w:t>defined</w:t>
      </w:r>
      <w:r w:rsidR="007548C7" w:rsidRPr="00606B2A">
        <w:rPr>
          <w:lang w:val="en-GB"/>
        </w:rPr>
        <w:t xml:space="preserve"> </w:t>
      </w:r>
      <w:r w:rsidR="00EE3E8D" w:rsidRPr="00606B2A">
        <w:rPr>
          <w:lang w:val="en-GB"/>
        </w:rPr>
        <w:t>by</w:t>
      </w:r>
      <w:r w:rsidR="007548C7" w:rsidRPr="00606B2A">
        <w:rPr>
          <w:lang w:val="en-GB"/>
        </w:rPr>
        <w:t xml:space="preserve"> </w:t>
      </w:r>
      <w:r w:rsidR="00EE3E8D" w:rsidRPr="00606B2A">
        <w:rPr>
          <w:lang w:val="en-GB"/>
        </w:rPr>
        <w:t>the</w:t>
      </w:r>
      <w:r w:rsidR="007548C7" w:rsidRPr="00606B2A">
        <w:rPr>
          <w:lang w:val="en-GB"/>
        </w:rPr>
        <w:t xml:space="preserve"> </w:t>
      </w:r>
      <w:r w:rsidR="00EE3E8D" w:rsidRPr="00606B2A">
        <w:rPr>
          <w:lang w:val="en-GB"/>
        </w:rPr>
        <w:t>ABS</w:t>
      </w:r>
      <w:r w:rsidR="007548C7" w:rsidRPr="00606B2A">
        <w:rPr>
          <w:lang w:val="en-GB"/>
        </w:rPr>
        <w:t xml:space="preserve"> </w:t>
      </w:r>
      <w:r w:rsidR="00EE3E8D" w:rsidRPr="00606B2A">
        <w:rPr>
          <w:lang w:val="en-GB"/>
        </w:rPr>
        <w:t>as</w:t>
      </w:r>
      <w:r w:rsidR="007548C7" w:rsidRPr="00606B2A">
        <w:rPr>
          <w:lang w:val="en-GB"/>
        </w:rPr>
        <w:t xml:space="preserve"> </w:t>
      </w:r>
      <w:r w:rsidR="00EE3E8D" w:rsidRPr="00606B2A">
        <w:rPr>
          <w:lang w:val="en-GB"/>
        </w:rPr>
        <w:t>being</w:t>
      </w:r>
      <w:r w:rsidR="007548C7" w:rsidRPr="00606B2A">
        <w:rPr>
          <w:lang w:val="en-GB"/>
        </w:rPr>
        <w:t xml:space="preserve"> </w:t>
      </w:r>
      <w:r w:rsidR="00EE3E8D" w:rsidRPr="00606B2A">
        <w:rPr>
          <w:lang w:val="en-GB"/>
        </w:rPr>
        <w:t>commensurate</w:t>
      </w:r>
      <w:r w:rsidR="007548C7" w:rsidRPr="00606B2A">
        <w:rPr>
          <w:lang w:val="en-GB"/>
        </w:rPr>
        <w:t xml:space="preserve"> </w:t>
      </w:r>
      <w:r w:rsidR="00EE3E8D" w:rsidRPr="00606B2A">
        <w:rPr>
          <w:lang w:val="en-GB"/>
        </w:rPr>
        <w:t>with</w:t>
      </w:r>
      <w:r w:rsidR="007548C7" w:rsidRPr="00606B2A">
        <w:rPr>
          <w:lang w:val="en-GB"/>
        </w:rPr>
        <w:t xml:space="preserve"> </w:t>
      </w:r>
      <w:r w:rsidR="00EE3E8D" w:rsidRPr="00606B2A">
        <w:rPr>
          <w:lang w:val="en-GB"/>
        </w:rPr>
        <w:t>bachelor</w:t>
      </w:r>
      <w:r w:rsidR="007548C7" w:rsidRPr="00606B2A">
        <w:rPr>
          <w:lang w:val="en-GB"/>
        </w:rPr>
        <w:t xml:space="preserve"> </w:t>
      </w:r>
      <w:r w:rsidR="00EE3E8D" w:rsidRPr="00606B2A">
        <w:rPr>
          <w:lang w:val="en-GB"/>
        </w:rPr>
        <w:t>level</w:t>
      </w:r>
      <w:r w:rsidR="007548C7" w:rsidRPr="00606B2A">
        <w:rPr>
          <w:lang w:val="en-GB"/>
        </w:rPr>
        <w:t xml:space="preserve"> </w:t>
      </w:r>
      <w:r w:rsidR="00EE3E8D" w:rsidRPr="00606B2A">
        <w:rPr>
          <w:lang w:val="en-GB"/>
        </w:rPr>
        <w:t>or</w:t>
      </w:r>
      <w:r w:rsidR="007548C7" w:rsidRPr="00606B2A">
        <w:rPr>
          <w:lang w:val="en-GB"/>
        </w:rPr>
        <w:t xml:space="preserve"> </w:t>
      </w:r>
      <w:r w:rsidR="00EE3E8D" w:rsidRPr="00606B2A">
        <w:rPr>
          <w:lang w:val="en-GB"/>
        </w:rPr>
        <w:t>higher</w:t>
      </w:r>
      <w:r w:rsidR="007548C7" w:rsidRPr="00606B2A">
        <w:rPr>
          <w:lang w:val="en-GB"/>
        </w:rPr>
        <w:t xml:space="preserve"> </w:t>
      </w:r>
      <w:r w:rsidR="00EE3E8D" w:rsidRPr="00606B2A">
        <w:rPr>
          <w:lang w:val="en-GB"/>
        </w:rPr>
        <w:t>qualifications.</w:t>
      </w:r>
      <w:r w:rsidR="007548C7" w:rsidRPr="00606B2A">
        <w:rPr>
          <w:lang w:val="en-GB"/>
        </w:rPr>
        <w:t xml:space="preserve"> </w:t>
      </w:r>
      <w:r w:rsidR="00DA1B97">
        <w:rPr>
          <w:lang w:val="en-GB"/>
        </w:rPr>
        <w:t>Domestic g</w:t>
      </w:r>
      <w:r w:rsidR="00832F91" w:rsidRPr="00606B2A">
        <w:rPr>
          <w:lang w:val="en-GB"/>
        </w:rPr>
        <w:t>raduates who have completed postgraduate qualifications tend to be employed in managerial or professional occupations in both the short-term and the medium-term, as shown by</w:t>
      </w:r>
      <w:r w:rsidR="007A6BFC">
        <w:rPr>
          <w:lang w:val="en-GB"/>
        </w:rPr>
        <w:t xml:space="preserve"> </w:t>
      </w:r>
      <w:r w:rsidR="007A6BFC">
        <w:rPr>
          <w:lang w:val="en-GB"/>
        </w:rPr>
        <w:fldChar w:fldCharType="begin"/>
      </w:r>
      <w:r w:rsidR="007A6BFC">
        <w:rPr>
          <w:lang w:val="en-GB"/>
        </w:rPr>
        <w:instrText xml:space="preserve"> REF _Ref135596505 \h </w:instrText>
      </w:r>
      <w:r w:rsidR="007A6BFC">
        <w:rPr>
          <w:lang w:val="en-GB"/>
        </w:rPr>
      </w:r>
      <w:r w:rsidR="007A6BFC">
        <w:rPr>
          <w:lang w:val="en-GB"/>
        </w:rPr>
        <w:fldChar w:fldCharType="separate"/>
      </w:r>
      <w:r w:rsidR="007A6BFC" w:rsidRPr="00606B2A">
        <w:t xml:space="preserve">Table </w:t>
      </w:r>
      <w:r w:rsidR="007A6BFC">
        <w:rPr>
          <w:noProof/>
        </w:rPr>
        <w:t>15</w:t>
      </w:r>
      <w:r w:rsidR="007A6BFC">
        <w:rPr>
          <w:lang w:val="en-GB"/>
        </w:rPr>
        <w:fldChar w:fldCharType="end"/>
      </w:r>
      <w:r w:rsidR="007A6BFC">
        <w:rPr>
          <w:lang w:val="en-GB"/>
        </w:rPr>
        <w:t>.</w:t>
      </w:r>
    </w:p>
    <w:p w14:paraId="26AED817" w14:textId="1A2F2236" w:rsidR="00EE3E8D" w:rsidRPr="00606B2A" w:rsidRDefault="00812F6A" w:rsidP="00922A33">
      <w:pPr>
        <w:pStyle w:val="Body"/>
        <w:rPr>
          <w:lang w:val="en-GB"/>
        </w:rPr>
      </w:pPr>
      <w:r w:rsidRPr="00606B2A">
        <w:rPr>
          <w:lang w:val="en-GB"/>
        </w:rPr>
        <w:t>In</w:t>
      </w:r>
      <w:r w:rsidR="007548C7" w:rsidRPr="00606B2A">
        <w:rPr>
          <w:lang w:val="en-GB"/>
        </w:rPr>
        <w:t xml:space="preserve"> </w:t>
      </w:r>
      <w:r w:rsidRPr="00606B2A">
        <w:rPr>
          <w:lang w:val="en-GB"/>
        </w:rPr>
        <w:t>the</w:t>
      </w:r>
      <w:r w:rsidR="007548C7" w:rsidRPr="00606B2A">
        <w:rPr>
          <w:lang w:val="en-GB"/>
        </w:rPr>
        <w:t xml:space="preserve"> </w:t>
      </w:r>
      <w:r w:rsidR="00744158" w:rsidRPr="00606B2A">
        <w:rPr>
          <w:lang w:val="en-GB"/>
        </w:rPr>
        <w:t>short-term</w:t>
      </w:r>
      <w:r w:rsidRPr="00606B2A">
        <w:rPr>
          <w:lang w:val="en-GB"/>
        </w:rPr>
        <w:t>,</w:t>
      </w:r>
      <w:r w:rsidR="007548C7" w:rsidRPr="00606B2A">
        <w:rPr>
          <w:lang w:val="en-GB"/>
        </w:rPr>
        <w:t xml:space="preserve"> </w:t>
      </w:r>
      <w:r w:rsidR="00E911CA" w:rsidRPr="00606B2A">
        <w:rPr>
          <w:lang w:val="en-GB"/>
        </w:rPr>
        <w:t>70</w:t>
      </w:r>
      <w:r w:rsidR="00696962" w:rsidRPr="00606B2A">
        <w:rPr>
          <w:lang w:val="en-GB"/>
        </w:rPr>
        <w:t>.</w:t>
      </w:r>
      <w:r w:rsidR="00E911CA" w:rsidRPr="00606B2A">
        <w:rPr>
          <w:lang w:val="en-GB"/>
        </w:rPr>
        <w:t>9</w:t>
      </w:r>
      <w:r w:rsidR="007548C7" w:rsidRPr="00606B2A">
        <w:rPr>
          <w:lang w:val="en-GB"/>
        </w:rPr>
        <w:t xml:space="preserve"> </w:t>
      </w:r>
      <w:r w:rsidRPr="00606B2A">
        <w:rPr>
          <w:lang w:val="en-GB"/>
        </w:rPr>
        <w:t>per</w:t>
      </w:r>
      <w:r w:rsidR="007548C7" w:rsidRPr="00606B2A">
        <w:rPr>
          <w:lang w:val="en-GB"/>
        </w:rPr>
        <w:t xml:space="preserve"> </w:t>
      </w:r>
      <w:r w:rsidRPr="00606B2A">
        <w:rPr>
          <w:lang w:val="en-GB"/>
        </w:rPr>
        <w:t>cent</w:t>
      </w:r>
      <w:r w:rsidR="007548C7" w:rsidRPr="00606B2A">
        <w:rPr>
          <w:lang w:val="en-GB"/>
        </w:rPr>
        <w:t xml:space="preserve"> </w:t>
      </w:r>
      <w:r w:rsidRPr="00606B2A">
        <w:rPr>
          <w:lang w:val="en-GB"/>
        </w:rPr>
        <w:t>of</w:t>
      </w:r>
      <w:r w:rsidR="007548C7" w:rsidRPr="00606B2A">
        <w:rPr>
          <w:lang w:val="en-GB"/>
        </w:rPr>
        <w:t xml:space="preserve"> </w:t>
      </w:r>
      <w:r w:rsidRPr="00606B2A">
        <w:rPr>
          <w:lang w:val="en-GB"/>
        </w:rPr>
        <w:t>undergraduates</w:t>
      </w:r>
      <w:r w:rsidR="007548C7" w:rsidRPr="00606B2A">
        <w:rPr>
          <w:lang w:val="en-GB"/>
        </w:rPr>
        <w:t xml:space="preserve"> </w:t>
      </w:r>
      <w:r w:rsidRPr="00606B2A">
        <w:rPr>
          <w:lang w:val="en-GB"/>
        </w:rPr>
        <w:t>working</w:t>
      </w:r>
      <w:r w:rsidR="007548C7" w:rsidRPr="00606B2A">
        <w:rPr>
          <w:lang w:val="en-GB"/>
        </w:rPr>
        <w:t xml:space="preserve"> </w:t>
      </w:r>
      <w:r w:rsidRPr="00606B2A">
        <w:rPr>
          <w:lang w:val="en-GB"/>
        </w:rPr>
        <w:t>full-time</w:t>
      </w:r>
      <w:r w:rsidR="007548C7" w:rsidRPr="00606B2A">
        <w:rPr>
          <w:lang w:val="en-GB"/>
        </w:rPr>
        <w:t xml:space="preserve"> </w:t>
      </w:r>
      <w:r w:rsidRPr="00606B2A">
        <w:rPr>
          <w:lang w:val="en-GB"/>
        </w:rPr>
        <w:t>were</w:t>
      </w:r>
      <w:r w:rsidR="007548C7" w:rsidRPr="00606B2A">
        <w:rPr>
          <w:lang w:val="en-GB"/>
        </w:rPr>
        <w:t xml:space="preserve"> </w:t>
      </w:r>
      <w:r w:rsidRPr="00606B2A">
        <w:rPr>
          <w:lang w:val="en-GB"/>
        </w:rPr>
        <w:t>employed</w:t>
      </w:r>
      <w:r w:rsidR="007548C7" w:rsidRPr="00606B2A">
        <w:rPr>
          <w:lang w:val="en-GB"/>
        </w:rPr>
        <w:t xml:space="preserve"> </w:t>
      </w:r>
      <w:r w:rsidRPr="00606B2A">
        <w:rPr>
          <w:lang w:val="en-GB"/>
        </w:rPr>
        <w:t>in</w:t>
      </w:r>
      <w:r w:rsidR="007548C7" w:rsidRPr="00606B2A">
        <w:rPr>
          <w:lang w:val="en-GB"/>
        </w:rPr>
        <w:t xml:space="preserve"> </w:t>
      </w:r>
      <w:r w:rsidRPr="00606B2A">
        <w:rPr>
          <w:lang w:val="en-GB"/>
        </w:rPr>
        <w:t>managerial</w:t>
      </w:r>
      <w:r w:rsidR="007548C7" w:rsidRPr="00606B2A">
        <w:rPr>
          <w:lang w:val="en-GB"/>
        </w:rPr>
        <w:t xml:space="preserve"> </w:t>
      </w:r>
      <w:r w:rsidR="00A4767F" w:rsidRPr="00606B2A">
        <w:rPr>
          <w:lang w:val="en-GB"/>
        </w:rPr>
        <w:t xml:space="preserve">or </w:t>
      </w:r>
      <w:r w:rsidRPr="00606B2A">
        <w:rPr>
          <w:lang w:val="en-GB"/>
        </w:rPr>
        <w:t>professional</w:t>
      </w:r>
      <w:r w:rsidR="007548C7" w:rsidRPr="00606B2A">
        <w:rPr>
          <w:lang w:val="en-GB"/>
        </w:rPr>
        <w:t xml:space="preserve"> </w:t>
      </w:r>
      <w:r w:rsidRPr="00606B2A">
        <w:rPr>
          <w:lang w:val="en-GB"/>
        </w:rPr>
        <w:t>occupations.</w:t>
      </w:r>
      <w:r w:rsidR="007548C7" w:rsidRPr="00606B2A">
        <w:rPr>
          <w:lang w:val="en-GB"/>
        </w:rPr>
        <w:t xml:space="preserve"> </w:t>
      </w:r>
      <w:r w:rsidRPr="00606B2A">
        <w:rPr>
          <w:lang w:val="en-GB"/>
        </w:rPr>
        <w:t>This</w:t>
      </w:r>
      <w:r w:rsidR="007548C7" w:rsidRPr="00606B2A">
        <w:rPr>
          <w:lang w:val="en-GB"/>
        </w:rPr>
        <w:t xml:space="preserve"> </w:t>
      </w:r>
      <w:r w:rsidRPr="00606B2A">
        <w:rPr>
          <w:lang w:val="en-GB"/>
        </w:rPr>
        <w:t>figure</w:t>
      </w:r>
      <w:r w:rsidR="007548C7" w:rsidRPr="00606B2A">
        <w:rPr>
          <w:lang w:val="en-GB"/>
        </w:rPr>
        <w:t xml:space="preserve"> </w:t>
      </w:r>
      <w:r w:rsidRPr="00606B2A">
        <w:rPr>
          <w:lang w:val="en-GB"/>
        </w:rPr>
        <w:t>increased</w:t>
      </w:r>
      <w:r w:rsidR="007548C7" w:rsidRPr="00606B2A">
        <w:rPr>
          <w:lang w:val="en-GB"/>
        </w:rPr>
        <w:t xml:space="preserve"> </w:t>
      </w:r>
      <w:r w:rsidRPr="00606B2A">
        <w:rPr>
          <w:lang w:val="en-GB"/>
        </w:rPr>
        <w:t>to</w:t>
      </w:r>
      <w:r w:rsidR="007548C7" w:rsidRPr="00606B2A">
        <w:rPr>
          <w:lang w:val="en-GB"/>
        </w:rPr>
        <w:t xml:space="preserve"> </w:t>
      </w:r>
      <w:r w:rsidR="00574372" w:rsidRPr="00606B2A">
        <w:rPr>
          <w:lang w:val="en-GB"/>
        </w:rPr>
        <w:t>7</w:t>
      </w:r>
      <w:r w:rsidR="00E911CA" w:rsidRPr="00606B2A">
        <w:rPr>
          <w:lang w:val="en-GB"/>
        </w:rPr>
        <w:t>8</w:t>
      </w:r>
      <w:r w:rsidR="00696962" w:rsidRPr="00606B2A">
        <w:rPr>
          <w:lang w:val="en-GB"/>
        </w:rPr>
        <w:t>.</w:t>
      </w:r>
      <w:r w:rsidR="00E911CA" w:rsidRPr="00606B2A">
        <w:rPr>
          <w:lang w:val="en-GB"/>
        </w:rPr>
        <w:t>8</w:t>
      </w:r>
      <w:r w:rsidR="007548C7" w:rsidRPr="00606B2A">
        <w:rPr>
          <w:lang w:val="en-GB"/>
        </w:rPr>
        <w:t xml:space="preserve"> </w:t>
      </w:r>
      <w:r w:rsidRPr="00606B2A">
        <w:rPr>
          <w:lang w:val="en-GB"/>
        </w:rPr>
        <w:t>per</w:t>
      </w:r>
      <w:r w:rsidR="007548C7" w:rsidRPr="00606B2A">
        <w:rPr>
          <w:lang w:val="en-GB"/>
        </w:rPr>
        <w:t xml:space="preserve"> </w:t>
      </w:r>
      <w:r w:rsidRPr="00606B2A">
        <w:rPr>
          <w:lang w:val="en-GB"/>
        </w:rPr>
        <w:t>cent</w:t>
      </w:r>
      <w:r w:rsidR="007548C7" w:rsidRPr="00606B2A">
        <w:rPr>
          <w:lang w:val="en-GB"/>
        </w:rPr>
        <w:t xml:space="preserve"> </w:t>
      </w:r>
      <w:r w:rsidRPr="00606B2A">
        <w:rPr>
          <w:lang w:val="en-GB"/>
        </w:rPr>
        <w:t>three</w:t>
      </w:r>
      <w:r w:rsidR="007548C7" w:rsidRPr="00606B2A">
        <w:rPr>
          <w:lang w:val="en-GB"/>
        </w:rPr>
        <w:t xml:space="preserve"> </w:t>
      </w:r>
      <w:r w:rsidRPr="00606B2A">
        <w:rPr>
          <w:lang w:val="en-GB"/>
        </w:rPr>
        <w:t>years</w:t>
      </w:r>
      <w:r w:rsidR="007548C7" w:rsidRPr="00606B2A">
        <w:rPr>
          <w:lang w:val="en-GB"/>
        </w:rPr>
        <w:t xml:space="preserve"> </w:t>
      </w:r>
      <w:r w:rsidRPr="00606B2A">
        <w:rPr>
          <w:lang w:val="en-GB"/>
        </w:rPr>
        <w:t>after</w:t>
      </w:r>
      <w:r w:rsidR="007548C7" w:rsidRPr="00606B2A">
        <w:rPr>
          <w:lang w:val="en-GB"/>
        </w:rPr>
        <w:t xml:space="preserve"> </w:t>
      </w:r>
      <w:r w:rsidRPr="00606B2A">
        <w:rPr>
          <w:lang w:val="en-GB"/>
        </w:rPr>
        <w:t>graduation</w:t>
      </w:r>
      <w:r w:rsidR="00832F91" w:rsidRPr="00606B2A">
        <w:rPr>
          <w:lang w:val="en-GB"/>
        </w:rPr>
        <w:t xml:space="preserve">. </w:t>
      </w:r>
      <w:r w:rsidR="00DA1B97">
        <w:rPr>
          <w:lang w:val="en-GB"/>
        </w:rPr>
        <w:t>O</w:t>
      </w:r>
      <w:r w:rsidR="00EE3E8D" w:rsidRPr="00606B2A">
        <w:rPr>
          <w:lang w:val="en-GB"/>
        </w:rPr>
        <w:t>f</w:t>
      </w:r>
      <w:r w:rsidR="007548C7" w:rsidRPr="00606B2A">
        <w:rPr>
          <w:lang w:val="en-GB"/>
        </w:rPr>
        <w:t xml:space="preserve"> </w:t>
      </w:r>
      <w:r w:rsidR="00EE3E8D" w:rsidRPr="00606B2A">
        <w:rPr>
          <w:lang w:val="en-GB"/>
        </w:rPr>
        <w:t>all</w:t>
      </w:r>
      <w:r w:rsidR="007548C7" w:rsidRPr="00606B2A">
        <w:rPr>
          <w:lang w:val="en-GB"/>
        </w:rPr>
        <w:t xml:space="preserve"> </w:t>
      </w:r>
      <w:r w:rsidR="00EE3E8D" w:rsidRPr="00606B2A">
        <w:rPr>
          <w:lang w:val="en-GB"/>
        </w:rPr>
        <w:t>employed</w:t>
      </w:r>
      <w:r w:rsidR="007548C7" w:rsidRPr="00606B2A">
        <w:rPr>
          <w:lang w:val="en-GB"/>
        </w:rPr>
        <w:t xml:space="preserve"> </w:t>
      </w:r>
      <w:r w:rsidR="00EE3E8D" w:rsidRPr="00606B2A">
        <w:rPr>
          <w:lang w:val="en-GB"/>
        </w:rPr>
        <w:t>graduates</w:t>
      </w:r>
      <w:r w:rsidR="007548C7" w:rsidRPr="00606B2A">
        <w:rPr>
          <w:lang w:val="en-GB"/>
        </w:rPr>
        <w:t xml:space="preserve"> </w:t>
      </w:r>
      <w:r w:rsidR="00EE3E8D" w:rsidRPr="00606B2A">
        <w:rPr>
          <w:lang w:val="en-GB"/>
        </w:rPr>
        <w:t>who</w:t>
      </w:r>
      <w:r w:rsidR="007548C7" w:rsidRPr="00606B2A">
        <w:rPr>
          <w:lang w:val="en-GB"/>
        </w:rPr>
        <w:t xml:space="preserve"> </w:t>
      </w:r>
      <w:r w:rsidR="00EE3E8D" w:rsidRPr="00606B2A">
        <w:rPr>
          <w:lang w:val="en-GB"/>
        </w:rPr>
        <w:t>had</w:t>
      </w:r>
      <w:r w:rsidR="007548C7" w:rsidRPr="00606B2A">
        <w:rPr>
          <w:lang w:val="en-GB"/>
        </w:rPr>
        <w:t xml:space="preserve"> </w:t>
      </w:r>
      <w:r w:rsidR="00EE3E8D" w:rsidRPr="00606B2A">
        <w:rPr>
          <w:lang w:val="en-GB"/>
        </w:rPr>
        <w:t>completed</w:t>
      </w:r>
      <w:r w:rsidR="007548C7" w:rsidRPr="00606B2A">
        <w:rPr>
          <w:lang w:val="en-GB"/>
        </w:rPr>
        <w:t xml:space="preserve"> </w:t>
      </w:r>
      <w:r w:rsidR="00EE3E8D" w:rsidRPr="00606B2A">
        <w:rPr>
          <w:lang w:val="en-GB"/>
        </w:rPr>
        <w:t>an</w:t>
      </w:r>
      <w:r w:rsidR="007548C7" w:rsidRPr="00606B2A">
        <w:rPr>
          <w:lang w:val="en-GB"/>
        </w:rPr>
        <w:t xml:space="preserve"> </w:t>
      </w:r>
      <w:r w:rsidR="00EE3E8D" w:rsidRPr="00606B2A">
        <w:rPr>
          <w:lang w:val="en-GB"/>
        </w:rPr>
        <w:t>undergraduate</w:t>
      </w:r>
      <w:r w:rsidR="007548C7" w:rsidRPr="00606B2A">
        <w:rPr>
          <w:lang w:val="en-GB"/>
        </w:rPr>
        <w:t xml:space="preserve"> </w:t>
      </w:r>
      <w:r w:rsidR="00EE3E8D" w:rsidRPr="00606B2A">
        <w:rPr>
          <w:lang w:val="en-GB"/>
        </w:rPr>
        <w:t>qualification</w:t>
      </w:r>
      <w:r w:rsidR="0052017F">
        <w:rPr>
          <w:lang w:val="en-GB"/>
        </w:rPr>
        <w:t>,</w:t>
      </w:r>
      <w:r w:rsidR="00DA1B97">
        <w:rPr>
          <w:lang w:val="en-GB"/>
        </w:rPr>
        <w:t xml:space="preserve"> 59.2 per cent</w:t>
      </w:r>
      <w:r w:rsidR="007548C7" w:rsidRPr="00606B2A">
        <w:rPr>
          <w:lang w:val="en-GB"/>
        </w:rPr>
        <w:t xml:space="preserve"> </w:t>
      </w:r>
      <w:r w:rsidR="00EE3E8D" w:rsidRPr="00606B2A">
        <w:rPr>
          <w:lang w:val="en-GB"/>
        </w:rPr>
        <w:t>were</w:t>
      </w:r>
      <w:r w:rsidR="007548C7" w:rsidRPr="00606B2A">
        <w:rPr>
          <w:lang w:val="en-GB"/>
        </w:rPr>
        <w:t xml:space="preserve"> </w:t>
      </w:r>
      <w:r w:rsidR="00EE3E8D" w:rsidRPr="00606B2A">
        <w:rPr>
          <w:lang w:val="en-GB"/>
        </w:rPr>
        <w:t>working</w:t>
      </w:r>
      <w:r w:rsidR="007548C7" w:rsidRPr="00606B2A">
        <w:rPr>
          <w:lang w:val="en-GB"/>
        </w:rPr>
        <w:t xml:space="preserve"> </w:t>
      </w:r>
      <w:r w:rsidR="00EE3E8D" w:rsidRPr="00606B2A">
        <w:rPr>
          <w:lang w:val="en-GB"/>
        </w:rPr>
        <w:t>in</w:t>
      </w:r>
      <w:r w:rsidR="007548C7" w:rsidRPr="00606B2A">
        <w:rPr>
          <w:lang w:val="en-GB"/>
        </w:rPr>
        <w:t xml:space="preserve"> </w:t>
      </w:r>
      <w:r w:rsidR="00EE3E8D" w:rsidRPr="00606B2A">
        <w:rPr>
          <w:lang w:val="en-GB"/>
        </w:rPr>
        <w:t>managerial</w:t>
      </w:r>
      <w:r w:rsidR="00A4767F" w:rsidRPr="00606B2A">
        <w:rPr>
          <w:lang w:val="en-GB"/>
        </w:rPr>
        <w:t xml:space="preserve"> or professional</w:t>
      </w:r>
      <w:r w:rsidR="007548C7" w:rsidRPr="00606B2A">
        <w:rPr>
          <w:lang w:val="en-GB"/>
        </w:rPr>
        <w:t xml:space="preserve"> </w:t>
      </w:r>
      <w:r w:rsidR="00EE3E8D" w:rsidRPr="00606B2A">
        <w:rPr>
          <w:lang w:val="en-GB"/>
        </w:rPr>
        <w:t>occupations</w:t>
      </w:r>
      <w:r w:rsidR="007548C7" w:rsidRPr="00606B2A">
        <w:rPr>
          <w:lang w:val="en-GB"/>
        </w:rPr>
        <w:t xml:space="preserve"> </w:t>
      </w:r>
      <w:r w:rsidR="00FA7058" w:rsidRPr="00606B2A">
        <w:rPr>
          <w:lang w:val="en-GB"/>
        </w:rPr>
        <w:t>four to six months after course completion</w:t>
      </w:r>
      <w:r w:rsidR="0052017F">
        <w:rPr>
          <w:lang w:val="en-GB"/>
        </w:rPr>
        <w:t>,</w:t>
      </w:r>
      <w:r w:rsidR="007548C7" w:rsidRPr="00606B2A">
        <w:rPr>
          <w:lang w:val="en-GB"/>
        </w:rPr>
        <w:t xml:space="preserve"> </w:t>
      </w:r>
      <w:r w:rsidR="00EE3E8D" w:rsidRPr="00606B2A">
        <w:rPr>
          <w:lang w:val="en-GB"/>
        </w:rPr>
        <w:t>risin</w:t>
      </w:r>
      <w:r w:rsidR="00137856" w:rsidRPr="00606B2A">
        <w:rPr>
          <w:lang w:val="en-GB"/>
        </w:rPr>
        <w:t>g</w:t>
      </w:r>
      <w:r w:rsidR="007548C7" w:rsidRPr="00606B2A">
        <w:rPr>
          <w:lang w:val="en-GB"/>
        </w:rPr>
        <w:t xml:space="preserve"> </w:t>
      </w:r>
      <w:r w:rsidR="00EE3E8D" w:rsidRPr="00606B2A">
        <w:rPr>
          <w:lang w:val="en-GB"/>
        </w:rPr>
        <w:t>to</w:t>
      </w:r>
      <w:r w:rsidR="007548C7" w:rsidRPr="00606B2A">
        <w:rPr>
          <w:lang w:val="en-GB"/>
        </w:rPr>
        <w:t xml:space="preserve"> </w:t>
      </w:r>
      <w:r w:rsidR="00EE3E8D" w:rsidRPr="00606B2A">
        <w:rPr>
          <w:lang w:val="en-GB"/>
        </w:rPr>
        <w:t>7</w:t>
      </w:r>
      <w:r w:rsidR="002254E1" w:rsidRPr="00606B2A">
        <w:rPr>
          <w:lang w:val="en-GB"/>
        </w:rPr>
        <w:t>4</w:t>
      </w:r>
      <w:r w:rsidR="00D66DCE" w:rsidRPr="00606B2A">
        <w:rPr>
          <w:lang w:val="en-GB"/>
        </w:rPr>
        <w:t>.</w:t>
      </w:r>
      <w:r w:rsidR="002254E1" w:rsidRPr="00606B2A">
        <w:rPr>
          <w:lang w:val="en-GB"/>
        </w:rPr>
        <w:t>8</w:t>
      </w:r>
      <w:r w:rsidR="00D66DCE" w:rsidRPr="00606B2A">
        <w:rPr>
          <w:lang w:val="en-GB"/>
        </w:rPr>
        <w:t xml:space="preserve"> </w:t>
      </w:r>
      <w:r w:rsidR="00EE3E8D" w:rsidRPr="00606B2A">
        <w:rPr>
          <w:lang w:val="en-GB"/>
        </w:rPr>
        <w:t>per</w:t>
      </w:r>
      <w:r w:rsidR="007548C7" w:rsidRPr="00606B2A">
        <w:rPr>
          <w:lang w:val="en-GB"/>
        </w:rPr>
        <w:t xml:space="preserve"> </w:t>
      </w:r>
      <w:r w:rsidR="00EE3E8D" w:rsidRPr="00606B2A">
        <w:rPr>
          <w:lang w:val="en-GB"/>
        </w:rPr>
        <w:t>cent</w:t>
      </w:r>
      <w:r w:rsidR="007548C7" w:rsidRPr="00606B2A">
        <w:rPr>
          <w:lang w:val="en-GB"/>
        </w:rPr>
        <w:t xml:space="preserve"> </w:t>
      </w:r>
      <w:r w:rsidR="00EE3E8D" w:rsidRPr="00606B2A">
        <w:rPr>
          <w:lang w:val="en-GB"/>
        </w:rPr>
        <w:t>three</w:t>
      </w:r>
      <w:r w:rsidR="007548C7" w:rsidRPr="00606B2A">
        <w:rPr>
          <w:lang w:val="en-GB"/>
        </w:rPr>
        <w:t xml:space="preserve"> </w:t>
      </w:r>
      <w:r w:rsidR="00EE3E8D" w:rsidRPr="00606B2A">
        <w:rPr>
          <w:lang w:val="en-GB"/>
        </w:rPr>
        <w:t>years</w:t>
      </w:r>
      <w:r w:rsidR="007548C7" w:rsidRPr="00606B2A">
        <w:rPr>
          <w:lang w:val="en-GB"/>
        </w:rPr>
        <w:t xml:space="preserve"> </w:t>
      </w:r>
      <w:r w:rsidR="00EE3E8D" w:rsidRPr="00606B2A">
        <w:rPr>
          <w:lang w:val="en-GB"/>
        </w:rPr>
        <w:t>later</w:t>
      </w:r>
      <w:r w:rsidR="00A4767F" w:rsidRPr="00606B2A">
        <w:rPr>
          <w:lang w:val="en-GB"/>
        </w:rPr>
        <w:t>.</w:t>
      </w:r>
    </w:p>
    <w:p w14:paraId="6E9B9B84" w14:textId="77777777" w:rsidR="003A39E9" w:rsidRDefault="003A39E9">
      <w:pPr>
        <w:rPr>
          <w:rFonts w:ascii="Arial Bold" w:eastAsia="Times New Roman" w:hAnsi="Arial Bold" w:cs="Times New Roman"/>
          <w:b/>
          <w:bCs/>
        </w:rPr>
      </w:pPr>
      <w:bookmarkStart w:id="101" w:name="_Ref135596505"/>
      <w:bookmarkStart w:id="102" w:name="_Toc151996508"/>
      <w:r>
        <w:br w:type="page"/>
      </w:r>
    </w:p>
    <w:p w14:paraId="61E29F4C" w14:textId="28EEDCDC" w:rsidR="006F6C87" w:rsidRPr="00606B2A" w:rsidRDefault="006F6C87" w:rsidP="00267082">
      <w:pPr>
        <w:pStyle w:val="Caption"/>
      </w:pPr>
      <w:r w:rsidRPr="00606B2A">
        <w:lastRenderedPageBreak/>
        <w:t xml:space="preserve">Table </w:t>
      </w:r>
      <w:r w:rsidRPr="00606B2A">
        <w:fldChar w:fldCharType="begin"/>
      </w:r>
      <w:r w:rsidRPr="00606B2A">
        <w:instrText xml:space="preserve"> SEQ Table \* ARABIC </w:instrText>
      </w:r>
      <w:r w:rsidRPr="00606B2A">
        <w:fldChar w:fldCharType="separate"/>
      </w:r>
      <w:r w:rsidR="00C45FF6">
        <w:rPr>
          <w:noProof/>
        </w:rPr>
        <w:t>15</w:t>
      </w:r>
      <w:r w:rsidRPr="00606B2A">
        <w:fldChar w:fldCharType="end"/>
      </w:r>
      <w:bookmarkEnd w:id="101"/>
      <w:r w:rsidRPr="00606B2A">
        <w:t xml:space="preserve"> </w:t>
      </w:r>
      <w:r w:rsidR="00922A33">
        <w:tab/>
      </w:r>
      <w:r w:rsidR="00CA5241" w:rsidRPr="00606B2A">
        <w:t>Domestic g</w:t>
      </w:r>
      <w:r w:rsidRPr="00606B2A">
        <w:t>raduates employed in managerial and professional occupations by employment type and study level (% of those employed)</w:t>
      </w:r>
      <w:bookmarkEnd w:id="102"/>
    </w:p>
    <w:tbl>
      <w:tblPr>
        <w:tblStyle w:val="TableGrid1"/>
        <w:tblW w:w="5000" w:type="pct"/>
        <w:tblLayout w:type="fixed"/>
        <w:tblLook w:val="0020" w:firstRow="1" w:lastRow="0" w:firstColumn="0" w:lastColumn="0" w:noHBand="0" w:noVBand="0"/>
      </w:tblPr>
      <w:tblGrid>
        <w:gridCol w:w="1412"/>
        <w:gridCol w:w="1507"/>
        <w:gridCol w:w="1507"/>
        <w:gridCol w:w="1507"/>
        <w:gridCol w:w="1507"/>
        <w:gridCol w:w="1507"/>
        <w:gridCol w:w="1503"/>
      </w:tblGrid>
      <w:tr w:rsidR="00A33C4D" w:rsidRPr="00606B2A" w14:paraId="277F858E" w14:textId="77777777" w:rsidTr="003A39E9">
        <w:trPr>
          <w:cnfStyle w:val="100000000000" w:firstRow="1" w:lastRow="0" w:firstColumn="0" w:lastColumn="0" w:oddVBand="0" w:evenVBand="0" w:oddHBand="0" w:evenHBand="0" w:firstRowFirstColumn="0" w:firstRowLastColumn="0" w:lastRowFirstColumn="0" w:lastRowLastColumn="0"/>
          <w:trHeight w:val="86"/>
          <w:tblHeader/>
        </w:trPr>
        <w:tc>
          <w:tcPr>
            <w:cnfStyle w:val="000010000000" w:firstRow="0" w:lastRow="0" w:firstColumn="0" w:lastColumn="0" w:oddVBand="1" w:evenVBand="0" w:oddHBand="0" w:evenHBand="0" w:firstRowFirstColumn="0" w:firstRowLastColumn="0" w:lastRowFirstColumn="0" w:lastRowLastColumn="0"/>
            <w:tcW w:w="676" w:type="pct"/>
          </w:tcPr>
          <w:p w14:paraId="06C56184" w14:textId="6A4D7F6B" w:rsidR="00EF7A8B" w:rsidRPr="000913D7" w:rsidRDefault="00A33C4D" w:rsidP="003A39E9">
            <w:pPr>
              <w:pStyle w:val="TableFormat"/>
              <w:jc w:val="left"/>
              <w:rPr>
                <w:b w:val="0"/>
                <w:bCs/>
              </w:rPr>
            </w:pPr>
            <w:bookmarkStart w:id="103" w:name="Title15"/>
            <w:bookmarkStart w:id="104" w:name="_Hlk109652119"/>
            <w:bookmarkEnd w:id="103"/>
            <w:r w:rsidRPr="000913D7">
              <w:rPr>
                <w:bCs/>
              </w:rPr>
              <w:t>Employment type</w:t>
            </w:r>
          </w:p>
        </w:tc>
        <w:tc>
          <w:tcPr>
            <w:cnfStyle w:val="000001000000" w:firstRow="0" w:lastRow="0" w:firstColumn="0" w:lastColumn="0" w:oddVBand="0" w:evenVBand="1" w:oddHBand="0" w:evenHBand="0" w:firstRowFirstColumn="0" w:firstRowLastColumn="0" w:lastRowFirstColumn="0" w:lastRowLastColumn="0"/>
            <w:tcW w:w="721" w:type="pct"/>
          </w:tcPr>
          <w:p w14:paraId="5D3AC551" w14:textId="77777777" w:rsidR="00EF7A8B" w:rsidRPr="000913D7" w:rsidRDefault="00EF7A8B" w:rsidP="003A39E9">
            <w:pPr>
              <w:pStyle w:val="TableFormat"/>
              <w:rPr>
                <w:b w:val="0"/>
                <w:bCs/>
              </w:rPr>
            </w:pPr>
            <w:r w:rsidRPr="000913D7">
              <w:rPr>
                <w:bCs/>
              </w:rPr>
              <w:t>Undergraduate Short-term 2020</w:t>
            </w:r>
          </w:p>
        </w:tc>
        <w:tc>
          <w:tcPr>
            <w:cnfStyle w:val="000010000000" w:firstRow="0" w:lastRow="0" w:firstColumn="0" w:lastColumn="0" w:oddVBand="1" w:evenVBand="0" w:oddHBand="0" w:evenHBand="0" w:firstRowFirstColumn="0" w:firstRowLastColumn="0" w:lastRowFirstColumn="0" w:lastRowLastColumn="0"/>
            <w:tcW w:w="721" w:type="pct"/>
          </w:tcPr>
          <w:p w14:paraId="32B08F64" w14:textId="77777777" w:rsidR="00EF7A8B" w:rsidRPr="000913D7" w:rsidRDefault="00EF7A8B" w:rsidP="003A39E9">
            <w:pPr>
              <w:pStyle w:val="TableFormat"/>
              <w:rPr>
                <w:b w:val="0"/>
                <w:bCs/>
              </w:rPr>
            </w:pPr>
            <w:r w:rsidRPr="000913D7">
              <w:rPr>
                <w:bCs/>
              </w:rPr>
              <w:t>Undergraduate Medium-term 2023</w:t>
            </w:r>
          </w:p>
        </w:tc>
        <w:tc>
          <w:tcPr>
            <w:cnfStyle w:val="000001000000" w:firstRow="0" w:lastRow="0" w:firstColumn="0" w:lastColumn="0" w:oddVBand="0" w:evenVBand="1" w:oddHBand="0" w:evenHBand="0" w:firstRowFirstColumn="0" w:firstRowLastColumn="0" w:lastRowFirstColumn="0" w:lastRowLastColumn="0"/>
            <w:tcW w:w="721" w:type="pct"/>
          </w:tcPr>
          <w:p w14:paraId="3A79B670" w14:textId="3A1E1A77" w:rsidR="00EF7A8B" w:rsidRPr="000913D7" w:rsidRDefault="00EF7A8B" w:rsidP="003A39E9">
            <w:pPr>
              <w:pStyle w:val="TableFormat"/>
              <w:rPr>
                <w:b w:val="0"/>
                <w:bCs/>
              </w:rPr>
            </w:pPr>
            <w:r w:rsidRPr="000913D7">
              <w:rPr>
                <w:bCs/>
              </w:rPr>
              <w:t>Postgraduate coursework Short-term 2020</w:t>
            </w:r>
          </w:p>
        </w:tc>
        <w:tc>
          <w:tcPr>
            <w:cnfStyle w:val="000010000000" w:firstRow="0" w:lastRow="0" w:firstColumn="0" w:lastColumn="0" w:oddVBand="1" w:evenVBand="0" w:oddHBand="0" w:evenHBand="0" w:firstRowFirstColumn="0" w:firstRowLastColumn="0" w:lastRowFirstColumn="0" w:lastRowLastColumn="0"/>
            <w:tcW w:w="721" w:type="pct"/>
          </w:tcPr>
          <w:p w14:paraId="6A58A89F" w14:textId="58C97E39" w:rsidR="00EF7A8B" w:rsidRPr="000913D7" w:rsidRDefault="00EF7A8B" w:rsidP="003A39E9">
            <w:pPr>
              <w:pStyle w:val="TableFormat"/>
              <w:rPr>
                <w:b w:val="0"/>
                <w:bCs/>
              </w:rPr>
            </w:pPr>
            <w:r w:rsidRPr="000913D7">
              <w:rPr>
                <w:bCs/>
              </w:rPr>
              <w:t>Postgraduate coursework Medium-</w:t>
            </w:r>
            <w:r w:rsidR="00635E84">
              <w:rPr>
                <w:bCs/>
              </w:rPr>
              <w:t>t</w:t>
            </w:r>
            <w:r w:rsidRPr="000913D7">
              <w:rPr>
                <w:bCs/>
              </w:rPr>
              <w:t>erm 2023</w:t>
            </w:r>
          </w:p>
        </w:tc>
        <w:tc>
          <w:tcPr>
            <w:cnfStyle w:val="000001000000" w:firstRow="0" w:lastRow="0" w:firstColumn="0" w:lastColumn="0" w:oddVBand="0" w:evenVBand="1" w:oddHBand="0" w:evenHBand="0" w:firstRowFirstColumn="0" w:firstRowLastColumn="0" w:lastRowFirstColumn="0" w:lastRowLastColumn="0"/>
            <w:tcW w:w="721" w:type="pct"/>
          </w:tcPr>
          <w:p w14:paraId="6649D5F8" w14:textId="3C0F9B9A" w:rsidR="00EF7A8B" w:rsidRPr="000913D7" w:rsidRDefault="00EF7A8B" w:rsidP="003A39E9">
            <w:pPr>
              <w:pStyle w:val="TableFormat"/>
              <w:rPr>
                <w:b w:val="0"/>
                <w:bCs/>
              </w:rPr>
            </w:pPr>
            <w:r w:rsidRPr="000913D7">
              <w:rPr>
                <w:bCs/>
              </w:rPr>
              <w:t>Postgraduate research</w:t>
            </w:r>
            <w:r w:rsidR="00635E84">
              <w:rPr>
                <w:bCs/>
              </w:rPr>
              <w:t xml:space="preserve"> </w:t>
            </w:r>
            <w:r w:rsidR="00FF3798">
              <w:rPr>
                <w:bCs/>
              </w:rPr>
              <w:br/>
            </w:r>
            <w:r w:rsidRPr="000913D7">
              <w:rPr>
                <w:bCs/>
              </w:rPr>
              <w:t>Short-</w:t>
            </w:r>
            <w:r w:rsidR="00635E84">
              <w:rPr>
                <w:bCs/>
              </w:rPr>
              <w:t>t</w:t>
            </w:r>
            <w:r w:rsidRPr="000913D7">
              <w:rPr>
                <w:bCs/>
              </w:rPr>
              <w:t>erm 2020</w:t>
            </w:r>
          </w:p>
        </w:tc>
        <w:tc>
          <w:tcPr>
            <w:cnfStyle w:val="000010000000" w:firstRow="0" w:lastRow="0" w:firstColumn="0" w:lastColumn="0" w:oddVBand="1" w:evenVBand="0" w:oddHBand="0" w:evenHBand="0" w:firstRowFirstColumn="0" w:firstRowLastColumn="0" w:lastRowFirstColumn="0" w:lastRowLastColumn="0"/>
            <w:tcW w:w="721" w:type="pct"/>
          </w:tcPr>
          <w:p w14:paraId="39A26EC0" w14:textId="7E6F679C" w:rsidR="00EF7A8B" w:rsidRPr="000913D7" w:rsidRDefault="00EF7A8B" w:rsidP="003A39E9">
            <w:pPr>
              <w:pStyle w:val="TableFormat"/>
              <w:rPr>
                <w:b w:val="0"/>
                <w:bCs/>
              </w:rPr>
            </w:pPr>
            <w:r w:rsidRPr="000913D7">
              <w:rPr>
                <w:bCs/>
              </w:rPr>
              <w:t>Postgraduate research Medium-</w:t>
            </w:r>
            <w:r w:rsidR="00635E84">
              <w:rPr>
                <w:bCs/>
              </w:rPr>
              <w:t>te</w:t>
            </w:r>
            <w:r w:rsidRPr="000913D7">
              <w:rPr>
                <w:bCs/>
              </w:rPr>
              <w:t>rm 2023</w:t>
            </w:r>
          </w:p>
        </w:tc>
      </w:tr>
      <w:tr w:rsidR="00A33C4D" w:rsidRPr="00606B2A" w14:paraId="585627A7" w14:textId="77777777" w:rsidTr="00C16444">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76" w:type="pct"/>
            <w:tcBorders>
              <w:bottom w:val="single" w:sz="4" w:space="0" w:color="auto"/>
            </w:tcBorders>
          </w:tcPr>
          <w:p w14:paraId="62336F34" w14:textId="77777777" w:rsidR="00EF7A8B" w:rsidRPr="00A33C4D" w:rsidRDefault="00EF7A8B" w:rsidP="003A39E9">
            <w:pPr>
              <w:pStyle w:val="TableFormat"/>
              <w:jc w:val="left"/>
            </w:pPr>
            <w:r w:rsidRPr="00A33C4D">
              <w:t>Full-time employed</w:t>
            </w:r>
          </w:p>
        </w:tc>
        <w:tc>
          <w:tcPr>
            <w:cnfStyle w:val="000001000000" w:firstRow="0" w:lastRow="0" w:firstColumn="0" w:lastColumn="0" w:oddVBand="0" w:evenVBand="1" w:oddHBand="0" w:evenHBand="0" w:firstRowFirstColumn="0" w:firstRowLastColumn="0" w:lastRowFirstColumn="0" w:lastRowLastColumn="0"/>
            <w:tcW w:w="721" w:type="pct"/>
            <w:tcBorders>
              <w:bottom w:val="single" w:sz="4" w:space="0" w:color="auto"/>
            </w:tcBorders>
          </w:tcPr>
          <w:p w14:paraId="6A3DF6D4" w14:textId="77777777" w:rsidR="00EF7A8B" w:rsidRPr="00A33C4D" w:rsidRDefault="00EF7A8B" w:rsidP="00EB09FD">
            <w:pPr>
              <w:pStyle w:val="TableFormat"/>
              <w:ind w:right="454"/>
            </w:pPr>
            <w:r w:rsidRPr="00A33C4D">
              <w:t>70.9</w:t>
            </w:r>
          </w:p>
        </w:tc>
        <w:tc>
          <w:tcPr>
            <w:cnfStyle w:val="000010000000" w:firstRow="0" w:lastRow="0" w:firstColumn="0" w:lastColumn="0" w:oddVBand="1" w:evenVBand="0" w:oddHBand="0" w:evenHBand="0" w:firstRowFirstColumn="0" w:firstRowLastColumn="0" w:lastRowFirstColumn="0" w:lastRowLastColumn="0"/>
            <w:tcW w:w="721" w:type="pct"/>
            <w:tcBorders>
              <w:bottom w:val="single" w:sz="4" w:space="0" w:color="auto"/>
            </w:tcBorders>
          </w:tcPr>
          <w:p w14:paraId="66331428" w14:textId="77777777" w:rsidR="00EF7A8B" w:rsidRPr="00A33C4D" w:rsidRDefault="00EF7A8B" w:rsidP="00822140">
            <w:pPr>
              <w:pStyle w:val="TableFormat"/>
              <w:ind w:right="454"/>
            </w:pPr>
            <w:r w:rsidRPr="00A33C4D">
              <w:t>78.8</w:t>
            </w:r>
          </w:p>
        </w:tc>
        <w:tc>
          <w:tcPr>
            <w:cnfStyle w:val="000001000000" w:firstRow="0" w:lastRow="0" w:firstColumn="0" w:lastColumn="0" w:oddVBand="0" w:evenVBand="1" w:oddHBand="0" w:evenHBand="0" w:firstRowFirstColumn="0" w:firstRowLastColumn="0" w:lastRowFirstColumn="0" w:lastRowLastColumn="0"/>
            <w:tcW w:w="721" w:type="pct"/>
            <w:tcBorders>
              <w:bottom w:val="single" w:sz="4" w:space="0" w:color="auto"/>
            </w:tcBorders>
          </w:tcPr>
          <w:p w14:paraId="50992702" w14:textId="77777777" w:rsidR="00EF7A8B" w:rsidRPr="00A33C4D" w:rsidRDefault="00EF7A8B" w:rsidP="00822140">
            <w:pPr>
              <w:pStyle w:val="TableFormat"/>
              <w:ind w:right="454"/>
            </w:pPr>
            <w:r w:rsidRPr="00A33C4D">
              <w:t>85.7</w:t>
            </w:r>
          </w:p>
        </w:tc>
        <w:tc>
          <w:tcPr>
            <w:cnfStyle w:val="000010000000" w:firstRow="0" w:lastRow="0" w:firstColumn="0" w:lastColumn="0" w:oddVBand="1" w:evenVBand="0" w:oddHBand="0" w:evenHBand="0" w:firstRowFirstColumn="0" w:firstRowLastColumn="0" w:lastRowFirstColumn="0" w:lastRowLastColumn="0"/>
            <w:tcW w:w="721" w:type="pct"/>
            <w:tcBorders>
              <w:bottom w:val="single" w:sz="4" w:space="0" w:color="auto"/>
            </w:tcBorders>
          </w:tcPr>
          <w:p w14:paraId="1E7A67D2" w14:textId="77777777" w:rsidR="00EF7A8B" w:rsidRPr="00A33C4D" w:rsidRDefault="00EF7A8B" w:rsidP="00EB09FD">
            <w:pPr>
              <w:pStyle w:val="TableFormat"/>
              <w:ind w:right="454"/>
            </w:pPr>
            <w:r w:rsidRPr="00A33C4D">
              <w:t>89.5</w:t>
            </w:r>
          </w:p>
        </w:tc>
        <w:tc>
          <w:tcPr>
            <w:cnfStyle w:val="000001000000" w:firstRow="0" w:lastRow="0" w:firstColumn="0" w:lastColumn="0" w:oddVBand="0" w:evenVBand="1" w:oddHBand="0" w:evenHBand="0" w:firstRowFirstColumn="0" w:firstRowLastColumn="0" w:lastRowFirstColumn="0" w:lastRowLastColumn="0"/>
            <w:tcW w:w="721" w:type="pct"/>
            <w:tcBorders>
              <w:bottom w:val="single" w:sz="4" w:space="0" w:color="auto"/>
            </w:tcBorders>
          </w:tcPr>
          <w:p w14:paraId="58EDB2F0" w14:textId="77777777" w:rsidR="00EF7A8B" w:rsidRPr="00A33C4D" w:rsidRDefault="00EF7A8B" w:rsidP="00EB09FD">
            <w:pPr>
              <w:pStyle w:val="TableFormat"/>
              <w:ind w:right="454"/>
            </w:pPr>
            <w:r w:rsidRPr="00A33C4D">
              <w:t>93.6</w:t>
            </w:r>
          </w:p>
        </w:tc>
        <w:tc>
          <w:tcPr>
            <w:cnfStyle w:val="000010000000" w:firstRow="0" w:lastRow="0" w:firstColumn="0" w:lastColumn="0" w:oddVBand="1" w:evenVBand="0" w:oddHBand="0" w:evenHBand="0" w:firstRowFirstColumn="0" w:firstRowLastColumn="0" w:lastRowFirstColumn="0" w:lastRowLastColumn="0"/>
            <w:tcW w:w="721" w:type="pct"/>
            <w:tcBorders>
              <w:bottom w:val="single" w:sz="4" w:space="0" w:color="auto"/>
            </w:tcBorders>
          </w:tcPr>
          <w:p w14:paraId="31F67E40" w14:textId="77777777" w:rsidR="00EF7A8B" w:rsidRPr="00A33C4D" w:rsidRDefault="00EF7A8B" w:rsidP="00822140">
            <w:pPr>
              <w:pStyle w:val="TableFormat"/>
              <w:ind w:right="454"/>
            </w:pPr>
            <w:r w:rsidRPr="00A33C4D">
              <w:t>93.0</w:t>
            </w:r>
          </w:p>
        </w:tc>
      </w:tr>
      <w:tr w:rsidR="00A33C4D" w:rsidRPr="00606B2A" w14:paraId="58632A71" w14:textId="77777777" w:rsidTr="00C16444">
        <w:trPr>
          <w:cnfStyle w:val="000000010000" w:firstRow="0" w:lastRow="0" w:firstColumn="0" w:lastColumn="0" w:oddVBand="0" w:evenVBand="0" w:oddHBand="0" w:evenHBand="1"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676" w:type="pct"/>
            <w:tcBorders>
              <w:bottom w:val="single" w:sz="12" w:space="0" w:color="auto"/>
            </w:tcBorders>
          </w:tcPr>
          <w:p w14:paraId="7C3C19AA" w14:textId="77777777" w:rsidR="00EF7A8B" w:rsidRPr="00A33C4D" w:rsidRDefault="00EF7A8B" w:rsidP="003A39E9">
            <w:pPr>
              <w:pStyle w:val="TableFormat"/>
              <w:jc w:val="left"/>
            </w:pPr>
            <w:r w:rsidRPr="00A33C4D">
              <w:t>Overall employed</w:t>
            </w:r>
          </w:p>
        </w:tc>
        <w:tc>
          <w:tcPr>
            <w:cnfStyle w:val="000001000000" w:firstRow="0" w:lastRow="0" w:firstColumn="0" w:lastColumn="0" w:oddVBand="0" w:evenVBand="1" w:oddHBand="0" w:evenHBand="0" w:firstRowFirstColumn="0" w:firstRowLastColumn="0" w:lastRowFirstColumn="0" w:lastRowLastColumn="0"/>
            <w:tcW w:w="721" w:type="pct"/>
            <w:tcBorders>
              <w:bottom w:val="single" w:sz="12" w:space="0" w:color="auto"/>
            </w:tcBorders>
          </w:tcPr>
          <w:p w14:paraId="28B19375" w14:textId="77777777" w:rsidR="00EF7A8B" w:rsidRPr="00A33C4D" w:rsidRDefault="00EF7A8B" w:rsidP="00EB09FD">
            <w:pPr>
              <w:pStyle w:val="TableFormat"/>
              <w:ind w:right="454"/>
            </w:pPr>
            <w:r w:rsidRPr="00A33C4D">
              <w:t>59.2</w:t>
            </w:r>
          </w:p>
        </w:tc>
        <w:tc>
          <w:tcPr>
            <w:cnfStyle w:val="000010000000" w:firstRow="0" w:lastRow="0" w:firstColumn="0" w:lastColumn="0" w:oddVBand="1" w:evenVBand="0" w:oddHBand="0" w:evenHBand="0" w:firstRowFirstColumn="0" w:firstRowLastColumn="0" w:lastRowFirstColumn="0" w:lastRowLastColumn="0"/>
            <w:tcW w:w="721" w:type="pct"/>
            <w:tcBorders>
              <w:bottom w:val="single" w:sz="12" w:space="0" w:color="auto"/>
            </w:tcBorders>
          </w:tcPr>
          <w:p w14:paraId="3F72BD5B" w14:textId="77777777" w:rsidR="00EF7A8B" w:rsidRPr="00A33C4D" w:rsidRDefault="00EF7A8B" w:rsidP="00822140">
            <w:pPr>
              <w:pStyle w:val="TableFormat"/>
              <w:ind w:right="454"/>
            </w:pPr>
            <w:r w:rsidRPr="00A33C4D">
              <w:t>74.8</w:t>
            </w:r>
          </w:p>
        </w:tc>
        <w:tc>
          <w:tcPr>
            <w:cnfStyle w:val="000001000000" w:firstRow="0" w:lastRow="0" w:firstColumn="0" w:lastColumn="0" w:oddVBand="0" w:evenVBand="1" w:oddHBand="0" w:evenHBand="0" w:firstRowFirstColumn="0" w:firstRowLastColumn="0" w:lastRowFirstColumn="0" w:lastRowLastColumn="0"/>
            <w:tcW w:w="721" w:type="pct"/>
            <w:tcBorders>
              <w:bottom w:val="single" w:sz="12" w:space="0" w:color="auto"/>
            </w:tcBorders>
          </w:tcPr>
          <w:p w14:paraId="2FD71B56" w14:textId="77777777" w:rsidR="00EF7A8B" w:rsidRPr="00A33C4D" w:rsidRDefault="00EF7A8B" w:rsidP="00822140">
            <w:pPr>
              <w:pStyle w:val="TableFormat"/>
              <w:ind w:right="454"/>
            </w:pPr>
            <w:r w:rsidRPr="00A33C4D">
              <w:t>83.7</w:t>
            </w:r>
          </w:p>
        </w:tc>
        <w:tc>
          <w:tcPr>
            <w:cnfStyle w:val="000010000000" w:firstRow="0" w:lastRow="0" w:firstColumn="0" w:lastColumn="0" w:oddVBand="1" w:evenVBand="0" w:oddHBand="0" w:evenHBand="0" w:firstRowFirstColumn="0" w:firstRowLastColumn="0" w:lastRowFirstColumn="0" w:lastRowLastColumn="0"/>
            <w:tcW w:w="721" w:type="pct"/>
            <w:tcBorders>
              <w:bottom w:val="single" w:sz="12" w:space="0" w:color="auto"/>
            </w:tcBorders>
          </w:tcPr>
          <w:p w14:paraId="6A406C76" w14:textId="77777777" w:rsidR="00EF7A8B" w:rsidRPr="00A33C4D" w:rsidRDefault="00EF7A8B" w:rsidP="00EB09FD">
            <w:pPr>
              <w:pStyle w:val="TableFormat"/>
              <w:ind w:right="454"/>
            </w:pPr>
            <w:r w:rsidRPr="00A33C4D">
              <w:t>88.6</w:t>
            </w:r>
          </w:p>
        </w:tc>
        <w:tc>
          <w:tcPr>
            <w:cnfStyle w:val="000001000000" w:firstRow="0" w:lastRow="0" w:firstColumn="0" w:lastColumn="0" w:oddVBand="0" w:evenVBand="1" w:oddHBand="0" w:evenHBand="0" w:firstRowFirstColumn="0" w:firstRowLastColumn="0" w:lastRowFirstColumn="0" w:lastRowLastColumn="0"/>
            <w:tcW w:w="721" w:type="pct"/>
            <w:tcBorders>
              <w:bottom w:val="single" w:sz="12" w:space="0" w:color="auto"/>
            </w:tcBorders>
          </w:tcPr>
          <w:p w14:paraId="448DC9E0" w14:textId="77777777" w:rsidR="00EF7A8B" w:rsidRPr="00A33C4D" w:rsidRDefault="00EF7A8B" w:rsidP="00EB09FD">
            <w:pPr>
              <w:pStyle w:val="TableFormat"/>
              <w:ind w:right="454"/>
            </w:pPr>
            <w:r w:rsidRPr="00A33C4D">
              <w:t>92.0</w:t>
            </w:r>
          </w:p>
        </w:tc>
        <w:tc>
          <w:tcPr>
            <w:cnfStyle w:val="000010000000" w:firstRow="0" w:lastRow="0" w:firstColumn="0" w:lastColumn="0" w:oddVBand="1" w:evenVBand="0" w:oddHBand="0" w:evenHBand="0" w:firstRowFirstColumn="0" w:firstRowLastColumn="0" w:lastRowFirstColumn="0" w:lastRowLastColumn="0"/>
            <w:tcW w:w="721" w:type="pct"/>
            <w:tcBorders>
              <w:bottom w:val="single" w:sz="12" w:space="0" w:color="auto"/>
            </w:tcBorders>
          </w:tcPr>
          <w:p w14:paraId="0E867C81" w14:textId="77777777" w:rsidR="00EF7A8B" w:rsidRPr="00A33C4D" w:rsidRDefault="00EF7A8B" w:rsidP="00822140">
            <w:pPr>
              <w:pStyle w:val="TableFormat"/>
              <w:ind w:right="454"/>
            </w:pPr>
            <w:r w:rsidRPr="00A33C4D">
              <w:t>92.0</w:t>
            </w:r>
          </w:p>
        </w:tc>
      </w:tr>
    </w:tbl>
    <w:bookmarkEnd w:id="104"/>
    <w:p w14:paraId="09BF5B04" w14:textId="7BAEB53D" w:rsidR="00645A49" w:rsidRPr="00822140" w:rsidRDefault="00822140" w:rsidP="00922A33">
      <w:pPr>
        <w:pStyle w:val="Body"/>
        <w:rPr>
          <w:lang w:val="en-GB"/>
        </w:rPr>
      </w:pPr>
      <w:r>
        <w:rPr>
          <w:lang w:val="en-GB"/>
        </w:rPr>
        <w:br/>
      </w:r>
      <w:r w:rsidR="00A97992" w:rsidRPr="00606B2A">
        <w:rPr>
          <w:lang w:val="en-GB"/>
        </w:rPr>
        <w:t xml:space="preserve">Study areas that showed large gains in the proportion of undergraduates employed </w:t>
      </w:r>
      <w:r w:rsidR="00A97992">
        <w:rPr>
          <w:lang w:val="en-GB"/>
        </w:rPr>
        <w:t>full-time</w:t>
      </w:r>
      <w:r w:rsidR="00A97992" w:rsidRPr="00606B2A">
        <w:rPr>
          <w:lang w:val="en-GB"/>
        </w:rPr>
        <w:t xml:space="preserve"> in managerial or professional occupations after three years included Law and paralegal studies, Psychology, and Humanities, culture &amp; social sciences.</w:t>
      </w:r>
    </w:p>
    <w:p w14:paraId="365B4005" w14:textId="7AA0A4AB" w:rsidR="008C4646" w:rsidRDefault="007A6BFC" w:rsidP="007A6BFC">
      <w:pPr>
        <w:pStyle w:val="Caption"/>
        <w:rPr>
          <w:lang w:val="en-GB"/>
        </w:rPr>
      </w:pPr>
      <w:bookmarkStart w:id="105" w:name="_Toc151996509"/>
      <w:r>
        <w:t xml:space="preserve">Table </w:t>
      </w:r>
      <w:r>
        <w:fldChar w:fldCharType="begin"/>
      </w:r>
      <w:r>
        <w:instrText xml:space="preserve"> SEQ Table \* ARABIC </w:instrText>
      </w:r>
      <w:r>
        <w:fldChar w:fldCharType="separate"/>
      </w:r>
      <w:r w:rsidR="00C45FF6">
        <w:rPr>
          <w:noProof/>
        </w:rPr>
        <w:t>16</w:t>
      </w:r>
      <w:r>
        <w:fldChar w:fldCharType="end"/>
      </w:r>
      <w:r>
        <w:tab/>
      </w:r>
      <w:r w:rsidR="008C4646" w:rsidRPr="00606B2A">
        <w:t xml:space="preserve">Proportion of domestic undergraduates employed </w:t>
      </w:r>
      <w:r w:rsidR="008C4646">
        <w:t xml:space="preserve">full-time </w:t>
      </w:r>
      <w:r w:rsidR="008C4646" w:rsidRPr="00606B2A">
        <w:t>as managers or professionals by study area (%)</w:t>
      </w:r>
      <w:bookmarkEnd w:id="105"/>
    </w:p>
    <w:tbl>
      <w:tblPr>
        <w:tblStyle w:val="TableGrid1"/>
        <w:tblW w:w="10343" w:type="dxa"/>
        <w:tblLayout w:type="fixed"/>
        <w:tblLook w:val="04A0" w:firstRow="1" w:lastRow="0" w:firstColumn="1" w:lastColumn="0" w:noHBand="0" w:noVBand="1"/>
      </w:tblPr>
      <w:tblGrid>
        <w:gridCol w:w="3681"/>
        <w:gridCol w:w="2220"/>
        <w:gridCol w:w="2316"/>
        <w:gridCol w:w="2126"/>
      </w:tblGrid>
      <w:tr w:rsidR="001E31DA" w:rsidRPr="001E31DA" w14:paraId="1447F7EC" w14:textId="77777777" w:rsidTr="00EB09FD">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A908EC6" w14:textId="15B4CB87" w:rsidR="001E31DA" w:rsidRPr="00822140" w:rsidRDefault="00822140" w:rsidP="00253FB3">
            <w:pPr>
              <w:pStyle w:val="TableFormat"/>
              <w:jc w:val="left"/>
              <w:rPr>
                <w:bCs/>
                <w:lang w:eastAsia="en-AU"/>
              </w:rPr>
            </w:pPr>
            <w:bookmarkStart w:id="106" w:name="Title16"/>
            <w:bookmarkEnd w:id="106"/>
            <w:r w:rsidRPr="00822140">
              <w:rPr>
                <w:bCs/>
                <w:lang w:eastAsia="en-AU"/>
              </w:rPr>
              <w:t>Study areas</w:t>
            </w:r>
          </w:p>
        </w:tc>
        <w:tc>
          <w:tcPr>
            <w:tcW w:w="2220" w:type="dxa"/>
            <w:noWrap/>
            <w:hideMark/>
          </w:tcPr>
          <w:p w14:paraId="16C24548" w14:textId="0B334303" w:rsidR="001E31DA" w:rsidRPr="00822140" w:rsidRDefault="00822140" w:rsidP="00253FB3">
            <w:pPr>
              <w:pStyle w:val="TableFormat"/>
              <w:cnfStyle w:val="100000000000" w:firstRow="1" w:lastRow="0" w:firstColumn="0" w:lastColumn="0" w:oddVBand="0" w:evenVBand="0" w:oddHBand="0" w:evenHBand="0" w:firstRowFirstColumn="0" w:firstRowLastColumn="0" w:lastRowFirstColumn="0" w:lastRowLastColumn="0"/>
              <w:rPr>
                <w:bCs/>
                <w:color w:val="000000"/>
                <w:lang w:eastAsia="en-AU"/>
              </w:rPr>
            </w:pPr>
            <w:r>
              <w:rPr>
                <w:bCs/>
                <w:color w:val="000000"/>
                <w:lang w:eastAsia="en-AU"/>
              </w:rPr>
              <w:t>Short-term m</w:t>
            </w:r>
            <w:r w:rsidR="001E31DA" w:rsidRPr="00822140">
              <w:rPr>
                <w:bCs/>
                <w:color w:val="000000"/>
                <w:lang w:eastAsia="en-AU"/>
              </w:rPr>
              <w:t>anager</w:t>
            </w:r>
            <w:r>
              <w:rPr>
                <w:bCs/>
                <w:color w:val="000000"/>
                <w:lang w:eastAsia="en-AU"/>
              </w:rPr>
              <w:t>s</w:t>
            </w:r>
            <w:r w:rsidR="001E31DA" w:rsidRPr="00822140">
              <w:rPr>
                <w:bCs/>
                <w:color w:val="000000"/>
                <w:lang w:eastAsia="en-AU"/>
              </w:rPr>
              <w:t xml:space="preserve"> or professional</w:t>
            </w:r>
            <w:r>
              <w:rPr>
                <w:bCs/>
                <w:color w:val="000000"/>
                <w:lang w:eastAsia="en-AU"/>
              </w:rPr>
              <w:t>s</w:t>
            </w:r>
          </w:p>
        </w:tc>
        <w:tc>
          <w:tcPr>
            <w:tcW w:w="2316" w:type="dxa"/>
            <w:noWrap/>
            <w:hideMark/>
          </w:tcPr>
          <w:p w14:paraId="381BD2D9" w14:textId="067170C1" w:rsidR="001E31DA" w:rsidRPr="00822140" w:rsidRDefault="00822140" w:rsidP="00253FB3">
            <w:pPr>
              <w:pStyle w:val="TableFormat"/>
              <w:cnfStyle w:val="100000000000" w:firstRow="1" w:lastRow="0" w:firstColumn="0" w:lastColumn="0" w:oddVBand="0" w:evenVBand="0" w:oddHBand="0" w:evenHBand="0" w:firstRowFirstColumn="0" w:firstRowLastColumn="0" w:lastRowFirstColumn="0" w:lastRowLastColumn="0"/>
              <w:rPr>
                <w:bCs/>
                <w:color w:val="000000"/>
                <w:lang w:eastAsia="en-AU"/>
              </w:rPr>
            </w:pPr>
            <w:r>
              <w:rPr>
                <w:bCs/>
                <w:color w:val="000000"/>
                <w:lang w:eastAsia="en-AU"/>
              </w:rPr>
              <w:t>Medium-term m</w:t>
            </w:r>
            <w:r w:rsidR="001E31DA" w:rsidRPr="00822140">
              <w:rPr>
                <w:bCs/>
                <w:color w:val="000000"/>
                <w:lang w:eastAsia="en-AU"/>
              </w:rPr>
              <w:t>anager</w:t>
            </w:r>
            <w:r>
              <w:rPr>
                <w:bCs/>
                <w:color w:val="000000"/>
                <w:lang w:eastAsia="en-AU"/>
              </w:rPr>
              <w:t>s</w:t>
            </w:r>
            <w:r w:rsidR="001E31DA" w:rsidRPr="00822140">
              <w:rPr>
                <w:bCs/>
                <w:color w:val="000000"/>
                <w:lang w:eastAsia="en-AU"/>
              </w:rPr>
              <w:t xml:space="preserve"> or professional</w:t>
            </w:r>
            <w:r>
              <w:rPr>
                <w:bCs/>
                <w:color w:val="000000"/>
                <w:lang w:eastAsia="en-AU"/>
              </w:rPr>
              <w:t>s</w:t>
            </w:r>
          </w:p>
        </w:tc>
        <w:tc>
          <w:tcPr>
            <w:tcW w:w="2126" w:type="dxa"/>
            <w:noWrap/>
            <w:hideMark/>
          </w:tcPr>
          <w:p w14:paraId="7C77A027" w14:textId="77777777" w:rsidR="001E31DA" w:rsidRPr="00822140" w:rsidRDefault="001E31DA" w:rsidP="00253FB3">
            <w:pPr>
              <w:pStyle w:val="TableFormat"/>
              <w:cnfStyle w:val="100000000000" w:firstRow="1" w:lastRow="0" w:firstColumn="0" w:lastColumn="0" w:oddVBand="0" w:evenVBand="0" w:oddHBand="0" w:evenHBand="0" w:firstRowFirstColumn="0" w:firstRowLastColumn="0" w:lastRowFirstColumn="0" w:lastRowLastColumn="0"/>
              <w:rPr>
                <w:bCs/>
                <w:color w:val="000000"/>
                <w:lang w:eastAsia="en-AU"/>
              </w:rPr>
            </w:pPr>
            <w:r w:rsidRPr="00822140">
              <w:rPr>
                <w:bCs/>
                <w:color w:val="000000"/>
                <w:lang w:eastAsia="en-AU"/>
              </w:rPr>
              <w:t>Percentage point difference</w:t>
            </w:r>
          </w:p>
        </w:tc>
      </w:tr>
      <w:tr w:rsidR="001E31DA" w:rsidRPr="001E31DA" w14:paraId="4A464AE8" w14:textId="77777777" w:rsidTr="00EB09F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7FEE709" w14:textId="77777777" w:rsidR="001E31DA" w:rsidRPr="001E31DA" w:rsidRDefault="001E31DA" w:rsidP="001E31DA">
            <w:pPr>
              <w:pStyle w:val="TableFormat"/>
              <w:rPr>
                <w:color w:val="000000"/>
                <w:lang w:eastAsia="en-AU"/>
              </w:rPr>
            </w:pPr>
            <w:r w:rsidRPr="001E31DA">
              <w:rPr>
                <w:color w:val="000000"/>
                <w:lang w:eastAsia="en-AU"/>
              </w:rPr>
              <w:t>Rehabilitation</w:t>
            </w:r>
          </w:p>
        </w:tc>
        <w:tc>
          <w:tcPr>
            <w:tcW w:w="2220" w:type="dxa"/>
            <w:noWrap/>
            <w:hideMark/>
          </w:tcPr>
          <w:p w14:paraId="78F216FD" w14:textId="77777777" w:rsidR="001E31DA" w:rsidRPr="001E31DA" w:rsidRDefault="001E31DA" w:rsidP="00822140">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98.9</w:t>
            </w:r>
          </w:p>
        </w:tc>
        <w:tc>
          <w:tcPr>
            <w:tcW w:w="2316" w:type="dxa"/>
            <w:noWrap/>
            <w:hideMark/>
          </w:tcPr>
          <w:p w14:paraId="22EB9152" w14:textId="77777777" w:rsidR="001E31DA" w:rsidRPr="001E31DA" w:rsidRDefault="001E31DA" w:rsidP="004109DF">
            <w:pPr>
              <w:pStyle w:val="TableFormat"/>
              <w:ind w:right="850"/>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98.6</w:t>
            </w:r>
          </w:p>
        </w:tc>
        <w:tc>
          <w:tcPr>
            <w:tcW w:w="2126" w:type="dxa"/>
            <w:noWrap/>
            <w:hideMark/>
          </w:tcPr>
          <w:p w14:paraId="32358544" w14:textId="77777777" w:rsidR="001E31DA" w:rsidRPr="001E31DA" w:rsidRDefault="001E31DA" w:rsidP="004109DF">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-0.3</w:t>
            </w:r>
          </w:p>
        </w:tc>
      </w:tr>
      <w:tr w:rsidR="001E31DA" w:rsidRPr="001E31DA" w14:paraId="1F764049" w14:textId="77777777" w:rsidTr="00EB09FD">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5B491E2" w14:textId="77777777" w:rsidR="001E31DA" w:rsidRPr="001E31DA" w:rsidRDefault="001E31DA" w:rsidP="001E31DA">
            <w:pPr>
              <w:pStyle w:val="TableFormat"/>
              <w:rPr>
                <w:color w:val="000000"/>
                <w:lang w:eastAsia="en-AU"/>
              </w:rPr>
            </w:pPr>
            <w:r w:rsidRPr="001E31DA">
              <w:rPr>
                <w:color w:val="000000"/>
                <w:lang w:eastAsia="en-AU"/>
              </w:rPr>
              <w:t>Pharmacy</w:t>
            </w:r>
          </w:p>
        </w:tc>
        <w:tc>
          <w:tcPr>
            <w:tcW w:w="2220" w:type="dxa"/>
            <w:noWrap/>
            <w:vAlign w:val="center"/>
            <w:hideMark/>
          </w:tcPr>
          <w:p w14:paraId="7B4D3848" w14:textId="77777777" w:rsidR="001E31DA" w:rsidRPr="001E31DA" w:rsidRDefault="001E31DA" w:rsidP="00822140">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95.9</w:t>
            </w:r>
          </w:p>
        </w:tc>
        <w:tc>
          <w:tcPr>
            <w:tcW w:w="2316" w:type="dxa"/>
            <w:noWrap/>
            <w:vAlign w:val="center"/>
            <w:hideMark/>
          </w:tcPr>
          <w:p w14:paraId="11FF346A" w14:textId="77777777" w:rsidR="001E31DA" w:rsidRPr="001E31DA" w:rsidRDefault="001E31DA" w:rsidP="004109DF">
            <w:pPr>
              <w:pStyle w:val="TableFormat"/>
              <w:ind w:right="850"/>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92.3</w:t>
            </w:r>
          </w:p>
        </w:tc>
        <w:tc>
          <w:tcPr>
            <w:tcW w:w="2126" w:type="dxa"/>
            <w:noWrap/>
            <w:vAlign w:val="center"/>
            <w:hideMark/>
          </w:tcPr>
          <w:p w14:paraId="0AD81A51" w14:textId="77777777" w:rsidR="001E31DA" w:rsidRPr="001E31DA" w:rsidRDefault="001E31DA" w:rsidP="004109DF">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-3.6</w:t>
            </w:r>
          </w:p>
        </w:tc>
      </w:tr>
      <w:tr w:rsidR="001E31DA" w:rsidRPr="001E31DA" w14:paraId="2998C333" w14:textId="77777777" w:rsidTr="00EB09F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68D0677" w14:textId="77777777" w:rsidR="001E31DA" w:rsidRPr="001E31DA" w:rsidRDefault="001E31DA" w:rsidP="001E31DA">
            <w:pPr>
              <w:pStyle w:val="TableFormat"/>
              <w:rPr>
                <w:color w:val="000000"/>
                <w:lang w:eastAsia="en-AU"/>
              </w:rPr>
            </w:pPr>
            <w:r w:rsidRPr="001E31DA">
              <w:rPr>
                <w:color w:val="000000"/>
                <w:lang w:eastAsia="en-AU"/>
              </w:rPr>
              <w:t>Medicine</w:t>
            </w:r>
          </w:p>
        </w:tc>
        <w:tc>
          <w:tcPr>
            <w:tcW w:w="2220" w:type="dxa"/>
            <w:noWrap/>
            <w:hideMark/>
          </w:tcPr>
          <w:p w14:paraId="3B3DC3D2" w14:textId="77777777" w:rsidR="001E31DA" w:rsidRPr="001E31DA" w:rsidRDefault="001E31DA" w:rsidP="00822140">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90.7</w:t>
            </w:r>
          </w:p>
        </w:tc>
        <w:tc>
          <w:tcPr>
            <w:tcW w:w="2316" w:type="dxa"/>
            <w:noWrap/>
            <w:hideMark/>
          </w:tcPr>
          <w:p w14:paraId="255A04DB" w14:textId="77777777" w:rsidR="001E31DA" w:rsidRPr="001E31DA" w:rsidRDefault="001E31DA" w:rsidP="004109DF">
            <w:pPr>
              <w:pStyle w:val="TableFormat"/>
              <w:ind w:right="850"/>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89.8</w:t>
            </w:r>
          </w:p>
        </w:tc>
        <w:tc>
          <w:tcPr>
            <w:tcW w:w="2126" w:type="dxa"/>
            <w:noWrap/>
            <w:hideMark/>
          </w:tcPr>
          <w:p w14:paraId="034C850C" w14:textId="77777777" w:rsidR="001E31DA" w:rsidRPr="001E31DA" w:rsidRDefault="001E31DA" w:rsidP="004109DF">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-0.9</w:t>
            </w:r>
          </w:p>
        </w:tc>
      </w:tr>
      <w:tr w:rsidR="001E31DA" w:rsidRPr="001E31DA" w14:paraId="1268A53C" w14:textId="77777777" w:rsidTr="00EB09FD">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4854AF4" w14:textId="77777777" w:rsidR="001E31DA" w:rsidRPr="001E31DA" w:rsidRDefault="001E31DA" w:rsidP="001E31DA">
            <w:pPr>
              <w:pStyle w:val="TableFormat"/>
              <w:rPr>
                <w:color w:val="000000"/>
                <w:lang w:eastAsia="en-AU"/>
              </w:rPr>
            </w:pPr>
            <w:r w:rsidRPr="001E31DA">
              <w:rPr>
                <w:color w:val="000000"/>
                <w:lang w:eastAsia="en-AU"/>
              </w:rPr>
              <w:t>Teacher education</w:t>
            </w:r>
          </w:p>
        </w:tc>
        <w:tc>
          <w:tcPr>
            <w:tcW w:w="2220" w:type="dxa"/>
            <w:noWrap/>
            <w:vAlign w:val="center"/>
            <w:hideMark/>
          </w:tcPr>
          <w:p w14:paraId="689951CC" w14:textId="77777777" w:rsidR="001E31DA" w:rsidRPr="001E31DA" w:rsidRDefault="001E31DA" w:rsidP="00822140">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90.2</w:t>
            </w:r>
          </w:p>
        </w:tc>
        <w:tc>
          <w:tcPr>
            <w:tcW w:w="2316" w:type="dxa"/>
            <w:noWrap/>
            <w:vAlign w:val="center"/>
            <w:hideMark/>
          </w:tcPr>
          <w:p w14:paraId="2FF4C6B0" w14:textId="77777777" w:rsidR="001E31DA" w:rsidRPr="001E31DA" w:rsidRDefault="001E31DA" w:rsidP="004109DF">
            <w:pPr>
              <w:pStyle w:val="TableFormat"/>
              <w:ind w:right="850"/>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94.8</w:t>
            </w:r>
          </w:p>
        </w:tc>
        <w:tc>
          <w:tcPr>
            <w:tcW w:w="2126" w:type="dxa"/>
            <w:noWrap/>
            <w:vAlign w:val="center"/>
            <w:hideMark/>
          </w:tcPr>
          <w:p w14:paraId="5EBCF750" w14:textId="77777777" w:rsidR="001E31DA" w:rsidRPr="001E31DA" w:rsidRDefault="001E31DA" w:rsidP="004109DF">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4.6</w:t>
            </w:r>
          </w:p>
        </w:tc>
      </w:tr>
      <w:tr w:rsidR="001E31DA" w:rsidRPr="001E31DA" w14:paraId="406F54FF" w14:textId="77777777" w:rsidTr="00EB09F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397BB39" w14:textId="77777777" w:rsidR="001E31DA" w:rsidRPr="001E31DA" w:rsidRDefault="001E31DA" w:rsidP="001E31DA">
            <w:pPr>
              <w:pStyle w:val="TableFormat"/>
              <w:rPr>
                <w:color w:val="000000"/>
                <w:lang w:eastAsia="en-AU"/>
              </w:rPr>
            </w:pPr>
            <w:r w:rsidRPr="001E31DA">
              <w:rPr>
                <w:color w:val="000000"/>
                <w:lang w:eastAsia="en-AU"/>
              </w:rPr>
              <w:t>Engineering</w:t>
            </w:r>
          </w:p>
        </w:tc>
        <w:tc>
          <w:tcPr>
            <w:tcW w:w="2220" w:type="dxa"/>
            <w:noWrap/>
            <w:hideMark/>
          </w:tcPr>
          <w:p w14:paraId="7EF65E08" w14:textId="77777777" w:rsidR="001E31DA" w:rsidRPr="001E31DA" w:rsidRDefault="001E31DA" w:rsidP="00822140">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86.1</w:t>
            </w:r>
          </w:p>
        </w:tc>
        <w:tc>
          <w:tcPr>
            <w:tcW w:w="2316" w:type="dxa"/>
            <w:noWrap/>
            <w:hideMark/>
          </w:tcPr>
          <w:p w14:paraId="40E06AA3" w14:textId="77777777" w:rsidR="001E31DA" w:rsidRPr="001E31DA" w:rsidRDefault="001E31DA" w:rsidP="004109DF">
            <w:pPr>
              <w:pStyle w:val="TableFormat"/>
              <w:ind w:right="850"/>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89.9</w:t>
            </w:r>
          </w:p>
        </w:tc>
        <w:tc>
          <w:tcPr>
            <w:tcW w:w="2126" w:type="dxa"/>
            <w:noWrap/>
            <w:hideMark/>
          </w:tcPr>
          <w:p w14:paraId="370E7370" w14:textId="77777777" w:rsidR="001E31DA" w:rsidRPr="001E31DA" w:rsidRDefault="001E31DA" w:rsidP="004109DF">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3.8</w:t>
            </w:r>
          </w:p>
        </w:tc>
      </w:tr>
      <w:tr w:rsidR="001E31DA" w:rsidRPr="001E31DA" w14:paraId="105D698E" w14:textId="77777777" w:rsidTr="00EB09FD">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A1C9527" w14:textId="77777777" w:rsidR="001E31DA" w:rsidRPr="001E31DA" w:rsidRDefault="001E31DA" w:rsidP="001E31DA">
            <w:pPr>
              <w:pStyle w:val="TableFormat"/>
              <w:rPr>
                <w:color w:val="000000"/>
                <w:lang w:eastAsia="en-AU"/>
              </w:rPr>
            </w:pPr>
            <w:r w:rsidRPr="001E31DA">
              <w:rPr>
                <w:color w:val="000000"/>
                <w:lang w:eastAsia="en-AU"/>
              </w:rPr>
              <w:t>Nursing</w:t>
            </w:r>
          </w:p>
        </w:tc>
        <w:tc>
          <w:tcPr>
            <w:tcW w:w="2220" w:type="dxa"/>
            <w:noWrap/>
            <w:vAlign w:val="center"/>
            <w:hideMark/>
          </w:tcPr>
          <w:p w14:paraId="0592BCD5" w14:textId="77777777" w:rsidR="001E31DA" w:rsidRPr="001E31DA" w:rsidRDefault="001E31DA" w:rsidP="00822140">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85.5</w:t>
            </w:r>
          </w:p>
        </w:tc>
        <w:tc>
          <w:tcPr>
            <w:tcW w:w="2316" w:type="dxa"/>
            <w:noWrap/>
            <w:vAlign w:val="center"/>
            <w:hideMark/>
          </w:tcPr>
          <w:p w14:paraId="12F843D0" w14:textId="77777777" w:rsidR="001E31DA" w:rsidRPr="001E31DA" w:rsidRDefault="001E31DA" w:rsidP="004109DF">
            <w:pPr>
              <w:pStyle w:val="TableFormat"/>
              <w:ind w:right="850"/>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92.0</w:t>
            </w:r>
          </w:p>
        </w:tc>
        <w:tc>
          <w:tcPr>
            <w:tcW w:w="2126" w:type="dxa"/>
            <w:noWrap/>
            <w:vAlign w:val="center"/>
            <w:hideMark/>
          </w:tcPr>
          <w:p w14:paraId="275F5C1C" w14:textId="77777777" w:rsidR="001E31DA" w:rsidRPr="001E31DA" w:rsidRDefault="001E31DA" w:rsidP="004109DF">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6.5</w:t>
            </w:r>
          </w:p>
        </w:tc>
      </w:tr>
      <w:tr w:rsidR="001E31DA" w:rsidRPr="001E31DA" w14:paraId="6F52947E" w14:textId="77777777" w:rsidTr="00EB09F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AA715B8" w14:textId="77777777" w:rsidR="001E31DA" w:rsidRPr="001E31DA" w:rsidRDefault="001E31DA" w:rsidP="001E31DA">
            <w:pPr>
              <w:pStyle w:val="TableFormat"/>
              <w:rPr>
                <w:color w:val="000000"/>
                <w:lang w:eastAsia="en-AU"/>
              </w:rPr>
            </w:pPr>
            <w:r w:rsidRPr="001E31DA">
              <w:rPr>
                <w:color w:val="000000"/>
                <w:lang w:eastAsia="en-AU"/>
              </w:rPr>
              <w:t>Computing and information systems</w:t>
            </w:r>
          </w:p>
        </w:tc>
        <w:tc>
          <w:tcPr>
            <w:tcW w:w="2220" w:type="dxa"/>
            <w:noWrap/>
            <w:hideMark/>
          </w:tcPr>
          <w:p w14:paraId="26F92955" w14:textId="77777777" w:rsidR="001E31DA" w:rsidRPr="001E31DA" w:rsidRDefault="001E31DA" w:rsidP="00822140">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84.2</w:t>
            </w:r>
          </w:p>
        </w:tc>
        <w:tc>
          <w:tcPr>
            <w:tcW w:w="2316" w:type="dxa"/>
            <w:noWrap/>
            <w:hideMark/>
          </w:tcPr>
          <w:p w14:paraId="628A1FEE" w14:textId="77777777" w:rsidR="001E31DA" w:rsidRPr="001E31DA" w:rsidRDefault="001E31DA" w:rsidP="004109DF">
            <w:pPr>
              <w:pStyle w:val="TableFormat"/>
              <w:ind w:right="850"/>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91.0</w:t>
            </w:r>
          </w:p>
        </w:tc>
        <w:tc>
          <w:tcPr>
            <w:tcW w:w="2126" w:type="dxa"/>
            <w:noWrap/>
            <w:hideMark/>
          </w:tcPr>
          <w:p w14:paraId="296052BB" w14:textId="77777777" w:rsidR="001E31DA" w:rsidRPr="001E31DA" w:rsidRDefault="001E31DA" w:rsidP="004109DF">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6.8</w:t>
            </w:r>
          </w:p>
        </w:tc>
      </w:tr>
      <w:tr w:rsidR="001E31DA" w:rsidRPr="001E31DA" w14:paraId="69234472" w14:textId="77777777" w:rsidTr="00EB09FD">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E178754" w14:textId="77777777" w:rsidR="001E31DA" w:rsidRPr="001E31DA" w:rsidRDefault="001E31DA" w:rsidP="001E31DA">
            <w:pPr>
              <w:pStyle w:val="TableFormat"/>
              <w:rPr>
                <w:color w:val="000000"/>
                <w:lang w:eastAsia="en-AU"/>
              </w:rPr>
            </w:pPr>
            <w:r w:rsidRPr="001E31DA">
              <w:rPr>
                <w:color w:val="000000"/>
                <w:lang w:eastAsia="en-AU"/>
              </w:rPr>
              <w:t>Veterinary science</w:t>
            </w:r>
          </w:p>
        </w:tc>
        <w:tc>
          <w:tcPr>
            <w:tcW w:w="2220" w:type="dxa"/>
            <w:noWrap/>
            <w:vAlign w:val="center"/>
            <w:hideMark/>
          </w:tcPr>
          <w:p w14:paraId="77AF8E89" w14:textId="77777777" w:rsidR="001E31DA" w:rsidRPr="001E31DA" w:rsidRDefault="001E31DA" w:rsidP="00822140">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84.1</w:t>
            </w:r>
          </w:p>
        </w:tc>
        <w:tc>
          <w:tcPr>
            <w:tcW w:w="2316" w:type="dxa"/>
            <w:noWrap/>
            <w:vAlign w:val="center"/>
            <w:hideMark/>
          </w:tcPr>
          <w:p w14:paraId="72FD7A7B" w14:textId="77777777" w:rsidR="001E31DA" w:rsidRPr="001E31DA" w:rsidRDefault="001E31DA" w:rsidP="004109DF">
            <w:pPr>
              <w:pStyle w:val="TableFormat"/>
              <w:ind w:right="850"/>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78.8</w:t>
            </w:r>
          </w:p>
        </w:tc>
        <w:tc>
          <w:tcPr>
            <w:tcW w:w="2126" w:type="dxa"/>
            <w:noWrap/>
            <w:vAlign w:val="center"/>
            <w:hideMark/>
          </w:tcPr>
          <w:p w14:paraId="0F7DD363" w14:textId="77777777" w:rsidR="001E31DA" w:rsidRPr="001E31DA" w:rsidRDefault="001E31DA" w:rsidP="004109DF">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-5.3</w:t>
            </w:r>
          </w:p>
        </w:tc>
      </w:tr>
      <w:tr w:rsidR="001E31DA" w:rsidRPr="001E31DA" w14:paraId="61C3B94E" w14:textId="77777777" w:rsidTr="00EB09F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905B9B3" w14:textId="77777777" w:rsidR="001E31DA" w:rsidRPr="001E31DA" w:rsidRDefault="001E31DA" w:rsidP="001E31DA">
            <w:pPr>
              <w:pStyle w:val="TableFormat"/>
              <w:rPr>
                <w:color w:val="000000"/>
                <w:lang w:eastAsia="en-AU"/>
              </w:rPr>
            </w:pPr>
            <w:r w:rsidRPr="001E31DA">
              <w:rPr>
                <w:color w:val="000000"/>
                <w:lang w:eastAsia="en-AU"/>
              </w:rPr>
              <w:t>Total</w:t>
            </w:r>
          </w:p>
        </w:tc>
        <w:tc>
          <w:tcPr>
            <w:tcW w:w="2220" w:type="dxa"/>
            <w:noWrap/>
            <w:hideMark/>
          </w:tcPr>
          <w:p w14:paraId="3BB1AF97" w14:textId="77777777" w:rsidR="001E31DA" w:rsidRPr="001E31DA" w:rsidRDefault="001E31DA" w:rsidP="00822140">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70.9</w:t>
            </w:r>
          </w:p>
        </w:tc>
        <w:tc>
          <w:tcPr>
            <w:tcW w:w="2316" w:type="dxa"/>
            <w:noWrap/>
            <w:hideMark/>
          </w:tcPr>
          <w:p w14:paraId="58523D8B" w14:textId="77777777" w:rsidR="001E31DA" w:rsidRPr="001E31DA" w:rsidRDefault="001E31DA" w:rsidP="004109DF">
            <w:pPr>
              <w:pStyle w:val="TableFormat"/>
              <w:ind w:right="850"/>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78.8</w:t>
            </w:r>
          </w:p>
        </w:tc>
        <w:tc>
          <w:tcPr>
            <w:tcW w:w="2126" w:type="dxa"/>
            <w:noWrap/>
            <w:hideMark/>
          </w:tcPr>
          <w:p w14:paraId="09998659" w14:textId="77777777" w:rsidR="001E31DA" w:rsidRPr="001E31DA" w:rsidRDefault="001E31DA" w:rsidP="004109DF">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7.9</w:t>
            </w:r>
          </w:p>
        </w:tc>
      </w:tr>
      <w:tr w:rsidR="001E31DA" w:rsidRPr="001E31DA" w14:paraId="30766497" w14:textId="77777777" w:rsidTr="00EB09FD">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CA8CF49" w14:textId="77777777" w:rsidR="001E31DA" w:rsidRPr="001E31DA" w:rsidRDefault="001E31DA" w:rsidP="001E31DA">
            <w:pPr>
              <w:pStyle w:val="TableFormat"/>
              <w:rPr>
                <w:color w:val="000000"/>
                <w:lang w:eastAsia="en-AU"/>
              </w:rPr>
            </w:pPr>
            <w:r w:rsidRPr="001E31DA">
              <w:rPr>
                <w:color w:val="000000"/>
                <w:lang w:eastAsia="en-AU"/>
              </w:rPr>
              <w:t>Business and management</w:t>
            </w:r>
          </w:p>
        </w:tc>
        <w:tc>
          <w:tcPr>
            <w:tcW w:w="2220" w:type="dxa"/>
            <w:noWrap/>
            <w:vAlign w:val="center"/>
            <w:hideMark/>
          </w:tcPr>
          <w:p w14:paraId="6324F736" w14:textId="77777777" w:rsidR="001E31DA" w:rsidRPr="001E31DA" w:rsidRDefault="001E31DA" w:rsidP="00822140">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69.2</w:t>
            </w:r>
          </w:p>
        </w:tc>
        <w:tc>
          <w:tcPr>
            <w:tcW w:w="2316" w:type="dxa"/>
            <w:noWrap/>
            <w:vAlign w:val="center"/>
            <w:hideMark/>
          </w:tcPr>
          <w:p w14:paraId="7E027B12" w14:textId="77777777" w:rsidR="001E31DA" w:rsidRPr="001E31DA" w:rsidRDefault="001E31DA" w:rsidP="004109DF">
            <w:pPr>
              <w:pStyle w:val="TableFormat"/>
              <w:ind w:right="850"/>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80.5</w:t>
            </w:r>
          </w:p>
        </w:tc>
        <w:tc>
          <w:tcPr>
            <w:tcW w:w="2126" w:type="dxa"/>
            <w:noWrap/>
            <w:vAlign w:val="center"/>
            <w:hideMark/>
          </w:tcPr>
          <w:p w14:paraId="4D722EB3" w14:textId="77777777" w:rsidR="001E31DA" w:rsidRPr="001E31DA" w:rsidRDefault="001E31DA" w:rsidP="004109DF">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11.3</w:t>
            </w:r>
          </w:p>
        </w:tc>
      </w:tr>
      <w:tr w:rsidR="001E31DA" w:rsidRPr="001E31DA" w14:paraId="741E28A0" w14:textId="77777777" w:rsidTr="00EB09F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8FDCD58" w14:textId="77777777" w:rsidR="001E31DA" w:rsidRPr="001E31DA" w:rsidRDefault="001E31DA" w:rsidP="001E31DA">
            <w:pPr>
              <w:pStyle w:val="TableFormat"/>
              <w:rPr>
                <w:color w:val="000000"/>
                <w:lang w:eastAsia="en-AU"/>
              </w:rPr>
            </w:pPr>
            <w:r w:rsidRPr="001E31DA">
              <w:rPr>
                <w:color w:val="000000"/>
                <w:lang w:eastAsia="en-AU"/>
              </w:rPr>
              <w:t>Science and mathematics</w:t>
            </w:r>
          </w:p>
        </w:tc>
        <w:tc>
          <w:tcPr>
            <w:tcW w:w="2220" w:type="dxa"/>
            <w:noWrap/>
            <w:hideMark/>
          </w:tcPr>
          <w:p w14:paraId="4BBB96AA" w14:textId="77777777" w:rsidR="001E31DA" w:rsidRPr="001E31DA" w:rsidRDefault="001E31DA" w:rsidP="00822140">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66.9</w:t>
            </w:r>
          </w:p>
        </w:tc>
        <w:tc>
          <w:tcPr>
            <w:tcW w:w="2316" w:type="dxa"/>
            <w:noWrap/>
            <w:hideMark/>
          </w:tcPr>
          <w:p w14:paraId="05F5B16E" w14:textId="77777777" w:rsidR="001E31DA" w:rsidRPr="001E31DA" w:rsidRDefault="001E31DA" w:rsidP="004109DF">
            <w:pPr>
              <w:pStyle w:val="TableFormat"/>
              <w:ind w:right="850"/>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76.0</w:t>
            </w:r>
          </w:p>
        </w:tc>
        <w:tc>
          <w:tcPr>
            <w:tcW w:w="2126" w:type="dxa"/>
            <w:noWrap/>
            <w:hideMark/>
          </w:tcPr>
          <w:p w14:paraId="6BF01337" w14:textId="77777777" w:rsidR="001E31DA" w:rsidRPr="001E31DA" w:rsidRDefault="001E31DA" w:rsidP="004109DF">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9.1</w:t>
            </w:r>
          </w:p>
        </w:tc>
      </w:tr>
      <w:tr w:rsidR="001E31DA" w:rsidRPr="001E31DA" w14:paraId="0CAED0CA" w14:textId="77777777" w:rsidTr="00EB09FD">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40987DF" w14:textId="77777777" w:rsidR="001E31DA" w:rsidRPr="001E31DA" w:rsidRDefault="001E31DA" w:rsidP="001E31DA">
            <w:pPr>
              <w:pStyle w:val="TableFormat"/>
              <w:rPr>
                <w:color w:val="000000"/>
                <w:lang w:eastAsia="en-AU"/>
              </w:rPr>
            </w:pPr>
            <w:r w:rsidRPr="001E31DA">
              <w:rPr>
                <w:color w:val="000000"/>
                <w:lang w:eastAsia="en-AU"/>
              </w:rPr>
              <w:t>Social work</w:t>
            </w:r>
          </w:p>
        </w:tc>
        <w:tc>
          <w:tcPr>
            <w:tcW w:w="2220" w:type="dxa"/>
            <w:noWrap/>
            <w:vAlign w:val="center"/>
            <w:hideMark/>
          </w:tcPr>
          <w:p w14:paraId="3CAE58B1" w14:textId="77777777" w:rsidR="001E31DA" w:rsidRPr="001E31DA" w:rsidRDefault="001E31DA" w:rsidP="00822140">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66.3</w:t>
            </w:r>
          </w:p>
        </w:tc>
        <w:tc>
          <w:tcPr>
            <w:tcW w:w="2316" w:type="dxa"/>
            <w:noWrap/>
            <w:vAlign w:val="center"/>
            <w:hideMark/>
          </w:tcPr>
          <w:p w14:paraId="55C00023" w14:textId="77777777" w:rsidR="001E31DA" w:rsidRPr="001E31DA" w:rsidRDefault="001E31DA" w:rsidP="004109DF">
            <w:pPr>
              <w:pStyle w:val="TableFormat"/>
              <w:ind w:right="850"/>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75.0</w:t>
            </w:r>
          </w:p>
        </w:tc>
        <w:tc>
          <w:tcPr>
            <w:tcW w:w="2126" w:type="dxa"/>
            <w:noWrap/>
            <w:vAlign w:val="center"/>
            <w:hideMark/>
          </w:tcPr>
          <w:p w14:paraId="33277B38" w14:textId="77777777" w:rsidR="001E31DA" w:rsidRPr="001E31DA" w:rsidRDefault="001E31DA" w:rsidP="004109DF">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8.7</w:t>
            </w:r>
          </w:p>
        </w:tc>
      </w:tr>
      <w:tr w:rsidR="001E31DA" w:rsidRPr="001E31DA" w14:paraId="5DC62167" w14:textId="77777777" w:rsidTr="00EB09F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98C86C3" w14:textId="77777777" w:rsidR="001E31DA" w:rsidRPr="001E31DA" w:rsidRDefault="001E31DA" w:rsidP="001E31DA">
            <w:pPr>
              <w:pStyle w:val="TableFormat"/>
              <w:rPr>
                <w:color w:val="000000"/>
                <w:lang w:eastAsia="en-AU"/>
              </w:rPr>
            </w:pPr>
            <w:r w:rsidRPr="001E31DA">
              <w:rPr>
                <w:color w:val="000000"/>
                <w:lang w:eastAsia="en-AU"/>
              </w:rPr>
              <w:t>Communications</w:t>
            </w:r>
          </w:p>
        </w:tc>
        <w:tc>
          <w:tcPr>
            <w:tcW w:w="2220" w:type="dxa"/>
            <w:noWrap/>
            <w:hideMark/>
          </w:tcPr>
          <w:p w14:paraId="0F1AB538" w14:textId="77777777" w:rsidR="001E31DA" w:rsidRPr="001E31DA" w:rsidRDefault="001E31DA" w:rsidP="00822140">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64.6</w:t>
            </w:r>
          </w:p>
        </w:tc>
        <w:tc>
          <w:tcPr>
            <w:tcW w:w="2316" w:type="dxa"/>
            <w:noWrap/>
            <w:hideMark/>
          </w:tcPr>
          <w:p w14:paraId="31D30239" w14:textId="77777777" w:rsidR="001E31DA" w:rsidRPr="001E31DA" w:rsidRDefault="001E31DA" w:rsidP="004109DF">
            <w:pPr>
              <w:pStyle w:val="TableFormat"/>
              <w:ind w:right="850"/>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76.4</w:t>
            </w:r>
          </w:p>
        </w:tc>
        <w:tc>
          <w:tcPr>
            <w:tcW w:w="2126" w:type="dxa"/>
            <w:noWrap/>
            <w:hideMark/>
          </w:tcPr>
          <w:p w14:paraId="7F50E74B" w14:textId="77777777" w:rsidR="001E31DA" w:rsidRPr="001E31DA" w:rsidRDefault="001E31DA" w:rsidP="004109DF">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11.8</w:t>
            </w:r>
          </w:p>
        </w:tc>
      </w:tr>
      <w:tr w:rsidR="001E31DA" w:rsidRPr="001E31DA" w14:paraId="1E0D1102" w14:textId="77777777" w:rsidTr="00EB09FD">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4FC61AF" w14:textId="77777777" w:rsidR="001E31DA" w:rsidRPr="001E31DA" w:rsidRDefault="001E31DA" w:rsidP="001E31DA">
            <w:pPr>
              <w:pStyle w:val="TableFormat"/>
              <w:rPr>
                <w:color w:val="000000"/>
                <w:lang w:eastAsia="en-AU"/>
              </w:rPr>
            </w:pPr>
            <w:r w:rsidRPr="001E31DA">
              <w:rPr>
                <w:color w:val="000000"/>
                <w:lang w:eastAsia="en-AU"/>
              </w:rPr>
              <w:t>Architecture and built environment</w:t>
            </w:r>
          </w:p>
        </w:tc>
        <w:tc>
          <w:tcPr>
            <w:tcW w:w="2220" w:type="dxa"/>
            <w:noWrap/>
            <w:vAlign w:val="center"/>
            <w:hideMark/>
          </w:tcPr>
          <w:p w14:paraId="313C3451" w14:textId="77777777" w:rsidR="001E31DA" w:rsidRPr="001E31DA" w:rsidRDefault="001E31DA" w:rsidP="00822140">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62.6</w:t>
            </w:r>
          </w:p>
        </w:tc>
        <w:tc>
          <w:tcPr>
            <w:tcW w:w="2316" w:type="dxa"/>
            <w:noWrap/>
            <w:vAlign w:val="center"/>
            <w:hideMark/>
          </w:tcPr>
          <w:p w14:paraId="0D7ED51B" w14:textId="77777777" w:rsidR="001E31DA" w:rsidRPr="001E31DA" w:rsidRDefault="001E31DA" w:rsidP="004109DF">
            <w:pPr>
              <w:pStyle w:val="TableFormat"/>
              <w:ind w:right="850"/>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70.7</w:t>
            </w:r>
          </w:p>
        </w:tc>
        <w:tc>
          <w:tcPr>
            <w:tcW w:w="2126" w:type="dxa"/>
            <w:noWrap/>
            <w:vAlign w:val="center"/>
            <w:hideMark/>
          </w:tcPr>
          <w:p w14:paraId="1396DF9C" w14:textId="77777777" w:rsidR="001E31DA" w:rsidRPr="001E31DA" w:rsidRDefault="001E31DA" w:rsidP="004109DF">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8.1</w:t>
            </w:r>
          </w:p>
        </w:tc>
      </w:tr>
      <w:tr w:rsidR="001E31DA" w:rsidRPr="001E31DA" w14:paraId="5C501521" w14:textId="77777777" w:rsidTr="00EB09F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6522914" w14:textId="77777777" w:rsidR="001E31DA" w:rsidRPr="001E31DA" w:rsidRDefault="001E31DA" w:rsidP="001E31DA">
            <w:pPr>
              <w:pStyle w:val="TableFormat"/>
              <w:rPr>
                <w:color w:val="000000"/>
                <w:lang w:eastAsia="en-AU"/>
              </w:rPr>
            </w:pPr>
            <w:r w:rsidRPr="001E31DA">
              <w:rPr>
                <w:color w:val="000000"/>
                <w:lang w:eastAsia="en-AU"/>
              </w:rPr>
              <w:t>Creative arts</w:t>
            </w:r>
          </w:p>
        </w:tc>
        <w:tc>
          <w:tcPr>
            <w:tcW w:w="2220" w:type="dxa"/>
            <w:noWrap/>
            <w:hideMark/>
          </w:tcPr>
          <w:p w14:paraId="48FEDCAD" w14:textId="77777777" w:rsidR="001E31DA" w:rsidRPr="001E31DA" w:rsidRDefault="001E31DA" w:rsidP="00822140">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61.7</w:t>
            </w:r>
          </w:p>
        </w:tc>
        <w:tc>
          <w:tcPr>
            <w:tcW w:w="2316" w:type="dxa"/>
            <w:noWrap/>
            <w:hideMark/>
          </w:tcPr>
          <w:p w14:paraId="55926255" w14:textId="77777777" w:rsidR="001E31DA" w:rsidRPr="001E31DA" w:rsidRDefault="001E31DA" w:rsidP="004109DF">
            <w:pPr>
              <w:pStyle w:val="TableFormat"/>
              <w:ind w:right="850"/>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68.2</w:t>
            </w:r>
          </w:p>
        </w:tc>
        <w:tc>
          <w:tcPr>
            <w:tcW w:w="2126" w:type="dxa"/>
            <w:noWrap/>
            <w:hideMark/>
          </w:tcPr>
          <w:p w14:paraId="2353AE3D" w14:textId="77777777" w:rsidR="001E31DA" w:rsidRPr="001E31DA" w:rsidRDefault="001E31DA" w:rsidP="004109DF">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6.5</w:t>
            </w:r>
          </w:p>
        </w:tc>
      </w:tr>
      <w:tr w:rsidR="001E31DA" w:rsidRPr="001E31DA" w14:paraId="5F562516" w14:textId="77777777" w:rsidTr="00EB09FD">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7476AF5" w14:textId="77777777" w:rsidR="001E31DA" w:rsidRPr="001E31DA" w:rsidRDefault="001E31DA" w:rsidP="005F6B1E">
            <w:pPr>
              <w:pStyle w:val="TableFormat"/>
              <w:rPr>
                <w:color w:val="000000"/>
                <w:lang w:eastAsia="en-AU"/>
              </w:rPr>
            </w:pPr>
            <w:r w:rsidRPr="001E31DA">
              <w:rPr>
                <w:color w:val="000000"/>
                <w:lang w:eastAsia="en-AU"/>
              </w:rPr>
              <w:t>Health services and support</w:t>
            </w:r>
          </w:p>
        </w:tc>
        <w:tc>
          <w:tcPr>
            <w:tcW w:w="2220" w:type="dxa"/>
            <w:noWrap/>
            <w:vAlign w:val="center"/>
            <w:hideMark/>
          </w:tcPr>
          <w:p w14:paraId="59DEF5EB" w14:textId="77777777" w:rsidR="001E31DA" w:rsidRPr="001E31DA" w:rsidRDefault="001E31DA" w:rsidP="00822140">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60.3</w:t>
            </w:r>
          </w:p>
        </w:tc>
        <w:tc>
          <w:tcPr>
            <w:tcW w:w="2316" w:type="dxa"/>
            <w:noWrap/>
            <w:vAlign w:val="center"/>
            <w:hideMark/>
          </w:tcPr>
          <w:p w14:paraId="17E026AD" w14:textId="77777777" w:rsidR="001E31DA" w:rsidRPr="001E31DA" w:rsidRDefault="001E31DA" w:rsidP="004109DF">
            <w:pPr>
              <w:pStyle w:val="TableFormat"/>
              <w:ind w:right="850"/>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64.3</w:t>
            </w:r>
          </w:p>
        </w:tc>
        <w:tc>
          <w:tcPr>
            <w:tcW w:w="2126" w:type="dxa"/>
            <w:noWrap/>
            <w:vAlign w:val="center"/>
            <w:hideMark/>
          </w:tcPr>
          <w:p w14:paraId="4882DC9C" w14:textId="77777777" w:rsidR="001E31DA" w:rsidRPr="001E31DA" w:rsidRDefault="001E31DA" w:rsidP="004109DF">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4.0</w:t>
            </w:r>
          </w:p>
        </w:tc>
      </w:tr>
      <w:tr w:rsidR="001E31DA" w:rsidRPr="001E31DA" w14:paraId="6C3CCD8E" w14:textId="77777777" w:rsidTr="00EB09F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6D9A3B9" w14:textId="77777777" w:rsidR="001E31DA" w:rsidRPr="001E31DA" w:rsidRDefault="001E31DA" w:rsidP="001E31DA">
            <w:pPr>
              <w:pStyle w:val="TableFormat"/>
              <w:rPr>
                <w:color w:val="000000"/>
                <w:lang w:eastAsia="en-AU"/>
              </w:rPr>
            </w:pPr>
            <w:r w:rsidRPr="001E31DA">
              <w:rPr>
                <w:color w:val="000000"/>
                <w:lang w:eastAsia="en-AU"/>
              </w:rPr>
              <w:t xml:space="preserve">Humanities, </w:t>
            </w:r>
            <w:proofErr w:type="gramStart"/>
            <w:r w:rsidRPr="001E31DA">
              <w:rPr>
                <w:color w:val="000000"/>
                <w:lang w:eastAsia="en-AU"/>
              </w:rPr>
              <w:t>culture</w:t>
            </w:r>
            <w:proofErr w:type="gramEnd"/>
            <w:r w:rsidRPr="001E31DA">
              <w:rPr>
                <w:color w:val="000000"/>
                <w:lang w:eastAsia="en-AU"/>
              </w:rPr>
              <w:t xml:space="preserve"> and social sciences</w:t>
            </w:r>
          </w:p>
        </w:tc>
        <w:tc>
          <w:tcPr>
            <w:tcW w:w="2220" w:type="dxa"/>
            <w:noWrap/>
            <w:hideMark/>
          </w:tcPr>
          <w:p w14:paraId="666AA4CE" w14:textId="77777777" w:rsidR="001E31DA" w:rsidRPr="001E31DA" w:rsidRDefault="001E31DA" w:rsidP="00822140">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59.0</w:t>
            </w:r>
          </w:p>
        </w:tc>
        <w:tc>
          <w:tcPr>
            <w:tcW w:w="2316" w:type="dxa"/>
            <w:noWrap/>
            <w:hideMark/>
          </w:tcPr>
          <w:p w14:paraId="7B1878A2" w14:textId="77777777" w:rsidR="001E31DA" w:rsidRPr="001E31DA" w:rsidRDefault="001E31DA" w:rsidP="004109DF">
            <w:pPr>
              <w:pStyle w:val="TableFormat"/>
              <w:ind w:right="850"/>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72.2</w:t>
            </w:r>
          </w:p>
        </w:tc>
        <w:tc>
          <w:tcPr>
            <w:tcW w:w="2126" w:type="dxa"/>
            <w:noWrap/>
            <w:hideMark/>
          </w:tcPr>
          <w:p w14:paraId="3E0BF82E" w14:textId="77777777" w:rsidR="001E31DA" w:rsidRPr="001E31DA" w:rsidRDefault="001E31DA" w:rsidP="004109DF">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13.2</w:t>
            </w:r>
          </w:p>
        </w:tc>
      </w:tr>
      <w:tr w:rsidR="001E31DA" w:rsidRPr="001E31DA" w14:paraId="44B79862" w14:textId="77777777" w:rsidTr="00EB09FD">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73A6C069" w14:textId="77777777" w:rsidR="001E31DA" w:rsidRPr="001E31DA" w:rsidRDefault="001E31DA" w:rsidP="001E31DA">
            <w:pPr>
              <w:pStyle w:val="TableFormat"/>
              <w:rPr>
                <w:color w:val="000000"/>
                <w:lang w:eastAsia="en-AU"/>
              </w:rPr>
            </w:pPr>
            <w:r w:rsidRPr="001E31DA">
              <w:rPr>
                <w:color w:val="000000"/>
                <w:lang w:eastAsia="en-AU"/>
              </w:rPr>
              <w:t>Dentistry</w:t>
            </w:r>
          </w:p>
        </w:tc>
        <w:tc>
          <w:tcPr>
            <w:tcW w:w="2220" w:type="dxa"/>
            <w:noWrap/>
            <w:vAlign w:val="center"/>
            <w:hideMark/>
          </w:tcPr>
          <w:p w14:paraId="5F3077D9" w14:textId="77777777" w:rsidR="001E31DA" w:rsidRPr="001E31DA" w:rsidRDefault="001E31DA" w:rsidP="00822140">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58.7</w:t>
            </w:r>
          </w:p>
        </w:tc>
        <w:tc>
          <w:tcPr>
            <w:tcW w:w="2316" w:type="dxa"/>
            <w:noWrap/>
            <w:vAlign w:val="center"/>
            <w:hideMark/>
          </w:tcPr>
          <w:p w14:paraId="099CF230" w14:textId="77777777" w:rsidR="001E31DA" w:rsidRPr="001E31DA" w:rsidRDefault="001E31DA" w:rsidP="004109DF">
            <w:pPr>
              <w:pStyle w:val="TableFormat"/>
              <w:ind w:right="850"/>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53.3</w:t>
            </w:r>
          </w:p>
        </w:tc>
        <w:tc>
          <w:tcPr>
            <w:tcW w:w="2126" w:type="dxa"/>
            <w:noWrap/>
            <w:vAlign w:val="center"/>
            <w:hideMark/>
          </w:tcPr>
          <w:p w14:paraId="5E2B786B" w14:textId="77777777" w:rsidR="001E31DA" w:rsidRPr="001E31DA" w:rsidRDefault="001E31DA" w:rsidP="004109DF">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-5.4</w:t>
            </w:r>
          </w:p>
        </w:tc>
      </w:tr>
      <w:tr w:rsidR="001E31DA" w:rsidRPr="001E31DA" w14:paraId="391AE5E3" w14:textId="77777777" w:rsidTr="00EB09FD">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25DB693" w14:textId="77777777" w:rsidR="001E31DA" w:rsidRPr="001E31DA" w:rsidRDefault="001E31DA" w:rsidP="001E31DA">
            <w:pPr>
              <w:pStyle w:val="TableFormat"/>
              <w:rPr>
                <w:color w:val="000000"/>
                <w:lang w:eastAsia="en-AU"/>
              </w:rPr>
            </w:pPr>
            <w:r w:rsidRPr="001E31DA">
              <w:rPr>
                <w:color w:val="000000"/>
                <w:lang w:eastAsia="en-AU"/>
              </w:rPr>
              <w:t>Agriculture and environmental studies</w:t>
            </w:r>
          </w:p>
        </w:tc>
        <w:tc>
          <w:tcPr>
            <w:tcW w:w="2220" w:type="dxa"/>
            <w:noWrap/>
            <w:hideMark/>
          </w:tcPr>
          <w:p w14:paraId="70321079" w14:textId="77777777" w:rsidR="001E31DA" w:rsidRPr="001E31DA" w:rsidRDefault="001E31DA" w:rsidP="00822140">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55.7</w:t>
            </w:r>
          </w:p>
        </w:tc>
        <w:tc>
          <w:tcPr>
            <w:tcW w:w="2316" w:type="dxa"/>
            <w:noWrap/>
            <w:hideMark/>
          </w:tcPr>
          <w:p w14:paraId="0F0BDD69" w14:textId="77777777" w:rsidR="001E31DA" w:rsidRPr="001E31DA" w:rsidRDefault="001E31DA" w:rsidP="004109DF">
            <w:pPr>
              <w:pStyle w:val="TableFormat"/>
              <w:ind w:right="850"/>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66.1</w:t>
            </w:r>
          </w:p>
        </w:tc>
        <w:tc>
          <w:tcPr>
            <w:tcW w:w="2126" w:type="dxa"/>
            <w:noWrap/>
            <w:hideMark/>
          </w:tcPr>
          <w:p w14:paraId="22192130" w14:textId="77777777" w:rsidR="001E31DA" w:rsidRPr="001E31DA" w:rsidRDefault="001E31DA" w:rsidP="004109DF">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10.4</w:t>
            </w:r>
          </w:p>
        </w:tc>
      </w:tr>
      <w:tr w:rsidR="001E31DA" w:rsidRPr="001E31DA" w14:paraId="516708CD" w14:textId="77777777" w:rsidTr="00C16444">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auto"/>
            </w:tcBorders>
            <w:noWrap/>
            <w:hideMark/>
          </w:tcPr>
          <w:p w14:paraId="57F1F8D3" w14:textId="77777777" w:rsidR="001E31DA" w:rsidRPr="001E31DA" w:rsidRDefault="001E31DA" w:rsidP="001E31DA">
            <w:pPr>
              <w:pStyle w:val="TableFormat"/>
              <w:rPr>
                <w:color w:val="000000"/>
                <w:lang w:eastAsia="en-AU"/>
              </w:rPr>
            </w:pPr>
            <w:r w:rsidRPr="001E31DA">
              <w:rPr>
                <w:color w:val="000000"/>
                <w:lang w:eastAsia="en-AU"/>
              </w:rPr>
              <w:t>Psychology</w:t>
            </w:r>
          </w:p>
        </w:tc>
        <w:tc>
          <w:tcPr>
            <w:tcW w:w="2220" w:type="dxa"/>
            <w:tcBorders>
              <w:bottom w:val="single" w:sz="4" w:space="0" w:color="auto"/>
            </w:tcBorders>
            <w:noWrap/>
            <w:vAlign w:val="center"/>
            <w:hideMark/>
          </w:tcPr>
          <w:p w14:paraId="78E39BCD" w14:textId="77777777" w:rsidR="001E31DA" w:rsidRPr="001E31DA" w:rsidRDefault="001E31DA" w:rsidP="00822140">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54.2</w:t>
            </w:r>
          </w:p>
        </w:tc>
        <w:tc>
          <w:tcPr>
            <w:tcW w:w="2316" w:type="dxa"/>
            <w:tcBorders>
              <w:bottom w:val="single" w:sz="4" w:space="0" w:color="auto"/>
            </w:tcBorders>
            <w:noWrap/>
            <w:vAlign w:val="center"/>
            <w:hideMark/>
          </w:tcPr>
          <w:p w14:paraId="11B87B5F" w14:textId="77777777" w:rsidR="001E31DA" w:rsidRPr="001E31DA" w:rsidRDefault="001E31DA" w:rsidP="004109DF">
            <w:pPr>
              <w:pStyle w:val="TableFormat"/>
              <w:ind w:right="850"/>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76.8</w:t>
            </w:r>
          </w:p>
        </w:tc>
        <w:tc>
          <w:tcPr>
            <w:tcW w:w="2126" w:type="dxa"/>
            <w:tcBorders>
              <w:bottom w:val="single" w:sz="4" w:space="0" w:color="auto"/>
            </w:tcBorders>
            <w:noWrap/>
            <w:vAlign w:val="center"/>
            <w:hideMark/>
          </w:tcPr>
          <w:p w14:paraId="57256A2C" w14:textId="77777777" w:rsidR="001E31DA" w:rsidRPr="001E31DA" w:rsidRDefault="001E31DA" w:rsidP="004109DF">
            <w:pPr>
              <w:pStyle w:val="TableFormat"/>
              <w:ind w:right="794"/>
              <w:cnfStyle w:val="000000010000" w:firstRow="0" w:lastRow="0" w:firstColumn="0" w:lastColumn="0" w:oddVBand="0" w:evenVBand="0" w:oddHBand="0" w:evenHBand="1" w:firstRowFirstColumn="0" w:firstRowLastColumn="0" w:lastRowFirstColumn="0" w:lastRowLastColumn="0"/>
              <w:rPr>
                <w:color w:val="000000"/>
                <w:lang w:eastAsia="en-AU"/>
              </w:rPr>
            </w:pPr>
            <w:r w:rsidRPr="001E31DA">
              <w:rPr>
                <w:color w:val="000000"/>
                <w:lang w:eastAsia="en-AU"/>
              </w:rPr>
              <w:t>22.6</w:t>
            </w:r>
          </w:p>
        </w:tc>
      </w:tr>
      <w:tr w:rsidR="001E31DA" w:rsidRPr="001E31DA" w14:paraId="20E9246D" w14:textId="77777777" w:rsidTr="00C16444">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auto"/>
            </w:tcBorders>
            <w:noWrap/>
            <w:hideMark/>
          </w:tcPr>
          <w:p w14:paraId="78C9931C" w14:textId="77777777" w:rsidR="001E31DA" w:rsidRPr="001E31DA" w:rsidRDefault="001E31DA" w:rsidP="001E31DA">
            <w:pPr>
              <w:pStyle w:val="TableFormat"/>
              <w:rPr>
                <w:color w:val="000000"/>
                <w:lang w:eastAsia="en-AU"/>
              </w:rPr>
            </w:pPr>
            <w:r w:rsidRPr="001E31DA">
              <w:rPr>
                <w:color w:val="000000"/>
                <w:lang w:eastAsia="en-AU"/>
              </w:rPr>
              <w:t>Law and paralegal studies</w:t>
            </w:r>
          </w:p>
        </w:tc>
        <w:tc>
          <w:tcPr>
            <w:tcW w:w="2220" w:type="dxa"/>
            <w:tcBorders>
              <w:bottom w:val="single" w:sz="12" w:space="0" w:color="auto"/>
            </w:tcBorders>
            <w:noWrap/>
            <w:hideMark/>
          </w:tcPr>
          <w:p w14:paraId="681D95ED" w14:textId="77777777" w:rsidR="001E31DA" w:rsidRPr="001E31DA" w:rsidRDefault="001E31DA" w:rsidP="00822140">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50.2</w:t>
            </w:r>
          </w:p>
        </w:tc>
        <w:tc>
          <w:tcPr>
            <w:tcW w:w="2316" w:type="dxa"/>
            <w:tcBorders>
              <w:bottom w:val="single" w:sz="12" w:space="0" w:color="auto"/>
            </w:tcBorders>
            <w:noWrap/>
            <w:hideMark/>
          </w:tcPr>
          <w:p w14:paraId="6D49B226" w14:textId="77777777" w:rsidR="001E31DA" w:rsidRPr="001E31DA" w:rsidRDefault="001E31DA" w:rsidP="004109DF">
            <w:pPr>
              <w:pStyle w:val="TableFormat"/>
              <w:ind w:right="850"/>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81.1</w:t>
            </w:r>
          </w:p>
        </w:tc>
        <w:tc>
          <w:tcPr>
            <w:tcW w:w="2126" w:type="dxa"/>
            <w:tcBorders>
              <w:bottom w:val="single" w:sz="12" w:space="0" w:color="auto"/>
            </w:tcBorders>
            <w:noWrap/>
            <w:hideMark/>
          </w:tcPr>
          <w:p w14:paraId="3799C361" w14:textId="77777777" w:rsidR="001E31DA" w:rsidRPr="001E31DA" w:rsidRDefault="001E31DA" w:rsidP="004109DF">
            <w:pPr>
              <w:pStyle w:val="TableFormat"/>
              <w:ind w:right="794"/>
              <w:cnfStyle w:val="000000100000" w:firstRow="0" w:lastRow="0" w:firstColumn="0" w:lastColumn="0" w:oddVBand="0" w:evenVBand="0" w:oddHBand="1" w:evenHBand="0" w:firstRowFirstColumn="0" w:firstRowLastColumn="0" w:lastRowFirstColumn="0" w:lastRowLastColumn="0"/>
              <w:rPr>
                <w:color w:val="000000"/>
                <w:lang w:eastAsia="en-AU"/>
              </w:rPr>
            </w:pPr>
            <w:r w:rsidRPr="001E31DA">
              <w:rPr>
                <w:color w:val="000000"/>
                <w:lang w:eastAsia="en-AU"/>
              </w:rPr>
              <w:t>30.9</w:t>
            </w:r>
          </w:p>
        </w:tc>
      </w:tr>
    </w:tbl>
    <w:p w14:paraId="57952CA2" w14:textId="7092F4CD" w:rsidR="00645A49" w:rsidRDefault="00822140" w:rsidP="00922A33">
      <w:pPr>
        <w:pStyle w:val="Body"/>
        <w:rPr>
          <w:lang w:val="en-GB"/>
        </w:rPr>
      </w:pPr>
      <w:r>
        <w:rPr>
          <w:lang w:val="en-GB"/>
        </w:rPr>
        <w:br/>
      </w:r>
      <w:r w:rsidR="004109DF">
        <w:rPr>
          <w:lang w:val="en-GB"/>
        </w:rPr>
        <w:br/>
      </w:r>
      <w:r w:rsidR="00C03CC0">
        <w:rPr>
          <w:lang w:val="en-GB"/>
        </w:rPr>
        <w:lastRenderedPageBreak/>
        <w:t>Four to six months after course completion</w:t>
      </w:r>
      <w:r w:rsidR="00A23438" w:rsidRPr="00606B2A">
        <w:rPr>
          <w:lang w:val="en-GB"/>
        </w:rPr>
        <w:t>,</w:t>
      </w:r>
      <w:r w:rsidR="007548C7" w:rsidRPr="00606B2A">
        <w:rPr>
          <w:lang w:val="en-GB"/>
        </w:rPr>
        <w:t xml:space="preserve"> </w:t>
      </w:r>
      <w:r w:rsidR="0076021B">
        <w:rPr>
          <w:lang w:val="en-GB"/>
        </w:rPr>
        <w:t>27.9 per cent of undergraduates employed full-time</w:t>
      </w:r>
      <w:r w:rsidR="007548C7" w:rsidRPr="00606B2A">
        <w:rPr>
          <w:lang w:val="en-GB"/>
        </w:rPr>
        <w:t xml:space="preserve"> </w:t>
      </w:r>
      <w:r w:rsidR="00F46D2E" w:rsidRPr="00606B2A">
        <w:rPr>
          <w:lang w:val="en-GB"/>
        </w:rPr>
        <w:t>reported</w:t>
      </w:r>
      <w:r w:rsidR="007548C7" w:rsidRPr="00606B2A">
        <w:rPr>
          <w:lang w:val="en-GB"/>
        </w:rPr>
        <w:t xml:space="preserve"> </w:t>
      </w:r>
      <w:r w:rsidR="002A7F7E" w:rsidRPr="00606B2A">
        <w:rPr>
          <w:lang w:val="en-GB"/>
        </w:rPr>
        <w:t>that</w:t>
      </w:r>
      <w:r w:rsidR="007548C7" w:rsidRPr="00606B2A">
        <w:rPr>
          <w:lang w:val="en-GB"/>
        </w:rPr>
        <w:t xml:space="preserve"> </w:t>
      </w:r>
      <w:r w:rsidR="00F46D2E" w:rsidRPr="00606B2A">
        <w:rPr>
          <w:lang w:val="en-GB"/>
        </w:rPr>
        <w:t>their</w:t>
      </w:r>
      <w:r w:rsidR="007548C7" w:rsidRPr="00606B2A">
        <w:rPr>
          <w:lang w:val="en-GB"/>
        </w:rPr>
        <w:t xml:space="preserve"> </w:t>
      </w:r>
      <w:r w:rsidR="00F46D2E" w:rsidRPr="00606B2A">
        <w:rPr>
          <w:lang w:val="en-GB"/>
        </w:rPr>
        <w:t>skills</w:t>
      </w:r>
      <w:r w:rsidR="007548C7" w:rsidRPr="00606B2A">
        <w:rPr>
          <w:lang w:val="en-GB"/>
        </w:rPr>
        <w:t xml:space="preserve"> </w:t>
      </w:r>
      <w:r w:rsidR="00F46D2E" w:rsidRPr="00606B2A">
        <w:rPr>
          <w:lang w:val="en-GB"/>
        </w:rPr>
        <w:t>and</w:t>
      </w:r>
      <w:r w:rsidR="007548C7" w:rsidRPr="00606B2A">
        <w:rPr>
          <w:lang w:val="en-GB"/>
        </w:rPr>
        <w:t xml:space="preserve"> </w:t>
      </w:r>
      <w:r w:rsidR="00F46D2E" w:rsidRPr="00606B2A">
        <w:rPr>
          <w:lang w:val="en-GB"/>
        </w:rPr>
        <w:t>qualifications</w:t>
      </w:r>
      <w:r w:rsidR="007548C7" w:rsidRPr="00606B2A">
        <w:rPr>
          <w:lang w:val="en-GB"/>
        </w:rPr>
        <w:t xml:space="preserve"> </w:t>
      </w:r>
      <w:r w:rsidR="00F46D2E" w:rsidRPr="00606B2A">
        <w:rPr>
          <w:lang w:val="en-GB"/>
        </w:rPr>
        <w:t>were</w:t>
      </w:r>
      <w:r w:rsidR="007548C7" w:rsidRPr="00606B2A">
        <w:rPr>
          <w:lang w:val="en-GB"/>
        </w:rPr>
        <w:t xml:space="preserve"> </w:t>
      </w:r>
      <w:r w:rsidR="00F46D2E" w:rsidRPr="00606B2A">
        <w:rPr>
          <w:lang w:val="en-GB"/>
        </w:rPr>
        <w:t>not</w:t>
      </w:r>
      <w:r w:rsidR="007548C7" w:rsidRPr="00606B2A">
        <w:rPr>
          <w:lang w:val="en-GB"/>
        </w:rPr>
        <w:t xml:space="preserve"> </w:t>
      </w:r>
      <w:r w:rsidR="00F46D2E" w:rsidRPr="00606B2A">
        <w:rPr>
          <w:lang w:val="en-GB"/>
        </w:rPr>
        <w:t>fully</w:t>
      </w:r>
      <w:r w:rsidR="007548C7" w:rsidRPr="00606B2A">
        <w:rPr>
          <w:lang w:val="en-GB"/>
        </w:rPr>
        <w:t xml:space="preserve"> </w:t>
      </w:r>
      <w:r w:rsidR="00F46D2E" w:rsidRPr="00606B2A">
        <w:rPr>
          <w:lang w:val="en-GB"/>
        </w:rPr>
        <w:t>utilised</w:t>
      </w:r>
      <w:r w:rsidR="00A23438" w:rsidRPr="00606B2A">
        <w:rPr>
          <w:lang w:val="en-GB"/>
        </w:rPr>
        <w:t>.</w:t>
      </w:r>
      <w:r w:rsidR="007548C7" w:rsidRPr="00606B2A">
        <w:rPr>
          <w:lang w:val="en-GB"/>
        </w:rPr>
        <w:t xml:space="preserve"> </w:t>
      </w:r>
      <w:r w:rsidR="00F46D2E" w:rsidRPr="00606B2A">
        <w:rPr>
          <w:lang w:val="en-GB"/>
        </w:rPr>
        <w:t>This</w:t>
      </w:r>
      <w:r w:rsidR="007548C7" w:rsidRPr="00606B2A">
        <w:rPr>
          <w:lang w:val="en-GB"/>
        </w:rPr>
        <w:t xml:space="preserve"> </w:t>
      </w:r>
      <w:r w:rsidR="00F46D2E" w:rsidRPr="00606B2A">
        <w:rPr>
          <w:lang w:val="en-GB"/>
        </w:rPr>
        <w:t>declined</w:t>
      </w:r>
      <w:r w:rsidR="007548C7" w:rsidRPr="00606B2A">
        <w:rPr>
          <w:lang w:val="en-GB"/>
        </w:rPr>
        <w:t xml:space="preserve"> </w:t>
      </w:r>
      <w:r w:rsidR="00F46D2E" w:rsidRPr="00606B2A">
        <w:rPr>
          <w:lang w:val="en-GB"/>
        </w:rPr>
        <w:t>to</w:t>
      </w:r>
      <w:r w:rsidR="007548C7" w:rsidRPr="00606B2A">
        <w:rPr>
          <w:lang w:val="en-GB"/>
        </w:rPr>
        <w:t xml:space="preserve"> </w:t>
      </w:r>
      <w:r w:rsidR="00AD70C2" w:rsidRPr="00606B2A">
        <w:rPr>
          <w:lang w:val="en-GB"/>
        </w:rPr>
        <w:t>2</w:t>
      </w:r>
      <w:r w:rsidR="0076021B">
        <w:rPr>
          <w:lang w:val="en-GB"/>
        </w:rPr>
        <w:t>2.4</w:t>
      </w:r>
      <w:r w:rsidR="007548C7" w:rsidRPr="00606B2A">
        <w:rPr>
          <w:lang w:val="en-GB"/>
        </w:rPr>
        <w:t xml:space="preserve"> </w:t>
      </w:r>
      <w:r w:rsidR="00F46D2E" w:rsidRPr="00606B2A">
        <w:rPr>
          <w:lang w:val="en-GB"/>
        </w:rPr>
        <w:t>per</w:t>
      </w:r>
      <w:r w:rsidR="007548C7" w:rsidRPr="00606B2A">
        <w:rPr>
          <w:lang w:val="en-GB"/>
        </w:rPr>
        <w:t xml:space="preserve"> </w:t>
      </w:r>
      <w:r w:rsidR="00777F76" w:rsidRPr="00606B2A">
        <w:rPr>
          <w:lang w:val="en-GB"/>
        </w:rPr>
        <w:t>cent</w:t>
      </w:r>
      <w:r w:rsidR="007548C7" w:rsidRPr="00606B2A">
        <w:rPr>
          <w:lang w:val="en-GB"/>
        </w:rPr>
        <w:t xml:space="preserve"> </w:t>
      </w:r>
      <w:r w:rsidR="00F46D2E" w:rsidRPr="00606B2A">
        <w:rPr>
          <w:lang w:val="en-GB"/>
        </w:rPr>
        <w:t>three</w:t>
      </w:r>
      <w:r w:rsidR="007548C7" w:rsidRPr="00606B2A">
        <w:rPr>
          <w:lang w:val="en-GB"/>
        </w:rPr>
        <w:t xml:space="preserve"> </w:t>
      </w:r>
      <w:r w:rsidR="00F46D2E" w:rsidRPr="00606B2A">
        <w:rPr>
          <w:lang w:val="en-GB"/>
        </w:rPr>
        <w:t>years</w:t>
      </w:r>
      <w:r w:rsidR="007548C7" w:rsidRPr="00606B2A">
        <w:rPr>
          <w:lang w:val="en-GB"/>
        </w:rPr>
        <w:t xml:space="preserve"> </w:t>
      </w:r>
      <w:r w:rsidR="00F46D2E" w:rsidRPr="00606B2A">
        <w:rPr>
          <w:lang w:val="en-GB"/>
        </w:rPr>
        <w:t>after</w:t>
      </w:r>
      <w:r w:rsidR="007548C7" w:rsidRPr="00606B2A">
        <w:rPr>
          <w:lang w:val="en-GB"/>
        </w:rPr>
        <w:t xml:space="preserve"> </w:t>
      </w:r>
      <w:r w:rsidR="00F46D2E" w:rsidRPr="00606B2A">
        <w:rPr>
          <w:lang w:val="en-GB"/>
        </w:rPr>
        <w:t>graduation</w:t>
      </w:r>
      <w:r w:rsidR="00AD70C2" w:rsidRPr="00606B2A">
        <w:rPr>
          <w:lang w:val="en-GB"/>
        </w:rPr>
        <w:t xml:space="preserve"> </w:t>
      </w:r>
      <w:r w:rsidR="00777F76" w:rsidRPr="00606B2A">
        <w:rPr>
          <w:lang w:val="en-GB"/>
        </w:rPr>
        <w:t>in</w:t>
      </w:r>
      <w:r w:rsidR="007548C7" w:rsidRPr="00606B2A">
        <w:rPr>
          <w:lang w:val="en-GB"/>
        </w:rPr>
        <w:t xml:space="preserve"> </w:t>
      </w:r>
      <w:r w:rsidR="00777F76" w:rsidRPr="00606B2A">
        <w:rPr>
          <w:lang w:val="en-GB"/>
        </w:rPr>
        <w:t>20</w:t>
      </w:r>
      <w:r w:rsidR="00343900" w:rsidRPr="00606B2A">
        <w:rPr>
          <w:lang w:val="en-GB"/>
        </w:rPr>
        <w:t>2</w:t>
      </w:r>
      <w:r w:rsidR="00F25026" w:rsidRPr="00606B2A">
        <w:rPr>
          <w:lang w:val="en-GB"/>
        </w:rPr>
        <w:t>3</w:t>
      </w:r>
      <w:r w:rsidR="00F46D2E" w:rsidRPr="00606B2A">
        <w:rPr>
          <w:lang w:val="en-GB"/>
        </w:rPr>
        <w:t>.</w:t>
      </w:r>
      <w:r w:rsidR="007548C7" w:rsidRPr="00606B2A">
        <w:rPr>
          <w:lang w:val="en-GB"/>
        </w:rPr>
        <w:t xml:space="preserve"> </w:t>
      </w:r>
    </w:p>
    <w:p w14:paraId="19F4F5F1" w14:textId="1B383D52" w:rsidR="00F46D2E" w:rsidRPr="00606B2A" w:rsidRDefault="00F46D2E" w:rsidP="00922A33">
      <w:pPr>
        <w:pStyle w:val="Body"/>
        <w:rPr>
          <w:lang w:val="en-GB"/>
        </w:rPr>
      </w:pPr>
      <w:r w:rsidRPr="00606B2A">
        <w:rPr>
          <w:lang w:val="en-GB"/>
        </w:rPr>
        <w:t>Of</w:t>
      </w:r>
      <w:r w:rsidR="007548C7" w:rsidRPr="00606B2A">
        <w:rPr>
          <w:lang w:val="en-GB"/>
        </w:rPr>
        <w:t xml:space="preserve"> </w:t>
      </w:r>
      <w:r w:rsidRPr="00606B2A">
        <w:rPr>
          <w:lang w:val="en-GB"/>
        </w:rPr>
        <w:t>those</w:t>
      </w:r>
      <w:r w:rsidR="007548C7" w:rsidRPr="00606B2A">
        <w:rPr>
          <w:lang w:val="en-GB"/>
        </w:rPr>
        <w:t xml:space="preserve"> </w:t>
      </w:r>
      <w:r w:rsidRPr="00606B2A">
        <w:rPr>
          <w:lang w:val="en-GB"/>
        </w:rPr>
        <w:t>who</w:t>
      </w:r>
      <w:r w:rsidR="007548C7" w:rsidRPr="00606B2A">
        <w:rPr>
          <w:lang w:val="en-GB"/>
        </w:rPr>
        <w:t xml:space="preserve"> </w:t>
      </w:r>
      <w:r w:rsidRPr="00606B2A">
        <w:rPr>
          <w:lang w:val="en-GB"/>
        </w:rPr>
        <w:t>were</w:t>
      </w:r>
      <w:r w:rsidR="007548C7" w:rsidRPr="00606B2A">
        <w:rPr>
          <w:lang w:val="en-GB"/>
        </w:rPr>
        <w:t xml:space="preserve"> </w:t>
      </w:r>
      <w:r w:rsidRPr="00606B2A">
        <w:rPr>
          <w:lang w:val="en-GB"/>
        </w:rPr>
        <w:t>employed</w:t>
      </w:r>
      <w:r w:rsidR="007548C7" w:rsidRPr="00606B2A">
        <w:rPr>
          <w:lang w:val="en-GB"/>
        </w:rPr>
        <w:t xml:space="preserve"> </w:t>
      </w:r>
      <w:r w:rsidR="0076021B">
        <w:rPr>
          <w:lang w:val="en-GB"/>
        </w:rPr>
        <w:t>overall</w:t>
      </w:r>
      <w:r w:rsidRPr="00606B2A">
        <w:rPr>
          <w:lang w:val="en-GB"/>
        </w:rPr>
        <w:t>,</w:t>
      </w:r>
      <w:r w:rsidR="007548C7" w:rsidRPr="00606B2A">
        <w:rPr>
          <w:lang w:val="en-GB"/>
        </w:rPr>
        <w:t xml:space="preserve"> </w:t>
      </w:r>
      <w:r w:rsidR="00645A49">
        <w:rPr>
          <w:lang w:val="en-GB"/>
        </w:rPr>
        <w:t xml:space="preserve">which includes those employed full-time and part-time, </w:t>
      </w:r>
      <w:r w:rsidR="0076021B">
        <w:rPr>
          <w:lang w:val="en-GB"/>
        </w:rPr>
        <w:t>40.6</w:t>
      </w:r>
      <w:r w:rsidR="003F7E68" w:rsidRPr="00606B2A">
        <w:rPr>
          <w:lang w:val="en-GB"/>
        </w:rPr>
        <w:t xml:space="preserve"> per cent reported their skills and education were not being utilised in the short-term, with this dropping to </w:t>
      </w:r>
      <w:r w:rsidR="0076021B">
        <w:rPr>
          <w:lang w:val="en-GB"/>
        </w:rPr>
        <w:t>26.7</w:t>
      </w:r>
      <w:r w:rsidR="007548C7" w:rsidRPr="00606B2A">
        <w:rPr>
          <w:lang w:val="en-GB"/>
        </w:rPr>
        <w:t xml:space="preserve"> </w:t>
      </w:r>
      <w:r w:rsidRPr="00606B2A">
        <w:rPr>
          <w:lang w:val="en-GB"/>
        </w:rPr>
        <w:t>per</w:t>
      </w:r>
      <w:r w:rsidR="007548C7" w:rsidRPr="00606B2A">
        <w:rPr>
          <w:lang w:val="en-GB"/>
        </w:rPr>
        <w:t xml:space="preserve"> </w:t>
      </w:r>
      <w:r w:rsidRPr="00606B2A">
        <w:rPr>
          <w:lang w:val="en-GB"/>
        </w:rPr>
        <w:t>cent</w:t>
      </w:r>
      <w:r w:rsidR="007548C7" w:rsidRPr="00606B2A">
        <w:rPr>
          <w:lang w:val="en-GB"/>
        </w:rPr>
        <w:t xml:space="preserve"> </w:t>
      </w:r>
      <w:r w:rsidR="00B92584" w:rsidRPr="00606B2A">
        <w:rPr>
          <w:lang w:val="en-GB"/>
        </w:rPr>
        <w:t>three</w:t>
      </w:r>
      <w:r w:rsidR="007548C7" w:rsidRPr="00606B2A">
        <w:rPr>
          <w:lang w:val="en-GB"/>
        </w:rPr>
        <w:t xml:space="preserve"> </w:t>
      </w:r>
      <w:r w:rsidR="00B92584" w:rsidRPr="00606B2A">
        <w:rPr>
          <w:lang w:val="en-GB"/>
        </w:rPr>
        <w:t>years</w:t>
      </w:r>
      <w:r w:rsidR="007548C7" w:rsidRPr="00606B2A">
        <w:rPr>
          <w:lang w:val="en-GB"/>
        </w:rPr>
        <w:t xml:space="preserve"> </w:t>
      </w:r>
      <w:r w:rsidR="00B92584" w:rsidRPr="00606B2A">
        <w:rPr>
          <w:lang w:val="en-GB"/>
        </w:rPr>
        <w:t>after</w:t>
      </w:r>
      <w:r w:rsidR="007548C7" w:rsidRPr="00606B2A">
        <w:rPr>
          <w:lang w:val="en-GB"/>
        </w:rPr>
        <w:t xml:space="preserve"> </w:t>
      </w:r>
      <w:r w:rsidR="00B92584" w:rsidRPr="00606B2A">
        <w:rPr>
          <w:lang w:val="en-GB"/>
        </w:rPr>
        <w:t>graduation</w:t>
      </w:r>
      <w:r w:rsidR="003F7E68" w:rsidRPr="00606B2A">
        <w:rPr>
          <w:lang w:val="en-GB"/>
        </w:rPr>
        <w:t>.</w:t>
      </w:r>
      <w:r w:rsidR="0076021B">
        <w:rPr>
          <w:lang w:val="en-GB"/>
        </w:rPr>
        <w:t xml:space="preserve"> </w:t>
      </w:r>
    </w:p>
    <w:p w14:paraId="5F1143C3" w14:textId="01F01825" w:rsidR="003F7E68" w:rsidRDefault="003F7E68" w:rsidP="00922A33">
      <w:pPr>
        <w:pStyle w:val="Body"/>
        <w:rPr>
          <w:lang w:val="en-GB"/>
        </w:rPr>
      </w:pPr>
      <w:r w:rsidRPr="00606B2A">
        <w:rPr>
          <w:lang w:val="en-GB"/>
        </w:rPr>
        <w:t xml:space="preserve">It is interesting to note that, unlike other indicators reported on throughout this report, there is very little difference between undergraduates employed full-time reporting their skills and education were not being fully utilised </w:t>
      </w:r>
      <w:r w:rsidR="004F6310">
        <w:rPr>
          <w:lang w:val="en-GB"/>
        </w:rPr>
        <w:t>compared with</w:t>
      </w:r>
      <w:r w:rsidR="004F6310" w:rsidRPr="00606B2A">
        <w:rPr>
          <w:lang w:val="en-GB"/>
        </w:rPr>
        <w:t xml:space="preserve"> </w:t>
      </w:r>
      <w:r w:rsidRPr="00606B2A">
        <w:rPr>
          <w:lang w:val="en-GB"/>
        </w:rPr>
        <w:t>those who had completed postgraduate qualifications.</w:t>
      </w:r>
      <w:r w:rsidR="00267F53" w:rsidRPr="00606B2A">
        <w:rPr>
          <w:lang w:val="en-GB"/>
        </w:rPr>
        <w:t xml:space="preserve"> Across all three levels of study, </w:t>
      </w:r>
      <w:r w:rsidR="0071281F" w:rsidRPr="00606B2A">
        <w:rPr>
          <w:lang w:val="en-GB"/>
        </w:rPr>
        <w:t xml:space="preserve">'No suitable jobs in my area of expertise' and 'No suitable jobs in my local area' are </w:t>
      </w:r>
      <w:r w:rsidR="0076021B">
        <w:rPr>
          <w:lang w:val="en-GB"/>
        </w:rPr>
        <w:t>two</w:t>
      </w:r>
      <w:r w:rsidR="0076021B" w:rsidRPr="00606B2A">
        <w:rPr>
          <w:lang w:val="en-GB"/>
        </w:rPr>
        <w:t xml:space="preserve"> </w:t>
      </w:r>
      <w:r w:rsidR="0071281F" w:rsidRPr="00606B2A">
        <w:rPr>
          <w:lang w:val="en-GB"/>
        </w:rPr>
        <w:t>of the most common reasons cited</w:t>
      </w:r>
      <w:r w:rsidR="00645A49">
        <w:rPr>
          <w:lang w:val="en-GB"/>
        </w:rPr>
        <w:t xml:space="preserve"> for working in jobs that were underutilising their skills and education</w:t>
      </w:r>
      <w:r w:rsidR="0071281F" w:rsidRPr="00606B2A">
        <w:rPr>
          <w:lang w:val="en-GB"/>
        </w:rPr>
        <w:t xml:space="preserve"> in the short-term</w:t>
      </w:r>
      <w:r w:rsidR="00096C89">
        <w:rPr>
          <w:lang w:val="en-GB"/>
        </w:rPr>
        <w:t>. I</w:t>
      </w:r>
      <w:r w:rsidR="0071281F" w:rsidRPr="00606B2A">
        <w:rPr>
          <w:lang w:val="en-GB"/>
        </w:rPr>
        <w:t>n the medium-term</w:t>
      </w:r>
      <w:r w:rsidR="00096C89">
        <w:rPr>
          <w:lang w:val="en-GB"/>
        </w:rPr>
        <w:t>,</w:t>
      </w:r>
      <w:r w:rsidR="0071281F" w:rsidRPr="00606B2A">
        <w:rPr>
          <w:lang w:val="en-GB"/>
        </w:rPr>
        <w:t xml:space="preserve"> </w:t>
      </w:r>
      <w:r w:rsidR="00096C89">
        <w:rPr>
          <w:lang w:val="en-GB"/>
        </w:rPr>
        <w:t xml:space="preserve">however, </w:t>
      </w:r>
      <w:r w:rsidR="00267F53" w:rsidRPr="00606B2A">
        <w:rPr>
          <w:lang w:val="en-GB"/>
        </w:rPr>
        <w:t xml:space="preserve">'I'm satisfied with my current job' is the number one reason cited by those employed </w:t>
      </w:r>
      <w:r w:rsidR="003E6B17" w:rsidRPr="00606B2A">
        <w:rPr>
          <w:lang w:val="en-GB"/>
        </w:rPr>
        <w:t>full-time for working in a job that does not fully utilise their skills or education</w:t>
      </w:r>
      <w:r w:rsidR="00096C89">
        <w:rPr>
          <w:lang w:val="en-GB"/>
        </w:rPr>
        <w:t>,</w:t>
      </w:r>
      <w:r w:rsidR="0076021B">
        <w:rPr>
          <w:lang w:val="en-GB"/>
        </w:rPr>
        <w:t xml:space="preserve"> which relates to </w:t>
      </w:r>
      <w:r w:rsidR="007E6A5A">
        <w:rPr>
          <w:lang w:val="en-GB"/>
        </w:rPr>
        <w:t>a personal factor (</w:t>
      </w:r>
      <w:r w:rsidR="000C20EF">
        <w:rPr>
          <w:lang w:val="en-GB"/>
        </w:rPr>
        <w:t>i.e.,</w:t>
      </w:r>
      <w:r w:rsidR="007E6A5A">
        <w:rPr>
          <w:lang w:val="en-GB"/>
        </w:rPr>
        <w:t xml:space="preserve"> </w:t>
      </w:r>
      <w:r w:rsidR="0076021B">
        <w:rPr>
          <w:lang w:val="en-GB"/>
        </w:rPr>
        <w:t>graduate choice</w:t>
      </w:r>
      <w:r w:rsidR="007E6A5A">
        <w:rPr>
          <w:lang w:val="en-GB"/>
        </w:rPr>
        <w:t>)</w:t>
      </w:r>
      <w:r w:rsidR="0076021B">
        <w:rPr>
          <w:lang w:val="en-GB"/>
        </w:rPr>
        <w:t xml:space="preserve"> rather than labour market</w:t>
      </w:r>
      <w:r w:rsidR="007E6A5A">
        <w:rPr>
          <w:lang w:val="en-GB"/>
        </w:rPr>
        <w:t xml:space="preserve"> factors</w:t>
      </w:r>
      <w:r w:rsidR="003E6B17" w:rsidRPr="00606B2A">
        <w:rPr>
          <w:lang w:val="en-GB"/>
        </w:rPr>
        <w:t>.</w:t>
      </w:r>
    </w:p>
    <w:p w14:paraId="33D7DF01" w14:textId="7BA62B44" w:rsidR="000E5AAF" w:rsidRDefault="000E5AAF" w:rsidP="00922A33">
      <w:pPr>
        <w:pStyle w:val="Body"/>
        <w:rPr>
          <w:lang w:val="en-GB"/>
        </w:rPr>
      </w:pPr>
      <w:r>
        <w:rPr>
          <w:lang w:val="en-GB"/>
        </w:rPr>
        <w:t>T</w:t>
      </w:r>
      <w:r w:rsidRPr="00606B2A">
        <w:rPr>
          <w:lang w:val="en-GB"/>
        </w:rPr>
        <w:t>he main reasons employed undergraduates reported that their skills and education were not fully utilised in their current job by employment type</w:t>
      </w:r>
      <w:r>
        <w:rPr>
          <w:lang w:val="en-GB"/>
        </w:rPr>
        <w:t xml:space="preserve"> are presented in </w:t>
      </w:r>
      <w:r w:rsidR="007A6BFC">
        <w:rPr>
          <w:lang w:val="en-GB"/>
        </w:rPr>
        <w:fldChar w:fldCharType="begin"/>
      </w:r>
      <w:r w:rsidR="007A6BFC">
        <w:rPr>
          <w:lang w:val="en-GB"/>
        </w:rPr>
        <w:instrText xml:space="preserve"> REF _Ref151994017 \h </w:instrText>
      </w:r>
      <w:r w:rsidR="007A6BFC">
        <w:rPr>
          <w:lang w:val="en-GB"/>
        </w:rPr>
      </w:r>
      <w:r w:rsidR="007A6BFC">
        <w:rPr>
          <w:lang w:val="en-GB"/>
        </w:rPr>
        <w:fldChar w:fldCharType="separate"/>
      </w:r>
      <w:r w:rsidR="007A6BFC">
        <w:t xml:space="preserve">Table </w:t>
      </w:r>
      <w:r w:rsidR="007A6BFC">
        <w:rPr>
          <w:noProof/>
        </w:rPr>
        <w:t>18</w:t>
      </w:r>
      <w:r w:rsidR="007A6BFC">
        <w:rPr>
          <w:lang w:val="en-GB"/>
        </w:rPr>
        <w:fldChar w:fldCharType="end"/>
      </w:r>
      <w:r w:rsidR="007A6BFC">
        <w:rPr>
          <w:lang w:val="en-GB"/>
        </w:rPr>
        <w:t>.</w:t>
      </w:r>
    </w:p>
    <w:p w14:paraId="7B92F975" w14:textId="10EA46C5" w:rsidR="000E5AAF" w:rsidRDefault="000E5AAF" w:rsidP="00922A33">
      <w:pPr>
        <w:pStyle w:val="Body"/>
        <w:rPr>
          <w:lang w:val="en-GB"/>
        </w:rPr>
      </w:pPr>
      <w:r w:rsidRPr="00606B2A">
        <w:rPr>
          <w:lang w:val="en-GB"/>
        </w:rPr>
        <w:t xml:space="preserve">The top two reasons were the same for both </w:t>
      </w:r>
      <w:r w:rsidR="00811D6C">
        <w:rPr>
          <w:lang w:val="en-GB"/>
        </w:rPr>
        <w:t xml:space="preserve">employment type </w:t>
      </w:r>
      <w:r w:rsidRPr="00606B2A">
        <w:rPr>
          <w:lang w:val="en-GB"/>
        </w:rPr>
        <w:t>groups: 'I'm satisfied with my current job' and 'Not enough work experience'</w:t>
      </w:r>
      <w:r w:rsidR="00645A49">
        <w:rPr>
          <w:lang w:val="en-GB"/>
        </w:rPr>
        <w:t>. H</w:t>
      </w:r>
      <w:r w:rsidRPr="00606B2A">
        <w:rPr>
          <w:lang w:val="en-GB"/>
        </w:rPr>
        <w:t>owever, there are two important differences between the</w:t>
      </w:r>
      <w:r w:rsidR="00811D6C">
        <w:rPr>
          <w:lang w:val="en-GB"/>
        </w:rPr>
        <w:t>se</w:t>
      </w:r>
      <w:r w:rsidRPr="00606B2A">
        <w:rPr>
          <w:lang w:val="en-GB"/>
        </w:rPr>
        <w:t xml:space="preserve"> two</w:t>
      </w:r>
      <w:r w:rsidR="00811D6C">
        <w:rPr>
          <w:lang w:val="en-GB"/>
        </w:rPr>
        <w:t xml:space="preserve"> groups</w:t>
      </w:r>
      <w:r w:rsidRPr="00606B2A">
        <w:rPr>
          <w:lang w:val="en-GB"/>
        </w:rPr>
        <w:t xml:space="preserve">. </w:t>
      </w:r>
    </w:p>
    <w:p w14:paraId="56C62A0E" w14:textId="77777777" w:rsidR="000E5AAF" w:rsidRDefault="000E5AAF" w:rsidP="00922A33">
      <w:pPr>
        <w:pStyle w:val="Body"/>
        <w:rPr>
          <w:lang w:val="en-GB"/>
        </w:rPr>
      </w:pPr>
      <w:r w:rsidRPr="00606B2A">
        <w:rPr>
          <w:lang w:val="en-GB"/>
        </w:rPr>
        <w:t xml:space="preserve">Those employed full-time in the medium-term were more likely to report satisfaction with their current job as a reason for not fully utilising their skills and education, </w:t>
      </w:r>
      <w:r w:rsidR="00645A49">
        <w:rPr>
          <w:lang w:val="en-GB"/>
        </w:rPr>
        <w:t>combined with</w:t>
      </w:r>
      <w:r w:rsidRPr="00606B2A">
        <w:rPr>
          <w:lang w:val="en-GB"/>
        </w:rPr>
        <w:t xml:space="preserve"> those in overall employment (i.e., including part-time and casual workers)</w:t>
      </w:r>
      <w:r w:rsidR="00645A49">
        <w:rPr>
          <w:lang w:val="en-GB"/>
        </w:rPr>
        <w:t>. However, those employed overall</w:t>
      </w:r>
      <w:r w:rsidRPr="00606B2A">
        <w:rPr>
          <w:lang w:val="en-GB"/>
        </w:rPr>
        <w:t xml:space="preserve"> were</w:t>
      </w:r>
      <w:r w:rsidR="00645A49">
        <w:rPr>
          <w:lang w:val="en-GB"/>
        </w:rPr>
        <w:t xml:space="preserve"> around</w:t>
      </w:r>
      <w:r w:rsidRPr="00606B2A">
        <w:rPr>
          <w:lang w:val="en-GB"/>
        </w:rPr>
        <w:t xml:space="preserve"> three times as likely to report studying as their </w:t>
      </w:r>
      <w:r w:rsidR="00811D6C">
        <w:rPr>
          <w:lang w:val="en-GB"/>
        </w:rPr>
        <w:t xml:space="preserve">second highest personal factor, </w:t>
      </w:r>
      <w:r w:rsidR="00C20570">
        <w:rPr>
          <w:lang w:val="en-GB"/>
        </w:rPr>
        <w:t>indicating</w:t>
      </w:r>
      <w:r w:rsidR="00811D6C">
        <w:rPr>
          <w:lang w:val="en-GB"/>
        </w:rPr>
        <w:t xml:space="preserve"> </w:t>
      </w:r>
      <w:r w:rsidR="00C20570">
        <w:rPr>
          <w:lang w:val="en-GB"/>
        </w:rPr>
        <w:t xml:space="preserve">this reason is a key consideration between working full-time or part-time and casual hours. </w:t>
      </w:r>
    </w:p>
    <w:p w14:paraId="4DB015B4" w14:textId="53619BCB" w:rsidR="00C54058" w:rsidRPr="00671487" w:rsidRDefault="00C54058" w:rsidP="00C54058">
      <w:pPr>
        <w:pStyle w:val="Caption"/>
      </w:pPr>
      <w:bookmarkStart w:id="107" w:name="_Toc151996510"/>
      <w:r w:rsidRPr="00606B2A">
        <w:t xml:space="preserve">Table </w:t>
      </w:r>
      <w:r w:rsidRPr="00606B2A">
        <w:fldChar w:fldCharType="begin"/>
      </w:r>
      <w:r w:rsidRPr="00606B2A">
        <w:instrText xml:space="preserve"> SEQ Table \* ARABIC </w:instrText>
      </w:r>
      <w:r w:rsidRPr="00606B2A">
        <w:fldChar w:fldCharType="separate"/>
      </w:r>
      <w:r w:rsidR="00C45FF6">
        <w:rPr>
          <w:noProof/>
        </w:rPr>
        <w:t>17</w:t>
      </w:r>
      <w:r w:rsidRPr="00606B2A">
        <w:fldChar w:fldCharType="end"/>
      </w:r>
      <w:r w:rsidRPr="00606B2A">
        <w:t xml:space="preserve"> </w:t>
      </w:r>
      <w:r>
        <w:tab/>
      </w:r>
      <w:r w:rsidRPr="00267082">
        <w:t>Extent</w:t>
      </w:r>
      <w:r w:rsidRPr="00606B2A">
        <w:t xml:space="preserve"> to which skills and education are not fully utilised by employment type and study level (% of those employed)</w:t>
      </w:r>
      <w:bookmarkEnd w:id="107"/>
    </w:p>
    <w:tbl>
      <w:tblPr>
        <w:tblStyle w:val="TableGrid1"/>
        <w:tblW w:w="5000" w:type="pct"/>
        <w:tblLayout w:type="fixed"/>
        <w:tblLook w:val="04A0" w:firstRow="1" w:lastRow="0" w:firstColumn="1" w:lastColumn="0" w:noHBand="0" w:noVBand="1"/>
      </w:tblPr>
      <w:tblGrid>
        <w:gridCol w:w="1408"/>
        <w:gridCol w:w="1507"/>
        <w:gridCol w:w="1507"/>
        <w:gridCol w:w="1507"/>
        <w:gridCol w:w="1507"/>
        <w:gridCol w:w="1507"/>
        <w:gridCol w:w="1507"/>
      </w:tblGrid>
      <w:tr w:rsidR="00C54058" w:rsidRPr="00606B2A" w14:paraId="62C44639" w14:textId="77777777" w:rsidTr="00232DD9">
        <w:trPr>
          <w:cnfStyle w:val="100000000000" w:firstRow="1" w:lastRow="0" w:firstColumn="0" w:lastColumn="0" w:oddVBand="0" w:evenVBand="0" w:oddHBand="0" w:evenHBand="0" w:firstRowFirstColumn="0" w:firstRowLastColumn="0" w:lastRowFirstColumn="0" w:lastRowLastColumn="0"/>
          <w:trHeight w:val="86"/>
          <w:tblHeader/>
        </w:trPr>
        <w:tc>
          <w:tcPr>
            <w:cnfStyle w:val="001000000000" w:firstRow="0" w:lastRow="0" w:firstColumn="1" w:lastColumn="0" w:oddVBand="0" w:evenVBand="0" w:oddHBand="0" w:evenHBand="0" w:firstRowFirstColumn="0" w:firstRowLastColumn="0" w:lastRowFirstColumn="0" w:lastRowLastColumn="0"/>
            <w:tcW w:w="674" w:type="pct"/>
          </w:tcPr>
          <w:p w14:paraId="773D6F5B" w14:textId="77777777" w:rsidR="00C54058" w:rsidRPr="00A33C4D" w:rsidRDefault="00C54058" w:rsidP="00232DD9">
            <w:pPr>
              <w:pStyle w:val="TableFormat"/>
              <w:jc w:val="left"/>
            </w:pPr>
            <w:bookmarkStart w:id="108" w:name="Title17"/>
            <w:bookmarkEnd w:id="108"/>
            <w:r w:rsidRPr="00F514CE">
              <w:t>Employment type</w:t>
            </w:r>
          </w:p>
        </w:tc>
        <w:tc>
          <w:tcPr>
            <w:tcW w:w="721" w:type="pct"/>
          </w:tcPr>
          <w:p w14:paraId="0AE5F584" w14:textId="77777777" w:rsidR="00C54058" w:rsidRPr="00A33C4D" w:rsidRDefault="00C54058" w:rsidP="00232DD9">
            <w:pPr>
              <w:pStyle w:val="TableFormat"/>
              <w:cnfStyle w:val="100000000000" w:firstRow="1" w:lastRow="0" w:firstColumn="0" w:lastColumn="0" w:oddVBand="0" w:evenVBand="0" w:oddHBand="0" w:evenHBand="0" w:firstRowFirstColumn="0" w:firstRowLastColumn="0" w:lastRowFirstColumn="0" w:lastRowLastColumn="0"/>
            </w:pPr>
            <w:r w:rsidRPr="00A33C4D">
              <w:t>Undergraduate Short-term 2020</w:t>
            </w:r>
          </w:p>
        </w:tc>
        <w:tc>
          <w:tcPr>
            <w:tcW w:w="721" w:type="pct"/>
          </w:tcPr>
          <w:p w14:paraId="33087B62" w14:textId="77777777" w:rsidR="00C54058" w:rsidRPr="00A33C4D" w:rsidRDefault="00C54058" w:rsidP="00232DD9">
            <w:pPr>
              <w:pStyle w:val="TableFormat"/>
              <w:cnfStyle w:val="100000000000" w:firstRow="1" w:lastRow="0" w:firstColumn="0" w:lastColumn="0" w:oddVBand="0" w:evenVBand="0" w:oddHBand="0" w:evenHBand="0" w:firstRowFirstColumn="0" w:firstRowLastColumn="0" w:lastRowFirstColumn="0" w:lastRowLastColumn="0"/>
            </w:pPr>
            <w:r w:rsidRPr="00A33C4D">
              <w:t>Undergraduate Medium-term 2023</w:t>
            </w:r>
          </w:p>
        </w:tc>
        <w:tc>
          <w:tcPr>
            <w:tcW w:w="721" w:type="pct"/>
          </w:tcPr>
          <w:p w14:paraId="67721B71" w14:textId="77777777" w:rsidR="00C54058" w:rsidRPr="00A33C4D" w:rsidRDefault="00C54058" w:rsidP="00232DD9">
            <w:pPr>
              <w:pStyle w:val="TableFormat"/>
              <w:cnfStyle w:val="100000000000" w:firstRow="1" w:lastRow="0" w:firstColumn="0" w:lastColumn="0" w:oddVBand="0" w:evenVBand="0" w:oddHBand="0" w:evenHBand="0" w:firstRowFirstColumn="0" w:firstRowLastColumn="0" w:lastRowFirstColumn="0" w:lastRowLastColumn="0"/>
            </w:pPr>
            <w:r w:rsidRPr="00A33C4D">
              <w:t>Postgraduate coursework Short-term 2020</w:t>
            </w:r>
          </w:p>
        </w:tc>
        <w:tc>
          <w:tcPr>
            <w:tcW w:w="721" w:type="pct"/>
          </w:tcPr>
          <w:p w14:paraId="1F93AAC6" w14:textId="77777777" w:rsidR="00C54058" w:rsidRPr="00A33C4D" w:rsidRDefault="00C54058" w:rsidP="00232DD9">
            <w:pPr>
              <w:pStyle w:val="TableFormat"/>
              <w:cnfStyle w:val="100000000000" w:firstRow="1" w:lastRow="0" w:firstColumn="0" w:lastColumn="0" w:oddVBand="0" w:evenVBand="0" w:oddHBand="0" w:evenHBand="0" w:firstRowFirstColumn="0" w:firstRowLastColumn="0" w:lastRowFirstColumn="0" w:lastRowLastColumn="0"/>
            </w:pPr>
            <w:r w:rsidRPr="00A33C4D">
              <w:t>Postgraduate coursework Medium-Term 2023</w:t>
            </w:r>
          </w:p>
        </w:tc>
        <w:tc>
          <w:tcPr>
            <w:tcW w:w="721" w:type="pct"/>
          </w:tcPr>
          <w:p w14:paraId="7F0B36E8" w14:textId="77777777" w:rsidR="00C54058" w:rsidRPr="00A33C4D" w:rsidRDefault="00C54058" w:rsidP="00232DD9">
            <w:pPr>
              <w:pStyle w:val="TableFormat"/>
              <w:cnfStyle w:val="100000000000" w:firstRow="1" w:lastRow="0" w:firstColumn="0" w:lastColumn="0" w:oddVBand="0" w:evenVBand="0" w:oddHBand="0" w:evenHBand="0" w:firstRowFirstColumn="0" w:firstRowLastColumn="0" w:lastRowFirstColumn="0" w:lastRowLastColumn="0"/>
            </w:pPr>
            <w:r w:rsidRPr="00A33C4D">
              <w:t>Postgraduate research: Short-Term 2020</w:t>
            </w:r>
          </w:p>
        </w:tc>
        <w:tc>
          <w:tcPr>
            <w:tcW w:w="721" w:type="pct"/>
          </w:tcPr>
          <w:p w14:paraId="6C465F56" w14:textId="77777777" w:rsidR="00C54058" w:rsidRPr="00A33C4D" w:rsidRDefault="00C54058" w:rsidP="00232DD9">
            <w:pPr>
              <w:pStyle w:val="TableFormat"/>
              <w:cnfStyle w:val="100000000000" w:firstRow="1" w:lastRow="0" w:firstColumn="0" w:lastColumn="0" w:oddVBand="0" w:evenVBand="0" w:oddHBand="0" w:evenHBand="0" w:firstRowFirstColumn="0" w:firstRowLastColumn="0" w:lastRowFirstColumn="0" w:lastRowLastColumn="0"/>
            </w:pPr>
            <w:r w:rsidRPr="00A33C4D">
              <w:t>Postgraduate research Medium-Term 2023</w:t>
            </w:r>
          </w:p>
        </w:tc>
      </w:tr>
      <w:tr w:rsidR="00C54058" w:rsidRPr="00606B2A" w14:paraId="0CA711FB" w14:textId="77777777" w:rsidTr="00C16444">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74" w:type="pct"/>
            <w:tcBorders>
              <w:bottom w:val="single" w:sz="4" w:space="0" w:color="auto"/>
            </w:tcBorders>
          </w:tcPr>
          <w:p w14:paraId="1EC6ECC6" w14:textId="77777777" w:rsidR="00C54058" w:rsidRPr="00A33C4D" w:rsidRDefault="00C54058" w:rsidP="00232DD9">
            <w:pPr>
              <w:pStyle w:val="TableFormat"/>
            </w:pPr>
            <w:r w:rsidRPr="00A33C4D">
              <w:t>Full-time employed</w:t>
            </w:r>
          </w:p>
        </w:tc>
        <w:tc>
          <w:tcPr>
            <w:tcW w:w="721" w:type="pct"/>
            <w:tcBorders>
              <w:bottom w:val="single" w:sz="4" w:space="0" w:color="auto"/>
            </w:tcBorders>
          </w:tcPr>
          <w:p w14:paraId="50762944" w14:textId="77777777" w:rsidR="00C54058" w:rsidRPr="00A33C4D" w:rsidRDefault="00C54058" w:rsidP="00232DD9">
            <w:pPr>
              <w:pStyle w:val="TableFormat"/>
              <w:ind w:right="454"/>
              <w:cnfStyle w:val="000000100000" w:firstRow="0" w:lastRow="0" w:firstColumn="0" w:lastColumn="0" w:oddVBand="0" w:evenVBand="0" w:oddHBand="1" w:evenHBand="0" w:firstRowFirstColumn="0" w:firstRowLastColumn="0" w:lastRowFirstColumn="0" w:lastRowLastColumn="0"/>
            </w:pPr>
            <w:r w:rsidRPr="00A33C4D">
              <w:t>27.9</w:t>
            </w:r>
          </w:p>
        </w:tc>
        <w:tc>
          <w:tcPr>
            <w:tcW w:w="721" w:type="pct"/>
            <w:tcBorders>
              <w:bottom w:val="single" w:sz="4" w:space="0" w:color="auto"/>
            </w:tcBorders>
          </w:tcPr>
          <w:p w14:paraId="6019FE87" w14:textId="77777777" w:rsidR="00C54058" w:rsidRPr="00A33C4D" w:rsidRDefault="00C54058" w:rsidP="00232DD9">
            <w:pPr>
              <w:pStyle w:val="TableFormat"/>
              <w:ind w:right="454"/>
              <w:cnfStyle w:val="000000100000" w:firstRow="0" w:lastRow="0" w:firstColumn="0" w:lastColumn="0" w:oddVBand="0" w:evenVBand="0" w:oddHBand="1" w:evenHBand="0" w:firstRowFirstColumn="0" w:firstRowLastColumn="0" w:lastRowFirstColumn="0" w:lastRowLastColumn="0"/>
            </w:pPr>
            <w:r w:rsidRPr="00A33C4D">
              <w:t>22.4</w:t>
            </w:r>
          </w:p>
        </w:tc>
        <w:tc>
          <w:tcPr>
            <w:tcW w:w="721" w:type="pct"/>
            <w:tcBorders>
              <w:bottom w:val="single" w:sz="4" w:space="0" w:color="auto"/>
            </w:tcBorders>
          </w:tcPr>
          <w:p w14:paraId="60465F4D" w14:textId="77777777" w:rsidR="00C54058" w:rsidRPr="00A33C4D" w:rsidRDefault="00C54058" w:rsidP="00232DD9">
            <w:pPr>
              <w:pStyle w:val="TableFormat"/>
              <w:ind w:right="454"/>
              <w:cnfStyle w:val="000000100000" w:firstRow="0" w:lastRow="0" w:firstColumn="0" w:lastColumn="0" w:oddVBand="0" w:evenVBand="0" w:oddHBand="1" w:evenHBand="0" w:firstRowFirstColumn="0" w:firstRowLastColumn="0" w:lastRowFirstColumn="0" w:lastRowLastColumn="0"/>
            </w:pPr>
            <w:r w:rsidRPr="00A33C4D">
              <w:t>28.7</w:t>
            </w:r>
          </w:p>
        </w:tc>
        <w:tc>
          <w:tcPr>
            <w:tcW w:w="721" w:type="pct"/>
            <w:tcBorders>
              <w:bottom w:val="single" w:sz="4" w:space="0" w:color="auto"/>
            </w:tcBorders>
          </w:tcPr>
          <w:p w14:paraId="06C2FA26" w14:textId="77777777" w:rsidR="00C54058" w:rsidRPr="00A33C4D" w:rsidRDefault="00C54058" w:rsidP="00232DD9">
            <w:pPr>
              <w:pStyle w:val="TableFormat"/>
              <w:ind w:right="454"/>
              <w:cnfStyle w:val="000000100000" w:firstRow="0" w:lastRow="0" w:firstColumn="0" w:lastColumn="0" w:oddVBand="0" w:evenVBand="0" w:oddHBand="1" w:evenHBand="0" w:firstRowFirstColumn="0" w:firstRowLastColumn="0" w:lastRowFirstColumn="0" w:lastRowLastColumn="0"/>
            </w:pPr>
            <w:r w:rsidRPr="00A33C4D">
              <w:t>24.6</w:t>
            </w:r>
          </w:p>
        </w:tc>
        <w:tc>
          <w:tcPr>
            <w:tcW w:w="721" w:type="pct"/>
            <w:tcBorders>
              <w:bottom w:val="single" w:sz="4" w:space="0" w:color="auto"/>
            </w:tcBorders>
          </w:tcPr>
          <w:p w14:paraId="010329DF" w14:textId="77777777" w:rsidR="00C54058" w:rsidRPr="00A33C4D" w:rsidRDefault="00C54058" w:rsidP="00232DD9">
            <w:pPr>
              <w:pStyle w:val="TableFormat"/>
              <w:ind w:right="454"/>
              <w:cnfStyle w:val="000000100000" w:firstRow="0" w:lastRow="0" w:firstColumn="0" w:lastColumn="0" w:oddVBand="0" w:evenVBand="0" w:oddHBand="1" w:evenHBand="0" w:firstRowFirstColumn="0" w:firstRowLastColumn="0" w:lastRowFirstColumn="0" w:lastRowLastColumn="0"/>
            </w:pPr>
            <w:r w:rsidRPr="00A33C4D">
              <w:t>27.3</w:t>
            </w:r>
          </w:p>
        </w:tc>
        <w:tc>
          <w:tcPr>
            <w:tcW w:w="721" w:type="pct"/>
            <w:tcBorders>
              <w:bottom w:val="single" w:sz="4" w:space="0" w:color="auto"/>
            </w:tcBorders>
          </w:tcPr>
          <w:p w14:paraId="716A0DFA" w14:textId="77777777" w:rsidR="00C54058" w:rsidRPr="00A33C4D" w:rsidRDefault="00C54058" w:rsidP="00232DD9">
            <w:pPr>
              <w:pStyle w:val="TableFormat"/>
              <w:ind w:right="454"/>
              <w:cnfStyle w:val="000000100000" w:firstRow="0" w:lastRow="0" w:firstColumn="0" w:lastColumn="0" w:oddVBand="0" w:evenVBand="0" w:oddHBand="1" w:evenHBand="0" w:firstRowFirstColumn="0" w:firstRowLastColumn="0" w:lastRowFirstColumn="0" w:lastRowLastColumn="0"/>
            </w:pPr>
            <w:r w:rsidRPr="00A33C4D">
              <w:t>25.1</w:t>
            </w:r>
          </w:p>
        </w:tc>
      </w:tr>
      <w:tr w:rsidR="00C54058" w:rsidRPr="00606B2A" w14:paraId="5CF777A4" w14:textId="77777777" w:rsidTr="00C16444">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74" w:type="pct"/>
            <w:tcBorders>
              <w:bottom w:val="single" w:sz="12" w:space="0" w:color="auto"/>
            </w:tcBorders>
          </w:tcPr>
          <w:p w14:paraId="00698741" w14:textId="77777777" w:rsidR="00C54058" w:rsidRPr="00A33C4D" w:rsidRDefault="00C54058" w:rsidP="00232DD9">
            <w:pPr>
              <w:pStyle w:val="TableFormat"/>
            </w:pPr>
            <w:r w:rsidRPr="00A33C4D">
              <w:t>Overall employed</w:t>
            </w:r>
          </w:p>
        </w:tc>
        <w:tc>
          <w:tcPr>
            <w:tcW w:w="721" w:type="pct"/>
            <w:tcBorders>
              <w:bottom w:val="single" w:sz="12" w:space="0" w:color="auto"/>
            </w:tcBorders>
            <w:vAlign w:val="center"/>
          </w:tcPr>
          <w:p w14:paraId="6B767D83" w14:textId="77777777" w:rsidR="00C54058" w:rsidRPr="00A33C4D" w:rsidRDefault="00C54058" w:rsidP="00232DD9">
            <w:pPr>
              <w:pStyle w:val="TableFormat"/>
              <w:ind w:right="454"/>
              <w:cnfStyle w:val="000000010000" w:firstRow="0" w:lastRow="0" w:firstColumn="0" w:lastColumn="0" w:oddVBand="0" w:evenVBand="0" w:oddHBand="0" w:evenHBand="1" w:firstRowFirstColumn="0" w:firstRowLastColumn="0" w:lastRowFirstColumn="0" w:lastRowLastColumn="0"/>
            </w:pPr>
            <w:r w:rsidRPr="00A33C4D">
              <w:t>40.6</w:t>
            </w:r>
          </w:p>
        </w:tc>
        <w:tc>
          <w:tcPr>
            <w:tcW w:w="721" w:type="pct"/>
            <w:tcBorders>
              <w:bottom w:val="single" w:sz="12" w:space="0" w:color="auto"/>
            </w:tcBorders>
            <w:vAlign w:val="center"/>
          </w:tcPr>
          <w:p w14:paraId="3BB9ED92" w14:textId="77777777" w:rsidR="00C54058" w:rsidRPr="00A33C4D" w:rsidRDefault="00C54058" w:rsidP="00232DD9">
            <w:pPr>
              <w:pStyle w:val="TableFormat"/>
              <w:ind w:right="454"/>
              <w:cnfStyle w:val="000000010000" w:firstRow="0" w:lastRow="0" w:firstColumn="0" w:lastColumn="0" w:oddVBand="0" w:evenVBand="0" w:oddHBand="0" w:evenHBand="1" w:firstRowFirstColumn="0" w:firstRowLastColumn="0" w:lastRowFirstColumn="0" w:lastRowLastColumn="0"/>
            </w:pPr>
            <w:r w:rsidRPr="00A33C4D">
              <w:t>26.7</w:t>
            </w:r>
          </w:p>
        </w:tc>
        <w:tc>
          <w:tcPr>
            <w:tcW w:w="721" w:type="pct"/>
            <w:tcBorders>
              <w:bottom w:val="single" w:sz="12" w:space="0" w:color="auto"/>
            </w:tcBorders>
            <w:vAlign w:val="center"/>
          </w:tcPr>
          <w:p w14:paraId="66DBE050" w14:textId="77777777" w:rsidR="00C54058" w:rsidRPr="00A33C4D" w:rsidRDefault="00C54058" w:rsidP="00232DD9">
            <w:pPr>
              <w:pStyle w:val="TableFormat"/>
              <w:ind w:right="454"/>
              <w:cnfStyle w:val="000000010000" w:firstRow="0" w:lastRow="0" w:firstColumn="0" w:lastColumn="0" w:oddVBand="0" w:evenVBand="0" w:oddHBand="0" w:evenHBand="1" w:firstRowFirstColumn="0" w:firstRowLastColumn="0" w:lastRowFirstColumn="0" w:lastRowLastColumn="0"/>
            </w:pPr>
            <w:r w:rsidRPr="00A33C4D">
              <w:t>31.0</w:t>
            </w:r>
          </w:p>
        </w:tc>
        <w:tc>
          <w:tcPr>
            <w:tcW w:w="721" w:type="pct"/>
            <w:tcBorders>
              <w:bottom w:val="single" w:sz="12" w:space="0" w:color="auto"/>
            </w:tcBorders>
            <w:vAlign w:val="center"/>
          </w:tcPr>
          <w:p w14:paraId="1C395AF2" w14:textId="77777777" w:rsidR="00C54058" w:rsidRPr="00A33C4D" w:rsidRDefault="00C54058" w:rsidP="00232DD9">
            <w:pPr>
              <w:pStyle w:val="TableFormat"/>
              <w:ind w:right="454"/>
              <w:cnfStyle w:val="000000010000" w:firstRow="0" w:lastRow="0" w:firstColumn="0" w:lastColumn="0" w:oddVBand="0" w:evenVBand="0" w:oddHBand="0" w:evenHBand="1" w:firstRowFirstColumn="0" w:firstRowLastColumn="0" w:lastRowFirstColumn="0" w:lastRowLastColumn="0"/>
            </w:pPr>
            <w:r w:rsidRPr="00A33C4D">
              <w:t>25.8</w:t>
            </w:r>
          </w:p>
        </w:tc>
        <w:tc>
          <w:tcPr>
            <w:tcW w:w="721" w:type="pct"/>
            <w:tcBorders>
              <w:bottom w:val="single" w:sz="12" w:space="0" w:color="auto"/>
            </w:tcBorders>
            <w:vAlign w:val="center"/>
          </w:tcPr>
          <w:p w14:paraId="5F62AF62" w14:textId="77777777" w:rsidR="00C54058" w:rsidRPr="00A33C4D" w:rsidRDefault="00C54058" w:rsidP="00232DD9">
            <w:pPr>
              <w:pStyle w:val="TableFormat"/>
              <w:ind w:right="454"/>
              <w:cnfStyle w:val="000000010000" w:firstRow="0" w:lastRow="0" w:firstColumn="0" w:lastColumn="0" w:oddVBand="0" w:evenVBand="0" w:oddHBand="0" w:evenHBand="1" w:firstRowFirstColumn="0" w:firstRowLastColumn="0" w:lastRowFirstColumn="0" w:lastRowLastColumn="0"/>
            </w:pPr>
            <w:r w:rsidRPr="00A33C4D">
              <w:t>29.7</w:t>
            </w:r>
          </w:p>
        </w:tc>
        <w:tc>
          <w:tcPr>
            <w:tcW w:w="721" w:type="pct"/>
            <w:tcBorders>
              <w:bottom w:val="single" w:sz="12" w:space="0" w:color="auto"/>
            </w:tcBorders>
            <w:vAlign w:val="center"/>
          </w:tcPr>
          <w:p w14:paraId="67EF28A7" w14:textId="77777777" w:rsidR="00C54058" w:rsidRPr="00A33C4D" w:rsidRDefault="00C54058" w:rsidP="00232DD9">
            <w:pPr>
              <w:pStyle w:val="TableFormat"/>
              <w:ind w:right="454"/>
              <w:cnfStyle w:val="000000010000" w:firstRow="0" w:lastRow="0" w:firstColumn="0" w:lastColumn="0" w:oddVBand="0" w:evenVBand="0" w:oddHBand="0" w:evenHBand="1" w:firstRowFirstColumn="0" w:firstRowLastColumn="0" w:lastRowFirstColumn="0" w:lastRowLastColumn="0"/>
            </w:pPr>
            <w:r w:rsidRPr="00A33C4D">
              <w:t>26.1</w:t>
            </w:r>
          </w:p>
        </w:tc>
      </w:tr>
    </w:tbl>
    <w:p w14:paraId="2ECCB005" w14:textId="31105844" w:rsidR="004E34E2" w:rsidRDefault="007A6BFC" w:rsidP="007A6BFC">
      <w:pPr>
        <w:pStyle w:val="Caption"/>
        <w:spacing w:before="360"/>
      </w:pPr>
      <w:bookmarkStart w:id="109" w:name="_Ref151994017"/>
      <w:bookmarkStart w:id="110" w:name="_Toc151996511"/>
      <w:r>
        <w:t xml:space="preserve">Table </w:t>
      </w:r>
      <w:r>
        <w:fldChar w:fldCharType="begin"/>
      </w:r>
      <w:r>
        <w:instrText xml:space="preserve"> SEQ Table \* ARABIC </w:instrText>
      </w:r>
      <w:r>
        <w:fldChar w:fldCharType="separate"/>
      </w:r>
      <w:r w:rsidR="00C45FF6">
        <w:rPr>
          <w:noProof/>
        </w:rPr>
        <w:t>18</w:t>
      </w:r>
      <w:r>
        <w:fldChar w:fldCharType="end"/>
      </w:r>
      <w:bookmarkEnd w:id="109"/>
      <w:r>
        <w:tab/>
      </w:r>
      <w:r w:rsidR="004E34E2" w:rsidRPr="00B84827">
        <w:t>Main reason for domestic undergraduates working in job in 2023 that does not fully utilise skills and education, by medium-term employment outcomes (%)</w:t>
      </w:r>
      <w:r w:rsidR="004E34E2">
        <w:t xml:space="preserve"> </w:t>
      </w:r>
      <w:r w:rsidR="00FF47D0">
        <w:t xml:space="preserve">– </w:t>
      </w:r>
      <w:r w:rsidR="004E34E2" w:rsidRPr="00FF47D0">
        <w:t xml:space="preserve">full-time </w:t>
      </w:r>
      <w:proofErr w:type="gramStart"/>
      <w:r w:rsidR="004E34E2" w:rsidRPr="00FF47D0">
        <w:t>employed</w:t>
      </w:r>
      <w:bookmarkEnd w:id="110"/>
      <w:proofErr w:type="gramEnd"/>
    </w:p>
    <w:tbl>
      <w:tblPr>
        <w:tblStyle w:val="TableGrid1"/>
        <w:tblW w:w="10201" w:type="dxa"/>
        <w:tblLook w:val="04A0" w:firstRow="1" w:lastRow="0" w:firstColumn="1" w:lastColumn="0" w:noHBand="0" w:noVBand="1"/>
      </w:tblPr>
      <w:tblGrid>
        <w:gridCol w:w="6940"/>
        <w:gridCol w:w="3261"/>
      </w:tblGrid>
      <w:tr w:rsidR="00E7538E" w:rsidRPr="00E7538E" w14:paraId="633E83F0" w14:textId="77777777" w:rsidTr="009722C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940" w:type="dxa"/>
            <w:hideMark/>
          </w:tcPr>
          <w:p w14:paraId="28B0B9B7" w14:textId="5A5EC749" w:rsidR="00E7538E" w:rsidRPr="005F6B1E" w:rsidRDefault="00E7538E" w:rsidP="009722C1">
            <w:pPr>
              <w:pStyle w:val="TableFormat"/>
              <w:jc w:val="left"/>
              <w:rPr>
                <w:rFonts w:cs="Arial"/>
                <w:bCs/>
                <w:szCs w:val="18"/>
                <w:lang w:eastAsia="en-AU"/>
              </w:rPr>
            </w:pPr>
            <w:r w:rsidRPr="005F6B1E">
              <w:rPr>
                <w:rFonts w:cs="Arial"/>
                <w:bCs/>
                <w:szCs w:val="18"/>
                <w:lang w:eastAsia="en-AU"/>
              </w:rPr>
              <w:t> </w:t>
            </w:r>
            <w:r w:rsidR="005F6B1E" w:rsidRPr="005F6B1E">
              <w:rPr>
                <w:rFonts w:cs="Arial"/>
                <w:bCs/>
                <w:szCs w:val="18"/>
                <w:lang w:eastAsia="en-AU"/>
              </w:rPr>
              <w:t>Main reason</w:t>
            </w:r>
          </w:p>
        </w:tc>
        <w:tc>
          <w:tcPr>
            <w:tcW w:w="3261" w:type="dxa"/>
            <w:hideMark/>
          </w:tcPr>
          <w:p w14:paraId="1ED16C90" w14:textId="77777777" w:rsidR="00E7538E" w:rsidRPr="005F6B1E" w:rsidRDefault="00E7538E" w:rsidP="00E7538E">
            <w:pPr>
              <w:pStyle w:val="TableFormat"/>
              <w:cnfStyle w:val="100000000000" w:firstRow="1" w:lastRow="0" w:firstColumn="0" w:lastColumn="0" w:oddVBand="0" w:evenVBand="0" w:oddHBand="0" w:evenHBand="0" w:firstRowFirstColumn="0" w:firstRowLastColumn="0" w:lastRowFirstColumn="0" w:lastRowLastColumn="0"/>
              <w:rPr>
                <w:rFonts w:cs="Arial"/>
                <w:bCs/>
                <w:szCs w:val="18"/>
                <w:lang w:eastAsia="en-AU"/>
              </w:rPr>
            </w:pPr>
            <w:r w:rsidRPr="005F6B1E">
              <w:rPr>
                <w:rFonts w:cs="Arial"/>
                <w:bCs/>
                <w:szCs w:val="18"/>
                <w:lang w:eastAsia="en-AU"/>
              </w:rPr>
              <w:t>Full-time employed</w:t>
            </w:r>
          </w:p>
        </w:tc>
      </w:tr>
      <w:tr w:rsidR="00E7538E" w:rsidRPr="00E7538E" w14:paraId="3B723F07" w14:textId="77777777" w:rsidTr="005F6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70586DCB" w14:textId="77777777" w:rsidR="00E7538E" w:rsidRPr="00E7538E" w:rsidRDefault="00E7538E" w:rsidP="005F6B1E">
            <w:pPr>
              <w:pStyle w:val="TableFormat"/>
              <w:ind w:left="-113"/>
              <w:rPr>
                <w:rFonts w:cs="Arial"/>
                <w:color w:val="000000"/>
                <w:szCs w:val="18"/>
                <w:lang w:eastAsia="en-AU"/>
              </w:rPr>
            </w:pPr>
            <w:r w:rsidRPr="00E7538E">
              <w:rPr>
                <w:rFonts w:cs="Arial"/>
                <w:color w:val="000000"/>
                <w:szCs w:val="18"/>
                <w:lang w:eastAsia="en-AU"/>
              </w:rPr>
              <w:t xml:space="preserve">     I'm satisfied with my current job</w:t>
            </w:r>
          </w:p>
        </w:tc>
        <w:tc>
          <w:tcPr>
            <w:tcW w:w="3261" w:type="dxa"/>
            <w:noWrap/>
            <w:hideMark/>
          </w:tcPr>
          <w:p w14:paraId="0B78FC43" w14:textId="77777777" w:rsidR="00E7538E" w:rsidRPr="00E7538E" w:rsidRDefault="00E7538E" w:rsidP="00E14CFC">
            <w:pPr>
              <w:pStyle w:val="TableFormat"/>
              <w:ind w:right="136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7538E">
              <w:rPr>
                <w:rFonts w:cs="Arial"/>
                <w:color w:val="000000"/>
                <w:szCs w:val="18"/>
                <w:lang w:eastAsia="en-AU"/>
              </w:rPr>
              <w:t>26.5</w:t>
            </w:r>
          </w:p>
        </w:tc>
      </w:tr>
      <w:tr w:rsidR="00E7538E" w:rsidRPr="00E7538E" w14:paraId="1169D77D" w14:textId="77777777" w:rsidTr="005F6B1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28E8BB39" w14:textId="77777777" w:rsidR="00E7538E" w:rsidRPr="00E7538E" w:rsidRDefault="00E7538E" w:rsidP="005F6B1E">
            <w:pPr>
              <w:pStyle w:val="TableFormat"/>
              <w:ind w:left="-113"/>
              <w:rPr>
                <w:rFonts w:cs="Arial"/>
                <w:color w:val="000000"/>
                <w:szCs w:val="18"/>
                <w:lang w:eastAsia="en-AU"/>
              </w:rPr>
            </w:pPr>
            <w:r w:rsidRPr="00E7538E">
              <w:rPr>
                <w:rFonts w:cs="Arial"/>
                <w:color w:val="000000"/>
                <w:szCs w:val="18"/>
                <w:lang w:eastAsia="en-AU"/>
              </w:rPr>
              <w:t xml:space="preserve">     For financial reasons</w:t>
            </w:r>
          </w:p>
        </w:tc>
        <w:tc>
          <w:tcPr>
            <w:tcW w:w="3261" w:type="dxa"/>
            <w:noWrap/>
            <w:vAlign w:val="center"/>
            <w:hideMark/>
          </w:tcPr>
          <w:p w14:paraId="03633EB8" w14:textId="77777777" w:rsidR="00E7538E" w:rsidRPr="00E7538E" w:rsidRDefault="00E7538E" w:rsidP="00E14CFC">
            <w:pPr>
              <w:pStyle w:val="TableFormat"/>
              <w:ind w:right="136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7538E">
              <w:rPr>
                <w:rFonts w:cs="Arial"/>
                <w:color w:val="000000"/>
                <w:szCs w:val="18"/>
                <w:lang w:eastAsia="en-AU"/>
              </w:rPr>
              <w:t>9.7</w:t>
            </w:r>
          </w:p>
        </w:tc>
      </w:tr>
      <w:tr w:rsidR="00E7538E" w:rsidRPr="00E7538E" w14:paraId="7FDEF769" w14:textId="77777777" w:rsidTr="005F6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247C8431" w14:textId="77777777" w:rsidR="00E7538E" w:rsidRPr="00E7538E" w:rsidRDefault="00E7538E" w:rsidP="005F6B1E">
            <w:pPr>
              <w:pStyle w:val="TableFormat"/>
              <w:ind w:left="-113"/>
              <w:rPr>
                <w:rFonts w:cs="Arial"/>
                <w:color w:val="000000"/>
                <w:szCs w:val="18"/>
                <w:lang w:eastAsia="en-AU"/>
              </w:rPr>
            </w:pPr>
            <w:r w:rsidRPr="00E7538E">
              <w:rPr>
                <w:rFonts w:cs="Arial"/>
                <w:color w:val="000000"/>
                <w:szCs w:val="18"/>
                <w:lang w:eastAsia="en-AU"/>
              </w:rPr>
              <w:t xml:space="preserve">     Studying</w:t>
            </w:r>
          </w:p>
        </w:tc>
        <w:tc>
          <w:tcPr>
            <w:tcW w:w="3261" w:type="dxa"/>
            <w:noWrap/>
            <w:hideMark/>
          </w:tcPr>
          <w:p w14:paraId="57E824F7" w14:textId="77777777" w:rsidR="00E7538E" w:rsidRPr="00E7538E" w:rsidRDefault="00E7538E" w:rsidP="00E14CFC">
            <w:pPr>
              <w:pStyle w:val="TableFormat"/>
              <w:ind w:right="136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7538E">
              <w:rPr>
                <w:rFonts w:cs="Arial"/>
                <w:color w:val="000000"/>
                <w:szCs w:val="18"/>
                <w:lang w:eastAsia="en-AU"/>
              </w:rPr>
              <w:t>5.3</w:t>
            </w:r>
          </w:p>
        </w:tc>
      </w:tr>
      <w:tr w:rsidR="00E7538E" w:rsidRPr="00E7538E" w14:paraId="76D87344" w14:textId="77777777" w:rsidTr="005F6B1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27C675A0"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Other personal factors</w:t>
            </w:r>
          </w:p>
        </w:tc>
        <w:tc>
          <w:tcPr>
            <w:tcW w:w="3261" w:type="dxa"/>
            <w:noWrap/>
            <w:vAlign w:val="center"/>
            <w:hideMark/>
          </w:tcPr>
          <w:p w14:paraId="039B45FB" w14:textId="77777777" w:rsidR="00E7538E" w:rsidRPr="00E7538E" w:rsidRDefault="00E7538E" w:rsidP="00E14CFC">
            <w:pPr>
              <w:pStyle w:val="TableFormat"/>
              <w:ind w:right="136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7538E">
              <w:rPr>
                <w:rFonts w:cs="Arial"/>
                <w:color w:val="000000"/>
                <w:szCs w:val="18"/>
                <w:lang w:eastAsia="en-AU"/>
              </w:rPr>
              <w:t>2.7</w:t>
            </w:r>
          </w:p>
        </w:tc>
      </w:tr>
      <w:tr w:rsidR="00E7538E" w:rsidRPr="00E7538E" w14:paraId="7799D3D7" w14:textId="77777777" w:rsidTr="00253FB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vAlign w:val="bottom"/>
            <w:hideMark/>
          </w:tcPr>
          <w:p w14:paraId="751D571A" w14:textId="77777777" w:rsidR="00E7538E" w:rsidRPr="00253FB3" w:rsidRDefault="00E7538E" w:rsidP="00253FB3">
            <w:pPr>
              <w:pStyle w:val="TableFormat"/>
              <w:rPr>
                <w:rFonts w:cs="Arial"/>
                <w:color w:val="000000"/>
                <w:szCs w:val="18"/>
                <w:lang w:eastAsia="en-AU"/>
              </w:rPr>
            </w:pPr>
            <w:proofErr w:type="spellStart"/>
            <w:r w:rsidRPr="00253FB3">
              <w:rPr>
                <w:rFonts w:cs="Arial"/>
                <w:color w:val="000000"/>
                <w:szCs w:val="18"/>
                <w:lang w:eastAsia="en-AU"/>
              </w:rPr>
              <w:t>Sub total</w:t>
            </w:r>
            <w:proofErr w:type="spellEnd"/>
            <w:r w:rsidRPr="00253FB3">
              <w:rPr>
                <w:rFonts w:cs="Arial"/>
                <w:color w:val="000000"/>
                <w:szCs w:val="18"/>
                <w:lang w:eastAsia="en-AU"/>
              </w:rPr>
              <w:t xml:space="preserve"> – personal factors</w:t>
            </w:r>
          </w:p>
        </w:tc>
        <w:tc>
          <w:tcPr>
            <w:tcW w:w="3261" w:type="dxa"/>
            <w:noWrap/>
            <w:hideMark/>
          </w:tcPr>
          <w:p w14:paraId="01A37A5C" w14:textId="77777777" w:rsidR="00E7538E" w:rsidRPr="00253FB3" w:rsidRDefault="00E7538E" w:rsidP="00E14CFC">
            <w:pPr>
              <w:pStyle w:val="TableFormat"/>
              <w:ind w:right="136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253FB3">
              <w:rPr>
                <w:rFonts w:cs="Arial"/>
                <w:color w:val="000000"/>
                <w:szCs w:val="18"/>
                <w:lang w:eastAsia="en-AU"/>
              </w:rPr>
              <w:t>44.2</w:t>
            </w:r>
          </w:p>
        </w:tc>
      </w:tr>
      <w:tr w:rsidR="00E7538E" w:rsidRPr="00E7538E" w14:paraId="00CB4F90" w14:textId="77777777" w:rsidTr="005F6B1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6360D6B1"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 xml:space="preserve">     Not enough work experience</w:t>
            </w:r>
          </w:p>
        </w:tc>
        <w:tc>
          <w:tcPr>
            <w:tcW w:w="3261" w:type="dxa"/>
            <w:noWrap/>
            <w:vAlign w:val="center"/>
            <w:hideMark/>
          </w:tcPr>
          <w:p w14:paraId="151925C9" w14:textId="77777777" w:rsidR="00E7538E" w:rsidRPr="00E7538E" w:rsidRDefault="00E7538E" w:rsidP="00E14CFC">
            <w:pPr>
              <w:pStyle w:val="TableFormat"/>
              <w:ind w:right="136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7538E">
              <w:rPr>
                <w:rFonts w:cs="Arial"/>
                <w:color w:val="000000"/>
                <w:szCs w:val="18"/>
                <w:lang w:eastAsia="en-AU"/>
              </w:rPr>
              <w:t>17.7</w:t>
            </w:r>
          </w:p>
        </w:tc>
      </w:tr>
      <w:tr w:rsidR="00E7538E" w:rsidRPr="00E7538E" w14:paraId="4F8C413A" w14:textId="77777777" w:rsidTr="005F6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12B7FBFD"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 xml:space="preserve">     No suitable jobs in my area of expertise</w:t>
            </w:r>
          </w:p>
        </w:tc>
        <w:tc>
          <w:tcPr>
            <w:tcW w:w="3261" w:type="dxa"/>
            <w:noWrap/>
            <w:hideMark/>
          </w:tcPr>
          <w:p w14:paraId="374AE6FD" w14:textId="77777777" w:rsidR="00E7538E" w:rsidRPr="00E7538E" w:rsidRDefault="00E7538E" w:rsidP="00E14CFC">
            <w:pPr>
              <w:pStyle w:val="TableFormat"/>
              <w:ind w:right="136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7538E">
              <w:rPr>
                <w:rFonts w:cs="Arial"/>
                <w:color w:val="000000"/>
                <w:szCs w:val="18"/>
                <w:lang w:eastAsia="en-AU"/>
              </w:rPr>
              <w:t>10.8</w:t>
            </w:r>
          </w:p>
        </w:tc>
      </w:tr>
      <w:tr w:rsidR="00E7538E" w:rsidRPr="00E7538E" w14:paraId="04F0F497" w14:textId="77777777" w:rsidTr="005F6B1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52AF30FA"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 xml:space="preserve">     No suitable jobs in my local area</w:t>
            </w:r>
          </w:p>
        </w:tc>
        <w:tc>
          <w:tcPr>
            <w:tcW w:w="3261" w:type="dxa"/>
            <w:noWrap/>
            <w:vAlign w:val="center"/>
            <w:hideMark/>
          </w:tcPr>
          <w:p w14:paraId="25F6B7AB" w14:textId="77777777" w:rsidR="00E7538E" w:rsidRPr="00E7538E" w:rsidRDefault="00E7538E" w:rsidP="00E14CFC">
            <w:pPr>
              <w:pStyle w:val="TableFormat"/>
              <w:ind w:right="136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7538E">
              <w:rPr>
                <w:rFonts w:cs="Arial"/>
                <w:color w:val="000000"/>
                <w:szCs w:val="18"/>
                <w:lang w:eastAsia="en-AU"/>
              </w:rPr>
              <w:t>7.9</w:t>
            </w:r>
          </w:p>
        </w:tc>
      </w:tr>
      <w:tr w:rsidR="00E7538E" w:rsidRPr="00E7538E" w14:paraId="0C86A365" w14:textId="77777777" w:rsidTr="005F6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2AE3F3B0"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 xml:space="preserve">     Considered to be too young by employers</w:t>
            </w:r>
          </w:p>
        </w:tc>
        <w:tc>
          <w:tcPr>
            <w:tcW w:w="3261" w:type="dxa"/>
            <w:noWrap/>
            <w:hideMark/>
          </w:tcPr>
          <w:p w14:paraId="06086E93" w14:textId="77777777" w:rsidR="00E7538E" w:rsidRPr="00E7538E" w:rsidRDefault="00E7538E" w:rsidP="00E14CFC">
            <w:pPr>
              <w:pStyle w:val="TableFormat"/>
              <w:ind w:right="136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7538E">
              <w:rPr>
                <w:rFonts w:cs="Arial"/>
                <w:color w:val="000000"/>
                <w:szCs w:val="18"/>
                <w:lang w:eastAsia="en-AU"/>
              </w:rPr>
              <w:t>3.6</w:t>
            </w:r>
          </w:p>
        </w:tc>
      </w:tr>
      <w:tr w:rsidR="00E7538E" w:rsidRPr="00E7538E" w14:paraId="52C9137F" w14:textId="77777777" w:rsidTr="005F6B1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243710B1"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Other labour market factors</w:t>
            </w:r>
          </w:p>
        </w:tc>
        <w:tc>
          <w:tcPr>
            <w:tcW w:w="3261" w:type="dxa"/>
            <w:noWrap/>
            <w:vAlign w:val="center"/>
            <w:hideMark/>
          </w:tcPr>
          <w:p w14:paraId="6F881636" w14:textId="77777777" w:rsidR="00E7538E" w:rsidRPr="00E7538E" w:rsidRDefault="00E7538E" w:rsidP="00E14CFC">
            <w:pPr>
              <w:pStyle w:val="TableFormat"/>
              <w:ind w:right="136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7538E">
              <w:rPr>
                <w:rFonts w:cs="Arial"/>
                <w:color w:val="000000"/>
                <w:szCs w:val="18"/>
                <w:lang w:eastAsia="en-AU"/>
              </w:rPr>
              <w:t>5.0</w:t>
            </w:r>
          </w:p>
        </w:tc>
      </w:tr>
      <w:tr w:rsidR="00E7538E" w:rsidRPr="00E7538E" w14:paraId="7A990BF1" w14:textId="77777777" w:rsidTr="00C164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tcBorders>
              <w:bottom w:val="single" w:sz="4" w:space="0" w:color="auto"/>
            </w:tcBorders>
            <w:noWrap/>
            <w:hideMark/>
          </w:tcPr>
          <w:p w14:paraId="2966A69C" w14:textId="77777777" w:rsidR="00E7538E" w:rsidRPr="00253FB3" w:rsidRDefault="00E7538E" w:rsidP="00E7538E">
            <w:pPr>
              <w:pStyle w:val="TableFormat"/>
              <w:rPr>
                <w:rFonts w:cs="Arial"/>
                <w:color w:val="000000"/>
                <w:szCs w:val="18"/>
                <w:lang w:eastAsia="en-AU"/>
              </w:rPr>
            </w:pPr>
            <w:proofErr w:type="spellStart"/>
            <w:r w:rsidRPr="00253FB3">
              <w:rPr>
                <w:rFonts w:cs="Arial"/>
                <w:color w:val="000000"/>
                <w:szCs w:val="18"/>
                <w:lang w:eastAsia="en-AU"/>
              </w:rPr>
              <w:lastRenderedPageBreak/>
              <w:t>Sub total</w:t>
            </w:r>
            <w:proofErr w:type="spellEnd"/>
            <w:r w:rsidRPr="00253FB3">
              <w:rPr>
                <w:rFonts w:cs="Arial"/>
                <w:color w:val="000000"/>
                <w:szCs w:val="18"/>
                <w:lang w:eastAsia="en-AU"/>
              </w:rPr>
              <w:t xml:space="preserve"> – labour market factors</w:t>
            </w:r>
          </w:p>
        </w:tc>
        <w:tc>
          <w:tcPr>
            <w:tcW w:w="3261" w:type="dxa"/>
            <w:tcBorders>
              <w:bottom w:val="single" w:sz="4" w:space="0" w:color="auto"/>
            </w:tcBorders>
            <w:noWrap/>
            <w:hideMark/>
          </w:tcPr>
          <w:p w14:paraId="62127ED8" w14:textId="77777777" w:rsidR="00E7538E" w:rsidRPr="00253FB3" w:rsidRDefault="00E7538E" w:rsidP="00E14CFC">
            <w:pPr>
              <w:pStyle w:val="TableFormat"/>
              <w:ind w:right="136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253FB3">
              <w:rPr>
                <w:rFonts w:cs="Arial"/>
                <w:color w:val="000000"/>
                <w:szCs w:val="18"/>
                <w:lang w:eastAsia="en-AU"/>
              </w:rPr>
              <w:t>45.0</w:t>
            </w:r>
          </w:p>
        </w:tc>
      </w:tr>
      <w:tr w:rsidR="00E7538E" w:rsidRPr="00E7538E" w14:paraId="6935F00B" w14:textId="77777777" w:rsidTr="00C16444">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tcBorders>
              <w:bottom w:val="single" w:sz="12" w:space="0" w:color="auto"/>
            </w:tcBorders>
            <w:noWrap/>
            <w:hideMark/>
          </w:tcPr>
          <w:p w14:paraId="5C6C16D5"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Other</w:t>
            </w:r>
          </w:p>
        </w:tc>
        <w:tc>
          <w:tcPr>
            <w:tcW w:w="3261" w:type="dxa"/>
            <w:tcBorders>
              <w:bottom w:val="single" w:sz="12" w:space="0" w:color="auto"/>
            </w:tcBorders>
            <w:noWrap/>
            <w:vAlign w:val="center"/>
            <w:hideMark/>
          </w:tcPr>
          <w:p w14:paraId="39B4D401" w14:textId="77777777" w:rsidR="00E7538E" w:rsidRPr="00E7538E" w:rsidRDefault="00E7538E" w:rsidP="00E14CFC">
            <w:pPr>
              <w:pStyle w:val="TableFormat"/>
              <w:ind w:right="136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7538E">
              <w:rPr>
                <w:rFonts w:cs="Arial"/>
                <w:color w:val="000000"/>
                <w:szCs w:val="18"/>
                <w:lang w:eastAsia="en-AU"/>
              </w:rPr>
              <w:t>10.8</w:t>
            </w:r>
          </w:p>
        </w:tc>
      </w:tr>
    </w:tbl>
    <w:p w14:paraId="2D7B7364" w14:textId="52E793A9" w:rsidR="004E34E2" w:rsidRDefault="004E34E2" w:rsidP="00253FB3">
      <w:pPr>
        <w:pStyle w:val="Body"/>
        <w:spacing w:before="360"/>
        <w:rPr>
          <w:b/>
          <w:bCs/>
        </w:rPr>
      </w:pPr>
      <w:r w:rsidRPr="004E34E2">
        <w:rPr>
          <w:b/>
          <w:bCs/>
        </w:rPr>
        <w:t>Main reason for domestic undergraduates working in job in 2023 that does not fully utilise skills and education, by medium-term employment outcomes (%)</w:t>
      </w:r>
      <w:r>
        <w:rPr>
          <w:b/>
          <w:bCs/>
        </w:rPr>
        <w:t xml:space="preserve"> – overall </w:t>
      </w:r>
      <w:proofErr w:type="gramStart"/>
      <w:r>
        <w:rPr>
          <w:b/>
          <w:bCs/>
        </w:rPr>
        <w:t>employed</w:t>
      </w:r>
      <w:proofErr w:type="gramEnd"/>
    </w:p>
    <w:tbl>
      <w:tblPr>
        <w:tblStyle w:val="TableGrid1"/>
        <w:tblW w:w="10201" w:type="dxa"/>
        <w:tblLook w:val="04A0" w:firstRow="1" w:lastRow="0" w:firstColumn="1" w:lastColumn="0" w:noHBand="0" w:noVBand="1"/>
      </w:tblPr>
      <w:tblGrid>
        <w:gridCol w:w="6940"/>
        <w:gridCol w:w="3261"/>
      </w:tblGrid>
      <w:tr w:rsidR="00E7538E" w:rsidRPr="00E7538E" w14:paraId="0A7D50F4" w14:textId="77777777" w:rsidTr="009722C1">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6940" w:type="dxa"/>
            <w:hideMark/>
          </w:tcPr>
          <w:p w14:paraId="79F82EE9" w14:textId="369109CA" w:rsidR="00E7538E" w:rsidRPr="00FA68AE" w:rsidRDefault="00E7538E" w:rsidP="009722C1">
            <w:pPr>
              <w:pStyle w:val="TableFormat"/>
              <w:jc w:val="left"/>
              <w:rPr>
                <w:rFonts w:cs="Arial"/>
                <w:bCs/>
                <w:szCs w:val="18"/>
                <w:lang w:eastAsia="en-AU"/>
              </w:rPr>
            </w:pPr>
            <w:r w:rsidRPr="00FA68AE">
              <w:rPr>
                <w:rFonts w:cs="Arial"/>
                <w:bCs/>
                <w:szCs w:val="18"/>
                <w:lang w:eastAsia="en-AU"/>
              </w:rPr>
              <w:t> </w:t>
            </w:r>
            <w:bookmarkStart w:id="111" w:name="Title18"/>
            <w:bookmarkEnd w:id="111"/>
            <w:r w:rsidR="00FA68AE" w:rsidRPr="00FA68AE">
              <w:rPr>
                <w:rFonts w:cs="Arial"/>
                <w:bCs/>
                <w:szCs w:val="18"/>
                <w:lang w:eastAsia="en-AU"/>
              </w:rPr>
              <w:t>Main reason</w:t>
            </w:r>
          </w:p>
        </w:tc>
        <w:tc>
          <w:tcPr>
            <w:tcW w:w="3261" w:type="dxa"/>
            <w:hideMark/>
          </w:tcPr>
          <w:p w14:paraId="6637EC9E" w14:textId="77777777" w:rsidR="00E7538E" w:rsidRPr="00FA68AE" w:rsidRDefault="00E7538E" w:rsidP="00E7538E">
            <w:pPr>
              <w:pStyle w:val="TableFormat"/>
              <w:cnfStyle w:val="100000000000" w:firstRow="1" w:lastRow="0" w:firstColumn="0" w:lastColumn="0" w:oddVBand="0" w:evenVBand="0" w:oddHBand="0" w:evenHBand="0" w:firstRowFirstColumn="0" w:firstRowLastColumn="0" w:lastRowFirstColumn="0" w:lastRowLastColumn="0"/>
              <w:rPr>
                <w:rFonts w:cs="Arial"/>
                <w:bCs/>
                <w:szCs w:val="18"/>
                <w:lang w:eastAsia="en-AU"/>
              </w:rPr>
            </w:pPr>
            <w:r w:rsidRPr="00FA68AE">
              <w:rPr>
                <w:rFonts w:cs="Arial"/>
                <w:bCs/>
                <w:szCs w:val="18"/>
                <w:lang w:eastAsia="en-AU"/>
              </w:rPr>
              <w:t>Overall employed</w:t>
            </w:r>
          </w:p>
        </w:tc>
      </w:tr>
      <w:tr w:rsidR="00E7538E" w:rsidRPr="00E7538E" w14:paraId="11BFB307" w14:textId="77777777" w:rsidTr="005F6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0497552B"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 xml:space="preserve">     I'm satisfied with my current job</w:t>
            </w:r>
          </w:p>
        </w:tc>
        <w:tc>
          <w:tcPr>
            <w:tcW w:w="3261" w:type="dxa"/>
            <w:noWrap/>
            <w:hideMark/>
          </w:tcPr>
          <w:p w14:paraId="09FB88E7" w14:textId="77777777" w:rsidR="00E7538E" w:rsidRPr="00E7538E" w:rsidRDefault="00E7538E" w:rsidP="00E14CFC">
            <w:pPr>
              <w:pStyle w:val="TableFormat"/>
              <w:ind w:right="136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7538E">
              <w:rPr>
                <w:rFonts w:cs="Arial"/>
                <w:color w:val="000000"/>
                <w:szCs w:val="18"/>
                <w:lang w:eastAsia="en-AU"/>
              </w:rPr>
              <w:t>21.0</w:t>
            </w:r>
          </w:p>
        </w:tc>
      </w:tr>
      <w:tr w:rsidR="00E7538E" w:rsidRPr="00E7538E" w14:paraId="652AE1CB" w14:textId="77777777" w:rsidTr="005F6B1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0243D45C"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 xml:space="preserve">     For financial reasons</w:t>
            </w:r>
          </w:p>
        </w:tc>
        <w:tc>
          <w:tcPr>
            <w:tcW w:w="3261" w:type="dxa"/>
            <w:noWrap/>
            <w:hideMark/>
          </w:tcPr>
          <w:p w14:paraId="69AB2156" w14:textId="77777777" w:rsidR="00E7538E" w:rsidRPr="00E7538E" w:rsidRDefault="00E7538E" w:rsidP="00E14CFC">
            <w:pPr>
              <w:pStyle w:val="TableFormat"/>
              <w:ind w:right="136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7538E">
              <w:rPr>
                <w:rFonts w:cs="Arial"/>
                <w:color w:val="000000"/>
                <w:szCs w:val="18"/>
                <w:lang w:eastAsia="en-AU"/>
              </w:rPr>
              <w:t>7.6</w:t>
            </w:r>
          </w:p>
        </w:tc>
      </w:tr>
      <w:tr w:rsidR="00E7538E" w:rsidRPr="00E7538E" w14:paraId="67328E68" w14:textId="77777777" w:rsidTr="005F6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392504C2"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 xml:space="preserve">     Studying</w:t>
            </w:r>
          </w:p>
        </w:tc>
        <w:tc>
          <w:tcPr>
            <w:tcW w:w="3261" w:type="dxa"/>
            <w:noWrap/>
            <w:hideMark/>
          </w:tcPr>
          <w:p w14:paraId="60B0517A" w14:textId="77777777" w:rsidR="00E7538E" w:rsidRPr="00E7538E" w:rsidRDefault="00E7538E" w:rsidP="00E14CFC">
            <w:pPr>
              <w:pStyle w:val="TableFormat"/>
              <w:ind w:right="136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7538E">
              <w:rPr>
                <w:rFonts w:cs="Arial"/>
                <w:color w:val="000000"/>
                <w:szCs w:val="18"/>
                <w:lang w:eastAsia="en-AU"/>
              </w:rPr>
              <w:t>15.1</w:t>
            </w:r>
          </w:p>
        </w:tc>
      </w:tr>
      <w:tr w:rsidR="00E7538E" w:rsidRPr="00E7538E" w14:paraId="478C44A1" w14:textId="77777777" w:rsidTr="005F6B1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198E2ADD"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Other personal factors</w:t>
            </w:r>
          </w:p>
        </w:tc>
        <w:tc>
          <w:tcPr>
            <w:tcW w:w="3261" w:type="dxa"/>
            <w:noWrap/>
            <w:hideMark/>
          </w:tcPr>
          <w:p w14:paraId="23D1ED60" w14:textId="77777777" w:rsidR="00E7538E" w:rsidRPr="00E7538E" w:rsidRDefault="00E7538E" w:rsidP="00E14CFC">
            <w:pPr>
              <w:pStyle w:val="TableFormat"/>
              <w:ind w:right="136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7538E">
              <w:rPr>
                <w:rFonts w:cs="Arial"/>
                <w:color w:val="000000"/>
                <w:szCs w:val="18"/>
                <w:lang w:eastAsia="en-AU"/>
              </w:rPr>
              <w:t>5.3</w:t>
            </w:r>
          </w:p>
        </w:tc>
      </w:tr>
      <w:tr w:rsidR="00E7538E" w:rsidRPr="00E7538E" w14:paraId="46A6FF4F" w14:textId="77777777" w:rsidTr="005F6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7B5EBDB2" w14:textId="77777777" w:rsidR="00E7538E" w:rsidRPr="00FB6706" w:rsidRDefault="00E7538E" w:rsidP="00E7538E">
            <w:pPr>
              <w:pStyle w:val="TableFormat"/>
              <w:rPr>
                <w:rFonts w:cs="Arial"/>
                <w:color w:val="000000"/>
                <w:szCs w:val="18"/>
                <w:lang w:eastAsia="en-AU"/>
              </w:rPr>
            </w:pPr>
            <w:proofErr w:type="spellStart"/>
            <w:r w:rsidRPr="00FB6706">
              <w:rPr>
                <w:rFonts w:cs="Arial"/>
                <w:color w:val="000000"/>
                <w:szCs w:val="18"/>
                <w:lang w:eastAsia="en-AU"/>
              </w:rPr>
              <w:t>Sub total</w:t>
            </w:r>
            <w:proofErr w:type="spellEnd"/>
            <w:r w:rsidRPr="00FB6706">
              <w:rPr>
                <w:rFonts w:cs="Arial"/>
                <w:color w:val="000000"/>
                <w:szCs w:val="18"/>
                <w:lang w:eastAsia="en-AU"/>
              </w:rPr>
              <w:t xml:space="preserve"> – personal factors</w:t>
            </w:r>
          </w:p>
        </w:tc>
        <w:tc>
          <w:tcPr>
            <w:tcW w:w="3261" w:type="dxa"/>
            <w:noWrap/>
            <w:hideMark/>
          </w:tcPr>
          <w:p w14:paraId="2D198243" w14:textId="77777777" w:rsidR="00E7538E" w:rsidRPr="00FB6706" w:rsidRDefault="00E7538E" w:rsidP="00E14CFC">
            <w:pPr>
              <w:pStyle w:val="TableFormat"/>
              <w:ind w:right="136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FB6706">
              <w:rPr>
                <w:rFonts w:cs="Arial"/>
                <w:color w:val="000000"/>
                <w:szCs w:val="18"/>
                <w:lang w:eastAsia="en-AU"/>
              </w:rPr>
              <w:t>49.0</w:t>
            </w:r>
          </w:p>
        </w:tc>
      </w:tr>
      <w:tr w:rsidR="00E7538E" w:rsidRPr="00E7538E" w14:paraId="0DCDD83B" w14:textId="77777777" w:rsidTr="005F6B1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0F9D51AB"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 xml:space="preserve">     Not enough work experience</w:t>
            </w:r>
          </w:p>
        </w:tc>
        <w:tc>
          <w:tcPr>
            <w:tcW w:w="3261" w:type="dxa"/>
            <w:noWrap/>
            <w:hideMark/>
          </w:tcPr>
          <w:p w14:paraId="001DAEF7" w14:textId="77777777" w:rsidR="00E7538E" w:rsidRPr="00E7538E" w:rsidRDefault="00E7538E" w:rsidP="00E14CFC">
            <w:pPr>
              <w:pStyle w:val="TableFormat"/>
              <w:ind w:right="136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7538E">
              <w:rPr>
                <w:rFonts w:cs="Arial"/>
                <w:color w:val="000000"/>
                <w:szCs w:val="18"/>
                <w:lang w:eastAsia="en-AU"/>
              </w:rPr>
              <w:t>15.8</w:t>
            </w:r>
          </w:p>
        </w:tc>
      </w:tr>
      <w:tr w:rsidR="00E7538E" w:rsidRPr="00E7538E" w14:paraId="52564326" w14:textId="77777777" w:rsidTr="005F6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2CED0024"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 xml:space="preserve">     No suitable jobs in my area of expertise</w:t>
            </w:r>
          </w:p>
        </w:tc>
        <w:tc>
          <w:tcPr>
            <w:tcW w:w="3261" w:type="dxa"/>
            <w:noWrap/>
            <w:hideMark/>
          </w:tcPr>
          <w:p w14:paraId="61E2BC14" w14:textId="77777777" w:rsidR="00E7538E" w:rsidRPr="00E7538E" w:rsidRDefault="00E7538E" w:rsidP="00E14CFC">
            <w:pPr>
              <w:pStyle w:val="TableFormat"/>
              <w:ind w:right="136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7538E">
              <w:rPr>
                <w:rFonts w:cs="Arial"/>
                <w:color w:val="000000"/>
                <w:szCs w:val="18"/>
                <w:lang w:eastAsia="en-AU"/>
              </w:rPr>
              <w:t>10.2</w:t>
            </w:r>
          </w:p>
        </w:tc>
      </w:tr>
      <w:tr w:rsidR="00E7538E" w:rsidRPr="00E7538E" w14:paraId="1C67D1B6" w14:textId="77777777" w:rsidTr="005F6B1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525AFA9F"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 xml:space="preserve">     No suitable jobs in my local area</w:t>
            </w:r>
          </w:p>
        </w:tc>
        <w:tc>
          <w:tcPr>
            <w:tcW w:w="3261" w:type="dxa"/>
            <w:noWrap/>
            <w:hideMark/>
          </w:tcPr>
          <w:p w14:paraId="42A3AE70" w14:textId="77777777" w:rsidR="00E7538E" w:rsidRPr="00E7538E" w:rsidRDefault="00E7538E" w:rsidP="00E14CFC">
            <w:pPr>
              <w:pStyle w:val="TableFormat"/>
              <w:ind w:right="136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7538E">
              <w:rPr>
                <w:rFonts w:cs="Arial"/>
                <w:color w:val="000000"/>
                <w:szCs w:val="18"/>
                <w:lang w:eastAsia="en-AU"/>
              </w:rPr>
              <w:t>7.5</w:t>
            </w:r>
          </w:p>
        </w:tc>
      </w:tr>
      <w:tr w:rsidR="00E7538E" w:rsidRPr="00E7538E" w14:paraId="3A6DD756" w14:textId="77777777" w:rsidTr="005F6B1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55E4F07C"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 xml:space="preserve">     Considered to be too young by employers</w:t>
            </w:r>
          </w:p>
        </w:tc>
        <w:tc>
          <w:tcPr>
            <w:tcW w:w="3261" w:type="dxa"/>
            <w:noWrap/>
            <w:hideMark/>
          </w:tcPr>
          <w:p w14:paraId="24826BCA" w14:textId="77777777" w:rsidR="00E7538E" w:rsidRPr="00E7538E" w:rsidRDefault="00E7538E" w:rsidP="00E14CFC">
            <w:pPr>
              <w:pStyle w:val="TableFormat"/>
              <w:ind w:right="136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7538E">
              <w:rPr>
                <w:rFonts w:cs="Arial"/>
                <w:color w:val="000000"/>
                <w:szCs w:val="18"/>
                <w:lang w:eastAsia="en-AU"/>
              </w:rPr>
              <w:t>2.7</w:t>
            </w:r>
          </w:p>
        </w:tc>
      </w:tr>
      <w:tr w:rsidR="00E7538E" w:rsidRPr="00E7538E" w14:paraId="60F529B9" w14:textId="77777777" w:rsidTr="005F6B1E">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noWrap/>
            <w:hideMark/>
          </w:tcPr>
          <w:p w14:paraId="22EAC580"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Other labour market factors</w:t>
            </w:r>
          </w:p>
        </w:tc>
        <w:tc>
          <w:tcPr>
            <w:tcW w:w="3261" w:type="dxa"/>
            <w:noWrap/>
            <w:hideMark/>
          </w:tcPr>
          <w:p w14:paraId="6E34217A" w14:textId="77777777" w:rsidR="00E7538E" w:rsidRPr="00E7538E" w:rsidRDefault="00E7538E" w:rsidP="00E14CFC">
            <w:pPr>
              <w:pStyle w:val="TableFormat"/>
              <w:ind w:right="136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7538E">
              <w:rPr>
                <w:rFonts w:cs="Arial"/>
                <w:color w:val="000000"/>
                <w:szCs w:val="18"/>
                <w:lang w:eastAsia="en-AU"/>
              </w:rPr>
              <w:t>5.4</w:t>
            </w:r>
          </w:p>
        </w:tc>
      </w:tr>
      <w:tr w:rsidR="00E7538E" w:rsidRPr="00E7538E" w14:paraId="3E626641" w14:textId="77777777" w:rsidTr="00C164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tcBorders>
              <w:bottom w:val="single" w:sz="4" w:space="0" w:color="auto"/>
            </w:tcBorders>
            <w:noWrap/>
            <w:hideMark/>
          </w:tcPr>
          <w:p w14:paraId="2E94FD0E" w14:textId="77777777" w:rsidR="00E7538E" w:rsidRPr="00FB6706" w:rsidRDefault="00E7538E" w:rsidP="00E7538E">
            <w:pPr>
              <w:pStyle w:val="TableFormat"/>
              <w:rPr>
                <w:rFonts w:cs="Arial"/>
                <w:color w:val="000000"/>
                <w:szCs w:val="18"/>
                <w:lang w:eastAsia="en-AU"/>
              </w:rPr>
            </w:pPr>
            <w:proofErr w:type="spellStart"/>
            <w:r w:rsidRPr="00FB6706">
              <w:rPr>
                <w:rFonts w:cs="Arial"/>
                <w:color w:val="000000"/>
                <w:szCs w:val="18"/>
                <w:lang w:eastAsia="en-AU"/>
              </w:rPr>
              <w:t>Sub total</w:t>
            </w:r>
            <w:proofErr w:type="spellEnd"/>
            <w:r w:rsidRPr="00FB6706">
              <w:rPr>
                <w:rFonts w:cs="Arial"/>
                <w:color w:val="000000"/>
                <w:szCs w:val="18"/>
                <w:lang w:eastAsia="en-AU"/>
              </w:rPr>
              <w:t xml:space="preserve"> – labour market factors</w:t>
            </w:r>
          </w:p>
        </w:tc>
        <w:tc>
          <w:tcPr>
            <w:tcW w:w="3261" w:type="dxa"/>
            <w:tcBorders>
              <w:bottom w:val="single" w:sz="4" w:space="0" w:color="auto"/>
            </w:tcBorders>
            <w:noWrap/>
            <w:hideMark/>
          </w:tcPr>
          <w:p w14:paraId="77DB97FB" w14:textId="77777777" w:rsidR="00E7538E" w:rsidRPr="00FB6706" w:rsidRDefault="00E7538E" w:rsidP="00E14CFC">
            <w:pPr>
              <w:pStyle w:val="TableFormat"/>
              <w:ind w:right="136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FB6706">
              <w:rPr>
                <w:rFonts w:cs="Arial"/>
                <w:color w:val="000000"/>
                <w:szCs w:val="18"/>
                <w:lang w:eastAsia="en-AU"/>
              </w:rPr>
              <w:t>41.7</w:t>
            </w:r>
          </w:p>
        </w:tc>
      </w:tr>
      <w:tr w:rsidR="00E7538E" w:rsidRPr="00E7538E" w14:paraId="7249256D" w14:textId="77777777" w:rsidTr="00C16444">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940" w:type="dxa"/>
            <w:tcBorders>
              <w:bottom w:val="single" w:sz="12" w:space="0" w:color="auto"/>
            </w:tcBorders>
            <w:noWrap/>
            <w:hideMark/>
          </w:tcPr>
          <w:p w14:paraId="5FF99F02" w14:textId="77777777" w:rsidR="00E7538E" w:rsidRPr="00E7538E" w:rsidRDefault="00E7538E" w:rsidP="00E7538E">
            <w:pPr>
              <w:pStyle w:val="TableFormat"/>
              <w:rPr>
                <w:rFonts w:cs="Arial"/>
                <w:color w:val="000000"/>
                <w:szCs w:val="18"/>
                <w:lang w:eastAsia="en-AU"/>
              </w:rPr>
            </w:pPr>
            <w:r w:rsidRPr="00E7538E">
              <w:rPr>
                <w:rFonts w:cs="Arial"/>
                <w:color w:val="000000"/>
                <w:szCs w:val="18"/>
                <w:lang w:eastAsia="en-AU"/>
              </w:rPr>
              <w:t>Other</w:t>
            </w:r>
          </w:p>
        </w:tc>
        <w:tc>
          <w:tcPr>
            <w:tcW w:w="3261" w:type="dxa"/>
            <w:tcBorders>
              <w:bottom w:val="single" w:sz="12" w:space="0" w:color="auto"/>
            </w:tcBorders>
            <w:noWrap/>
            <w:hideMark/>
          </w:tcPr>
          <w:p w14:paraId="29E2865B" w14:textId="77777777" w:rsidR="00E7538E" w:rsidRPr="00E7538E" w:rsidRDefault="00E7538E" w:rsidP="00E14CFC">
            <w:pPr>
              <w:pStyle w:val="TableFormat"/>
              <w:ind w:right="136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7538E">
              <w:rPr>
                <w:rFonts w:cs="Arial"/>
                <w:color w:val="000000"/>
                <w:szCs w:val="18"/>
                <w:lang w:eastAsia="en-AU"/>
              </w:rPr>
              <w:t>9.3</w:t>
            </w:r>
          </w:p>
        </w:tc>
      </w:tr>
    </w:tbl>
    <w:p w14:paraId="6B3A47D1" w14:textId="2CD1C586" w:rsidR="00A97992" w:rsidRPr="00A82BC1" w:rsidRDefault="00A97992" w:rsidP="00FB6706">
      <w:pPr>
        <w:pStyle w:val="Heading2"/>
        <w:spacing w:before="360"/>
      </w:pPr>
      <w:bookmarkStart w:id="112" w:name="_Toc75794928"/>
      <w:bookmarkStart w:id="113" w:name="_Toc79687692"/>
      <w:bookmarkStart w:id="114" w:name="_Toc152059495"/>
      <w:r>
        <w:t xml:space="preserve">Domestic </w:t>
      </w:r>
      <w:r w:rsidRPr="00922A33">
        <w:t>graduates</w:t>
      </w:r>
      <w:r>
        <w:t xml:space="preserve"> in f</w:t>
      </w:r>
      <w:r w:rsidRPr="008D5CA0">
        <w:t>urther study</w:t>
      </w:r>
      <w:bookmarkEnd w:id="112"/>
      <w:bookmarkEnd w:id="113"/>
      <w:r w:rsidRPr="008D5CA0">
        <w:t xml:space="preserve"> </w:t>
      </w:r>
      <w:bookmarkEnd w:id="114"/>
    </w:p>
    <w:p w14:paraId="0545065E" w14:textId="4788B860" w:rsidR="00CD0F1F" w:rsidRDefault="00A97992" w:rsidP="00922A33">
      <w:pPr>
        <w:pStyle w:val="Body"/>
      </w:pPr>
      <w:r w:rsidRPr="00606B2A">
        <w:t xml:space="preserve">Almost </w:t>
      </w:r>
      <w:r>
        <w:t>one-</w:t>
      </w:r>
      <w:r w:rsidRPr="00606B2A">
        <w:t xml:space="preserve">fifth </w:t>
      </w:r>
      <w:r>
        <w:t>(</w:t>
      </w:r>
      <w:r w:rsidRPr="00606B2A">
        <w:t>17.6 per cent</w:t>
      </w:r>
      <w:r>
        <w:t>)</w:t>
      </w:r>
      <w:r w:rsidRPr="00606B2A">
        <w:t xml:space="preserve"> of undergraduate respondents were engaged in further full-time study four to six months after completing their qualification</w:t>
      </w:r>
      <w:r w:rsidR="00C20570">
        <w:t>, regardless of employment status</w:t>
      </w:r>
      <w:r w:rsidRPr="00606B2A">
        <w:t xml:space="preserve">. Three years later, in 2023, the number of undergraduates enrolled in further study had dropped to 13.4 per cent. Undergraduates engaging in further study on a full-time basis tended to </w:t>
      </w:r>
      <w:r w:rsidR="00645A49">
        <w:t xml:space="preserve">move into </w:t>
      </w:r>
      <w:r w:rsidRPr="00606B2A">
        <w:t xml:space="preserve">three broad fields of </w:t>
      </w:r>
      <w:r w:rsidR="00645A49" w:rsidRPr="00606B2A">
        <w:t>education:</w:t>
      </w:r>
      <w:r w:rsidRPr="00606B2A">
        <w:t xml:space="preserve"> Health, Society and culture and Natural and physical sciences</w:t>
      </w:r>
      <w:r>
        <w:t>. These</w:t>
      </w:r>
      <w:r w:rsidRPr="00606B2A">
        <w:t xml:space="preserve"> were the most popular further study destinations immediately following graduation, accounting for almost 70 per cent of undergraduates </w:t>
      </w:r>
      <w:r w:rsidR="001B2A26">
        <w:t xml:space="preserve">who </w:t>
      </w:r>
      <w:r w:rsidRPr="00606B2A">
        <w:t>reported engaging in further full-time study. The same three broad fields of education accounted for an even larger proportion of undergraduates (73.2 per cent) engaged in further full-time study three years after completion of their undergraduate award in 2023</w:t>
      </w:r>
      <w:r>
        <w:t>. Within these three broad fields of education</w:t>
      </w:r>
      <w:r w:rsidRPr="00606B2A">
        <w:t>, however, the proportion studying in the areas of Health and Natural and physical sciences increased</w:t>
      </w:r>
      <w:r w:rsidR="00645A49">
        <w:t xml:space="preserve"> in the medium-term</w:t>
      </w:r>
      <w:r w:rsidRPr="00606B2A">
        <w:t xml:space="preserve">, while the proportion in Society and culture decreased. </w:t>
      </w:r>
    </w:p>
    <w:p w14:paraId="58EB31B0" w14:textId="215AA856" w:rsidR="00405988" w:rsidRDefault="007A6BFC" w:rsidP="007A6BFC">
      <w:pPr>
        <w:pStyle w:val="Caption"/>
      </w:pPr>
      <w:bookmarkStart w:id="115" w:name="_Toc151996512"/>
      <w:r>
        <w:t xml:space="preserve">Table </w:t>
      </w:r>
      <w:r>
        <w:fldChar w:fldCharType="begin"/>
      </w:r>
      <w:r>
        <w:instrText xml:space="preserve"> SEQ Table \* ARABIC </w:instrText>
      </w:r>
      <w:r>
        <w:fldChar w:fldCharType="separate"/>
      </w:r>
      <w:r w:rsidR="00C45FF6">
        <w:rPr>
          <w:noProof/>
        </w:rPr>
        <w:t>19</w:t>
      </w:r>
      <w:r>
        <w:fldChar w:fldCharType="end"/>
      </w:r>
      <w:r>
        <w:tab/>
      </w:r>
      <w:r w:rsidR="00405988" w:rsidRPr="00606B2A">
        <w:t>Broad field of education destinations of domestic undergraduates undertaking further full-time study (%)</w:t>
      </w:r>
      <w:bookmarkEnd w:id="115"/>
    </w:p>
    <w:tbl>
      <w:tblPr>
        <w:tblStyle w:val="TableGrid1"/>
        <w:tblW w:w="10343" w:type="dxa"/>
        <w:tblLayout w:type="fixed"/>
        <w:tblLook w:val="04A0" w:firstRow="1" w:lastRow="0" w:firstColumn="1" w:lastColumn="0" w:noHBand="0" w:noVBand="1"/>
      </w:tblPr>
      <w:tblGrid>
        <w:gridCol w:w="4531"/>
        <w:gridCol w:w="2906"/>
        <w:gridCol w:w="2906"/>
      </w:tblGrid>
      <w:tr w:rsidR="00405988" w:rsidRPr="00405988" w14:paraId="19D831C9" w14:textId="77777777" w:rsidTr="00FB6706">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531" w:type="dxa"/>
            <w:hideMark/>
          </w:tcPr>
          <w:p w14:paraId="581E6A2D" w14:textId="3BFF1826" w:rsidR="00405988" w:rsidRPr="00A82BC1" w:rsidRDefault="00405988" w:rsidP="00FB6706">
            <w:pPr>
              <w:pStyle w:val="TableFormat"/>
              <w:jc w:val="left"/>
              <w:rPr>
                <w:rFonts w:cs="Arial"/>
                <w:bCs/>
                <w:szCs w:val="18"/>
                <w:lang w:eastAsia="en-AU"/>
              </w:rPr>
            </w:pPr>
            <w:r w:rsidRPr="00A82BC1">
              <w:rPr>
                <w:rFonts w:cs="Arial"/>
                <w:bCs/>
                <w:szCs w:val="18"/>
                <w:lang w:eastAsia="en-AU"/>
              </w:rPr>
              <w:t> </w:t>
            </w:r>
            <w:bookmarkStart w:id="116" w:name="Title19"/>
            <w:bookmarkEnd w:id="116"/>
            <w:r w:rsidRPr="00A82BC1">
              <w:rPr>
                <w:rFonts w:cs="Arial"/>
                <w:bCs/>
                <w:szCs w:val="18"/>
                <w:lang w:eastAsia="en-AU"/>
              </w:rPr>
              <w:t xml:space="preserve">Education destinations </w:t>
            </w:r>
          </w:p>
        </w:tc>
        <w:tc>
          <w:tcPr>
            <w:tcW w:w="2906" w:type="dxa"/>
            <w:hideMark/>
          </w:tcPr>
          <w:p w14:paraId="21DC1ED6" w14:textId="77777777" w:rsidR="00405988" w:rsidRPr="00A82BC1" w:rsidRDefault="00405988" w:rsidP="00FB6706">
            <w:pPr>
              <w:pStyle w:val="TableFormat"/>
              <w:cnfStyle w:val="100000000000" w:firstRow="1" w:lastRow="0" w:firstColumn="0" w:lastColumn="0" w:oddVBand="0" w:evenVBand="0" w:oddHBand="0" w:evenHBand="0" w:firstRowFirstColumn="0" w:firstRowLastColumn="0" w:lastRowFirstColumn="0" w:lastRowLastColumn="0"/>
              <w:rPr>
                <w:rFonts w:cs="Arial"/>
                <w:bCs/>
                <w:szCs w:val="18"/>
                <w:lang w:eastAsia="en-AU"/>
              </w:rPr>
            </w:pPr>
            <w:r w:rsidRPr="00A82BC1">
              <w:rPr>
                <w:rFonts w:cs="Arial"/>
                <w:bCs/>
                <w:szCs w:val="18"/>
                <w:lang w:eastAsia="en-AU"/>
              </w:rPr>
              <w:t>Short-term (2020)</w:t>
            </w:r>
          </w:p>
        </w:tc>
        <w:tc>
          <w:tcPr>
            <w:tcW w:w="2906" w:type="dxa"/>
            <w:hideMark/>
          </w:tcPr>
          <w:p w14:paraId="1497AD18" w14:textId="77777777" w:rsidR="00405988" w:rsidRPr="00A82BC1" w:rsidRDefault="00405988" w:rsidP="00FB6706">
            <w:pPr>
              <w:pStyle w:val="TableFormat"/>
              <w:cnfStyle w:val="100000000000" w:firstRow="1" w:lastRow="0" w:firstColumn="0" w:lastColumn="0" w:oddVBand="0" w:evenVBand="0" w:oddHBand="0" w:evenHBand="0" w:firstRowFirstColumn="0" w:firstRowLastColumn="0" w:lastRowFirstColumn="0" w:lastRowLastColumn="0"/>
              <w:rPr>
                <w:rFonts w:cs="Arial"/>
                <w:bCs/>
                <w:szCs w:val="18"/>
                <w:lang w:eastAsia="en-AU"/>
              </w:rPr>
            </w:pPr>
            <w:r w:rsidRPr="00A82BC1">
              <w:rPr>
                <w:rFonts w:cs="Arial"/>
                <w:bCs/>
                <w:szCs w:val="18"/>
                <w:lang w:eastAsia="en-AU"/>
              </w:rPr>
              <w:t>Medium-term (2023)</w:t>
            </w:r>
          </w:p>
        </w:tc>
      </w:tr>
      <w:tr w:rsidR="00405988" w:rsidRPr="00405988" w14:paraId="798F2082" w14:textId="77777777" w:rsidTr="00FB6706">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531" w:type="dxa"/>
            <w:noWrap/>
            <w:hideMark/>
          </w:tcPr>
          <w:p w14:paraId="15FAAB1D" w14:textId="77777777" w:rsidR="00405988" w:rsidRPr="00405988" w:rsidRDefault="00405988" w:rsidP="00A82BC1">
            <w:pPr>
              <w:pStyle w:val="TableFormat"/>
              <w:ind w:left="57" w:right="57"/>
              <w:rPr>
                <w:rFonts w:cs="Arial"/>
                <w:color w:val="000000"/>
                <w:szCs w:val="18"/>
                <w:lang w:eastAsia="en-AU"/>
              </w:rPr>
            </w:pPr>
            <w:r w:rsidRPr="00405988">
              <w:rPr>
                <w:rFonts w:cs="Arial"/>
                <w:color w:val="000000"/>
                <w:szCs w:val="18"/>
                <w:lang w:eastAsia="en-AU"/>
              </w:rPr>
              <w:t>Health</w:t>
            </w:r>
          </w:p>
        </w:tc>
        <w:tc>
          <w:tcPr>
            <w:tcW w:w="2906" w:type="dxa"/>
            <w:noWrap/>
            <w:hideMark/>
          </w:tcPr>
          <w:p w14:paraId="4C8328C3" w14:textId="4C0FCD3B" w:rsidR="00405988" w:rsidRPr="00405988" w:rsidRDefault="00405988" w:rsidP="006F153D">
            <w:pPr>
              <w:pStyle w:val="TableFormat"/>
              <w:ind w:right="119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30.4</w:t>
            </w:r>
          </w:p>
        </w:tc>
        <w:tc>
          <w:tcPr>
            <w:tcW w:w="2906" w:type="dxa"/>
            <w:noWrap/>
            <w:hideMark/>
          </w:tcPr>
          <w:p w14:paraId="5EBFA7A4" w14:textId="15413451" w:rsidR="00405988" w:rsidRPr="00405988" w:rsidRDefault="00405988" w:rsidP="006F153D">
            <w:pPr>
              <w:pStyle w:val="TableFormat"/>
              <w:ind w:right="119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33.9</w:t>
            </w:r>
          </w:p>
        </w:tc>
      </w:tr>
      <w:tr w:rsidR="00405988" w:rsidRPr="00405988" w14:paraId="644211B0" w14:textId="77777777" w:rsidTr="00FB6706">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531" w:type="dxa"/>
            <w:noWrap/>
            <w:hideMark/>
          </w:tcPr>
          <w:p w14:paraId="02DF0494" w14:textId="77777777" w:rsidR="00405988" w:rsidRPr="00405988" w:rsidRDefault="00405988" w:rsidP="00A82BC1">
            <w:pPr>
              <w:pStyle w:val="TableFormat"/>
              <w:ind w:left="57" w:right="57"/>
              <w:rPr>
                <w:rFonts w:cs="Arial"/>
                <w:color w:val="000000"/>
                <w:szCs w:val="18"/>
                <w:lang w:eastAsia="en-AU"/>
              </w:rPr>
            </w:pPr>
            <w:r w:rsidRPr="00405988">
              <w:rPr>
                <w:rFonts w:cs="Arial"/>
                <w:color w:val="000000"/>
                <w:szCs w:val="18"/>
                <w:lang w:eastAsia="en-AU"/>
              </w:rPr>
              <w:t>Society &amp; culture</w:t>
            </w:r>
          </w:p>
        </w:tc>
        <w:tc>
          <w:tcPr>
            <w:tcW w:w="2906" w:type="dxa"/>
            <w:noWrap/>
            <w:vAlign w:val="center"/>
            <w:hideMark/>
          </w:tcPr>
          <w:p w14:paraId="40BF643A" w14:textId="0180BFC7" w:rsidR="00405988" w:rsidRPr="00405988" w:rsidRDefault="00405988" w:rsidP="006F153D">
            <w:pPr>
              <w:pStyle w:val="TableFormat"/>
              <w:ind w:right="119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23.1</w:t>
            </w:r>
          </w:p>
        </w:tc>
        <w:tc>
          <w:tcPr>
            <w:tcW w:w="2906" w:type="dxa"/>
            <w:noWrap/>
            <w:vAlign w:val="center"/>
            <w:hideMark/>
          </w:tcPr>
          <w:p w14:paraId="0974E356" w14:textId="4349D92F" w:rsidR="00405988" w:rsidRPr="00405988" w:rsidRDefault="00405988" w:rsidP="006F153D">
            <w:pPr>
              <w:pStyle w:val="TableFormat"/>
              <w:ind w:right="119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22.6</w:t>
            </w:r>
          </w:p>
        </w:tc>
      </w:tr>
      <w:tr w:rsidR="00405988" w:rsidRPr="00405988" w14:paraId="4013208C" w14:textId="77777777" w:rsidTr="00FB6706">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531" w:type="dxa"/>
            <w:noWrap/>
            <w:hideMark/>
          </w:tcPr>
          <w:p w14:paraId="55AD76A9" w14:textId="77777777" w:rsidR="00405988" w:rsidRPr="00405988" w:rsidRDefault="00405988" w:rsidP="00A82BC1">
            <w:pPr>
              <w:pStyle w:val="TableFormat"/>
              <w:ind w:left="57" w:right="57"/>
              <w:rPr>
                <w:rFonts w:cs="Arial"/>
                <w:color w:val="000000"/>
                <w:szCs w:val="18"/>
                <w:lang w:eastAsia="en-AU"/>
              </w:rPr>
            </w:pPr>
            <w:r w:rsidRPr="00405988">
              <w:rPr>
                <w:rFonts w:cs="Arial"/>
                <w:color w:val="000000"/>
                <w:szCs w:val="18"/>
                <w:lang w:eastAsia="en-AU"/>
              </w:rPr>
              <w:t>Natural &amp; physical sciences</w:t>
            </w:r>
          </w:p>
        </w:tc>
        <w:tc>
          <w:tcPr>
            <w:tcW w:w="2906" w:type="dxa"/>
            <w:noWrap/>
            <w:hideMark/>
          </w:tcPr>
          <w:p w14:paraId="7AAE168B" w14:textId="031DBA25" w:rsidR="00405988" w:rsidRPr="00405988" w:rsidRDefault="00405988" w:rsidP="006F153D">
            <w:pPr>
              <w:pStyle w:val="TableFormat"/>
              <w:ind w:right="119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15.3</w:t>
            </w:r>
          </w:p>
        </w:tc>
        <w:tc>
          <w:tcPr>
            <w:tcW w:w="2906" w:type="dxa"/>
            <w:noWrap/>
            <w:hideMark/>
          </w:tcPr>
          <w:p w14:paraId="03A3DAF2" w14:textId="267AC2C2" w:rsidR="00405988" w:rsidRPr="00405988" w:rsidRDefault="00405988" w:rsidP="006F153D">
            <w:pPr>
              <w:pStyle w:val="TableFormat"/>
              <w:ind w:right="119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16.7</w:t>
            </w:r>
          </w:p>
        </w:tc>
      </w:tr>
      <w:tr w:rsidR="00405988" w:rsidRPr="00405988" w14:paraId="55FD0FCC" w14:textId="77777777" w:rsidTr="00FB6706">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531" w:type="dxa"/>
            <w:noWrap/>
            <w:hideMark/>
          </w:tcPr>
          <w:p w14:paraId="38D48243" w14:textId="77777777" w:rsidR="00405988" w:rsidRPr="00405988" w:rsidRDefault="00405988" w:rsidP="00A82BC1">
            <w:pPr>
              <w:pStyle w:val="TableFormat"/>
              <w:ind w:left="57" w:right="57"/>
              <w:rPr>
                <w:rFonts w:cs="Arial"/>
                <w:color w:val="000000"/>
                <w:szCs w:val="18"/>
                <w:lang w:eastAsia="en-AU"/>
              </w:rPr>
            </w:pPr>
            <w:r w:rsidRPr="00405988">
              <w:rPr>
                <w:rFonts w:cs="Arial"/>
                <w:color w:val="000000"/>
                <w:szCs w:val="18"/>
                <w:lang w:eastAsia="en-AU"/>
              </w:rPr>
              <w:t>Education</w:t>
            </w:r>
          </w:p>
        </w:tc>
        <w:tc>
          <w:tcPr>
            <w:tcW w:w="2906" w:type="dxa"/>
            <w:noWrap/>
            <w:vAlign w:val="center"/>
            <w:hideMark/>
          </w:tcPr>
          <w:p w14:paraId="4B96114A" w14:textId="6CAB440E" w:rsidR="00405988" w:rsidRPr="00405988" w:rsidRDefault="00405988" w:rsidP="006F153D">
            <w:pPr>
              <w:pStyle w:val="TableFormat"/>
              <w:ind w:right="119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8.2</w:t>
            </w:r>
          </w:p>
        </w:tc>
        <w:tc>
          <w:tcPr>
            <w:tcW w:w="2906" w:type="dxa"/>
            <w:noWrap/>
            <w:vAlign w:val="center"/>
            <w:hideMark/>
          </w:tcPr>
          <w:p w14:paraId="572232A0" w14:textId="015EB085" w:rsidR="00405988" w:rsidRPr="00405988" w:rsidRDefault="00405988" w:rsidP="006F153D">
            <w:pPr>
              <w:pStyle w:val="TableFormat"/>
              <w:ind w:right="119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7.7</w:t>
            </w:r>
          </w:p>
        </w:tc>
      </w:tr>
      <w:tr w:rsidR="00405988" w:rsidRPr="00405988" w14:paraId="29F64053" w14:textId="77777777" w:rsidTr="00FB6706">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531" w:type="dxa"/>
            <w:noWrap/>
            <w:hideMark/>
          </w:tcPr>
          <w:p w14:paraId="6853DF9F" w14:textId="77777777" w:rsidR="00405988" w:rsidRPr="00405988" w:rsidRDefault="00405988" w:rsidP="00A82BC1">
            <w:pPr>
              <w:pStyle w:val="TableFormat"/>
              <w:ind w:left="57" w:right="57"/>
              <w:rPr>
                <w:rFonts w:cs="Arial"/>
                <w:color w:val="000000"/>
                <w:szCs w:val="18"/>
                <w:lang w:eastAsia="en-AU"/>
              </w:rPr>
            </w:pPr>
            <w:r w:rsidRPr="00405988">
              <w:rPr>
                <w:rFonts w:cs="Arial"/>
                <w:color w:val="000000"/>
                <w:szCs w:val="18"/>
                <w:lang w:eastAsia="en-AU"/>
              </w:rPr>
              <w:t>Management &amp; commerce</w:t>
            </w:r>
          </w:p>
        </w:tc>
        <w:tc>
          <w:tcPr>
            <w:tcW w:w="2906" w:type="dxa"/>
            <w:noWrap/>
            <w:hideMark/>
          </w:tcPr>
          <w:p w14:paraId="74B6C0C8" w14:textId="28A6934B" w:rsidR="00405988" w:rsidRPr="00405988" w:rsidRDefault="00405988" w:rsidP="006F153D">
            <w:pPr>
              <w:pStyle w:val="TableFormat"/>
              <w:ind w:right="119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6.1</w:t>
            </w:r>
          </w:p>
        </w:tc>
        <w:tc>
          <w:tcPr>
            <w:tcW w:w="2906" w:type="dxa"/>
            <w:noWrap/>
            <w:hideMark/>
          </w:tcPr>
          <w:p w14:paraId="220EB9AF" w14:textId="196D67D6" w:rsidR="00405988" w:rsidRPr="00405988" w:rsidRDefault="00405988" w:rsidP="006F153D">
            <w:pPr>
              <w:pStyle w:val="TableFormat"/>
              <w:ind w:right="119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4.1</w:t>
            </w:r>
          </w:p>
        </w:tc>
      </w:tr>
      <w:tr w:rsidR="00405988" w:rsidRPr="00405988" w14:paraId="5FED3762" w14:textId="77777777" w:rsidTr="00FB6706">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531" w:type="dxa"/>
            <w:noWrap/>
            <w:hideMark/>
          </w:tcPr>
          <w:p w14:paraId="670E6A25" w14:textId="77777777" w:rsidR="00405988" w:rsidRPr="00405988" w:rsidRDefault="00405988" w:rsidP="00A82BC1">
            <w:pPr>
              <w:pStyle w:val="TableFormat"/>
              <w:ind w:left="57" w:right="57"/>
              <w:rPr>
                <w:rFonts w:cs="Arial"/>
                <w:color w:val="000000"/>
                <w:szCs w:val="18"/>
                <w:lang w:eastAsia="en-AU"/>
              </w:rPr>
            </w:pPr>
            <w:r w:rsidRPr="00405988">
              <w:rPr>
                <w:rFonts w:cs="Arial"/>
                <w:color w:val="000000"/>
                <w:szCs w:val="18"/>
                <w:lang w:eastAsia="en-AU"/>
              </w:rPr>
              <w:t>Creative arts</w:t>
            </w:r>
          </w:p>
        </w:tc>
        <w:tc>
          <w:tcPr>
            <w:tcW w:w="2906" w:type="dxa"/>
            <w:noWrap/>
            <w:vAlign w:val="center"/>
            <w:hideMark/>
          </w:tcPr>
          <w:p w14:paraId="2F0AFDE9" w14:textId="15353594" w:rsidR="00405988" w:rsidRPr="00405988" w:rsidRDefault="00405988" w:rsidP="006F153D">
            <w:pPr>
              <w:pStyle w:val="TableFormat"/>
              <w:ind w:right="119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5.9</w:t>
            </w:r>
          </w:p>
        </w:tc>
        <w:tc>
          <w:tcPr>
            <w:tcW w:w="2906" w:type="dxa"/>
            <w:noWrap/>
            <w:vAlign w:val="center"/>
            <w:hideMark/>
          </w:tcPr>
          <w:p w14:paraId="53BB9FC5" w14:textId="35552CC5" w:rsidR="00405988" w:rsidRPr="00405988" w:rsidRDefault="00405988" w:rsidP="006F153D">
            <w:pPr>
              <w:pStyle w:val="TableFormat"/>
              <w:ind w:right="119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4.3</w:t>
            </w:r>
          </w:p>
        </w:tc>
      </w:tr>
      <w:tr w:rsidR="00405988" w:rsidRPr="00405988" w14:paraId="5AB0CCEC" w14:textId="77777777" w:rsidTr="00FB6706">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531" w:type="dxa"/>
            <w:noWrap/>
            <w:hideMark/>
          </w:tcPr>
          <w:p w14:paraId="2A729D3E" w14:textId="77777777" w:rsidR="00405988" w:rsidRPr="00405988" w:rsidRDefault="00405988" w:rsidP="00A82BC1">
            <w:pPr>
              <w:pStyle w:val="TableFormat"/>
              <w:ind w:left="57" w:right="57"/>
              <w:rPr>
                <w:rFonts w:cs="Arial"/>
                <w:color w:val="000000"/>
                <w:szCs w:val="18"/>
                <w:lang w:eastAsia="en-AU"/>
              </w:rPr>
            </w:pPr>
            <w:r w:rsidRPr="00405988">
              <w:rPr>
                <w:rFonts w:cs="Arial"/>
                <w:color w:val="000000"/>
                <w:szCs w:val="18"/>
                <w:lang w:eastAsia="en-AU"/>
              </w:rPr>
              <w:t>Engineering &amp; related technologies</w:t>
            </w:r>
          </w:p>
        </w:tc>
        <w:tc>
          <w:tcPr>
            <w:tcW w:w="2906" w:type="dxa"/>
            <w:noWrap/>
            <w:hideMark/>
          </w:tcPr>
          <w:p w14:paraId="0A0729EB" w14:textId="1FA35407" w:rsidR="00405988" w:rsidRPr="00405988" w:rsidRDefault="00405988" w:rsidP="006F153D">
            <w:pPr>
              <w:pStyle w:val="TableFormat"/>
              <w:ind w:right="119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3.2</w:t>
            </w:r>
          </w:p>
        </w:tc>
        <w:tc>
          <w:tcPr>
            <w:tcW w:w="2906" w:type="dxa"/>
            <w:noWrap/>
            <w:hideMark/>
          </w:tcPr>
          <w:p w14:paraId="4FDFE068" w14:textId="57DB5331" w:rsidR="00405988" w:rsidRPr="00405988" w:rsidRDefault="00405988" w:rsidP="006F153D">
            <w:pPr>
              <w:pStyle w:val="TableFormat"/>
              <w:ind w:right="119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2.8</w:t>
            </w:r>
          </w:p>
        </w:tc>
      </w:tr>
      <w:tr w:rsidR="00405988" w:rsidRPr="00405988" w14:paraId="0AF87F3A" w14:textId="77777777" w:rsidTr="00FB6706">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531" w:type="dxa"/>
            <w:noWrap/>
            <w:hideMark/>
          </w:tcPr>
          <w:p w14:paraId="4BB25D17" w14:textId="77777777" w:rsidR="00405988" w:rsidRPr="00405988" w:rsidRDefault="00405988" w:rsidP="00A82BC1">
            <w:pPr>
              <w:pStyle w:val="TableFormat"/>
              <w:ind w:left="57" w:right="57"/>
              <w:rPr>
                <w:rFonts w:cs="Arial"/>
                <w:color w:val="000000"/>
                <w:szCs w:val="18"/>
                <w:lang w:eastAsia="en-AU"/>
              </w:rPr>
            </w:pPr>
            <w:r w:rsidRPr="00405988">
              <w:rPr>
                <w:rFonts w:cs="Arial"/>
                <w:color w:val="000000"/>
                <w:szCs w:val="18"/>
                <w:lang w:eastAsia="en-AU"/>
              </w:rPr>
              <w:lastRenderedPageBreak/>
              <w:t>Information technology</w:t>
            </w:r>
          </w:p>
        </w:tc>
        <w:tc>
          <w:tcPr>
            <w:tcW w:w="2906" w:type="dxa"/>
            <w:noWrap/>
            <w:vAlign w:val="center"/>
            <w:hideMark/>
          </w:tcPr>
          <w:p w14:paraId="14AA0FA7" w14:textId="14135B4E" w:rsidR="00405988" w:rsidRPr="00405988" w:rsidRDefault="00405988" w:rsidP="006F153D">
            <w:pPr>
              <w:pStyle w:val="TableFormat"/>
              <w:ind w:right="119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2.2</w:t>
            </w:r>
          </w:p>
        </w:tc>
        <w:tc>
          <w:tcPr>
            <w:tcW w:w="2906" w:type="dxa"/>
            <w:noWrap/>
            <w:vAlign w:val="center"/>
            <w:hideMark/>
          </w:tcPr>
          <w:p w14:paraId="5B273A68" w14:textId="45A268B2" w:rsidR="00405988" w:rsidRPr="00405988" w:rsidRDefault="00405988" w:rsidP="006F153D">
            <w:pPr>
              <w:pStyle w:val="TableFormat"/>
              <w:ind w:right="119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2.4</w:t>
            </w:r>
          </w:p>
        </w:tc>
      </w:tr>
      <w:tr w:rsidR="00405988" w:rsidRPr="00405988" w14:paraId="28A50EA5" w14:textId="77777777" w:rsidTr="00FB6706">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531" w:type="dxa"/>
            <w:noWrap/>
            <w:hideMark/>
          </w:tcPr>
          <w:p w14:paraId="7A358692" w14:textId="77777777" w:rsidR="00405988" w:rsidRPr="00405988" w:rsidRDefault="00405988" w:rsidP="00A82BC1">
            <w:pPr>
              <w:pStyle w:val="TableFormat"/>
              <w:ind w:left="57" w:right="57"/>
              <w:rPr>
                <w:rFonts w:cs="Arial"/>
                <w:color w:val="000000"/>
                <w:szCs w:val="18"/>
                <w:lang w:eastAsia="en-AU"/>
              </w:rPr>
            </w:pPr>
            <w:r w:rsidRPr="00405988">
              <w:rPr>
                <w:rFonts w:cs="Arial"/>
                <w:color w:val="000000"/>
                <w:szCs w:val="18"/>
                <w:lang w:eastAsia="en-AU"/>
              </w:rPr>
              <w:t>Architecture &amp; building</w:t>
            </w:r>
          </w:p>
        </w:tc>
        <w:tc>
          <w:tcPr>
            <w:tcW w:w="2906" w:type="dxa"/>
            <w:noWrap/>
            <w:hideMark/>
          </w:tcPr>
          <w:p w14:paraId="72787936" w14:textId="029758B3" w:rsidR="00405988" w:rsidRPr="00405988" w:rsidRDefault="00405988" w:rsidP="006F153D">
            <w:pPr>
              <w:pStyle w:val="TableFormat"/>
              <w:ind w:right="119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1.5</w:t>
            </w:r>
          </w:p>
        </w:tc>
        <w:tc>
          <w:tcPr>
            <w:tcW w:w="2906" w:type="dxa"/>
            <w:noWrap/>
            <w:hideMark/>
          </w:tcPr>
          <w:p w14:paraId="12CEF54C" w14:textId="03326AF3" w:rsidR="00405988" w:rsidRPr="00405988" w:rsidRDefault="00405988" w:rsidP="006F153D">
            <w:pPr>
              <w:pStyle w:val="TableFormat"/>
              <w:ind w:right="119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1.5</w:t>
            </w:r>
          </w:p>
        </w:tc>
      </w:tr>
      <w:tr w:rsidR="00405988" w:rsidRPr="00405988" w14:paraId="1663D22B" w14:textId="77777777" w:rsidTr="00C16444">
        <w:trPr>
          <w:cnfStyle w:val="000000010000" w:firstRow="0" w:lastRow="0" w:firstColumn="0" w:lastColumn="0" w:oddVBand="0" w:evenVBand="0" w:oddHBand="0" w:evenHBand="1"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auto"/>
            </w:tcBorders>
            <w:noWrap/>
            <w:hideMark/>
          </w:tcPr>
          <w:p w14:paraId="5F2FA5F5" w14:textId="77777777" w:rsidR="00405988" w:rsidRPr="00405988" w:rsidRDefault="00405988" w:rsidP="00A82BC1">
            <w:pPr>
              <w:pStyle w:val="TableFormat"/>
              <w:ind w:left="57" w:right="57"/>
              <w:rPr>
                <w:rFonts w:cs="Arial"/>
                <w:color w:val="000000"/>
                <w:szCs w:val="18"/>
                <w:lang w:eastAsia="en-AU"/>
              </w:rPr>
            </w:pPr>
            <w:r w:rsidRPr="00405988">
              <w:rPr>
                <w:rFonts w:cs="Arial"/>
                <w:color w:val="000000"/>
                <w:szCs w:val="18"/>
                <w:lang w:eastAsia="en-AU"/>
              </w:rPr>
              <w:t>Agriculture, environmental &amp; related studies</w:t>
            </w:r>
          </w:p>
        </w:tc>
        <w:tc>
          <w:tcPr>
            <w:tcW w:w="2906" w:type="dxa"/>
            <w:tcBorders>
              <w:bottom w:val="single" w:sz="4" w:space="0" w:color="auto"/>
            </w:tcBorders>
            <w:noWrap/>
            <w:vAlign w:val="center"/>
            <w:hideMark/>
          </w:tcPr>
          <w:p w14:paraId="41FE95ED" w14:textId="403DAE4B" w:rsidR="00405988" w:rsidRPr="00405988" w:rsidRDefault="00405988" w:rsidP="006F153D">
            <w:pPr>
              <w:pStyle w:val="TableFormat"/>
              <w:ind w:right="119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1.5</w:t>
            </w:r>
          </w:p>
        </w:tc>
        <w:tc>
          <w:tcPr>
            <w:tcW w:w="2906" w:type="dxa"/>
            <w:tcBorders>
              <w:bottom w:val="single" w:sz="4" w:space="0" w:color="auto"/>
            </w:tcBorders>
            <w:noWrap/>
            <w:vAlign w:val="center"/>
            <w:hideMark/>
          </w:tcPr>
          <w:p w14:paraId="5ECA6A7B" w14:textId="19543EB2" w:rsidR="00405988" w:rsidRPr="00405988" w:rsidRDefault="00405988" w:rsidP="006F153D">
            <w:pPr>
              <w:pStyle w:val="TableFormat"/>
              <w:ind w:right="1191"/>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2.0</w:t>
            </w:r>
          </w:p>
        </w:tc>
      </w:tr>
      <w:tr w:rsidR="00405988" w:rsidRPr="00405988" w14:paraId="561E5FBC" w14:textId="77777777" w:rsidTr="00C16444">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531" w:type="dxa"/>
            <w:tcBorders>
              <w:bottom w:val="single" w:sz="12" w:space="0" w:color="auto"/>
            </w:tcBorders>
            <w:noWrap/>
            <w:hideMark/>
          </w:tcPr>
          <w:p w14:paraId="0E827B2A" w14:textId="77777777" w:rsidR="00405988" w:rsidRPr="00405988" w:rsidRDefault="00405988" w:rsidP="00A82BC1">
            <w:pPr>
              <w:pStyle w:val="TableFormat"/>
              <w:ind w:left="57" w:right="57"/>
              <w:rPr>
                <w:rFonts w:cs="Arial"/>
                <w:color w:val="000000"/>
                <w:szCs w:val="18"/>
                <w:lang w:eastAsia="en-AU"/>
              </w:rPr>
            </w:pPr>
            <w:r w:rsidRPr="00405988">
              <w:rPr>
                <w:rFonts w:cs="Arial"/>
                <w:color w:val="000000"/>
                <w:szCs w:val="18"/>
                <w:lang w:eastAsia="en-AU"/>
              </w:rPr>
              <w:t>All other</w:t>
            </w:r>
          </w:p>
        </w:tc>
        <w:tc>
          <w:tcPr>
            <w:tcW w:w="2906" w:type="dxa"/>
            <w:tcBorders>
              <w:bottom w:val="single" w:sz="12" w:space="0" w:color="auto"/>
            </w:tcBorders>
            <w:noWrap/>
            <w:hideMark/>
          </w:tcPr>
          <w:p w14:paraId="3EBBAEEF" w14:textId="4FF6017D" w:rsidR="00405988" w:rsidRPr="00405988" w:rsidRDefault="00405988" w:rsidP="006F153D">
            <w:pPr>
              <w:pStyle w:val="TableFormat"/>
              <w:ind w:right="119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2.5</w:t>
            </w:r>
          </w:p>
        </w:tc>
        <w:tc>
          <w:tcPr>
            <w:tcW w:w="2906" w:type="dxa"/>
            <w:tcBorders>
              <w:bottom w:val="single" w:sz="12" w:space="0" w:color="auto"/>
            </w:tcBorders>
            <w:noWrap/>
            <w:hideMark/>
          </w:tcPr>
          <w:p w14:paraId="4132D4E6" w14:textId="2BA3F58C" w:rsidR="00405988" w:rsidRPr="00405988" w:rsidRDefault="00405988" w:rsidP="006F153D">
            <w:pPr>
              <w:pStyle w:val="TableFormat"/>
              <w:ind w:right="1191"/>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1.8</w:t>
            </w:r>
          </w:p>
        </w:tc>
      </w:tr>
    </w:tbl>
    <w:p w14:paraId="10C655B0" w14:textId="77777777" w:rsidR="00405988" w:rsidRPr="00405988" w:rsidRDefault="00405988" w:rsidP="00405988">
      <w:pPr>
        <w:pStyle w:val="Body"/>
      </w:pPr>
    </w:p>
    <w:p w14:paraId="3033B3C6" w14:textId="5BCD0FF7" w:rsidR="006A09E3" w:rsidRDefault="006A09E3" w:rsidP="00766EB4">
      <w:pPr>
        <w:pStyle w:val="Heading1"/>
      </w:pPr>
      <w:bookmarkStart w:id="117" w:name="_Toc152059496"/>
      <w:bookmarkStart w:id="118" w:name="_Toc343449019"/>
      <w:bookmarkStart w:id="119" w:name="_Toc515594300"/>
      <w:r>
        <w:lastRenderedPageBreak/>
        <w:t>International</w:t>
      </w:r>
      <w:r w:rsidRPr="00606B2A">
        <w:t xml:space="preserve"> graduate results</w:t>
      </w:r>
      <w:bookmarkEnd w:id="117"/>
    </w:p>
    <w:p w14:paraId="216AA7E7" w14:textId="6782B10C" w:rsidR="008A61CB" w:rsidRDefault="008A61CB" w:rsidP="00AB102B">
      <w:pPr>
        <w:pStyle w:val="Heading2"/>
      </w:pPr>
      <w:bookmarkStart w:id="120" w:name="_Toc152059497"/>
      <w:r w:rsidRPr="00E24207">
        <w:t>International</w:t>
      </w:r>
      <w:r w:rsidRPr="00606B2A">
        <w:t xml:space="preserve"> labour market outcomes</w:t>
      </w:r>
      <w:bookmarkEnd w:id="120"/>
    </w:p>
    <w:p w14:paraId="73B3DC18" w14:textId="54059D4C" w:rsidR="0032062B" w:rsidRPr="0032062B" w:rsidRDefault="0032062B" w:rsidP="00922A33">
      <w:pPr>
        <w:pStyle w:val="Body"/>
      </w:pPr>
      <w:r w:rsidRPr="0032062B">
        <w:t>Detailed employment outcomes for international graduates of Australian higher education providers are published annually in the Graduate Outcomes Survey International Report. The GOS-L collects sufficient survey responses to enable high-level reporting of medium-term employment outcomes for international graduates, providing further context regarding the employment pathways of this graduate cohort. It should be noted that differences in employment outcomes between international and domestic graduates will be impacted by a range of factors, including differing profiles in the fields of education studied and country of residence at the time of the survey.</w:t>
      </w:r>
      <w:r w:rsidR="008244D3">
        <w:t xml:space="preserve"> </w:t>
      </w:r>
      <w:r w:rsidR="008244D3" w:rsidRPr="008F1186">
        <w:t>Please also note that international graduate median salary figures only relate to international graduates working in Australia. Rates related to full-time and overall employment, and labour force participation relate to all international graduates.</w:t>
      </w:r>
    </w:p>
    <w:p w14:paraId="2C89EB13" w14:textId="77777777" w:rsidR="00E9711A" w:rsidRDefault="004553B9" w:rsidP="007C6FF7">
      <w:pPr>
        <w:pStyle w:val="Heading3"/>
      </w:pPr>
      <w:bookmarkStart w:id="121" w:name="_Toc152059498"/>
      <w:r>
        <w:t>Study level</w:t>
      </w:r>
      <w:bookmarkEnd w:id="121"/>
    </w:p>
    <w:p w14:paraId="0B447F38" w14:textId="1ECBC89E" w:rsidR="00211027" w:rsidRPr="00E9711A" w:rsidRDefault="00B864F0" w:rsidP="00AB102B">
      <w:pPr>
        <w:pStyle w:val="Heading4"/>
      </w:pPr>
      <w:r>
        <w:t>Full-time employment</w:t>
      </w:r>
      <w:r w:rsidR="008A61CB" w:rsidRPr="00E9711A">
        <w:t xml:space="preserve"> </w:t>
      </w:r>
    </w:p>
    <w:p w14:paraId="6071F500" w14:textId="1B74D244" w:rsidR="002B50F4" w:rsidRPr="00606B2A" w:rsidRDefault="00733571" w:rsidP="00922A33">
      <w:pPr>
        <w:pStyle w:val="Body"/>
      </w:pPr>
      <w:r>
        <w:t>E</w:t>
      </w:r>
      <w:r w:rsidR="00B6068F" w:rsidRPr="00606B2A">
        <w:t xml:space="preserve">mployment outcomes for international </w:t>
      </w:r>
      <w:r w:rsidR="00EF3292">
        <w:t>under</w:t>
      </w:r>
      <w:r w:rsidR="00B6068F" w:rsidRPr="00606B2A">
        <w:t xml:space="preserve">graduates are much lower </w:t>
      </w:r>
      <w:r w:rsidR="00C20570">
        <w:t>four</w:t>
      </w:r>
      <w:r w:rsidR="00246197">
        <w:t xml:space="preserve"> to </w:t>
      </w:r>
      <w:r w:rsidR="00C20570">
        <w:t>six</w:t>
      </w:r>
      <w:r w:rsidR="00246197">
        <w:t xml:space="preserve"> months</w:t>
      </w:r>
      <w:r w:rsidR="00246197" w:rsidRPr="00606B2A">
        <w:t xml:space="preserve"> </w:t>
      </w:r>
      <w:r w:rsidR="00A60FD4" w:rsidRPr="00606B2A">
        <w:t xml:space="preserve">after </w:t>
      </w:r>
      <w:r w:rsidR="00246197">
        <w:t>course completion</w:t>
      </w:r>
      <w:r w:rsidR="00246197" w:rsidRPr="00606B2A">
        <w:t xml:space="preserve"> </w:t>
      </w:r>
      <w:r w:rsidR="00A60FD4" w:rsidRPr="00606B2A">
        <w:t xml:space="preserve">than </w:t>
      </w:r>
      <w:r w:rsidR="00B6068F" w:rsidRPr="00606B2A">
        <w:t xml:space="preserve">for </w:t>
      </w:r>
      <w:r w:rsidR="00A60FD4" w:rsidRPr="00606B2A">
        <w:t xml:space="preserve">domestic graduates. </w:t>
      </w:r>
      <w:r w:rsidR="00EF3292">
        <w:t>However, international graduates are much more likely to be undertaking further full-time study than domestic graduates</w:t>
      </w:r>
      <w:r w:rsidR="00246197">
        <w:t>,</w:t>
      </w:r>
      <w:r w:rsidR="00EF3292">
        <w:t xml:space="preserve"> which may go some way to explain the lower rates of labour force participation and employment outcomes. </w:t>
      </w:r>
      <w:r w:rsidR="00A60FD4" w:rsidRPr="00606B2A">
        <w:t xml:space="preserve">In the medium-term, however, </w:t>
      </w:r>
      <w:r w:rsidR="00124933" w:rsidRPr="00606B2A">
        <w:t>employment rates for</w:t>
      </w:r>
      <w:r w:rsidR="00A60FD4" w:rsidRPr="00606B2A">
        <w:t xml:space="preserve"> international graduates increase considerably. Although employment rates generally remain lower </w:t>
      </w:r>
      <w:r w:rsidR="00C20570">
        <w:t xml:space="preserve">compared to </w:t>
      </w:r>
      <w:r w:rsidR="00A60FD4" w:rsidRPr="00606B2A">
        <w:t xml:space="preserve">domestic graduates, the </w:t>
      </w:r>
      <w:r w:rsidR="005D619D">
        <w:t>difference</w:t>
      </w:r>
      <w:r w:rsidR="005D619D" w:rsidRPr="00606B2A">
        <w:t xml:space="preserve"> </w:t>
      </w:r>
      <w:r w:rsidR="002B50F4" w:rsidRPr="00606B2A">
        <w:t>between the two cohorts narrows.</w:t>
      </w:r>
    </w:p>
    <w:p w14:paraId="5DF4DA22" w14:textId="5795F452" w:rsidR="002B50F4" w:rsidRPr="00606B2A" w:rsidRDefault="00C20570" w:rsidP="00922A33">
      <w:pPr>
        <w:pStyle w:val="Body"/>
      </w:pPr>
      <w:r>
        <w:t xml:space="preserve">As shown by Figure 11 and Table 10, </w:t>
      </w:r>
      <w:r w:rsidR="002B50F4" w:rsidRPr="00606B2A">
        <w:t>the short-term full-time employment rate</w:t>
      </w:r>
      <w:r>
        <w:t xml:space="preserve"> at the undergraduate study level</w:t>
      </w:r>
      <w:r w:rsidR="002B50F4" w:rsidRPr="00606B2A">
        <w:t xml:space="preserve"> for international graduates was </w:t>
      </w:r>
      <w:r w:rsidR="009A4ACB" w:rsidRPr="00606B2A">
        <w:t>45</w:t>
      </w:r>
      <w:r w:rsidR="002B50F4" w:rsidRPr="00606B2A">
        <w:t>.</w:t>
      </w:r>
      <w:r w:rsidR="009A4ACB" w:rsidRPr="00606B2A">
        <w:t>9</w:t>
      </w:r>
      <w:r w:rsidR="002B50F4" w:rsidRPr="00606B2A">
        <w:t xml:space="preserve"> per cent in 20</w:t>
      </w:r>
      <w:r w:rsidR="009A4ACB" w:rsidRPr="00606B2A">
        <w:t>20</w:t>
      </w:r>
      <w:r w:rsidR="002B50F4" w:rsidRPr="00606B2A">
        <w:t xml:space="preserve">, compared with </w:t>
      </w:r>
      <w:r w:rsidR="00DE713E" w:rsidRPr="00606B2A">
        <w:t>70</w:t>
      </w:r>
      <w:r w:rsidR="002B50F4" w:rsidRPr="00606B2A">
        <w:t>.</w:t>
      </w:r>
      <w:r w:rsidR="009A4ACB" w:rsidRPr="00606B2A">
        <w:t>3</w:t>
      </w:r>
      <w:r w:rsidR="002B50F4" w:rsidRPr="00606B2A">
        <w:t xml:space="preserve"> per cent for domestic graduates, a difference of 2</w:t>
      </w:r>
      <w:r w:rsidR="00DE713E" w:rsidRPr="00606B2A">
        <w:t>4</w:t>
      </w:r>
      <w:r w:rsidR="002B50F4" w:rsidRPr="00606B2A">
        <w:t>.</w:t>
      </w:r>
      <w:r w:rsidR="00DE713E" w:rsidRPr="00606B2A">
        <w:t>4</w:t>
      </w:r>
      <w:r w:rsidR="002B50F4" w:rsidRPr="00606B2A">
        <w:t xml:space="preserve"> percentage points. Three years later in 202</w:t>
      </w:r>
      <w:r w:rsidR="00DE713E" w:rsidRPr="00606B2A">
        <w:t>3</w:t>
      </w:r>
      <w:r w:rsidR="002B50F4" w:rsidRPr="00606B2A">
        <w:t>, for the same cohort of graduates, the full-</w:t>
      </w:r>
      <w:r w:rsidR="00246197">
        <w:t>time</w:t>
      </w:r>
      <w:r w:rsidR="00246197" w:rsidRPr="00606B2A">
        <w:t xml:space="preserve"> </w:t>
      </w:r>
      <w:r w:rsidR="002B50F4" w:rsidRPr="00606B2A">
        <w:t>employment rate for international graduates had increased</w:t>
      </w:r>
      <w:r w:rsidR="003A3E88" w:rsidRPr="00606B2A">
        <w:t xml:space="preserve"> by </w:t>
      </w:r>
      <w:r w:rsidR="00DE713E" w:rsidRPr="00606B2A">
        <w:t>39</w:t>
      </w:r>
      <w:r w:rsidR="003A3E88" w:rsidRPr="00606B2A">
        <w:t>.</w:t>
      </w:r>
      <w:r w:rsidR="00DE713E" w:rsidRPr="00606B2A">
        <w:t>4</w:t>
      </w:r>
      <w:r w:rsidR="003A3E88" w:rsidRPr="00606B2A">
        <w:t xml:space="preserve"> percentage points to 85.</w:t>
      </w:r>
      <w:r w:rsidR="00DE713E" w:rsidRPr="00606B2A">
        <w:t>3</w:t>
      </w:r>
      <w:r w:rsidR="003A3E88" w:rsidRPr="00606B2A">
        <w:t xml:space="preserve"> per cent. This resulted in the difference between international and domestic full-time employment rates narrowing to 6.4 percentage points.</w:t>
      </w:r>
      <w:r w:rsidR="002B50F4" w:rsidRPr="00606B2A">
        <w:t xml:space="preserve"> </w:t>
      </w:r>
      <w:r w:rsidR="006C6786" w:rsidRPr="00606B2A">
        <w:t xml:space="preserve">A similar pattern was evident in relation to overall employment, with the difference in employment rates between international and domestic graduates narrowing from </w:t>
      </w:r>
      <w:r w:rsidR="00BB5401" w:rsidRPr="00606B2A">
        <w:t>1</w:t>
      </w:r>
      <w:r w:rsidR="00DE713E" w:rsidRPr="00606B2A">
        <w:t>9</w:t>
      </w:r>
      <w:r w:rsidR="00BB5401" w:rsidRPr="00606B2A">
        <w:t>.</w:t>
      </w:r>
      <w:r w:rsidR="00DE713E" w:rsidRPr="00606B2A">
        <w:t>4</w:t>
      </w:r>
      <w:r w:rsidR="006C6786" w:rsidRPr="00606B2A">
        <w:t xml:space="preserve"> percentage points to </w:t>
      </w:r>
      <w:r w:rsidR="00BB5401" w:rsidRPr="00606B2A">
        <w:t>5.</w:t>
      </w:r>
      <w:r w:rsidR="00DE713E" w:rsidRPr="00606B2A">
        <w:t>8</w:t>
      </w:r>
      <w:r w:rsidR="006C6786" w:rsidRPr="00606B2A">
        <w:t xml:space="preserve"> percentage points in the three years following course completion.</w:t>
      </w:r>
    </w:p>
    <w:p w14:paraId="1DE0B3E6" w14:textId="0E812DF6" w:rsidR="00A60FD4" w:rsidRDefault="003A3E88" w:rsidP="00922A33">
      <w:pPr>
        <w:pStyle w:val="Body"/>
      </w:pPr>
      <w:r w:rsidRPr="00606B2A">
        <w:t xml:space="preserve">Likewise for postgraduate coursework level graduates, full-time employment rates for international graduates increased from </w:t>
      </w:r>
      <w:r w:rsidR="00DE713E" w:rsidRPr="00606B2A">
        <w:t>49</w:t>
      </w:r>
      <w:r w:rsidRPr="00606B2A">
        <w:t>.</w:t>
      </w:r>
      <w:r w:rsidR="00DE713E" w:rsidRPr="00606B2A">
        <w:t>6</w:t>
      </w:r>
      <w:r w:rsidRPr="00606B2A">
        <w:t xml:space="preserve"> per cent to 8</w:t>
      </w:r>
      <w:r w:rsidR="00DE713E" w:rsidRPr="00606B2A">
        <w:t>7</w:t>
      </w:r>
      <w:r w:rsidRPr="00606B2A">
        <w:t>.</w:t>
      </w:r>
      <w:r w:rsidR="00DE713E" w:rsidRPr="00606B2A">
        <w:t>3</w:t>
      </w:r>
      <w:r w:rsidRPr="00606B2A">
        <w:t xml:space="preserve"> per cent in the three years after </w:t>
      </w:r>
      <w:r w:rsidR="006C6786" w:rsidRPr="00606B2A">
        <w:t>course</w:t>
      </w:r>
      <w:r w:rsidRPr="00606B2A">
        <w:t xml:space="preserve"> completion, an improvement of </w:t>
      </w:r>
      <w:r w:rsidR="00BB5401" w:rsidRPr="00606B2A">
        <w:t>3</w:t>
      </w:r>
      <w:r w:rsidR="00DE713E" w:rsidRPr="00606B2A">
        <w:t>7</w:t>
      </w:r>
      <w:r w:rsidR="00BB5401" w:rsidRPr="00606B2A">
        <w:t>.</w:t>
      </w:r>
      <w:r w:rsidR="00DE713E" w:rsidRPr="00606B2A">
        <w:t>7</w:t>
      </w:r>
      <w:r w:rsidR="00BB5401" w:rsidRPr="00606B2A">
        <w:t xml:space="preserve"> percentage points</w:t>
      </w:r>
      <w:r w:rsidR="00B26CDE" w:rsidRPr="00606B2A">
        <w:t>. Over that period, the difference between international and domestic full-time employment rates narrowed from</w:t>
      </w:r>
      <w:r w:rsidR="00BB5401" w:rsidRPr="00606B2A">
        <w:t xml:space="preserve"> 3</w:t>
      </w:r>
      <w:r w:rsidR="00DE713E" w:rsidRPr="00606B2A">
        <w:t>6</w:t>
      </w:r>
      <w:r w:rsidR="00BB5401" w:rsidRPr="00606B2A">
        <w:t>.</w:t>
      </w:r>
      <w:r w:rsidR="00DE713E" w:rsidRPr="00606B2A">
        <w:t>4</w:t>
      </w:r>
      <w:r w:rsidR="00B26CDE" w:rsidRPr="00606B2A">
        <w:t xml:space="preserve"> </w:t>
      </w:r>
      <w:r w:rsidR="00BB5401" w:rsidRPr="00606B2A">
        <w:t xml:space="preserve">percentage points to </w:t>
      </w:r>
      <w:r w:rsidR="00DE713E" w:rsidRPr="00606B2A">
        <w:t>7</w:t>
      </w:r>
      <w:r w:rsidR="00BB5401" w:rsidRPr="00606B2A">
        <w:t>.</w:t>
      </w:r>
      <w:r w:rsidR="00DE713E" w:rsidRPr="00606B2A">
        <w:t>5</w:t>
      </w:r>
      <w:r w:rsidR="00BB5401" w:rsidRPr="00606B2A">
        <w:t xml:space="preserve"> percentage points. </w:t>
      </w:r>
      <w:r w:rsidRPr="00606B2A">
        <w:t>For postgraduate research, full-time employment rates for international graduates increased from 7</w:t>
      </w:r>
      <w:r w:rsidR="00DE713E" w:rsidRPr="00606B2A">
        <w:t>0</w:t>
      </w:r>
      <w:r w:rsidRPr="00606B2A">
        <w:t>.9 per cent to 9</w:t>
      </w:r>
      <w:r w:rsidR="00DE713E" w:rsidRPr="00606B2A">
        <w:t>0</w:t>
      </w:r>
      <w:r w:rsidRPr="00606B2A">
        <w:t>.</w:t>
      </w:r>
      <w:r w:rsidR="00DE713E" w:rsidRPr="00606B2A">
        <w:t>0</w:t>
      </w:r>
      <w:r w:rsidRPr="00606B2A">
        <w:t xml:space="preserve"> per cent in the three years following degree completion. The difference between international and domestic graduates was just </w:t>
      </w:r>
      <w:r w:rsidR="00DE713E" w:rsidRPr="00606B2A">
        <w:t>1</w:t>
      </w:r>
      <w:r w:rsidRPr="00606B2A">
        <w:t>.</w:t>
      </w:r>
      <w:r w:rsidR="00DE713E" w:rsidRPr="00606B2A">
        <w:t>3</w:t>
      </w:r>
      <w:r w:rsidRPr="00606B2A">
        <w:t xml:space="preserve"> percentage points in the medium-term.</w:t>
      </w:r>
    </w:p>
    <w:p w14:paraId="748C3368" w14:textId="303D0862" w:rsidR="00B864F0" w:rsidRPr="00606B2A" w:rsidRDefault="00B864F0" w:rsidP="007C6FF7">
      <w:pPr>
        <w:pStyle w:val="Heading4"/>
      </w:pPr>
      <w:r>
        <w:t>Full-time median annual salary</w:t>
      </w:r>
      <w:r w:rsidRPr="00606B2A">
        <w:t xml:space="preserve">   </w:t>
      </w:r>
    </w:p>
    <w:p w14:paraId="4C2D5586" w14:textId="6893FB26" w:rsidR="00EF45A5" w:rsidRDefault="00A60FD4" w:rsidP="00922A33">
      <w:pPr>
        <w:pStyle w:val="Body"/>
      </w:pPr>
      <w:r w:rsidRPr="00606B2A">
        <w:t xml:space="preserve">For those international graduates employed full-time in Australia, median salaries are </w:t>
      </w:r>
      <w:r w:rsidR="00BB5401" w:rsidRPr="00606B2A">
        <w:t>markedly</w:t>
      </w:r>
      <w:r w:rsidRPr="00606B2A">
        <w:t xml:space="preserve"> lower than for domestic graduates</w:t>
      </w:r>
      <w:r w:rsidR="00C313DA">
        <w:t>;</w:t>
      </w:r>
      <w:r w:rsidR="00C313DA" w:rsidRPr="00606B2A">
        <w:t xml:space="preserve"> </w:t>
      </w:r>
      <w:r w:rsidRPr="00606B2A">
        <w:t xml:space="preserve">a pay differential which does not diminish </w:t>
      </w:r>
      <w:r w:rsidR="00BB5401" w:rsidRPr="00606B2A">
        <w:t xml:space="preserve">substantially </w:t>
      </w:r>
      <w:r w:rsidRPr="00606B2A">
        <w:t xml:space="preserve">over the medium-term. </w:t>
      </w:r>
      <w:r w:rsidR="00C152B3">
        <w:t>I</w:t>
      </w:r>
      <w:r w:rsidRPr="00606B2A">
        <w:t xml:space="preserve">nternational </w:t>
      </w:r>
      <w:r w:rsidR="00C152B3">
        <w:t>under</w:t>
      </w:r>
      <w:r w:rsidRPr="00606B2A">
        <w:t>graduates had a medi</w:t>
      </w:r>
      <w:r w:rsidR="002B50F4" w:rsidRPr="00606B2A">
        <w:t xml:space="preserve">an full-time salary of </w:t>
      </w:r>
      <w:r w:rsidR="00A962B1" w:rsidRPr="00606B2A">
        <w:t>$5</w:t>
      </w:r>
      <w:r w:rsidR="000A545E" w:rsidRPr="00606B2A">
        <w:t>5</w:t>
      </w:r>
      <w:r w:rsidR="00A962B1" w:rsidRPr="00606B2A">
        <w:t>,</w:t>
      </w:r>
      <w:r w:rsidR="000A545E" w:rsidRPr="00606B2A">
        <w:t>0</w:t>
      </w:r>
      <w:r w:rsidR="00A962B1" w:rsidRPr="00606B2A">
        <w:t>00 shortly after course completion, $1</w:t>
      </w:r>
      <w:r w:rsidR="000A545E" w:rsidRPr="00606B2A">
        <w:t>0</w:t>
      </w:r>
      <w:r w:rsidR="00A962B1" w:rsidRPr="00606B2A">
        <w:t>,</w:t>
      </w:r>
      <w:r w:rsidR="000A545E" w:rsidRPr="00606B2A">
        <w:t>0</w:t>
      </w:r>
      <w:r w:rsidR="00A962B1" w:rsidRPr="00606B2A">
        <w:t>00 lower than for domestic graduates</w:t>
      </w:r>
      <w:r w:rsidR="002B50F4" w:rsidRPr="00606B2A">
        <w:t xml:space="preserve">. </w:t>
      </w:r>
      <w:r w:rsidR="00EC26EA" w:rsidRPr="00606B2A">
        <w:t>Although salaries for international graduates increased to $</w:t>
      </w:r>
      <w:r w:rsidR="000A545E" w:rsidRPr="00606B2A">
        <w:t>73</w:t>
      </w:r>
      <w:r w:rsidR="00A962B1" w:rsidRPr="00606B2A">
        <w:t>,</w:t>
      </w:r>
      <w:r w:rsidR="000A545E" w:rsidRPr="00606B2A">
        <w:t>1</w:t>
      </w:r>
      <w:r w:rsidR="00A962B1" w:rsidRPr="00606B2A">
        <w:t>00</w:t>
      </w:r>
      <w:r w:rsidR="00EC26EA" w:rsidRPr="00606B2A">
        <w:t xml:space="preserve"> three years after </w:t>
      </w:r>
      <w:r w:rsidR="00A962B1" w:rsidRPr="00606B2A">
        <w:t>course completion</w:t>
      </w:r>
      <w:r w:rsidR="00EC26EA" w:rsidRPr="00606B2A">
        <w:t>, this remained $</w:t>
      </w:r>
      <w:r w:rsidR="00A962B1" w:rsidRPr="00606B2A">
        <w:t>10,</w:t>
      </w:r>
      <w:r w:rsidR="000A545E" w:rsidRPr="00606B2A">
        <w:t>4</w:t>
      </w:r>
      <w:r w:rsidR="00A962B1" w:rsidRPr="00606B2A">
        <w:t>00</w:t>
      </w:r>
      <w:r w:rsidR="00EC26EA" w:rsidRPr="00606B2A">
        <w:t xml:space="preserve"> lower than for domestic graduates. </w:t>
      </w:r>
      <w:r w:rsidR="00A962B1" w:rsidRPr="00606B2A">
        <w:t>Lower</w:t>
      </w:r>
      <w:r w:rsidR="002B50F4" w:rsidRPr="00606B2A">
        <w:t xml:space="preserve"> salary levels </w:t>
      </w:r>
      <w:r w:rsidR="00A962B1" w:rsidRPr="00606B2A">
        <w:t xml:space="preserve">for international graduates </w:t>
      </w:r>
      <w:r w:rsidR="002B50F4" w:rsidRPr="00606B2A">
        <w:t>also persist</w:t>
      </w:r>
      <w:r w:rsidR="00A962B1" w:rsidRPr="00606B2A">
        <w:t>ed</w:t>
      </w:r>
      <w:r w:rsidR="002B50F4" w:rsidRPr="00606B2A">
        <w:t xml:space="preserve"> in the medium-term at postgraduate coursework level ($3</w:t>
      </w:r>
      <w:r w:rsidR="000A545E" w:rsidRPr="00606B2A">
        <w:t>1</w:t>
      </w:r>
      <w:r w:rsidR="002B50F4" w:rsidRPr="00606B2A">
        <w:t>,</w:t>
      </w:r>
      <w:r w:rsidR="000A545E" w:rsidRPr="00606B2A">
        <w:t>1</w:t>
      </w:r>
      <w:r w:rsidR="002B50F4" w:rsidRPr="00606B2A">
        <w:t>00 difference in median full-time salary between international and domestic graduates) and at postgraduate research level (</w:t>
      </w:r>
      <w:r w:rsidR="004F6310">
        <w:t xml:space="preserve">a </w:t>
      </w:r>
      <w:r w:rsidR="002B50F4" w:rsidRPr="00606B2A">
        <w:t>$</w:t>
      </w:r>
      <w:r w:rsidR="000A545E" w:rsidRPr="00606B2A">
        <w:t>10</w:t>
      </w:r>
      <w:r w:rsidR="002B50F4" w:rsidRPr="00606B2A">
        <w:t>,</w:t>
      </w:r>
      <w:r w:rsidR="000A545E" w:rsidRPr="00606B2A">
        <w:t>0</w:t>
      </w:r>
      <w:r w:rsidR="002B50F4" w:rsidRPr="00606B2A">
        <w:t>00</w:t>
      </w:r>
      <w:r w:rsidR="00EC26EA" w:rsidRPr="00606B2A">
        <w:t xml:space="preserve"> salary difference).</w:t>
      </w:r>
    </w:p>
    <w:p w14:paraId="6FDAD136" w14:textId="5E5F7C1B" w:rsidR="00E62FAE" w:rsidRDefault="007A6BFC" w:rsidP="007A6BFC">
      <w:pPr>
        <w:pStyle w:val="Caption"/>
      </w:pPr>
      <w:bookmarkStart w:id="122" w:name="_Toc151996513"/>
      <w:r>
        <w:t xml:space="preserve">Table </w:t>
      </w:r>
      <w:r>
        <w:fldChar w:fldCharType="begin"/>
      </w:r>
      <w:r>
        <w:instrText xml:space="preserve"> SEQ Table \* ARABIC </w:instrText>
      </w:r>
      <w:r>
        <w:fldChar w:fldCharType="separate"/>
      </w:r>
      <w:r w:rsidR="00C45FF6">
        <w:rPr>
          <w:noProof/>
        </w:rPr>
        <w:t>20</w:t>
      </w:r>
      <w:r>
        <w:fldChar w:fldCharType="end"/>
      </w:r>
      <w:r>
        <w:tab/>
      </w:r>
      <w:r w:rsidR="00E62FAE">
        <w:t>F</w:t>
      </w:r>
      <w:r w:rsidR="00E62FAE" w:rsidRPr="00606B2A">
        <w:t xml:space="preserve">ull-time employment </w:t>
      </w:r>
      <w:r>
        <w:t>(%) and median annual salary ($) by citizenship status</w:t>
      </w:r>
      <w:bookmarkEnd w:id="122"/>
    </w:p>
    <w:tbl>
      <w:tblPr>
        <w:tblStyle w:val="TableGrid1"/>
        <w:tblW w:w="10343" w:type="dxa"/>
        <w:tblLayout w:type="fixed"/>
        <w:tblLook w:val="04A0" w:firstRow="1" w:lastRow="0" w:firstColumn="1" w:lastColumn="0" w:noHBand="0" w:noVBand="1"/>
      </w:tblPr>
      <w:tblGrid>
        <w:gridCol w:w="3964"/>
        <w:gridCol w:w="3189"/>
        <w:gridCol w:w="3190"/>
      </w:tblGrid>
      <w:tr w:rsidR="00E62FAE" w:rsidRPr="00405988" w14:paraId="6D2348B9" w14:textId="77777777" w:rsidTr="00EF4A2C">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3964" w:type="dxa"/>
            <w:noWrap/>
            <w:hideMark/>
          </w:tcPr>
          <w:p w14:paraId="38990306" w14:textId="7C030A1E" w:rsidR="00E62FAE" w:rsidRPr="006F153D" w:rsidRDefault="006F153D" w:rsidP="007A6BFC">
            <w:pPr>
              <w:pStyle w:val="TableFormat"/>
              <w:jc w:val="left"/>
              <w:rPr>
                <w:rFonts w:cs="Arial"/>
                <w:bCs/>
                <w:szCs w:val="18"/>
                <w:lang w:eastAsia="en-AU"/>
              </w:rPr>
            </w:pPr>
            <w:bookmarkStart w:id="123" w:name="Title20"/>
            <w:bookmarkEnd w:id="123"/>
            <w:r w:rsidRPr="006F153D">
              <w:rPr>
                <w:rFonts w:cs="Arial"/>
                <w:bCs/>
                <w:szCs w:val="18"/>
                <w:lang w:eastAsia="en-AU"/>
              </w:rPr>
              <w:t xml:space="preserve">Citizenship status </w:t>
            </w:r>
          </w:p>
        </w:tc>
        <w:tc>
          <w:tcPr>
            <w:tcW w:w="3189" w:type="dxa"/>
            <w:hideMark/>
          </w:tcPr>
          <w:p w14:paraId="6115C123" w14:textId="77777777" w:rsidR="00E62FAE" w:rsidRPr="006F153D" w:rsidRDefault="00E62FAE" w:rsidP="00002421">
            <w:pPr>
              <w:pStyle w:val="TableFormat"/>
              <w:cnfStyle w:val="100000000000" w:firstRow="1" w:lastRow="0" w:firstColumn="0" w:lastColumn="0" w:oddVBand="0" w:evenVBand="0" w:oddHBand="0" w:evenHBand="0" w:firstRowFirstColumn="0" w:firstRowLastColumn="0" w:lastRowFirstColumn="0" w:lastRowLastColumn="0"/>
              <w:rPr>
                <w:rFonts w:cs="Arial"/>
                <w:bCs/>
                <w:szCs w:val="18"/>
                <w:lang w:eastAsia="en-AU"/>
              </w:rPr>
            </w:pPr>
            <w:r w:rsidRPr="006F153D">
              <w:rPr>
                <w:rFonts w:cs="Arial"/>
                <w:bCs/>
                <w:szCs w:val="18"/>
                <w:lang w:eastAsia="en-AU"/>
              </w:rPr>
              <w:t>Short-term</w:t>
            </w:r>
          </w:p>
        </w:tc>
        <w:tc>
          <w:tcPr>
            <w:tcW w:w="3190" w:type="dxa"/>
            <w:hideMark/>
          </w:tcPr>
          <w:p w14:paraId="1A9F5241" w14:textId="77777777" w:rsidR="00E62FAE" w:rsidRPr="006F153D" w:rsidRDefault="00E62FAE" w:rsidP="00002421">
            <w:pPr>
              <w:pStyle w:val="TableFormat"/>
              <w:cnfStyle w:val="100000000000" w:firstRow="1" w:lastRow="0" w:firstColumn="0" w:lastColumn="0" w:oddVBand="0" w:evenVBand="0" w:oddHBand="0" w:evenHBand="0" w:firstRowFirstColumn="0" w:firstRowLastColumn="0" w:lastRowFirstColumn="0" w:lastRowLastColumn="0"/>
              <w:rPr>
                <w:rFonts w:cs="Arial"/>
                <w:bCs/>
                <w:szCs w:val="18"/>
                <w:lang w:eastAsia="en-AU"/>
              </w:rPr>
            </w:pPr>
            <w:r w:rsidRPr="006F153D">
              <w:rPr>
                <w:rFonts w:cs="Arial"/>
                <w:bCs/>
                <w:szCs w:val="18"/>
                <w:lang w:eastAsia="en-AU"/>
              </w:rPr>
              <w:t>Medium-term</w:t>
            </w:r>
          </w:p>
        </w:tc>
      </w:tr>
      <w:tr w:rsidR="00E62FAE" w:rsidRPr="00405988" w14:paraId="3399CA94" w14:textId="77777777" w:rsidTr="00002421">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964" w:type="dxa"/>
            <w:noWrap/>
            <w:hideMark/>
          </w:tcPr>
          <w:p w14:paraId="7DA9DB7D" w14:textId="51A23B2A" w:rsidR="00E62FAE" w:rsidRPr="00405988" w:rsidRDefault="007A6BFC" w:rsidP="00002421">
            <w:pPr>
              <w:pStyle w:val="TableFormat"/>
              <w:rPr>
                <w:rFonts w:cs="Arial"/>
                <w:color w:val="000000"/>
                <w:szCs w:val="18"/>
                <w:lang w:eastAsia="en-AU"/>
              </w:rPr>
            </w:pPr>
            <w:r>
              <w:rPr>
                <w:rFonts w:cs="Arial"/>
                <w:color w:val="000000"/>
                <w:szCs w:val="18"/>
                <w:lang w:eastAsia="en-AU"/>
              </w:rPr>
              <w:t xml:space="preserve">Full-time employment: </w:t>
            </w:r>
            <w:r>
              <w:rPr>
                <w:rFonts w:cs="Arial"/>
                <w:color w:val="000000"/>
                <w:szCs w:val="18"/>
                <w:lang w:eastAsia="en-AU"/>
              </w:rPr>
              <w:br/>
            </w:r>
            <w:r w:rsidR="00E62FAE" w:rsidRPr="00405988">
              <w:rPr>
                <w:rFonts w:cs="Arial"/>
                <w:color w:val="000000"/>
                <w:szCs w:val="18"/>
                <w:lang w:eastAsia="en-AU"/>
              </w:rPr>
              <w:t>Domestic Undergraduate</w:t>
            </w:r>
          </w:p>
        </w:tc>
        <w:tc>
          <w:tcPr>
            <w:tcW w:w="3189" w:type="dxa"/>
            <w:noWrap/>
            <w:hideMark/>
          </w:tcPr>
          <w:p w14:paraId="78563508" w14:textId="5E0123E3" w:rsidR="00E62FAE" w:rsidRPr="00405988" w:rsidRDefault="00E62FAE" w:rsidP="00E7478B">
            <w:pPr>
              <w:pStyle w:val="TableFormat"/>
              <w:ind w:right="1332"/>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70.3</w:t>
            </w:r>
          </w:p>
        </w:tc>
        <w:tc>
          <w:tcPr>
            <w:tcW w:w="3190" w:type="dxa"/>
            <w:noWrap/>
            <w:hideMark/>
          </w:tcPr>
          <w:p w14:paraId="1E3D6008" w14:textId="3E07C630" w:rsidR="00E62FAE" w:rsidRPr="00405988" w:rsidRDefault="00E62FAE" w:rsidP="00E7478B">
            <w:pPr>
              <w:pStyle w:val="TableFormat"/>
              <w:ind w:right="1332"/>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91.7</w:t>
            </w:r>
          </w:p>
        </w:tc>
      </w:tr>
      <w:tr w:rsidR="00E62FAE" w:rsidRPr="00405988" w14:paraId="401FCF5F" w14:textId="77777777" w:rsidTr="0000242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DFD6808" w14:textId="57C48F73" w:rsidR="00E62FAE" w:rsidRPr="00405988" w:rsidRDefault="007A6BFC" w:rsidP="00002421">
            <w:pPr>
              <w:pStyle w:val="TableFormat"/>
              <w:rPr>
                <w:rFonts w:cs="Arial"/>
                <w:color w:val="000000"/>
                <w:szCs w:val="18"/>
                <w:lang w:eastAsia="en-AU"/>
              </w:rPr>
            </w:pPr>
            <w:r>
              <w:rPr>
                <w:rFonts w:cs="Arial"/>
                <w:color w:val="000000"/>
                <w:szCs w:val="18"/>
                <w:lang w:eastAsia="en-AU"/>
              </w:rPr>
              <w:lastRenderedPageBreak/>
              <w:t xml:space="preserve">Full-time employment: </w:t>
            </w:r>
            <w:r>
              <w:rPr>
                <w:rFonts w:cs="Arial"/>
                <w:color w:val="000000"/>
                <w:szCs w:val="18"/>
                <w:lang w:eastAsia="en-AU"/>
              </w:rPr>
              <w:br/>
            </w:r>
            <w:r w:rsidR="00E62FAE" w:rsidRPr="00405988">
              <w:rPr>
                <w:rFonts w:cs="Arial"/>
                <w:color w:val="000000"/>
                <w:szCs w:val="18"/>
                <w:lang w:eastAsia="en-AU"/>
              </w:rPr>
              <w:t>International Undergraduate</w:t>
            </w:r>
          </w:p>
        </w:tc>
        <w:tc>
          <w:tcPr>
            <w:tcW w:w="3189" w:type="dxa"/>
            <w:noWrap/>
            <w:vAlign w:val="center"/>
            <w:hideMark/>
          </w:tcPr>
          <w:p w14:paraId="6D8CD3B2" w14:textId="6CCA91A1" w:rsidR="00E62FAE" w:rsidRPr="00405988" w:rsidRDefault="00E62FAE" w:rsidP="00E7478B">
            <w:pPr>
              <w:pStyle w:val="TableFormat"/>
              <w:ind w:right="1332"/>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45.9</w:t>
            </w:r>
          </w:p>
        </w:tc>
        <w:tc>
          <w:tcPr>
            <w:tcW w:w="3190" w:type="dxa"/>
            <w:noWrap/>
            <w:vAlign w:val="center"/>
            <w:hideMark/>
          </w:tcPr>
          <w:p w14:paraId="4EA236DE" w14:textId="50789C0F" w:rsidR="00E62FAE" w:rsidRPr="00405988" w:rsidRDefault="00E62FAE" w:rsidP="00E7478B">
            <w:pPr>
              <w:pStyle w:val="TableFormat"/>
              <w:ind w:right="1332"/>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85.3</w:t>
            </w:r>
          </w:p>
        </w:tc>
      </w:tr>
      <w:tr w:rsidR="00E62FAE" w:rsidRPr="00405988" w14:paraId="4B877CBC" w14:textId="77777777" w:rsidTr="0000242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F63387F" w14:textId="2AC01CC6" w:rsidR="00E62FAE" w:rsidRPr="00405988" w:rsidRDefault="007A6BFC" w:rsidP="00002421">
            <w:pPr>
              <w:pStyle w:val="TableFormat"/>
              <w:rPr>
                <w:rFonts w:cs="Arial"/>
                <w:color w:val="000000"/>
                <w:szCs w:val="18"/>
                <w:lang w:eastAsia="en-AU"/>
              </w:rPr>
            </w:pPr>
            <w:r>
              <w:rPr>
                <w:rFonts w:cs="Arial"/>
                <w:color w:val="000000"/>
                <w:szCs w:val="18"/>
                <w:lang w:eastAsia="en-AU"/>
              </w:rPr>
              <w:t xml:space="preserve">Full-time employment: </w:t>
            </w:r>
            <w:r>
              <w:rPr>
                <w:rFonts w:cs="Arial"/>
                <w:color w:val="000000"/>
                <w:szCs w:val="18"/>
                <w:lang w:eastAsia="en-AU"/>
              </w:rPr>
              <w:br/>
            </w:r>
            <w:r w:rsidR="00E62FAE" w:rsidRPr="00405988">
              <w:rPr>
                <w:rFonts w:cs="Arial"/>
                <w:color w:val="000000"/>
                <w:szCs w:val="18"/>
                <w:lang w:eastAsia="en-AU"/>
              </w:rPr>
              <w:t>Domestic Postgraduate Coursework</w:t>
            </w:r>
          </w:p>
        </w:tc>
        <w:tc>
          <w:tcPr>
            <w:tcW w:w="3189" w:type="dxa"/>
            <w:noWrap/>
            <w:hideMark/>
          </w:tcPr>
          <w:p w14:paraId="3C7B1077" w14:textId="3241C959" w:rsidR="00E62FAE" w:rsidRPr="00405988" w:rsidRDefault="00E62FAE" w:rsidP="00E7478B">
            <w:pPr>
              <w:pStyle w:val="TableFormat"/>
              <w:ind w:right="1332"/>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86.0</w:t>
            </w:r>
          </w:p>
        </w:tc>
        <w:tc>
          <w:tcPr>
            <w:tcW w:w="3190" w:type="dxa"/>
            <w:noWrap/>
            <w:hideMark/>
          </w:tcPr>
          <w:p w14:paraId="58338523" w14:textId="20D6188D" w:rsidR="00E62FAE" w:rsidRPr="00405988" w:rsidRDefault="00E62FAE" w:rsidP="00E7478B">
            <w:pPr>
              <w:pStyle w:val="TableFormat"/>
              <w:ind w:right="1332"/>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94.8</w:t>
            </w:r>
          </w:p>
        </w:tc>
      </w:tr>
      <w:tr w:rsidR="00E62FAE" w:rsidRPr="00405988" w14:paraId="2EF0FC17" w14:textId="77777777" w:rsidTr="0000242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27C91D27" w14:textId="271CA449" w:rsidR="00E62FAE" w:rsidRPr="00405988" w:rsidRDefault="007A6BFC" w:rsidP="00002421">
            <w:pPr>
              <w:pStyle w:val="TableFormat"/>
              <w:rPr>
                <w:rFonts w:cs="Arial"/>
                <w:color w:val="000000"/>
                <w:szCs w:val="18"/>
                <w:lang w:eastAsia="en-AU"/>
              </w:rPr>
            </w:pPr>
            <w:r>
              <w:rPr>
                <w:rFonts w:cs="Arial"/>
                <w:color w:val="000000"/>
                <w:szCs w:val="18"/>
                <w:lang w:eastAsia="en-AU"/>
              </w:rPr>
              <w:t xml:space="preserve">Full-time employment: </w:t>
            </w:r>
            <w:r>
              <w:rPr>
                <w:rFonts w:cs="Arial"/>
                <w:color w:val="000000"/>
                <w:szCs w:val="18"/>
                <w:lang w:eastAsia="en-AU"/>
              </w:rPr>
              <w:br/>
            </w:r>
            <w:r w:rsidR="00E62FAE" w:rsidRPr="00405988">
              <w:rPr>
                <w:rFonts w:cs="Arial"/>
                <w:color w:val="000000"/>
                <w:szCs w:val="18"/>
                <w:lang w:eastAsia="en-AU"/>
              </w:rPr>
              <w:t>International Postgraduate Coursework</w:t>
            </w:r>
          </w:p>
        </w:tc>
        <w:tc>
          <w:tcPr>
            <w:tcW w:w="3189" w:type="dxa"/>
            <w:noWrap/>
            <w:vAlign w:val="center"/>
            <w:hideMark/>
          </w:tcPr>
          <w:p w14:paraId="69702760" w14:textId="4B4AF801" w:rsidR="00E62FAE" w:rsidRPr="00405988" w:rsidRDefault="00E62FAE" w:rsidP="00E7478B">
            <w:pPr>
              <w:pStyle w:val="TableFormat"/>
              <w:ind w:right="1332"/>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49.6</w:t>
            </w:r>
          </w:p>
        </w:tc>
        <w:tc>
          <w:tcPr>
            <w:tcW w:w="3190" w:type="dxa"/>
            <w:noWrap/>
            <w:vAlign w:val="center"/>
            <w:hideMark/>
          </w:tcPr>
          <w:p w14:paraId="0EA36F49" w14:textId="474C6E7A" w:rsidR="00E62FAE" w:rsidRPr="00405988" w:rsidRDefault="00E62FAE" w:rsidP="00E7478B">
            <w:pPr>
              <w:pStyle w:val="TableFormat"/>
              <w:ind w:right="1332"/>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87.3</w:t>
            </w:r>
          </w:p>
        </w:tc>
      </w:tr>
      <w:tr w:rsidR="00E62FAE" w:rsidRPr="00405988" w14:paraId="708AA2D7" w14:textId="77777777" w:rsidTr="00002421">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6E03DD83" w14:textId="10D73B85" w:rsidR="00E62FAE" w:rsidRPr="00405988" w:rsidRDefault="007A6BFC" w:rsidP="00002421">
            <w:pPr>
              <w:pStyle w:val="TableFormat"/>
              <w:rPr>
                <w:rFonts w:cs="Arial"/>
                <w:color w:val="000000"/>
                <w:szCs w:val="18"/>
                <w:lang w:eastAsia="en-AU"/>
              </w:rPr>
            </w:pPr>
            <w:r>
              <w:rPr>
                <w:rFonts w:cs="Arial"/>
                <w:color w:val="000000"/>
                <w:szCs w:val="18"/>
                <w:lang w:eastAsia="en-AU"/>
              </w:rPr>
              <w:t xml:space="preserve">Full-time employment: </w:t>
            </w:r>
            <w:r>
              <w:rPr>
                <w:rFonts w:cs="Arial"/>
                <w:color w:val="000000"/>
                <w:szCs w:val="18"/>
                <w:lang w:eastAsia="en-AU"/>
              </w:rPr>
              <w:br/>
            </w:r>
            <w:r w:rsidR="00E62FAE" w:rsidRPr="00405988">
              <w:rPr>
                <w:rFonts w:cs="Arial"/>
                <w:color w:val="000000"/>
                <w:szCs w:val="18"/>
                <w:lang w:eastAsia="en-AU"/>
              </w:rPr>
              <w:t>Domestic Postgraduate Research</w:t>
            </w:r>
          </w:p>
        </w:tc>
        <w:tc>
          <w:tcPr>
            <w:tcW w:w="3189" w:type="dxa"/>
            <w:noWrap/>
            <w:hideMark/>
          </w:tcPr>
          <w:p w14:paraId="2555DEA8" w14:textId="16190CAB" w:rsidR="00E62FAE" w:rsidRPr="00405988" w:rsidRDefault="00E62FAE" w:rsidP="00E7478B">
            <w:pPr>
              <w:pStyle w:val="TableFormat"/>
              <w:ind w:right="1332"/>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81.1</w:t>
            </w:r>
          </w:p>
        </w:tc>
        <w:tc>
          <w:tcPr>
            <w:tcW w:w="3190" w:type="dxa"/>
            <w:noWrap/>
            <w:hideMark/>
          </w:tcPr>
          <w:p w14:paraId="6A4B9471" w14:textId="46871564" w:rsidR="00E62FAE" w:rsidRPr="00405988" w:rsidRDefault="00E62FAE" w:rsidP="00E7478B">
            <w:pPr>
              <w:pStyle w:val="TableFormat"/>
              <w:ind w:right="1332"/>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405988">
              <w:rPr>
                <w:rFonts w:cs="Arial"/>
                <w:color w:val="000000"/>
                <w:szCs w:val="18"/>
                <w:lang w:eastAsia="en-AU"/>
              </w:rPr>
              <w:t>91.3</w:t>
            </w:r>
          </w:p>
        </w:tc>
      </w:tr>
      <w:tr w:rsidR="00E62FAE" w:rsidRPr="00405988" w14:paraId="32FDF9D9" w14:textId="77777777" w:rsidTr="00002421">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964" w:type="dxa"/>
            <w:noWrap/>
            <w:hideMark/>
          </w:tcPr>
          <w:p w14:paraId="1196129C" w14:textId="2C131D3B" w:rsidR="00E62FAE" w:rsidRPr="00405988" w:rsidRDefault="007A6BFC" w:rsidP="00002421">
            <w:pPr>
              <w:pStyle w:val="TableFormat"/>
              <w:rPr>
                <w:rFonts w:cs="Arial"/>
                <w:color w:val="000000"/>
                <w:szCs w:val="18"/>
                <w:lang w:eastAsia="en-AU"/>
              </w:rPr>
            </w:pPr>
            <w:r>
              <w:rPr>
                <w:rFonts w:cs="Arial"/>
                <w:color w:val="000000"/>
                <w:szCs w:val="18"/>
                <w:lang w:eastAsia="en-AU"/>
              </w:rPr>
              <w:t xml:space="preserve">Full-time employment: </w:t>
            </w:r>
            <w:r>
              <w:rPr>
                <w:rFonts w:cs="Arial"/>
                <w:color w:val="000000"/>
                <w:szCs w:val="18"/>
                <w:lang w:eastAsia="en-AU"/>
              </w:rPr>
              <w:br/>
            </w:r>
            <w:r w:rsidR="00E62FAE" w:rsidRPr="00405988">
              <w:rPr>
                <w:rFonts w:cs="Arial"/>
                <w:color w:val="000000"/>
                <w:szCs w:val="18"/>
                <w:lang w:eastAsia="en-AU"/>
              </w:rPr>
              <w:t>International Postgraduate Research</w:t>
            </w:r>
          </w:p>
        </w:tc>
        <w:tc>
          <w:tcPr>
            <w:tcW w:w="3189" w:type="dxa"/>
            <w:noWrap/>
            <w:vAlign w:val="center"/>
            <w:hideMark/>
          </w:tcPr>
          <w:p w14:paraId="4554B1EE" w14:textId="5A07A87A" w:rsidR="00E62FAE" w:rsidRPr="00405988" w:rsidRDefault="00E62FAE" w:rsidP="00E7478B">
            <w:pPr>
              <w:pStyle w:val="TableFormat"/>
              <w:ind w:right="1332"/>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70.9</w:t>
            </w:r>
          </w:p>
        </w:tc>
        <w:tc>
          <w:tcPr>
            <w:tcW w:w="3190" w:type="dxa"/>
            <w:noWrap/>
            <w:vAlign w:val="center"/>
            <w:hideMark/>
          </w:tcPr>
          <w:p w14:paraId="5D3AC755" w14:textId="72D73E89" w:rsidR="00E62FAE" w:rsidRPr="00405988" w:rsidRDefault="00E62FAE" w:rsidP="00E7478B">
            <w:pPr>
              <w:pStyle w:val="TableFormat"/>
              <w:ind w:right="1332"/>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405988">
              <w:rPr>
                <w:rFonts w:cs="Arial"/>
                <w:color w:val="000000"/>
                <w:szCs w:val="18"/>
                <w:lang w:eastAsia="en-AU"/>
              </w:rPr>
              <w:t>90.0</w:t>
            </w:r>
          </w:p>
        </w:tc>
      </w:tr>
      <w:tr w:rsidR="00E7478B" w:rsidRPr="00405988" w14:paraId="1AED84E0" w14:textId="77777777" w:rsidTr="00E747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964" w:type="dxa"/>
            <w:noWrap/>
          </w:tcPr>
          <w:p w14:paraId="48B04078" w14:textId="37357B47" w:rsidR="00E7478B" w:rsidRDefault="00E7478B" w:rsidP="00E7478B">
            <w:pPr>
              <w:pStyle w:val="TableFormat"/>
              <w:rPr>
                <w:rFonts w:cs="Arial"/>
                <w:color w:val="000000"/>
                <w:szCs w:val="18"/>
                <w:lang w:eastAsia="en-AU"/>
              </w:rPr>
            </w:pPr>
            <w:r>
              <w:rPr>
                <w:rFonts w:cs="Arial"/>
                <w:color w:val="000000"/>
                <w:szCs w:val="18"/>
                <w:lang w:eastAsia="en-AU"/>
              </w:rPr>
              <w:t>Median annual salary:</w:t>
            </w:r>
            <w:r>
              <w:rPr>
                <w:rFonts w:cs="Arial"/>
                <w:color w:val="000000"/>
                <w:szCs w:val="18"/>
                <w:lang w:eastAsia="en-AU"/>
              </w:rPr>
              <w:br/>
            </w:r>
            <w:r w:rsidRPr="00405988">
              <w:rPr>
                <w:rFonts w:cs="Arial"/>
                <w:color w:val="000000"/>
                <w:szCs w:val="18"/>
                <w:lang w:eastAsia="en-AU"/>
              </w:rPr>
              <w:t>Domestic Undergraduate</w:t>
            </w:r>
          </w:p>
        </w:tc>
        <w:tc>
          <w:tcPr>
            <w:tcW w:w="3189" w:type="dxa"/>
            <w:noWrap/>
          </w:tcPr>
          <w:p w14:paraId="2CA61D14" w14:textId="59E15FA1" w:rsidR="00E7478B" w:rsidRPr="00405988" w:rsidRDefault="00E7478B" w:rsidP="00E7478B">
            <w:pPr>
              <w:pStyle w:val="TableForma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62FAE">
              <w:t>65,000</w:t>
            </w:r>
          </w:p>
        </w:tc>
        <w:tc>
          <w:tcPr>
            <w:tcW w:w="3190" w:type="dxa"/>
            <w:noWrap/>
          </w:tcPr>
          <w:p w14:paraId="7BB647CD" w14:textId="361E96BB" w:rsidR="00E7478B" w:rsidRPr="00405988" w:rsidRDefault="00E7478B" w:rsidP="00E7478B">
            <w:pPr>
              <w:pStyle w:val="TableForma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62FAE">
              <w:t>83,500</w:t>
            </w:r>
          </w:p>
        </w:tc>
      </w:tr>
      <w:tr w:rsidR="00E7478B" w:rsidRPr="00405988" w14:paraId="129DEC86" w14:textId="77777777" w:rsidTr="00E747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964" w:type="dxa"/>
            <w:noWrap/>
          </w:tcPr>
          <w:p w14:paraId="1DB1300C" w14:textId="27E0E54A" w:rsidR="00E7478B" w:rsidRDefault="00E7478B" w:rsidP="00E7478B">
            <w:pPr>
              <w:pStyle w:val="TableFormat"/>
              <w:rPr>
                <w:rFonts w:cs="Arial"/>
                <w:color w:val="000000"/>
                <w:szCs w:val="18"/>
                <w:lang w:eastAsia="en-AU"/>
              </w:rPr>
            </w:pPr>
            <w:r>
              <w:rPr>
                <w:rFonts w:cs="Arial"/>
                <w:color w:val="000000"/>
                <w:szCs w:val="18"/>
                <w:lang w:eastAsia="en-AU"/>
              </w:rPr>
              <w:t>Median annual salary:</w:t>
            </w:r>
            <w:r>
              <w:rPr>
                <w:rFonts w:cs="Arial"/>
                <w:color w:val="000000"/>
                <w:szCs w:val="18"/>
                <w:lang w:eastAsia="en-AU"/>
              </w:rPr>
              <w:br/>
            </w:r>
            <w:r w:rsidRPr="00405988">
              <w:rPr>
                <w:rFonts w:cs="Arial"/>
                <w:color w:val="000000"/>
                <w:szCs w:val="18"/>
                <w:lang w:eastAsia="en-AU"/>
              </w:rPr>
              <w:t>International Undergraduate</w:t>
            </w:r>
          </w:p>
        </w:tc>
        <w:tc>
          <w:tcPr>
            <w:tcW w:w="3189" w:type="dxa"/>
            <w:noWrap/>
            <w:vAlign w:val="center"/>
          </w:tcPr>
          <w:p w14:paraId="318CEE0A" w14:textId="4E894558" w:rsidR="00E7478B" w:rsidRPr="00405988" w:rsidRDefault="00E7478B" w:rsidP="00E7478B">
            <w:pPr>
              <w:pStyle w:val="TableFormat"/>
              <w:jc w:val="center"/>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62FAE">
              <w:t>55,000</w:t>
            </w:r>
          </w:p>
        </w:tc>
        <w:tc>
          <w:tcPr>
            <w:tcW w:w="3190" w:type="dxa"/>
            <w:noWrap/>
            <w:vAlign w:val="center"/>
          </w:tcPr>
          <w:p w14:paraId="0694B986" w14:textId="033630C4" w:rsidR="00E7478B" w:rsidRPr="00405988" w:rsidRDefault="00E7478B" w:rsidP="00E7478B">
            <w:pPr>
              <w:pStyle w:val="TableFormat"/>
              <w:jc w:val="center"/>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62FAE">
              <w:t>73,100</w:t>
            </w:r>
          </w:p>
        </w:tc>
      </w:tr>
      <w:tr w:rsidR="00E7478B" w:rsidRPr="00405988" w14:paraId="066D54C3" w14:textId="77777777" w:rsidTr="00E747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964" w:type="dxa"/>
            <w:noWrap/>
          </w:tcPr>
          <w:p w14:paraId="1DB05070" w14:textId="2EAD669A" w:rsidR="00E7478B" w:rsidRDefault="00E7478B" w:rsidP="00E7478B">
            <w:pPr>
              <w:pStyle w:val="TableFormat"/>
              <w:rPr>
                <w:rFonts w:cs="Arial"/>
                <w:color w:val="000000"/>
                <w:szCs w:val="18"/>
                <w:lang w:eastAsia="en-AU"/>
              </w:rPr>
            </w:pPr>
            <w:r>
              <w:rPr>
                <w:rFonts w:cs="Arial"/>
                <w:color w:val="000000"/>
                <w:szCs w:val="18"/>
                <w:lang w:eastAsia="en-AU"/>
              </w:rPr>
              <w:t>Median annual salary:</w:t>
            </w:r>
            <w:r>
              <w:rPr>
                <w:rFonts w:cs="Arial"/>
                <w:color w:val="000000"/>
                <w:szCs w:val="18"/>
                <w:lang w:eastAsia="en-AU"/>
              </w:rPr>
              <w:br/>
            </w:r>
            <w:r w:rsidRPr="00405988">
              <w:rPr>
                <w:rFonts w:cs="Arial"/>
                <w:color w:val="000000"/>
                <w:szCs w:val="18"/>
                <w:lang w:eastAsia="en-AU"/>
              </w:rPr>
              <w:t>Domestic Postgraduate Coursework</w:t>
            </w:r>
          </w:p>
        </w:tc>
        <w:tc>
          <w:tcPr>
            <w:tcW w:w="3189" w:type="dxa"/>
            <w:noWrap/>
          </w:tcPr>
          <w:p w14:paraId="100AADCF" w14:textId="50F982FA" w:rsidR="00E7478B" w:rsidRPr="00405988" w:rsidRDefault="00E7478B" w:rsidP="00E7478B">
            <w:pPr>
              <w:pStyle w:val="TableForma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62FAE">
              <w:t>88,700</w:t>
            </w:r>
          </w:p>
        </w:tc>
        <w:tc>
          <w:tcPr>
            <w:tcW w:w="3190" w:type="dxa"/>
            <w:noWrap/>
          </w:tcPr>
          <w:p w14:paraId="04BA9EDE" w14:textId="0F229E5F" w:rsidR="00E7478B" w:rsidRPr="00405988" w:rsidRDefault="00E7478B" w:rsidP="00E7478B">
            <w:pPr>
              <w:pStyle w:val="TableForma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62FAE">
              <w:t>108,000</w:t>
            </w:r>
          </w:p>
        </w:tc>
      </w:tr>
      <w:tr w:rsidR="00E7478B" w:rsidRPr="00405988" w14:paraId="2A503684" w14:textId="77777777" w:rsidTr="00E7478B">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964" w:type="dxa"/>
            <w:noWrap/>
          </w:tcPr>
          <w:p w14:paraId="77F3DDB2" w14:textId="115D59BF" w:rsidR="00E7478B" w:rsidRDefault="00E7478B" w:rsidP="00E7478B">
            <w:pPr>
              <w:pStyle w:val="TableFormat"/>
              <w:rPr>
                <w:rFonts w:cs="Arial"/>
                <w:color w:val="000000"/>
                <w:szCs w:val="18"/>
                <w:lang w:eastAsia="en-AU"/>
              </w:rPr>
            </w:pPr>
            <w:r>
              <w:rPr>
                <w:rFonts w:cs="Arial"/>
                <w:color w:val="000000"/>
                <w:szCs w:val="18"/>
                <w:lang w:eastAsia="en-AU"/>
              </w:rPr>
              <w:t>Median annual salary:</w:t>
            </w:r>
            <w:r>
              <w:rPr>
                <w:rFonts w:cs="Arial"/>
                <w:color w:val="000000"/>
                <w:szCs w:val="18"/>
                <w:lang w:eastAsia="en-AU"/>
              </w:rPr>
              <w:br/>
            </w:r>
            <w:r w:rsidRPr="00405988">
              <w:rPr>
                <w:rFonts w:cs="Arial"/>
                <w:color w:val="000000"/>
                <w:szCs w:val="18"/>
                <w:lang w:eastAsia="en-AU"/>
              </w:rPr>
              <w:t>International Postgraduate Coursework</w:t>
            </w:r>
          </w:p>
        </w:tc>
        <w:tc>
          <w:tcPr>
            <w:tcW w:w="3189" w:type="dxa"/>
            <w:noWrap/>
            <w:vAlign w:val="center"/>
          </w:tcPr>
          <w:p w14:paraId="618CED53" w14:textId="3E225C0F" w:rsidR="00E7478B" w:rsidRPr="00405988" w:rsidRDefault="00E7478B" w:rsidP="00E7478B">
            <w:pPr>
              <w:pStyle w:val="TableFormat"/>
              <w:jc w:val="center"/>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62FAE">
              <w:t>54,800</w:t>
            </w:r>
          </w:p>
        </w:tc>
        <w:tc>
          <w:tcPr>
            <w:tcW w:w="3190" w:type="dxa"/>
            <w:noWrap/>
            <w:vAlign w:val="center"/>
          </w:tcPr>
          <w:p w14:paraId="76796623" w14:textId="4732721B" w:rsidR="00E7478B" w:rsidRPr="00405988" w:rsidRDefault="00E7478B" w:rsidP="00E7478B">
            <w:pPr>
              <w:pStyle w:val="TableFormat"/>
              <w:jc w:val="center"/>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62FAE">
              <w:t>76,900</w:t>
            </w:r>
          </w:p>
        </w:tc>
      </w:tr>
      <w:tr w:rsidR="00E7478B" w:rsidRPr="00405988" w14:paraId="077409AE" w14:textId="77777777" w:rsidTr="00C16444">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964" w:type="dxa"/>
            <w:tcBorders>
              <w:bottom w:val="single" w:sz="4" w:space="0" w:color="auto"/>
            </w:tcBorders>
            <w:noWrap/>
          </w:tcPr>
          <w:p w14:paraId="57DA1C39" w14:textId="0FA197DB" w:rsidR="00E7478B" w:rsidRDefault="00E7478B" w:rsidP="00E7478B">
            <w:pPr>
              <w:pStyle w:val="TableFormat"/>
              <w:rPr>
                <w:rFonts w:cs="Arial"/>
                <w:color w:val="000000"/>
                <w:szCs w:val="18"/>
                <w:lang w:eastAsia="en-AU"/>
              </w:rPr>
            </w:pPr>
            <w:r>
              <w:rPr>
                <w:rFonts w:cs="Arial"/>
                <w:color w:val="000000"/>
                <w:szCs w:val="18"/>
                <w:lang w:eastAsia="en-AU"/>
              </w:rPr>
              <w:t>Median annual salary:</w:t>
            </w:r>
            <w:r>
              <w:rPr>
                <w:rFonts w:cs="Arial"/>
                <w:color w:val="000000"/>
                <w:szCs w:val="18"/>
                <w:lang w:eastAsia="en-AU"/>
              </w:rPr>
              <w:br/>
            </w:r>
            <w:r w:rsidRPr="00405988">
              <w:rPr>
                <w:rFonts w:cs="Arial"/>
                <w:color w:val="000000"/>
                <w:szCs w:val="18"/>
                <w:lang w:eastAsia="en-AU"/>
              </w:rPr>
              <w:t>Domestic Postgraduate Research</w:t>
            </w:r>
          </w:p>
        </w:tc>
        <w:tc>
          <w:tcPr>
            <w:tcW w:w="3189" w:type="dxa"/>
            <w:tcBorders>
              <w:bottom w:val="single" w:sz="4" w:space="0" w:color="auto"/>
            </w:tcBorders>
            <w:noWrap/>
          </w:tcPr>
          <w:p w14:paraId="65799989" w14:textId="75505AA9" w:rsidR="00E7478B" w:rsidRPr="00405988" w:rsidRDefault="00E7478B" w:rsidP="00E7478B">
            <w:pPr>
              <w:pStyle w:val="TableForma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62FAE">
              <w:t>93,000</w:t>
            </w:r>
          </w:p>
        </w:tc>
        <w:tc>
          <w:tcPr>
            <w:tcW w:w="3190" w:type="dxa"/>
            <w:tcBorders>
              <w:bottom w:val="single" w:sz="4" w:space="0" w:color="auto"/>
            </w:tcBorders>
            <w:noWrap/>
          </w:tcPr>
          <w:p w14:paraId="05040D04" w14:textId="26B2F1F8" w:rsidR="00E7478B" w:rsidRPr="00405988" w:rsidRDefault="00E7478B" w:rsidP="00E7478B">
            <w:pPr>
              <w:pStyle w:val="TableFormat"/>
              <w:jc w:val="center"/>
              <w:cnfStyle w:val="000000100000" w:firstRow="0" w:lastRow="0" w:firstColumn="0" w:lastColumn="0" w:oddVBand="0" w:evenVBand="0" w:oddHBand="1" w:evenHBand="0" w:firstRowFirstColumn="0" w:firstRowLastColumn="0" w:lastRowFirstColumn="0" w:lastRowLastColumn="0"/>
              <w:rPr>
                <w:rFonts w:cs="Arial"/>
                <w:color w:val="000000"/>
                <w:szCs w:val="18"/>
                <w:lang w:eastAsia="en-AU"/>
              </w:rPr>
            </w:pPr>
            <w:r w:rsidRPr="00E62FAE">
              <w:t>110,000</w:t>
            </w:r>
          </w:p>
        </w:tc>
      </w:tr>
      <w:tr w:rsidR="00E7478B" w:rsidRPr="00405988" w14:paraId="3499F89A" w14:textId="77777777" w:rsidTr="00C16444">
        <w:trPr>
          <w:cnfStyle w:val="000000010000" w:firstRow="0" w:lastRow="0" w:firstColumn="0" w:lastColumn="0" w:oddVBand="0" w:evenVBand="0" w:oddHBand="0" w:evenHBand="1"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964" w:type="dxa"/>
            <w:tcBorders>
              <w:bottom w:val="single" w:sz="12" w:space="0" w:color="auto"/>
            </w:tcBorders>
            <w:noWrap/>
          </w:tcPr>
          <w:p w14:paraId="09A406AC" w14:textId="7A0BAFC8" w:rsidR="00E7478B" w:rsidRDefault="00E7478B" w:rsidP="00E7478B">
            <w:pPr>
              <w:pStyle w:val="TableFormat"/>
              <w:rPr>
                <w:rFonts w:cs="Arial"/>
                <w:color w:val="000000"/>
                <w:szCs w:val="18"/>
                <w:lang w:eastAsia="en-AU"/>
              </w:rPr>
            </w:pPr>
            <w:r>
              <w:rPr>
                <w:rFonts w:cs="Arial"/>
                <w:color w:val="000000"/>
                <w:szCs w:val="18"/>
                <w:lang w:eastAsia="en-AU"/>
              </w:rPr>
              <w:t>Median annual salary:</w:t>
            </w:r>
            <w:r>
              <w:rPr>
                <w:rFonts w:cs="Arial"/>
                <w:color w:val="000000"/>
                <w:szCs w:val="18"/>
                <w:lang w:eastAsia="en-AU"/>
              </w:rPr>
              <w:br/>
            </w:r>
            <w:r w:rsidRPr="00405988">
              <w:rPr>
                <w:rFonts w:cs="Arial"/>
                <w:color w:val="000000"/>
                <w:szCs w:val="18"/>
                <w:lang w:eastAsia="en-AU"/>
              </w:rPr>
              <w:t>International Postgraduate Research</w:t>
            </w:r>
          </w:p>
        </w:tc>
        <w:tc>
          <w:tcPr>
            <w:tcW w:w="3189" w:type="dxa"/>
            <w:tcBorders>
              <w:bottom w:val="single" w:sz="12" w:space="0" w:color="auto"/>
            </w:tcBorders>
            <w:noWrap/>
            <w:vAlign w:val="center"/>
          </w:tcPr>
          <w:p w14:paraId="74A09945" w14:textId="39F97236" w:rsidR="00E7478B" w:rsidRPr="00405988" w:rsidRDefault="00E7478B" w:rsidP="00E7478B">
            <w:pPr>
              <w:pStyle w:val="TableFormat"/>
              <w:jc w:val="center"/>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62FAE">
              <w:t>85,000</w:t>
            </w:r>
          </w:p>
        </w:tc>
        <w:tc>
          <w:tcPr>
            <w:tcW w:w="3190" w:type="dxa"/>
            <w:tcBorders>
              <w:bottom w:val="single" w:sz="12" w:space="0" w:color="auto"/>
            </w:tcBorders>
            <w:noWrap/>
            <w:vAlign w:val="center"/>
          </w:tcPr>
          <w:p w14:paraId="5024F363" w14:textId="319F6785" w:rsidR="00E7478B" w:rsidRPr="00405988" w:rsidRDefault="00E7478B" w:rsidP="00E7478B">
            <w:pPr>
              <w:pStyle w:val="TableFormat"/>
              <w:jc w:val="center"/>
              <w:cnfStyle w:val="000000010000" w:firstRow="0" w:lastRow="0" w:firstColumn="0" w:lastColumn="0" w:oddVBand="0" w:evenVBand="0" w:oddHBand="0" w:evenHBand="1" w:firstRowFirstColumn="0" w:firstRowLastColumn="0" w:lastRowFirstColumn="0" w:lastRowLastColumn="0"/>
              <w:rPr>
                <w:rFonts w:cs="Arial"/>
                <w:color w:val="000000"/>
                <w:szCs w:val="18"/>
                <w:lang w:eastAsia="en-AU"/>
              </w:rPr>
            </w:pPr>
            <w:r w:rsidRPr="00E62FAE">
              <w:t>100,000</w:t>
            </w:r>
          </w:p>
        </w:tc>
      </w:tr>
    </w:tbl>
    <w:p w14:paraId="67454C7B" w14:textId="156C3A56" w:rsidR="00666523" w:rsidRDefault="004D07AC" w:rsidP="004D07AC">
      <w:pPr>
        <w:pStyle w:val="Body"/>
        <w:rPr>
          <w:sz w:val="16"/>
          <w:lang w:val="en-GB"/>
        </w:rPr>
      </w:pPr>
      <w:r w:rsidRPr="00606B2A">
        <w:rPr>
          <w:sz w:val="16"/>
          <w:lang w:val="en-GB"/>
        </w:rPr>
        <w:t xml:space="preserve">Note: </w:t>
      </w:r>
      <w:r>
        <w:rPr>
          <w:sz w:val="16"/>
          <w:lang w:val="en-GB"/>
        </w:rPr>
        <w:t xml:space="preserve">International graduates median salary figures only include data for international graduates working in Australia. </w:t>
      </w:r>
    </w:p>
    <w:p w14:paraId="7406A4D2" w14:textId="77777777" w:rsidR="004D07AC" w:rsidRPr="004D07AC" w:rsidRDefault="004D07AC" w:rsidP="004D07AC">
      <w:pPr>
        <w:pStyle w:val="Body"/>
      </w:pPr>
    </w:p>
    <w:p w14:paraId="523C6B4C" w14:textId="4E3B4ECF" w:rsidR="00CE730A" w:rsidRPr="00606B2A" w:rsidRDefault="00CE730A" w:rsidP="00E7478B">
      <w:pPr>
        <w:pStyle w:val="Caption"/>
        <w:spacing w:before="0"/>
      </w:pPr>
      <w:bookmarkStart w:id="124" w:name="_Ref109073503"/>
      <w:bookmarkStart w:id="125" w:name="_Toc151996514"/>
      <w:bookmarkStart w:id="126" w:name="_Hlk107564793"/>
      <w:r w:rsidRPr="00606B2A">
        <w:t xml:space="preserve">Table </w:t>
      </w:r>
      <w:r w:rsidRPr="00606B2A">
        <w:fldChar w:fldCharType="begin"/>
      </w:r>
      <w:r w:rsidRPr="00606B2A">
        <w:instrText xml:space="preserve"> SEQ Table \* ARABIC </w:instrText>
      </w:r>
      <w:r w:rsidRPr="00606B2A">
        <w:fldChar w:fldCharType="separate"/>
      </w:r>
      <w:r w:rsidR="00C45FF6">
        <w:rPr>
          <w:noProof/>
        </w:rPr>
        <w:t>21</w:t>
      </w:r>
      <w:r w:rsidRPr="00606B2A">
        <w:fldChar w:fldCharType="end"/>
      </w:r>
      <w:bookmarkEnd w:id="124"/>
      <w:r w:rsidRPr="00606B2A">
        <w:t xml:space="preserve"> </w:t>
      </w:r>
      <w:bookmarkStart w:id="127" w:name="_Hlk136988211"/>
      <w:r w:rsidR="00267082">
        <w:tab/>
      </w:r>
      <w:r w:rsidRPr="00606B2A">
        <w:t>Short-term and medium-term graduate employment and study outcomes by level of study, international and domestic graduates</w:t>
      </w:r>
      <w:bookmarkEnd w:id="127"/>
      <w:bookmarkEnd w:id="125"/>
    </w:p>
    <w:tbl>
      <w:tblPr>
        <w:tblStyle w:val="TableGrid1"/>
        <w:tblW w:w="10485" w:type="dxa"/>
        <w:tblLayout w:type="fixed"/>
        <w:tblLook w:val="04A0" w:firstRow="1" w:lastRow="0" w:firstColumn="1" w:lastColumn="0" w:noHBand="0" w:noVBand="1"/>
      </w:tblPr>
      <w:tblGrid>
        <w:gridCol w:w="4957"/>
        <w:gridCol w:w="1382"/>
        <w:gridCol w:w="1382"/>
        <w:gridCol w:w="1382"/>
        <w:gridCol w:w="1382"/>
      </w:tblGrid>
      <w:tr w:rsidR="00EF7A8B" w:rsidRPr="00606B2A" w14:paraId="46DCC25F" w14:textId="77777777" w:rsidTr="006F153D">
        <w:trPr>
          <w:cnfStyle w:val="100000000000" w:firstRow="1" w:lastRow="0" w:firstColumn="0" w:lastColumn="0" w:oddVBand="0" w:evenVBand="0" w:oddHBand="0" w:evenHBand="0" w:firstRowFirstColumn="0" w:firstRowLastColumn="0" w:lastRowFirstColumn="0" w:lastRowLastColumn="0"/>
          <w:trHeight w:val="651"/>
          <w:tblHeader/>
        </w:trPr>
        <w:tc>
          <w:tcPr>
            <w:cnfStyle w:val="001000000000" w:firstRow="0" w:lastRow="0" w:firstColumn="1" w:lastColumn="0" w:oddVBand="0" w:evenVBand="0" w:oddHBand="0" w:evenHBand="0" w:firstRowFirstColumn="0" w:firstRowLastColumn="0" w:lastRowFirstColumn="0" w:lastRowLastColumn="0"/>
            <w:tcW w:w="4957" w:type="dxa"/>
          </w:tcPr>
          <w:p w14:paraId="4716D7B8" w14:textId="39CF4DF1" w:rsidR="00EF7A8B" w:rsidRPr="00743959" w:rsidRDefault="00EF7A8B" w:rsidP="006F153D">
            <w:pPr>
              <w:pStyle w:val="TableFormat"/>
              <w:jc w:val="left"/>
              <w:rPr>
                <w:lang w:val="en-GB" w:eastAsia="en-AU"/>
              </w:rPr>
            </w:pPr>
            <w:bookmarkStart w:id="128" w:name="Title21"/>
            <w:bookmarkEnd w:id="128"/>
          </w:p>
        </w:tc>
        <w:tc>
          <w:tcPr>
            <w:tcW w:w="1382" w:type="dxa"/>
            <w:noWrap/>
          </w:tcPr>
          <w:p w14:paraId="525E825D" w14:textId="77777777" w:rsidR="00EF7A8B" w:rsidRPr="003F72F6" w:rsidRDefault="00EF7A8B" w:rsidP="006F153D">
            <w:pPr>
              <w:pStyle w:val="TableFormat"/>
              <w:cnfStyle w:val="100000000000" w:firstRow="1" w:lastRow="0" w:firstColumn="0" w:lastColumn="0" w:oddVBand="0" w:evenVBand="0" w:oddHBand="0" w:evenHBand="0" w:firstRowFirstColumn="0" w:firstRowLastColumn="0" w:lastRowFirstColumn="0" w:lastRowLastColumn="0"/>
              <w:rPr>
                <w:b w:val="0"/>
                <w:lang w:eastAsia="en-AU"/>
              </w:rPr>
            </w:pPr>
            <w:r w:rsidRPr="003F72F6">
              <w:rPr>
                <w:lang w:eastAsia="en-AU"/>
              </w:rPr>
              <w:t>Short-term</w:t>
            </w:r>
            <w:r>
              <w:rPr>
                <w:lang w:eastAsia="en-AU"/>
              </w:rPr>
              <w:t xml:space="preserve"> outcomes 2020</w:t>
            </w:r>
            <w:r w:rsidRPr="003F72F6">
              <w:rPr>
                <w:lang w:eastAsia="en-AU"/>
              </w:rPr>
              <w:t xml:space="preserve"> International</w:t>
            </w:r>
          </w:p>
        </w:tc>
        <w:tc>
          <w:tcPr>
            <w:tcW w:w="1382" w:type="dxa"/>
            <w:noWrap/>
          </w:tcPr>
          <w:p w14:paraId="0EBBFF6E" w14:textId="77777777" w:rsidR="00EF7A8B" w:rsidRPr="003F72F6" w:rsidRDefault="00EF7A8B" w:rsidP="006F153D">
            <w:pPr>
              <w:pStyle w:val="TableFormat"/>
              <w:cnfStyle w:val="100000000000" w:firstRow="1" w:lastRow="0" w:firstColumn="0" w:lastColumn="0" w:oddVBand="0" w:evenVBand="0" w:oddHBand="0" w:evenHBand="0" w:firstRowFirstColumn="0" w:firstRowLastColumn="0" w:lastRowFirstColumn="0" w:lastRowLastColumn="0"/>
              <w:rPr>
                <w:b w:val="0"/>
                <w:lang w:eastAsia="en-AU"/>
              </w:rPr>
            </w:pPr>
            <w:r w:rsidRPr="003F72F6">
              <w:rPr>
                <w:lang w:eastAsia="en-AU"/>
              </w:rPr>
              <w:t>Short-term</w:t>
            </w:r>
            <w:r>
              <w:rPr>
                <w:lang w:eastAsia="en-AU"/>
              </w:rPr>
              <w:t xml:space="preserve"> outcomes 2020</w:t>
            </w:r>
            <w:r w:rsidRPr="003F72F6">
              <w:rPr>
                <w:lang w:eastAsia="en-AU"/>
              </w:rPr>
              <w:t xml:space="preserve"> </w:t>
            </w:r>
            <w:r>
              <w:rPr>
                <w:lang w:eastAsia="en-AU"/>
              </w:rPr>
              <w:t>Domestic</w:t>
            </w:r>
          </w:p>
        </w:tc>
        <w:tc>
          <w:tcPr>
            <w:tcW w:w="1382" w:type="dxa"/>
            <w:noWrap/>
          </w:tcPr>
          <w:p w14:paraId="5D42EA0A" w14:textId="77777777" w:rsidR="00EF7A8B" w:rsidRPr="003F72F6" w:rsidRDefault="00EF7A8B" w:rsidP="006F153D">
            <w:pPr>
              <w:pStyle w:val="TableFormat"/>
              <w:cnfStyle w:val="100000000000" w:firstRow="1" w:lastRow="0" w:firstColumn="0" w:lastColumn="0" w:oddVBand="0" w:evenVBand="0" w:oddHBand="0" w:evenHBand="0" w:firstRowFirstColumn="0" w:firstRowLastColumn="0" w:lastRowFirstColumn="0" w:lastRowLastColumn="0"/>
              <w:rPr>
                <w:b w:val="0"/>
                <w:lang w:eastAsia="en-AU"/>
              </w:rPr>
            </w:pPr>
            <w:r>
              <w:rPr>
                <w:lang w:eastAsia="en-AU"/>
              </w:rPr>
              <w:t>Medium</w:t>
            </w:r>
            <w:r w:rsidRPr="003F72F6">
              <w:rPr>
                <w:lang w:eastAsia="en-AU"/>
              </w:rPr>
              <w:t>-term</w:t>
            </w:r>
            <w:r>
              <w:rPr>
                <w:lang w:eastAsia="en-AU"/>
              </w:rPr>
              <w:t xml:space="preserve"> outcomes 2023 </w:t>
            </w:r>
            <w:r w:rsidRPr="003F72F6">
              <w:rPr>
                <w:lang w:eastAsia="en-AU"/>
              </w:rPr>
              <w:t>International</w:t>
            </w:r>
          </w:p>
        </w:tc>
        <w:tc>
          <w:tcPr>
            <w:tcW w:w="1382" w:type="dxa"/>
            <w:noWrap/>
          </w:tcPr>
          <w:p w14:paraId="6B195B9F" w14:textId="77777777" w:rsidR="00EF7A8B" w:rsidRPr="003F72F6" w:rsidRDefault="00EF7A8B" w:rsidP="006F153D">
            <w:pPr>
              <w:pStyle w:val="TableFormat"/>
              <w:cnfStyle w:val="100000000000" w:firstRow="1" w:lastRow="0" w:firstColumn="0" w:lastColumn="0" w:oddVBand="0" w:evenVBand="0" w:oddHBand="0" w:evenHBand="0" w:firstRowFirstColumn="0" w:firstRowLastColumn="0" w:lastRowFirstColumn="0" w:lastRowLastColumn="0"/>
              <w:rPr>
                <w:b w:val="0"/>
                <w:lang w:eastAsia="en-AU"/>
              </w:rPr>
            </w:pPr>
            <w:r>
              <w:rPr>
                <w:lang w:eastAsia="en-AU"/>
              </w:rPr>
              <w:t>Medium</w:t>
            </w:r>
            <w:r w:rsidRPr="003F72F6">
              <w:rPr>
                <w:lang w:eastAsia="en-AU"/>
              </w:rPr>
              <w:t>-term</w:t>
            </w:r>
            <w:r>
              <w:rPr>
                <w:lang w:eastAsia="en-AU"/>
              </w:rPr>
              <w:t xml:space="preserve"> outcomes 2023 Domestic</w:t>
            </w:r>
          </w:p>
        </w:tc>
      </w:tr>
      <w:tr w:rsidR="00EF7A8B" w:rsidRPr="00606B2A" w14:paraId="29DE5F2E" w14:textId="77777777" w:rsidTr="00A5774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957" w:type="dxa"/>
            <w:hideMark/>
          </w:tcPr>
          <w:p w14:paraId="1E1987A9" w14:textId="369E13F3" w:rsidR="00EF7A8B" w:rsidRPr="00E7478B" w:rsidRDefault="00E7478B" w:rsidP="00884CB5">
            <w:pPr>
              <w:pStyle w:val="TableFormat"/>
              <w:rPr>
                <w:lang w:eastAsia="en-AU"/>
              </w:rPr>
            </w:pPr>
            <w:r w:rsidRPr="00E7478B">
              <w:rPr>
                <w:lang w:val="en-GB" w:eastAsia="en-AU"/>
              </w:rPr>
              <w:t>I</w:t>
            </w:r>
            <w:r w:rsidR="00EF7A8B" w:rsidRPr="00E7478B">
              <w:rPr>
                <w:lang w:val="en-GB" w:eastAsia="en-AU"/>
              </w:rPr>
              <w:t>n full-time employment (as a percentage of those available for full-time work</w:t>
            </w:r>
            <w:r w:rsidR="006F153D" w:rsidRPr="00E7478B">
              <w:rPr>
                <w:lang w:val="en-GB" w:eastAsia="en-AU"/>
              </w:rPr>
              <w:t>)</w:t>
            </w:r>
            <w:r>
              <w:rPr>
                <w:lang w:eastAsia="en-AU"/>
              </w:rPr>
              <w:t xml:space="preserve">: Undergraduate </w:t>
            </w:r>
          </w:p>
        </w:tc>
        <w:tc>
          <w:tcPr>
            <w:tcW w:w="1382" w:type="dxa"/>
            <w:noWrap/>
            <w:hideMark/>
          </w:tcPr>
          <w:p w14:paraId="54762D5E" w14:textId="77777777" w:rsidR="00EF7A8B" w:rsidRPr="00606B2A" w:rsidRDefault="00EF7A8B" w:rsidP="00273C81">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45.9</w:t>
            </w:r>
          </w:p>
        </w:tc>
        <w:tc>
          <w:tcPr>
            <w:tcW w:w="1382" w:type="dxa"/>
            <w:noWrap/>
            <w:hideMark/>
          </w:tcPr>
          <w:p w14:paraId="54B75A38" w14:textId="77777777" w:rsidR="00EF7A8B" w:rsidRPr="00606B2A" w:rsidRDefault="00EF7A8B" w:rsidP="00273C81">
            <w:pPr>
              <w:pStyle w:val="TableFormat"/>
              <w:ind w:right="369"/>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70.3</w:t>
            </w:r>
          </w:p>
        </w:tc>
        <w:tc>
          <w:tcPr>
            <w:tcW w:w="1382" w:type="dxa"/>
            <w:noWrap/>
            <w:hideMark/>
          </w:tcPr>
          <w:p w14:paraId="190D05D7" w14:textId="77777777" w:rsidR="00EF7A8B" w:rsidRPr="00606B2A" w:rsidRDefault="00EF7A8B" w:rsidP="00273C81">
            <w:pPr>
              <w:pStyle w:val="TableFormat"/>
              <w:ind w:right="369"/>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85.3</w:t>
            </w:r>
          </w:p>
        </w:tc>
        <w:tc>
          <w:tcPr>
            <w:tcW w:w="1382" w:type="dxa"/>
            <w:noWrap/>
            <w:hideMark/>
          </w:tcPr>
          <w:p w14:paraId="23A5C75F" w14:textId="77777777" w:rsidR="00EF7A8B" w:rsidRPr="00606B2A" w:rsidRDefault="00EF7A8B" w:rsidP="00273C81">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91.7</w:t>
            </w:r>
          </w:p>
        </w:tc>
      </w:tr>
      <w:tr w:rsidR="00EF7A8B" w:rsidRPr="00606B2A" w14:paraId="4C11A54C" w14:textId="77777777" w:rsidTr="00A57744">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957" w:type="dxa"/>
            <w:hideMark/>
          </w:tcPr>
          <w:p w14:paraId="52F62F1E" w14:textId="0EFDB890" w:rsidR="00EF7A8B" w:rsidRPr="00E7478B" w:rsidRDefault="00E7478B" w:rsidP="00884CB5">
            <w:pPr>
              <w:pStyle w:val="TableFormat"/>
              <w:rPr>
                <w:lang w:eastAsia="en-AU"/>
              </w:rPr>
            </w:pPr>
            <w:r w:rsidRPr="00E7478B">
              <w:rPr>
                <w:lang w:val="en-GB" w:eastAsia="en-AU"/>
              </w:rPr>
              <w:t xml:space="preserve">In </w:t>
            </w:r>
            <w:r w:rsidR="00EF7A8B" w:rsidRPr="00E7478B">
              <w:rPr>
                <w:lang w:val="en-GB" w:eastAsia="en-AU"/>
              </w:rPr>
              <w:t>full-time employment (as a percentage of those available for full-time work)</w:t>
            </w:r>
            <w:r>
              <w:rPr>
                <w:lang w:val="en-GB" w:eastAsia="en-AU"/>
              </w:rPr>
              <w:t xml:space="preserve">: </w:t>
            </w:r>
            <w:r>
              <w:rPr>
                <w:lang w:eastAsia="en-AU"/>
              </w:rPr>
              <w:t xml:space="preserve">Postgraduate coursework </w:t>
            </w:r>
          </w:p>
        </w:tc>
        <w:tc>
          <w:tcPr>
            <w:tcW w:w="1382" w:type="dxa"/>
            <w:noWrap/>
            <w:vAlign w:val="center"/>
            <w:hideMark/>
          </w:tcPr>
          <w:p w14:paraId="497A6FB5" w14:textId="77777777" w:rsidR="00EF7A8B" w:rsidRPr="00606B2A" w:rsidRDefault="00EF7A8B" w:rsidP="00273C81">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49.6</w:t>
            </w:r>
          </w:p>
        </w:tc>
        <w:tc>
          <w:tcPr>
            <w:tcW w:w="1382" w:type="dxa"/>
            <w:noWrap/>
            <w:vAlign w:val="center"/>
            <w:hideMark/>
          </w:tcPr>
          <w:p w14:paraId="791C5C79" w14:textId="77777777" w:rsidR="00EF7A8B" w:rsidRPr="00606B2A" w:rsidRDefault="00EF7A8B" w:rsidP="00273C81">
            <w:pPr>
              <w:pStyle w:val="TableFormat"/>
              <w:ind w:right="369"/>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86.0</w:t>
            </w:r>
          </w:p>
        </w:tc>
        <w:tc>
          <w:tcPr>
            <w:tcW w:w="1382" w:type="dxa"/>
            <w:noWrap/>
            <w:vAlign w:val="center"/>
            <w:hideMark/>
          </w:tcPr>
          <w:p w14:paraId="50149979" w14:textId="77777777" w:rsidR="00EF7A8B" w:rsidRPr="00606B2A" w:rsidRDefault="00EF7A8B" w:rsidP="00273C81">
            <w:pPr>
              <w:pStyle w:val="TableFormat"/>
              <w:ind w:right="369"/>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87.3</w:t>
            </w:r>
          </w:p>
        </w:tc>
        <w:tc>
          <w:tcPr>
            <w:tcW w:w="1382" w:type="dxa"/>
            <w:noWrap/>
            <w:vAlign w:val="center"/>
            <w:hideMark/>
          </w:tcPr>
          <w:p w14:paraId="41509930" w14:textId="77777777" w:rsidR="00EF7A8B" w:rsidRPr="00606B2A" w:rsidRDefault="00EF7A8B" w:rsidP="00273C81">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94.8</w:t>
            </w:r>
          </w:p>
        </w:tc>
      </w:tr>
      <w:tr w:rsidR="00EF7A8B" w:rsidRPr="00606B2A" w14:paraId="7B16A986" w14:textId="77777777" w:rsidTr="00A5774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957" w:type="dxa"/>
            <w:hideMark/>
          </w:tcPr>
          <w:p w14:paraId="5BFF2CCC" w14:textId="6F50EF6A" w:rsidR="00EF7A8B" w:rsidRPr="00E7478B" w:rsidRDefault="00E7478B" w:rsidP="00884CB5">
            <w:pPr>
              <w:pStyle w:val="TableFormat"/>
              <w:rPr>
                <w:lang w:eastAsia="en-AU"/>
              </w:rPr>
            </w:pPr>
            <w:r w:rsidRPr="00E7478B">
              <w:rPr>
                <w:lang w:eastAsia="en-AU"/>
              </w:rPr>
              <w:t xml:space="preserve">In </w:t>
            </w:r>
            <w:r w:rsidR="00EF7A8B" w:rsidRPr="00E7478B">
              <w:rPr>
                <w:lang w:val="en-GB" w:eastAsia="en-AU"/>
              </w:rPr>
              <w:t>full-time employment (as a percentage of those available for full-time work)</w:t>
            </w:r>
            <w:r>
              <w:rPr>
                <w:lang w:val="en-GB" w:eastAsia="en-AU"/>
              </w:rPr>
              <w:t xml:space="preserve">: Postgraduate research </w:t>
            </w:r>
          </w:p>
        </w:tc>
        <w:tc>
          <w:tcPr>
            <w:tcW w:w="1382" w:type="dxa"/>
            <w:noWrap/>
            <w:hideMark/>
          </w:tcPr>
          <w:p w14:paraId="6766864B" w14:textId="77777777" w:rsidR="00EF7A8B" w:rsidRPr="00606B2A" w:rsidRDefault="00EF7A8B" w:rsidP="00273C81">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70.9</w:t>
            </w:r>
          </w:p>
        </w:tc>
        <w:tc>
          <w:tcPr>
            <w:tcW w:w="1382" w:type="dxa"/>
            <w:noWrap/>
            <w:hideMark/>
          </w:tcPr>
          <w:p w14:paraId="633AD292" w14:textId="77777777" w:rsidR="00EF7A8B" w:rsidRPr="00606B2A" w:rsidRDefault="00EF7A8B" w:rsidP="00273C81">
            <w:pPr>
              <w:pStyle w:val="TableFormat"/>
              <w:ind w:right="369"/>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81.1</w:t>
            </w:r>
          </w:p>
        </w:tc>
        <w:tc>
          <w:tcPr>
            <w:tcW w:w="1382" w:type="dxa"/>
            <w:noWrap/>
            <w:hideMark/>
          </w:tcPr>
          <w:p w14:paraId="62AD1762" w14:textId="77777777" w:rsidR="00EF7A8B" w:rsidRPr="00606B2A" w:rsidRDefault="00EF7A8B" w:rsidP="00273C81">
            <w:pPr>
              <w:pStyle w:val="TableFormat"/>
              <w:ind w:right="369"/>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90.0</w:t>
            </w:r>
          </w:p>
        </w:tc>
        <w:tc>
          <w:tcPr>
            <w:tcW w:w="1382" w:type="dxa"/>
            <w:noWrap/>
            <w:hideMark/>
          </w:tcPr>
          <w:p w14:paraId="2566FD78" w14:textId="77777777" w:rsidR="00EF7A8B" w:rsidRPr="00606B2A" w:rsidRDefault="00EF7A8B" w:rsidP="00273C81">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91.3</w:t>
            </w:r>
          </w:p>
        </w:tc>
      </w:tr>
      <w:tr w:rsidR="00EF7A8B" w:rsidRPr="00606B2A" w14:paraId="72743D5C" w14:textId="77777777" w:rsidTr="00A57744">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957" w:type="dxa"/>
            <w:hideMark/>
          </w:tcPr>
          <w:p w14:paraId="2F727E14" w14:textId="6CC8D2EE" w:rsidR="00EF7A8B" w:rsidRPr="00E7478B" w:rsidRDefault="00E7478B" w:rsidP="00884CB5">
            <w:pPr>
              <w:pStyle w:val="TableFormat"/>
              <w:rPr>
                <w:lang w:eastAsia="en-AU"/>
              </w:rPr>
            </w:pPr>
            <w:r w:rsidRPr="00E7478B">
              <w:rPr>
                <w:lang w:eastAsia="en-AU"/>
              </w:rPr>
              <w:t xml:space="preserve">Overall </w:t>
            </w:r>
            <w:r w:rsidR="00EF7A8B" w:rsidRPr="00E7478B">
              <w:rPr>
                <w:lang w:val="en-GB" w:eastAsia="en-AU"/>
              </w:rPr>
              <w:t>employed (as a percentage of those available for any work)</w:t>
            </w:r>
            <w:r>
              <w:rPr>
                <w:lang w:val="en-GB" w:eastAsia="en-AU"/>
              </w:rPr>
              <w:t xml:space="preserve">: Undergraduate </w:t>
            </w:r>
          </w:p>
        </w:tc>
        <w:tc>
          <w:tcPr>
            <w:tcW w:w="1382" w:type="dxa"/>
            <w:noWrap/>
            <w:vAlign w:val="center"/>
            <w:hideMark/>
          </w:tcPr>
          <w:p w14:paraId="565B9D9B" w14:textId="77777777" w:rsidR="00EF7A8B" w:rsidRPr="00606B2A" w:rsidRDefault="00EF7A8B" w:rsidP="00273C81">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66.8</w:t>
            </w:r>
          </w:p>
        </w:tc>
        <w:tc>
          <w:tcPr>
            <w:tcW w:w="1382" w:type="dxa"/>
            <w:noWrap/>
            <w:vAlign w:val="center"/>
            <w:hideMark/>
          </w:tcPr>
          <w:p w14:paraId="13BA2312" w14:textId="77777777" w:rsidR="00EF7A8B" w:rsidRPr="00606B2A" w:rsidRDefault="00EF7A8B" w:rsidP="00273C81">
            <w:pPr>
              <w:pStyle w:val="TableFormat"/>
              <w:ind w:right="369"/>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86.2</w:t>
            </w:r>
          </w:p>
        </w:tc>
        <w:tc>
          <w:tcPr>
            <w:tcW w:w="1382" w:type="dxa"/>
            <w:noWrap/>
            <w:vAlign w:val="center"/>
            <w:hideMark/>
          </w:tcPr>
          <w:p w14:paraId="66E02242" w14:textId="77777777" w:rsidR="00EF7A8B" w:rsidRPr="00606B2A" w:rsidRDefault="00EF7A8B" w:rsidP="00273C81">
            <w:pPr>
              <w:pStyle w:val="TableFormat"/>
              <w:ind w:right="369"/>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88.0</w:t>
            </w:r>
          </w:p>
        </w:tc>
        <w:tc>
          <w:tcPr>
            <w:tcW w:w="1382" w:type="dxa"/>
            <w:noWrap/>
            <w:vAlign w:val="center"/>
            <w:hideMark/>
          </w:tcPr>
          <w:p w14:paraId="3F8F2B13" w14:textId="77777777" w:rsidR="00EF7A8B" w:rsidRPr="00606B2A" w:rsidRDefault="00EF7A8B" w:rsidP="00273C81">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93.8</w:t>
            </w:r>
          </w:p>
        </w:tc>
      </w:tr>
      <w:tr w:rsidR="00EF7A8B" w:rsidRPr="00606B2A" w14:paraId="05D138BC" w14:textId="77777777" w:rsidTr="00A5774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957" w:type="dxa"/>
            <w:hideMark/>
          </w:tcPr>
          <w:p w14:paraId="7062DADF" w14:textId="69702E7C" w:rsidR="00EF7A8B" w:rsidRPr="00E7478B" w:rsidRDefault="00E7478B" w:rsidP="00884CB5">
            <w:pPr>
              <w:pStyle w:val="TableFormat"/>
              <w:rPr>
                <w:lang w:eastAsia="en-AU"/>
              </w:rPr>
            </w:pPr>
            <w:r w:rsidRPr="00E7478B">
              <w:rPr>
                <w:lang w:eastAsia="en-AU"/>
              </w:rPr>
              <w:t xml:space="preserve">Overall </w:t>
            </w:r>
            <w:r w:rsidR="00EF7A8B" w:rsidRPr="00E7478B">
              <w:rPr>
                <w:lang w:val="en-GB" w:eastAsia="en-AU"/>
              </w:rPr>
              <w:t>employed (as a percentage of those available for any work)</w:t>
            </w:r>
            <w:r>
              <w:rPr>
                <w:lang w:val="en-GB" w:eastAsia="en-AU"/>
              </w:rPr>
              <w:t xml:space="preserve">: Postgraduate coursework </w:t>
            </w:r>
          </w:p>
        </w:tc>
        <w:tc>
          <w:tcPr>
            <w:tcW w:w="1382" w:type="dxa"/>
            <w:noWrap/>
            <w:hideMark/>
          </w:tcPr>
          <w:p w14:paraId="1B737EF2" w14:textId="77777777" w:rsidR="00EF7A8B" w:rsidRPr="00606B2A" w:rsidRDefault="00EF7A8B" w:rsidP="00273C81">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72.2</w:t>
            </w:r>
          </w:p>
        </w:tc>
        <w:tc>
          <w:tcPr>
            <w:tcW w:w="1382" w:type="dxa"/>
            <w:noWrap/>
            <w:hideMark/>
          </w:tcPr>
          <w:p w14:paraId="38D9CCFA" w14:textId="77777777" w:rsidR="00EF7A8B" w:rsidRPr="00606B2A" w:rsidRDefault="00EF7A8B" w:rsidP="00273C81">
            <w:pPr>
              <w:pStyle w:val="TableFormat"/>
              <w:ind w:right="369"/>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92.3</w:t>
            </w:r>
          </w:p>
        </w:tc>
        <w:tc>
          <w:tcPr>
            <w:tcW w:w="1382" w:type="dxa"/>
            <w:noWrap/>
            <w:hideMark/>
          </w:tcPr>
          <w:p w14:paraId="16995C1A" w14:textId="77777777" w:rsidR="00EF7A8B" w:rsidRPr="00606B2A" w:rsidRDefault="00EF7A8B" w:rsidP="00273C81">
            <w:pPr>
              <w:pStyle w:val="TableFormat"/>
              <w:ind w:right="369"/>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90.7</w:t>
            </w:r>
          </w:p>
        </w:tc>
        <w:tc>
          <w:tcPr>
            <w:tcW w:w="1382" w:type="dxa"/>
            <w:noWrap/>
            <w:hideMark/>
          </w:tcPr>
          <w:p w14:paraId="146F1DA6" w14:textId="77777777" w:rsidR="00EF7A8B" w:rsidRPr="00606B2A" w:rsidRDefault="00EF7A8B" w:rsidP="00273C81">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95.7</w:t>
            </w:r>
          </w:p>
        </w:tc>
      </w:tr>
      <w:tr w:rsidR="00EF7A8B" w:rsidRPr="00606B2A" w14:paraId="4DC55164" w14:textId="77777777" w:rsidTr="00A57744">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957" w:type="dxa"/>
            <w:hideMark/>
          </w:tcPr>
          <w:p w14:paraId="467A2617" w14:textId="127E2A83" w:rsidR="00EF7A8B" w:rsidRPr="00E7478B" w:rsidRDefault="00E7478B" w:rsidP="00884CB5">
            <w:pPr>
              <w:pStyle w:val="TableFormat"/>
              <w:rPr>
                <w:lang w:eastAsia="en-AU"/>
              </w:rPr>
            </w:pPr>
            <w:r w:rsidRPr="00E7478B">
              <w:rPr>
                <w:lang w:eastAsia="en-AU"/>
              </w:rPr>
              <w:t xml:space="preserve">Overall </w:t>
            </w:r>
            <w:r w:rsidR="00EF7A8B" w:rsidRPr="00E7478B">
              <w:rPr>
                <w:lang w:val="en-GB" w:eastAsia="en-AU"/>
              </w:rPr>
              <w:t>employed (as a percentage of those available for any work)</w:t>
            </w:r>
            <w:r>
              <w:rPr>
                <w:lang w:val="en-GB" w:eastAsia="en-AU"/>
              </w:rPr>
              <w:t>: Postgraduate research</w:t>
            </w:r>
          </w:p>
        </w:tc>
        <w:tc>
          <w:tcPr>
            <w:tcW w:w="1382" w:type="dxa"/>
            <w:noWrap/>
            <w:vAlign w:val="center"/>
            <w:hideMark/>
          </w:tcPr>
          <w:p w14:paraId="5714171F" w14:textId="77777777" w:rsidR="00EF7A8B" w:rsidRPr="00606B2A" w:rsidRDefault="00EF7A8B" w:rsidP="00273C81">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83.9</w:t>
            </w:r>
          </w:p>
        </w:tc>
        <w:tc>
          <w:tcPr>
            <w:tcW w:w="1382" w:type="dxa"/>
            <w:noWrap/>
            <w:vAlign w:val="center"/>
            <w:hideMark/>
          </w:tcPr>
          <w:p w14:paraId="38C7E724" w14:textId="77777777" w:rsidR="00EF7A8B" w:rsidRPr="00606B2A" w:rsidRDefault="00EF7A8B" w:rsidP="00273C81">
            <w:pPr>
              <w:pStyle w:val="TableFormat"/>
              <w:ind w:right="369"/>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91.1</w:t>
            </w:r>
          </w:p>
        </w:tc>
        <w:tc>
          <w:tcPr>
            <w:tcW w:w="1382" w:type="dxa"/>
            <w:noWrap/>
            <w:vAlign w:val="center"/>
            <w:hideMark/>
          </w:tcPr>
          <w:p w14:paraId="67FB129D" w14:textId="77777777" w:rsidR="00EF7A8B" w:rsidRPr="00606B2A" w:rsidRDefault="00EF7A8B" w:rsidP="00273C81">
            <w:pPr>
              <w:pStyle w:val="TableFormat"/>
              <w:ind w:right="369"/>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93.3</w:t>
            </w:r>
          </w:p>
        </w:tc>
        <w:tc>
          <w:tcPr>
            <w:tcW w:w="1382" w:type="dxa"/>
            <w:noWrap/>
            <w:vAlign w:val="center"/>
            <w:hideMark/>
          </w:tcPr>
          <w:p w14:paraId="2605F644" w14:textId="77777777" w:rsidR="00EF7A8B" w:rsidRPr="00606B2A" w:rsidRDefault="00EF7A8B" w:rsidP="00273C81">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93.5</w:t>
            </w:r>
          </w:p>
        </w:tc>
      </w:tr>
      <w:tr w:rsidR="00EF7A8B" w:rsidRPr="00606B2A" w14:paraId="2C986C51" w14:textId="77777777" w:rsidTr="00A5774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957" w:type="dxa"/>
            <w:hideMark/>
          </w:tcPr>
          <w:p w14:paraId="25D03622" w14:textId="0FB449C1" w:rsidR="00EF7A8B" w:rsidRPr="00E7478B" w:rsidRDefault="00E7478B" w:rsidP="00884CB5">
            <w:pPr>
              <w:pStyle w:val="TableFormat"/>
              <w:rPr>
                <w:lang w:eastAsia="en-AU"/>
              </w:rPr>
            </w:pPr>
            <w:r w:rsidRPr="00E7478B">
              <w:rPr>
                <w:lang w:eastAsia="en-AU"/>
              </w:rPr>
              <w:t xml:space="preserve">Labour </w:t>
            </w:r>
            <w:r w:rsidR="00EF7A8B" w:rsidRPr="00E7478B">
              <w:rPr>
                <w:lang w:val="en-GB" w:eastAsia="en-AU"/>
              </w:rPr>
              <w:t>force participation rate (as a percentage of all graduates)</w:t>
            </w:r>
            <w:r>
              <w:rPr>
                <w:lang w:val="en-GB" w:eastAsia="en-AU"/>
              </w:rPr>
              <w:t xml:space="preserve">: Undergraduate </w:t>
            </w:r>
          </w:p>
        </w:tc>
        <w:tc>
          <w:tcPr>
            <w:tcW w:w="1382" w:type="dxa"/>
            <w:noWrap/>
            <w:hideMark/>
          </w:tcPr>
          <w:p w14:paraId="3FB970CC" w14:textId="77777777" w:rsidR="00EF7A8B" w:rsidRPr="00606B2A" w:rsidRDefault="00EF7A8B" w:rsidP="00273C81">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85.4</w:t>
            </w:r>
          </w:p>
        </w:tc>
        <w:tc>
          <w:tcPr>
            <w:tcW w:w="1382" w:type="dxa"/>
            <w:noWrap/>
            <w:hideMark/>
          </w:tcPr>
          <w:p w14:paraId="48290FA9" w14:textId="77777777" w:rsidR="00EF7A8B" w:rsidRPr="00606B2A" w:rsidRDefault="00EF7A8B" w:rsidP="00273C81">
            <w:pPr>
              <w:pStyle w:val="TableFormat"/>
              <w:ind w:right="369"/>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92.2</w:t>
            </w:r>
          </w:p>
        </w:tc>
        <w:tc>
          <w:tcPr>
            <w:tcW w:w="1382" w:type="dxa"/>
            <w:noWrap/>
            <w:hideMark/>
          </w:tcPr>
          <w:p w14:paraId="4BEF0F99" w14:textId="679E49EB" w:rsidR="00EF7A8B" w:rsidRPr="00606B2A" w:rsidRDefault="00EF7A8B" w:rsidP="00273C81">
            <w:pPr>
              <w:pStyle w:val="TableFormat"/>
              <w:ind w:right="369"/>
              <w:cnfStyle w:val="000000100000" w:firstRow="0" w:lastRow="0" w:firstColumn="0" w:lastColumn="0" w:oddVBand="0" w:evenVBand="0" w:oddHBand="1" w:evenHBand="0" w:firstRowFirstColumn="0" w:firstRowLastColumn="0" w:lastRowFirstColumn="0" w:lastRowLastColumn="0"/>
              <w:rPr>
                <w:lang w:eastAsia="en-AU"/>
              </w:rPr>
            </w:pPr>
            <w:r w:rsidRPr="00606B2A">
              <w:t>91.6</w:t>
            </w:r>
          </w:p>
        </w:tc>
        <w:tc>
          <w:tcPr>
            <w:tcW w:w="1382" w:type="dxa"/>
            <w:noWrap/>
            <w:hideMark/>
          </w:tcPr>
          <w:p w14:paraId="14F8EC92" w14:textId="7DA2BFA0" w:rsidR="00EF7A8B" w:rsidRPr="00606B2A" w:rsidRDefault="00EF7A8B" w:rsidP="00273C81">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606B2A">
              <w:t>92.7</w:t>
            </w:r>
          </w:p>
        </w:tc>
      </w:tr>
      <w:tr w:rsidR="00EF7A8B" w:rsidRPr="00606B2A" w14:paraId="4649CE6F" w14:textId="77777777" w:rsidTr="00A57744">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957" w:type="dxa"/>
            <w:hideMark/>
          </w:tcPr>
          <w:p w14:paraId="6E8019A4" w14:textId="0D319C50" w:rsidR="00EF7A8B" w:rsidRPr="00E7478B" w:rsidRDefault="00E7478B" w:rsidP="00884CB5">
            <w:pPr>
              <w:pStyle w:val="TableFormat"/>
              <w:rPr>
                <w:lang w:eastAsia="en-AU"/>
              </w:rPr>
            </w:pPr>
            <w:r w:rsidRPr="00E7478B">
              <w:rPr>
                <w:lang w:val="en-GB" w:eastAsia="en-AU"/>
              </w:rPr>
              <w:t>L</w:t>
            </w:r>
            <w:r w:rsidR="00EF7A8B" w:rsidRPr="00E7478B">
              <w:rPr>
                <w:lang w:val="en-GB" w:eastAsia="en-AU"/>
              </w:rPr>
              <w:t>abour force participation rate (as a percentage of all graduates)</w:t>
            </w:r>
            <w:r>
              <w:rPr>
                <w:lang w:eastAsia="en-AU"/>
              </w:rPr>
              <w:t xml:space="preserve">: Postgraduate coursework </w:t>
            </w:r>
          </w:p>
        </w:tc>
        <w:tc>
          <w:tcPr>
            <w:tcW w:w="1382" w:type="dxa"/>
            <w:noWrap/>
            <w:vAlign w:val="center"/>
            <w:hideMark/>
          </w:tcPr>
          <w:p w14:paraId="4364ADF3" w14:textId="77777777" w:rsidR="00EF7A8B" w:rsidRPr="00606B2A" w:rsidRDefault="00EF7A8B" w:rsidP="00273C81">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92.9</w:t>
            </w:r>
          </w:p>
        </w:tc>
        <w:tc>
          <w:tcPr>
            <w:tcW w:w="1382" w:type="dxa"/>
            <w:noWrap/>
            <w:vAlign w:val="center"/>
            <w:hideMark/>
          </w:tcPr>
          <w:p w14:paraId="08722969" w14:textId="77777777" w:rsidR="00EF7A8B" w:rsidRPr="00606B2A" w:rsidRDefault="00EF7A8B" w:rsidP="00273C81">
            <w:pPr>
              <w:pStyle w:val="TableFormat"/>
              <w:ind w:right="369"/>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96.1</w:t>
            </w:r>
          </w:p>
        </w:tc>
        <w:tc>
          <w:tcPr>
            <w:tcW w:w="1382" w:type="dxa"/>
            <w:noWrap/>
            <w:vAlign w:val="center"/>
            <w:hideMark/>
          </w:tcPr>
          <w:p w14:paraId="2B6A6580" w14:textId="2D687131" w:rsidR="00EF7A8B" w:rsidRPr="00606B2A" w:rsidRDefault="00EF7A8B" w:rsidP="00273C81">
            <w:pPr>
              <w:pStyle w:val="TableFormat"/>
              <w:ind w:right="369"/>
              <w:cnfStyle w:val="000000010000" w:firstRow="0" w:lastRow="0" w:firstColumn="0" w:lastColumn="0" w:oddVBand="0" w:evenVBand="0" w:oddHBand="0" w:evenHBand="1" w:firstRowFirstColumn="0" w:firstRowLastColumn="0" w:lastRowFirstColumn="0" w:lastRowLastColumn="0"/>
              <w:rPr>
                <w:lang w:eastAsia="en-AU"/>
              </w:rPr>
            </w:pPr>
            <w:r w:rsidRPr="00606B2A">
              <w:t>94.7</w:t>
            </w:r>
          </w:p>
        </w:tc>
        <w:tc>
          <w:tcPr>
            <w:tcW w:w="1382" w:type="dxa"/>
            <w:noWrap/>
            <w:vAlign w:val="center"/>
            <w:hideMark/>
          </w:tcPr>
          <w:p w14:paraId="30FF1EB5" w14:textId="1ACB204C" w:rsidR="00EF7A8B" w:rsidRPr="00606B2A" w:rsidRDefault="00EF7A8B" w:rsidP="00273C81">
            <w:pPr>
              <w:pStyle w:val="TableFormat"/>
              <w:ind w:right="397"/>
              <w:cnfStyle w:val="000000010000" w:firstRow="0" w:lastRow="0" w:firstColumn="0" w:lastColumn="0" w:oddVBand="0" w:evenVBand="0" w:oddHBand="0" w:evenHBand="1" w:firstRowFirstColumn="0" w:firstRowLastColumn="0" w:lastRowFirstColumn="0" w:lastRowLastColumn="0"/>
              <w:rPr>
                <w:lang w:eastAsia="en-AU"/>
              </w:rPr>
            </w:pPr>
            <w:r w:rsidRPr="00606B2A">
              <w:t>94.9</w:t>
            </w:r>
          </w:p>
        </w:tc>
      </w:tr>
      <w:tr w:rsidR="00EF7A8B" w:rsidRPr="00606B2A" w14:paraId="297EA9C7" w14:textId="77777777" w:rsidTr="0074395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57" w:type="dxa"/>
            <w:hideMark/>
          </w:tcPr>
          <w:p w14:paraId="18815982" w14:textId="5D3DA8D2" w:rsidR="00EF7A8B" w:rsidRPr="00E7478B" w:rsidRDefault="00E7478B" w:rsidP="00884CB5">
            <w:pPr>
              <w:pStyle w:val="TableFormat"/>
              <w:rPr>
                <w:lang w:eastAsia="en-AU"/>
              </w:rPr>
            </w:pPr>
            <w:r w:rsidRPr="00E7478B">
              <w:rPr>
                <w:lang w:val="en-GB" w:eastAsia="en-AU"/>
              </w:rPr>
              <w:t>L</w:t>
            </w:r>
            <w:r w:rsidR="00EF7A8B" w:rsidRPr="00E7478B">
              <w:rPr>
                <w:lang w:val="en-GB" w:eastAsia="en-AU"/>
              </w:rPr>
              <w:t>abour force participation rate (as a percentage of all graduates</w:t>
            </w:r>
            <w:r w:rsidR="00A57744" w:rsidRPr="00E7478B">
              <w:rPr>
                <w:lang w:val="en-GB" w:eastAsia="en-AU"/>
              </w:rPr>
              <w:t>)</w:t>
            </w:r>
            <w:r w:rsidR="00A57744">
              <w:rPr>
                <w:lang w:eastAsia="en-AU"/>
              </w:rPr>
              <w:t>: Postgraduate</w:t>
            </w:r>
            <w:r>
              <w:rPr>
                <w:lang w:eastAsia="en-AU"/>
              </w:rPr>
              <w:t xml:space="preserve"> research</w:t>
            </w:r>
          </w:p>
        </w:tc>
        <w:tc>
          <w:tcPr>
            <w:tcW w:w="1382" w:type="dxa"/>
            <w:noWrap/>
            <w:hideMark/>
          </w:tcPr>
          <w:p w14:paraId="63519B22" w14:textId="5B831CA4" w:rsidR="00EF7A8B" w:rsidRPr="00606B2A" w:rsidRDefault="00EF7A8B" w:rsidP="00273C81">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606B2A">
              <w:t>96.1</w:t>
            </w:r>
          </w:p>
        </w:tc>
        <w:tc>
          <w:tcPr>
            <w:tcW w:w="1382" w:type="dxa"/>
            <w:noWrap/>
            <w:hideMark/>
          </w:tcPr>
          <w:p w14:paraId="7DC9BB25" w14:textId="4FEEA602" w:rsidR="00EF7A8B" w:rsidRPr="00606B2A" w:rsidRDefault="00EF7A8B" w:rsidP="00273C81">
            <w:pPr>
              <w:pStyle w:val="TableFormat"/>
              <w:ind w:right="369"/>
              <w:cnfStyle w:val="000000100000" w:firstRow="0" w:lastRow="0" w:firstColumn="0" w:lastColumn="0" w:oddVBand="0" w:evenVBand="0" w:oddHBand="1" w:evenHBand="0" w:firstRowFirstColumn="0" w:firstRowLastColumn="0" w:lastRowFirstColumn="0" w:lastRowLastColumn="0"/>
              <w:rPr>
                <w:lang w:eastAsia="en-AU"/>
              </w:rPr>
            </w:pPr>
            <w:r w:rsidRPr="00606B2A">
              <w:t>95.7</w:t>
            </w:r>
          </w:p>
        </w:tc>
        <w:tc>
          <w:tcPr>
            <w:tcW w:w="1382" w:type="dxa"/>
            <w:noWrap/>
            <w:hideMark/>
          </w:tcPr>
          <w:p w14:paraId="68F9BD7B" w14:textId="116370D3" w:rsidR="00EF7A8B" w:rsidRPr="00606B2A" w:rsidRDefault="00EF7A8B" w:rsidP="00273C81">
            <w:pPr>
              <w:pStyle w:val="TableFormat"/>
              <w:ind w:right="369"/>
              <w:cnfStyle w:val="000000100000" w:firstRow="0" w:lastRow="0" w:firstColumn="0" w:lastColumn="0" w:oddVBand="0" w:evenVBand="0" w:oddHBand="1" w:evenHBand="0" w:firstRowFirstColumn="0" w:firstRowLastColumn="0" w:lastRowFirstColumn="0" w:lastRowLastColumn="0"/>
              <w:rPr>
                <w:lang w:eastAsia="en-AU"/>
              </w:rPr>
            </w:pPr>
            <w:r w:rsidRPr="00606B2A">
              <w:t>94.5</w:t>
            </w:r>
          </w:p>
        </w:tc>
        <w:tc>
          <w:tcPr>
            <w:tcW w:w="1382" w:type="dxa"/>
            <w:noWrap/>
            <w:hideMark/>
          </w:tcPr>
          <w:p w14:paraId="6EDCD906" w14:textId="2EEBF6D1" w:rsidR="00EF7A8B" w:rsidRPr="00606B2A" w:rsidRDefault="00EF7A8B" w:rsidP="00273C81">
            <w:pPr>
              <w:pStyle w:val="TableFormat"/>
              <w:ind w:right="397"/>
              <w:cnfStyle w:val="000000100000" w:firstRow="0" w:lastRow="0" w:firstColumn="0" w:lastColumn="0" w:oddVBand="0" w:evenVBand="0" w:oddHBand="1" w:evenHBand="0" w:firstRowFirstColumn="0" w:firstRowLastColumn="0" w:lastRowFirstColumn="0" w:lastRowLastColumn="0"/>
              <w:rPr>
                <w:lang w:eastAsia="en-AU"/>
              </w:rPr>
            </w:pPr>
            <w:r w:rsidRPr="00606B2A">
              <w:t>94.6</w:t>
            </w:r>
          </w:p>
        </w:tc>
      </w:tr>
      <w:tr w:rsidR="00EF7A8B" w:rsidRPr="00606B2A" w14:paraId="1C2F9AD1" w14:textId="77777777" w:rsidTr="00A57744">
        <w:trPr>
          <w:cnfStyle w:val="000000010000" w:firstRow="0" w:lastRow="0" w:firstColumn="0" w:lastColumn="0" w:oddVBand="0" w:evenVBand="0" w:oddHBand="0" w:evenHBand="1"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4957" w:type="dxa"/>
            <w:hideMark/>
          </w:tcPr>
          <w:p w14:paraId="7B43EEA9" w14:textId="2B701323" w:rsidR="00EF7A8B" w:rsidRPr="00E7478B" w:rsidRDefault="00E7478B" w:rsidP="00884CB5">
            <w:pPr>
              <w:pStyle w:val="TableFormat"/>
              <w:rPr>
                <w:lang w:eastAsia="en-AU"/>
              </w:rPr>
            </w:pPr>
            <w:r w:rsidRPr="00E7478B">
              <w:rPr>
                <w:lang w:eastAsia="en-AU"/>
              </w:rPr>
              <w:t xml:space="preserve">Median </w:t>
            </w:r>
            <w:r w:rsidR="00EF7A8B" w:rsidRPr="00E7478B">
              <w:rPr>
                <w:lang w:val="en-GB" w:eastAsia="en-AU"/>
              </w:rPr>
              <w:t>salary (of those employed full-time</w:t>
            </w:r>
            <w:r w:rsidR="009E106A">
              <w:rPr>
                <w:lang w:val="en-GB" w:eastAsia="en-AU"/>
              </w:rPr>
              <w:t xml:space="preserve">: </w:t>
            </w:r>
            <w:r>
              <w:rPr>
                <w:lang w:val="en-GB" w:eastAsia="en-AU"/>
              </w:rPr>
              <w:t>Undergraduate</w:t>
            </w:r>
          </w:p>
        </w:tc>
        <w:tc>
          <w:tcPr>
            <w:tcW w:w="1382" w:type="dxa"/>
            <w:noWrap/>
            <w:vAlign w:val="center"/>
            <w:hideMark/>
          </w:tcPr>
          <w:p w14:paraId="7827D283" w14:textId="77777777" w:rsidR="00EF7A8B" w:rsidRPr="00606B2A" w:rsidRDefault="00EF7A8B" w:rsidP="00273C81">
            <w:pPr>
              <w:pStyle w:val="TableFormat"/>
              <w:ind w:right="283"/>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55,000</w:t>
            </w:r>
          </w:p>
        </w:tc>
        <w:tc>
          <w:tcPr>
            <w:tcW w:w="1382" w:type="dxa"/>
            <w:noWrap/>
            <w:vAlign w:val="center"/>
            <w:hideMark/>
          </w:tcPr>
          <w:p w14:paraId="2AC3D504" w14:textId="77777777" w:rsidR="00EF7A8B" w:rsidRPr="00606B2A" w:rsidRDefault="00EF7A8B" w:rsidP="00273C81">
            <w:pPr>
              <w:pStyle w:val="TableFormat"/>
              <w:ind w:right="283"/>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65,000</w:t>
            </w:r>
          </w:p>
        </w:tc>
        <w:tc>
          <w:tcPr>
            <w:tcW w:w="1382" w:type="dxa"/>
            <w:noWrap/>
            <w:vAlign w:val="center"/>
            <w:hideMark/>
          </w:tcPr>
          <w:p w14:paraId="35CFC3CF" w14:textId="77777777" w:rsidR="00EF7A8B" w:rsidRPr="00606B2A" w:rsidRDefault="00EF7A8B" w:rsidP="00273C81">
            <w:pPr>
              <w:pStyle w:val="TableFormat"/>
              <w:ind w:right="283"/>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73,100</w:t>
            </w:r>
          </w:p>
        </w:tc>
        <w:tc>
          <w:tcPr>
            <w:tcW w:w="1382" w:type="dxa"/>
            <w:noWrap/>
            <w:vAlign w:val="center"/>
            <w:hideMark/>
          </w:tcPr>
          <w:p w14:paraId="7E97AF5E" w14:textId="77777777" w:rsidR="00EF7A8B" w:rsidRPr="00606B2A" w:rsidRDefault="00EF7A8B" w:rsidP="00273C81">
            <w:pPr>
              <w:pStyle w:val="TableFormat"/>
              <w:ind w:right="283"/>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83,500</w:t>
            </w:r>
          </w:p>
        </w:tc>
      </w:tr>
      <w:tr w:rsidR="00EF7A8B" w:rsidRPr="00606B2A" w14:paraId="5C8256FA" w14:textId="77777777" w:rsidTr="00C16444">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auto"/>
            </w:tcBorders>
            <w:hideMark/>
          </w:tcPr>
          <w:p w14:paraId="69530C87" w14:textId="23AFDA43" w:rsidR="00EF7A8B" w:rsidRPr="00E7478B" w:rsidRDefault="00E7478B" w:rsidP="00884CB5">
            <w:pPr>
              <w:pStyle w:val="TableFormat"/>
              <w:rPr>
                <w:lang w:eastAsia="en-AU"/>
              </w:rPr>
            </w:pPr>
            <w:r w:rsidRPr="00E7478B">
              <w:rPr>
                <w:lang w:eastAsia="en-AU"/>
              </w:rPr>
              <w:t xml:space="preserve">Median </w:t>
            </w:r>
            <w:r w:rsidR="00EF7A8B" w:rsidRPr="00E7478B">
              <w:rPr>
                <w:lang w:val="en-GB" w:eastAsia="en-AU"/>
              </w:rPr>
              <w:t>salary (of those employed full-time)</w:t>
            </w:r>
            <w:r>
              <w:rPr>
                <w:lang w:val="en-GB" w:eastAsia="en-AU"/>
              </w:rPr>
              <w:t>: Postgraduate coursework</w:t>
            </w:r>
          </w:p>
        </w:tc>
        <w:tc>
          <w:tcPr>
            <w:tcW w:w="1382" w:type="dxa"/>
            <w:tcBorders>
              <w:bottom w:val="single" w:sz="4" w:space="0" w:color="auto"/>
            </w:tcBorders>
            <w:noWrap/>
            <w:hideMark/>
          </w:tcPr>
          <w:p w14:paraId="3214979F" w14:textId="77777777" w:rsidR="00EF7A8B" w:rsidRPr="00606B2A" w:rsidRDefault="00EF7A8B" w:rsidP="00A57744">
            <w:pPr>
              <w:pStyle w:val="TableFormat"/>
              <w:ind w:right="283"/>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54,800</w:t>
            </w:r>
          </w:p>
        </w:tc>
        <w:tc>
          <w:tcPr>
            <w:tcW w:w="1382" w:type="dxa"/>
            <w:tcBorders>
              <w:bottom w:val="single" w:sz="4" w:space="0" w:color="auto"/>
            </w:tcBorders>
            <w:noWrap/>
            <w:hideMark/>
          </w:tcPr>
          <w:p w14:paraId="5B097CE9" w14:textId="77777777" w:rsidR="00EF7A8B" w:rsidRPr="00606B2A" w:rsidRDefault="00EF7A8B" w:rsidP="00A57744">
            <w:pPr>
              <w:pStyle w:val="TableFormat"/>
              <w:ind w:right="283"/>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88,700</w:t>
            </w:r>
          </w:p>
        </w:tc>
        <w:tc>
          <w:tcPr>
            <w:tcW w:w="1382" w:type="dxa"/>
            <w:tcBorders>
              <w:bottom w:val="single" w:sz="4" w:space="0" w:color="auto"/>
            </w:tcBorders>
            <w:noWrap/>
            <w:hideMark/>
          </w:tcPr>
          <w:p w14:paraId="1609E1CB" w14:textId="77777777" w:rsidR="00EF7A8B" w:rsidRPr="00606B2A" w:rsidRDefault="00EF7A8B" w:rsidP="00A57744">
            <w:pPr>
              <w:pStyle w:val="TableFormat"/>
              <w:ind w:right="283"/>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76,900</w:t>
            </w:r>
          </w:p>
        </w:tc>
        <w:tc>
          <w:tcPr>
            <w:tcW w:w="1382" w:type="dxa"/>
            <w:tcBorders>
              <w:bottom w:val="single" w:sz="4" w:space="0" w:color="auto"/>
            </w:tcBorders>
            <w:noWrap/>
            <w:hideMark/>
          </w:tcPr>
          <w:p w14:paraId="1427F8D9" w14:textId="77777777" w:rsidR="00EF7A8B" w:rsidRPr="00606B2A" w:rsidRDefault="00EF7A8B" w:rsidP="00A57744">
            <w:pPr>
              <w:pStyle w:val="TableFormat"/>
              <w:ind w:right="283"/>
              <w:cnfStyle w:val="000000100000" w:firstRow="0" w:lastRow="0" w:firstColumn="0" w:lastColumn="0" w:oddVBand="0" w:evenVBand="0" w:oddHBand="1" w:evenHBand="0" w:firstRowFirstColumn="0" w:firstRowLastColumn="0" w:lastRowFirstColumn="0" w:lastRowLastColumn="0"/>
              <w:rPr>
                <w:lang w:eastAsia="en-AU"/>
              </w:rPr>
            </w:pPr>
            <w:r w:rsidRPr="00606B2A">
              <w:rPr>
                <w:lang w:eastAsia="en-AU"/>
              </w:rPr>
              <w:t>108,000</w:t>
            </w:r>
          </w:p>
        </w:tc>
      </w:tr>
      <w:tr w:rsidR="00EF7A8B" w:rsidRPr="00606B2A" w14:paraId="7B58278A" w14:textId="77777777" w:rsidTr="00C16444">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4957" w:type="dxa"/>
            <w:tcBorders>
              <w:bottom w:val="single" w:sz="12" w:space="0" w:color="auto"/>
            </w:tcBorders>
            <w:hideMark/>
          </w:tcPr>
          <w:p w14:paraId="0F4F8CDD" w14:textId="2C5512BC" w:rsidR="00EF7A8B" w:rsidRPr="00E7478B" w:rsidRDefault="00E7478B" w:rsidP="00884CB5">
            <w:pPr>
              <w:pStyle w:val="TableFormat"/>
              <w:rPr>
                <w:lang w:eastAsia="en-AU"/>
              </w:rPr>
            </w:pPr>
            <w:r w:rsidRPr="00E7478B">
              <w:rPr>
                <w:lang w:val="en-GB" w:eastAsia="en-AU"/>
              </w:rPr>
              <w:lastRenderedPageBreak/>
              <w:t>M</w:t>
            </w:r>
            <w:r w:rsidR="00EF7A8B" w:rsidRPr="00E7478B">
              <w:rPr>
                <w:lang w:val="en-GB" w:eastAsia="en-AU"/>
              </w:rPr>
              <w:t>edian salary (of those employed full-time)</w:t>
            </w:r>
            <w:r>
              <w:rPr>
                <w:lang w:val="en-GB" w:eastAsia="en-AU"/>
              </w:rPr>
              <w:t>: Postgraduate research</w:t>
            </w:r>
          </w:p>
        </w:tc>
        <w:tc>
          <w:tcPr>
            <w:tcW w:w="1382" w:type="dxa"/>
            <w:tcBorders>
              <w:bottom w:val="single" w:sz="12" w:space="0" w:color="auto"/>
            </w:tcBorders>
            <w:noWrap/>
            <w:vAlign w:val="center"/>
            <w:hideMark/>
          </w:tcPr>
          <w:p w14:paraId="79DBBE2B" w14:textId="77777777" w:rsidR="00EF7A8B" w:rsidRPr="00606B2A" w:rsidRDefault="00EF7A8B" w:rsidP="00273C81">
            <w:pPr>
              <w:pStyle w:val="TableFormat"/>
              <w:ind w:right="283"/>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85,000</w:t>
            </w:r>
          </w:p>
        </w:tc>
        <w:tc>
          <w:tcPr>
            <w:tcW w:w="1382" w:type="dxa"/>
            <w:tcBorders>
              <w:bottom w:val="single" w:sz="12" w:space="0" w:color="auto"/>
            </w:tcBorders>
            <w:noWrap/>
            <w:vAlign w:val="center"/>
            <w:hideMark/>
          </w:tcPr>
          <w:p w14:paraId="7E1B6730" w14:textId="77777777" w:rsidR="00EF7A8B" w:rsidRPr="00606B2A" w:rsidRDefault="00EF7A8B" w:rsidP="00273C81">
            <w:pPr>
              <w:pStyle w:val="TableFormat"/>
              <w:ind w:right="283"/>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93,000</w:t>
            </w:r>
          </w:p>
        </w:tc>
        <w:tc>
          <w:tcPr>
            <w:tcW w:w="1382" w:type="dxa"/>
            <w:tcBorders>
              <w:bottom w:val="single" w:sz="12" w:space="0" w:color="auto"/>
            </w:tcBorders>
            <w:noWrap/>
            <w:vAlign w:val="center"/>
            <w:hideMark/>
          </w:tcPr>
          <w:p w14:paraId="7C52881B" w14:textId="77777777" w:rsidR="00EF7A8B" w:rsidRPr="00606B2A" w:rsidRDefault="00EF7A8B" w:rsidP="00273C81">
            <w:pPr>
              <w:pStyle w:val="TableFormat"/>
              <w:ind w:right="283"/>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100,000</w:t>
            </w:r>
          </w:p>
        </w:tc>
        <w:tc>
          <w:tcPr>
            <w:tcW w:w="1382" w:type="dxa"/>
            <w:tcBorders>
              <w:bottom w:val="single" w:sz="12" w:space="0" w:color="auto"/>
            </w:tcBorders>
            <w:noWrap/>
            <w:vAlign w:val="center"/>
            <w:hideMark/>
          </w:tcPr>
          <w:p w14:paraId="053C74C4" w14:textId="77777777" w:rsidR="00EF7A8B" w:rsidRPr="00606B2A" w:rsidRDefault="00EF7A8B" w:rsidP="00273C81">
            <w:pPr>
              <w:pStyle w:val="TableFormat"/>
              <w:ind w:right="283"/>
              <w:cnfStyle w:val="000000010000" w:firstRow="0" w:lastRow="0" w:firstColumn="0" w:lastColumn="0" w:oddVBand="0" w:evenVBand="0" w:oddHBand="0" w:evenHBand="1" w:firstRowFirstColumn="0" w:firstRowLastColumn="0" w:lastRowFirstColumn="0" w:lastRowLastColumn="0"/>
              <w:rPr>
                <w:lang w:eastAsia="en-AU"/>
              </w:rPr>
            </w:pPr>
            <w:r w:rsidRPr="00606B2A">
              <w:rPr>
                <w:lang w:eastAsia="en-AU"/>
              </w:rPr>
              <w:t>110,000</w:t>
            </w:r>
          </w:p>
        </w:tc>
      </w:tr>
    </w:tbl>
    <w:p w14:paraId="3C9B0BAC" w14:textId="4F561260" w:rsidR="00A677F3" w:rsidRDefault="00985150" w:rsidP="00A57744">
      <w:pPr>
        <w:spacing w:before="120"/>
        <w:rPr>
          <w:rFonts w:cs="Arial"/>
          <w:sz w:val="16"/>
          <w:szCs w:val="16"/>
          <w:lang w:val="en-GB"/>
        </w:rPr>
      </w:pPr>
      <w:r w:rsidRPr="00606B2A">
        <w:rPr>
          <w:rFonts w:cs="Arial"/>
          <w:sz w:val="16"/>
          <w:szCs w:val="16"/>
          <w:lang w:val="en-GB"/>
        </w:rPr>
        <w:t>Note: Median salary figures only include data for international graduates working in Australia.</w:t>
      </w:r>
      <w:bookmarkEnd w:id="126"/>
    </w:p>
    <w:p w14:paraId="751480D0" w14:textId="2C791804" w:rsidR="007F4BA4" w:rsidRPr="00A677F3" w:rsidRDefault="007F4BA4" w:rsidP="00A677F3">
      <w:pPr>
        <w:pStyle w:val="Heading4"/>
        <w:rPr>
          <w:rFonts w:cs="Arial"/>
          <w:sz w:val="16"/>
          <w:szCs w:val="16"/>
          <w:lang w:val="en-GB"/>
        </w:rPr>
      </w:pPr>
      <w:r w:rsidRPr="00E9711A">
        <w:t>Study area</w:t>
      </w:r>
    </w:p>
    <w:p w14:paraId="11CE75F3" w14:textId="313EFBD7" w:rsidR="00CC435F" w:rsidRDefault="00CC435F" w:rsidP="00922A33">
      <w:pPr>
        <w:pStyle w:val="Body"/>
      </w:pPr>
      <w:r>
        <w:t>International graduates tend to cluster in certain study areas</w:t>
      </w:r>
      <w:r w:rsidR="00645A49">
        <w:t>:</w:t>
      </w:r>
      <w:r>
        <w:t xml:space="preserve"> Business and management, Computing and information systems, Engineering, Science and mathematics and Nursing. However, the proportions do vary by study level. In the 2023 GOS-L, over 50 per cent of international undergraduate responses were from the Business and management, Nursing and Engineering study areas. Whereas at the postgraduate coursework level, 60 per cent of international graduate responses were from the Business and management, Computing and information systems and Engineering study areas. The largest proportion of international postgraduate research responses came from the Science and mathematics study area, followed by Engineering and Humanities, culture and social sciences, which accounted for more than half of the responses.</w:t>
      </w:r>
    </w:p>
    <w:p w14:paraId="17CDA9A8" w14:textId="07EF3427" w:rsidR="00CC435F" w:rsidRDefault="00CC435F" w:rsidP="00922A33">
      <w:pPr>
        <w:pStyle w:val="Body"/>
      </w:pPr>
      <w:r>
        <w:t>At the undergraduate level, 45.9 per cent of international graduates were employed full-time four to six months after completing their studies</w:t>
      </w:r>
      <w:r w:rsidR="00435918">
        <w:t>. H</w:t>
      </w:r>
      <w:r>
        <w:t xml:space="preserve">owever, this varied by study area. For example, only 23.5 per cent of international undergraduates from the Psychology study area were employed full-time, compared with </w:t>
      </w:r>
      <w:r w:rsidR="00F72C4F">
        <w:t>61.1</w:t>
      </w:r>
      <w:r>
        <w:t xml:space="preserve"> per cent of domestic undergraduates. Pharmacy had the highest rate of full-time employment for international undergraduates, 90.3 per cent, but this was still lower than the 98.0 of domestic undergraduates employed full-time from the same study area. There were large gaps in full-time employment rates between international and domestic undergraduates </w:t>
      </w:r>
      <w:r w:rsidR="00F72C4F">
        <w:t xml:space="preserve">in study areas with the largest proportions of international undergraduates, as shown in </w:t>
      </w:r>
      <w:r w:rsidR="00C45FF6">
        <w:fldChar w:fldCharType="begin"/>
      </w:r>
      <w:r w:rsidR="00C45FF6">
        <w:instrText xml:space="preserve"> REF _Ref151995332 \h </w:instrText>
      </w:r>
      <w:r w:rsidR="00C45FF6">
        <w:fldChar w:fldCharType="separate"/>
      </w:r>
      <w:r w:rsidR="00C45FF6">
        <w:t xml:space="preserve">Table </w:t>
      </w:r>
      <w:r w:rsidR="00C45FF6">
        <w:rPr>
          <w:noProof/>
        </w:rPr>
        <w:t>22</w:t>
      </w:r>
      <w:r w:rsidR="00C45FF6">
        <w:fldChar w:fldCharType="end"/>
      </w:r>
      <w:r w:rsidR="00C45FF6">
        <w:t>.</w:t>
      </w:r>
    </w:p>
    <w:p w14:paraId="0179D722" w14:textId="684DF568" w:rsidR="00AA5CE2" w:rsidRDefault="00CC435F" w:rsidP="00E62FAE">
      <w:pPr>
        <w:spacing w:before="120" w:after="120" w:line="276" w:lineRule="auto"/>
      </w:pPr>
      <w:r>
        <w:t xml:space="preserve">In the medium-term, the gaps in full-time employment rates among international and domestic undergraduates did </w:t>
      </w:r>
      <w:r w:rsidR="00645A49">
        <w:t>narrow</w:t>
      </w:r>
      <w:r>
        <w:t xml:space="preserve"> markedly but international undergraduate outcomes continued to trail domestic outcomes.</w:t>
      </w:r>
    </w:p>
    <w:p w14:paraId="20F3CDFC" w14:textId="380310CC" w:rsidR="00E62FAE" w:rsidRPr="00565A69" w:rsidRDefault="00C45FF6" w:rsidP="00C45FF6">
      <w:pPr>
        <w:pStyle w:val="Caption"/>
        <w:rPr>
          <w:rFonts w:ascii="ArialMT" w:hAnsi="ArialMT" w:cs="ArialMT"/>
          <w:color w:val="000000"/>
          <w:szCs w:val="20"/>
          <w:lang w:val="en-GB"/>
        </w:rPr>
      </w:pPr>
      <w:bookmarkStart w:id="129" w:name="_Ref151995332"/>
      <w:bookmarkStart w:id="130" w:name="_Toc151996515"/>
      <w:r>
        <w:t xml:space="preserve">Table </w:t>
      </w:r>
      <w:r>
        <w:fldChar w:fldCharType="begin"/>
      </w:r>
      <w:r>
        <w:instrText xml:space="preserve"> SEQ Table \* ARABIC </w:instrText>
      </w:r>
      <w:r>
        <w:fldChar w:fldCharType="separate"/>
      </w:r>
      <w:r>
        <w:rPr>
          <w:noProof/>
        </w:rPr>
        <w:t>22</w:t>
      </w:r>
      <w:r>
        <w:fldChar w:fldCharType="end"/>
      </w:r>
      <w:bookmarkEnd w:id="129"/>
      <w:r>
        <w:tab/>
      </w:r>
      <w:r w:rsidR="00E62FAE" w:rsidRPr="00103C03">
        <w:t>Undergraduate full-time employment by citizenship status and study area</w:t>
      </w:r>
      <w:r w:rsidR="00E62FAE">
        <w:t>*</w:t>
      </w:r>
      <w:r w:rsidR="00E62FAE" w:rsidRPr="00103C03">
        <w:t xml:space="preserve"> (%)</w:t>
      </w:r>
      <w:bookmarkEnd w:id="130"/>
    </w:p>
    <w:tbl>
      <w:tblPr>
        <w:tblStyle w:val="TableGrid1"/>
        <w:tblW w:w="10343" w:type="dxa"/>
        <w:tblLayout w:type="fixed"/>
        <w:tblLook w:val="04A0" w:firstRow="1" w:lastRow="0" w:firstColumn="1" w:lastColumn="0" w:noHBand="0" w:noVBand="1"/>
      </w:tblPr>
      <w:tblGrid>
        <w:gridCol w:w="4041"/>
        <w:gridCol w:w="1575"/>
        <w:gridCol w:w="1576"/>
        <w:gridCol w:w="1575"/>
        <w:gridCol w:w="1576"/>
      </w:tblGrid>
      <w:tr w:rsidR="00E62FAE" w:rsidRPr="00E62FAE" w14:paraId="690717FF" w14:textId="77777777" w:rsidTr="00EF4A2C">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041" w:type="dxa"/>
            <w:noWrap/>
            <w:hideMark/>
          </w:tcPr>
          <w:p w14:paraId="30F8C3C3" w14:textId="5EBBACE8" w:rsidR="00E62FAE" w:rsidRPr="00A677F3" w:rsidRDefault="00A677F3" w:rsidP="00A677F3">
            <w:pPr>
              <w:pStyle w:val="TableFormat"/>
              <w:jc w:val="left"/>
              <w:rPr>
                <w:lang w:eastAsia="en-AU"/>
              </w:rPr>
            </w:pPr>
            <w:bookmarkStart w:id="131" w:name="Title22"/>
            <w:bookmarkEnd w:id="131"/>
            <w:r w:rsidRPr="00A677F3">
              <w:rPr>
                <w:lang w:eastAsia="en-AU"/>
              </w:rPr>
              <w:t xml:space="preserve">Study area </w:t>
            </w:r>
          </w:p>
        </w:tc>
        <w:tc>
          <w:tcPr>
            <w:tcW w:w="1575" w:type="dxa"/>
            <w:noWrap/>
            <w:hideMark/>
          </w:tcPr>
          <w:p w14:paraId="527AEE66" w14:textId="15E0CEA6" w:rsidR="00E62FAE" w:rsidRPr="00A677F3" w:rsidRDefault="00A677F3" w:rsidP="00A677F3">
            <w:pPr>
              <w:pStyle w:val="TableFormat"/>
              <w:cnfStyle w:val="100000000000" w:firstRow="1" w:lastRow="0" w:firstColumn="0" w:lastColumn="0" w:oddVBand="0" w:evenVBand="0" w:oddHBand="0" w:evenHBand="0" w:firstRowFirstColumn="0" w:firstRowLastColumn="0" w:lastRowFirstColumn="0" w:lastRowLastColumn="0"/>
              <w:rPr>
                <w:lang w:eastAsia="en-AU"/>
              </w:rPr>
            </w:pPr>
            <w:r w:rsidRPr="00A677F3">
              <w:rPr>
                <w:lang w:eastAsia="en-AU"/>
              </w:rPr>
              <w:t>Short-term d</w:t>
            </w:r>
            <w:r w:rsidR="00E62FAE" w:rsidRPr="00A677F3">
              <w:rPr>
                <w:lang w:eastAsia="en-AU"/>
              </w:rPr>
              <w:t>omestic</w:t>
            </w:r>
          </w:p>
        </w:tc>
        <w:tc>
          <w:tcPr>
            <w:tcW w:w="1576" w:type="dxa"/>
            <w:noWrap/>
            <w:hideMark/>
          </w:tcPr>
          <w:p w14:paraId="5118A1BC" w14:textId="35719933" w:rsidR="00E62FAE" w:rsidRPr="00A677F3" w:rsidRDefault="00A677F3" w:rsidP="00A677F3">
            <w:pPr>
              <w:pStyle w:val="TableFormat"/>
              <w:cnfStyle w:val="100000000000" w:firstRow="1" w:lastRow="0" w:firstColumn="0" w:lastColumn="0" w:oddVBand="0" w:evenVBand="0" w:oddHBand="0" w:evenHBand="0" w:firstRowFirstColumn="0" w:firstRowLastColumn="0" w:lastRowFirstColumn="0" w:lastRowLastColumn="0"/>
              <w:rPr>
                <w:lang w:eastAsia="en-AU"/>
              </w:rPr>
            </w:pPr>
            <w:r w:rsidRPr="00A677F3">
              <w:rPr>
                <w:lang w:eastAsia="en-AU"/>
              </w:rPr>
              <w:t>Short-term i</w:t>
            </w:r>
            <w:r w:rsidR="00E62FAE" w:rsidRPr="00A677F3">
              <w:rPr>
                <w:lang w:eastAsia="en-AU"/>
              </w:rPr>
              <w:t>nternational</w:t>
            </w:r>
          </w:p>
        </w:tc>
        <w:tc>
          <w:tcPr>
            <w:tcW w:w="1575" w:type="dxa"/>
            <w:noWrap/>
            <w:hideMark/>
          </w:tcPr>
          <w:p w14:paraId="39018B9B" w14:textId="062D8FF2" w:rsidR="00E62FAE" w:rsidRPr="00A677F3" w:rsidRDefault="00A677F3" w:rsidP="00A677F3">
            <w:pPr>
              <w:pStyle w:val="TableFormat"/>
              <w:cnfStyle w:val="100000000000" w:firstRow="1" w:lastRow="0" w:firstColumn="0" w:lastColumn="0" w:oddVBand="0" w:evenVBand="0" w:oddHBand="0" w:evenHBand="0" w:firstRowFirstColumn="0" w:firstRowLastColumn="0" w:lastRowFirstColumn="0" w:lastRowLastColumn="0"/>
              <w:rPr>
                <w:lang w:eastAsia="en-AU"/>
              </w:rPr>
            </w:pPr>
            <w:r w:rsidRPr="00A677F3">
              <w:rPr>
                <w:lang w:eastAsia="en-AU"/>
              </w:rPr>
              <w:t>Medium-term d</w:t>
            </w:r>
            <w:r w:rsidR="00E62FAE" w:rsidRPr="00A677F3">
              <w:rPr>
                <w:lang w:eastAsia="en-AU"/>
              </w:rPr>
              <w:t>omestic</w:t>
            </w:r>
          </w:p>
        </w:tc>
        <w:tc>
          <w:tcPr>
            <w:tcW w:w="1576" w:type="dxa"/>
            <w:noWrap/>
            <w:hideMark/>
          </w:tcPr>
          <w:p w14:paraId="0B5578C7" w14:textId="37D541D6" w:rsidR="00E62FAE" w:rsidRPr="00A677F3" w:rsidRDefault="00A677F3" w:rsidP="00A677F3">
            <w:pPr>
              <w:pStyle w:val="TableFormat"/>
              <w:cnfStyle w:val="100000000000" w:firstRow="1" w:lastRow="0" w:firstColumn="0" w:lastColumn="0" w:oddVBand="0" w:evenVBand="0" w:oddHBand="0" w:evenHBand="0" w:firstRowFirstColumn="0" w:firstRowLastColumn="0" w:lastRowFirstColumn="0" w:lastRowLastColumn="0"/>
              <w:rPr>
                <w:lang w:eastAsia="en-AU"/>
              </w:rPr>
            </w:pPr>
            <w:r w:rsidRPr="00A677F3">
              <w:rPr>
                <w:lang w:eastAsia="en-AU"/>
              </w:rPr>
              <w:t>Medium-term i</w:t>
            </w:r>
            <w:r w:rsidR="00E62FAE" w:rsidRPr="00A677F3">
              <w:rPr>
                <w:lang w:eastAsia="en-AU"/>
              </w:rPr>
              <w:t>nternational</w:t>
            </w:r>
          </w:p>
        </w:tc>
      </w:tr>
      <w:tr w:rsidR="00E62FAE" w:rsidRPr="00E62FAE" w14:paraId="12169E7C" w14:textId="77777777" w:rsidTr="00E9677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4041" w:type="dxa"/>
            <w:noWrap/>
            <w:hideMark/>
          </w:tcPr>
          <w:p w14:paraId="50308A32" w14:textId="77777777" w:rsidR="00E62FAE" w:rsidRPr="00E62FAE" w:rsidRDefault="00E62FAE" w:rsidP="00002421">
            <w:pPr>
              <w:pStyle w:val="TableFormat"/>
              <w:rPr>
                <w:lang w:eastAsia="en-AU"/>
              </w:rPr>
            </w:pPr>
            <w:r w:rsidRPr="00E62FAE">
              <w:rPr>
                <w:lang w:eastAsia="en-AU"/>
              </w:rPr>
              <w:t>Science and mathematics</w:t>
            </w:r>
          </w:p>
        </w:tc>
        <w:tc>
          <w:tcPr>
            <w:tcW w:w="1575" w:type="dxa"/>
            <w:noWrap/>
            <w:hideMark/>
          </w:tcPr>
          <w:p w14:paraId="713283F7" w14:textId="13A102AE" w:rsidR="00E62FAE" w:rsidRPr="00E62FAE" w:rsidRDefault="00E62FAE"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E62FAE">
              <w:rPr>
                <w:lang w:eastAsia="en-AU"/>
              </w:rPr>
              <w:t>61.2</w:t>
            </w:r>
          </w:p>
        </w:tc>
        <w:tc>
          <w:tcPr>
            <w:tcW w:w="1576" w:type="dxa"/>
            <w:noWrap/>
            <w:hideMark/>
          </w:tcPr>
          <w:p w14:paraId="39FD98D6" w14:textId="2BBBF2EB" w:rsidR="00E62FAE" w:rsidRPr="00E62FAE" w:rsidRDefault="00E62FAE"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E62FAE">
              <w:rPr>
                <w:lang w:eastAsia="en-AU"/>
              </w:rPr>
              <w:t>37.4</w:t>
            </w:r>
          </w:p>
        </w:tc>
        <w:tc>
          <w:tcPr>
            <w:tcW w:w="1575" w:type="dxa"/>
            <w:noWrap/>
            <w:hideMark/>
          </w:tcPr>
          <w:p w14:paraId="50DD1831" w14:textId="6ED991D1" w:rsidR="00E62FAE" w:rsidRPr="00E62FAE" w:rsidRDefault="00E62FAE"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E62FAE">
              <w:rPr>
                <w:lang w:eastAsia="en-AU"/>
              </w:rPr>
              <w:t>89.0</w:t>
            </w:r>
          </w:p>
        </w:tc>
        <w:tc>
          <w:tcPr>
            <w:tcW w:w="1576" w:type="dxa"/>
            <w:noWrap/>
            <w:hideMark/>
          </w:tcPr>
          <w:p w14:paraId="4CF5F075" w14:textId="72F507C6" w:rsidR="00E62FAE" w:rsidRPr="00E62FAE" w:rsidRDefault="00E62FAE"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E62FAE">
              <w:rPr>
                <w:lang w:eastAsia="en-AU"/>
              </w:rPr>
              <w:t>83.8</w:t>
            </w:r>
          </w:p>
        </w:tc>
      </w:tr>
      <w:tr w:rsidR="00E62FAE" w:rsidRPr="00E62FAE" w14:paraId="51C86BDC" w14:textId="77777777" w:rsidTr="00E96777">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4041" w:type="dxa"/>
            <w:noWrap/>
            <w:hideMark/>
          </w:tcPr>
          <w:p w14:paraId="08CAB6B2" w14:textId="77777777" w:rsidR="00E62FAE" w:rsidRPr="00E62FAE" w:rsidRDefault="00E62FAE" w:rsidP="00002421">
            <w:pPr>
              <w:pStyle w:val="TableFormat"/>
              <w:rPr>
                <w:lang w:eastAsia="en-AU"/>
              </w:rPr>
            </w:pPr>
            <w:r w:rsidRPr="00E62FAE">
              <w:rPr>
                <w:lang w:eastAsia="en-AU"/>
              </w:rPr>
              <w:t>Computing and information systems</w:t>
            </w:r>
          </w:p>
        </w:tc>
        <w:tc>
          <w:tcPr>
            <w:tcW w:w="1575" w:type="dxa"/>
            <w:noWrap/>
            <w:vAlign w:val="center"/>
            <w:hideMark/>
          </w:tcPr>
          <w:p w14:paraId="63CF6E41" w14:textId="22F07D3E" w:rsidR="00E62FAE" w:rsidRPr="00E62FAE" w:rsidRDefault="00E62FAE"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E62FAE">
              <w:rPr>
                <w:lang w:eastAsia="en-AU"/>
              </w:rPr>
              <w:t>74.3</w:t>
            </w:r>
          </w:p>
        </w:tc>
        <w:tc>
          <w:tcPr>
            <w:tcW w:w="1576" w:type="dxa"/>
            <w:noWrap/>
            <w:vAlign w:val="center"/>
            <w:hideMark/>
          </w:tcPr>
          <w:p w14:paraId="27C5982B" w14:textId="1781EFCF" w:rsidR="00E62FAE" w:rsidRPr="00E62FAE" w:rsidRDefault="00E62FAE"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E62FAE">
              <w:rPr>
                <w:lang w:eastAsia="en-AU"/>
              </w:rPr>
              <w:t>43.9</w:t>
            </w:r>
          </w:p>
        </w:tc>
        <w:tc>
          <w:tcPr>
            <w:tcW w:w="1575" w:type="dxa"/>
            <w:noWrap/>
            <w:vAlign w:val="center"/>
            <w:hideMark/>
          </w:tcPr>
          <w:p w14:paraId="626B7A51" w14:textId="6462DBBD" w:rsidR="00E62FAE" w:rsidRPr="00E62FAE" w:rsidRDefault="00E62FAE"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E62FAE">
              <w:rPr>
                <w:lang w:eastAsia="en-AU"/>
              </w:rPr>
              <w:t>94.0</w:t>
            </w:r>
          </w:p>
        </w:tc>
        <w:tc>
          <w:tcPr>
            <w:tcW w:w="1576" w:type="dxa"/>
            <w:noWrap/>
            <w:vAlign w:val="center"/>
            <w:hideMark/>
          </w:tcPr>
          <w:p w14:paraId="50406751" w14:textId="5CD1AD5F" w:rsidR="00E62FAE" w:rsidRPr="00E62FAE" w:rsidRDefault="00E62FAE"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E62FAE">
              <w:rPr>
                <w:lang w:eastAsia="en-AU"/>
              </w:rPr>
              <w:t>80.6</w:t>
            </w:r>
          </w:p>
        </w:tc>
      </w:tr>
      <w:tr w:rsidR="00E62FAE" w:rsidRPr="00E62FAE" w14:paraId="6C547E4C" w14:textId="77777777" w:rsidTr="00E96777">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4041" w:type="dxa"/>
            <w:noWrap/>
            <w:hideMark/>
          </w:tcPr>
          <w:p w14:paraId="10DEC42C" w14:textId="77777777" w:rsidR="00E62FAE" w:rsidRPr="00E62FAE" w:rsidRDefault="00E62FAE" w:rsidP="00002421">
            <w:pPr>
              <w:pStyle w:val="TableFormat"/>
              <w:rPr>
                <w:lang w:eastAsia="en-AU"/>
              </w:rPr>
            </w:pPr>
            <w:r w:rsidRPr="00E62FAE">
              <w:rPr>
                <w:lang w:eastAsia="en-AU"/>
              </w:rPr>
              <w:t>Engineering</w:t>
            </w:r>
          </w:p>
        </w:tc>
        <w:tc>
          <w:tcPr>
            <w:tcW w:w="1575" w:type="dxa"/>
            <w:noWrap/>
            <w:hideMark/>
          </w:tcPr>
          <w:p w14:paraId="4D187904" w14:textId="7F01778E" w:rsidR="00E62FAE" w:rsidRPr="00E62FAE" w:rsidRDefault="00E62FAE"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E62FAE">
              <w:rPr>
                <w:lang w:eastAsia="en-AU"/>
              </w:rPr>
              <w:t>84.5</w:t>
            </w:r>
          </w:p>
        </w:tc>
        <w:tc>
          <w:tcPr>
            <w:tcW w:w="1576" w:type="dxa"/>
            <w:noWrap/>
            <w:hideMark/>
          </w:tcPr>
          <w:p w14:paraId="3EE76EA9" w14:textId="4F6602B0" w:rsidR="00E62FAE" w:rsidRPr="00E62FAE" w:rsidRDefault="00E62FAE"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E62FAE">
              <w:rPr>
                <w:lang w:eastAsia="en-AU"/>
              </w:rPr>
              <w:t>46.2</w:t>
            </w:r>
          </w:p>
        </w:tc>
        <w:tc>
          <w:tcPr>
            <w:tcW w:w="1575" w:type="dxa"/>
            <w:noWrap/>
            <w:hideMark/>
          </w:tcPr>
          <w:p w14:paraId="4F8D2BED" w14:textId="3F94CE9B" w:rsidR="00E62FAE" w:rsidRPr="00E62FAE" w:rsidRDefault="00E62FAE"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E62FAE">
              <w:rPr>
                <w:lang w:eastAsia="en-AU"/>
              </w:rPr>
              <w:t>96.4</w:t>
            </w:r>
          </w:p>
        </w:tc>
        <w:tc>
          <w:tcPr>
            <w:tcW w:w="1576" w:type="dxa"/>
            <w:noWrap/>
            <w:hideMark/>
          </w:tcPr>
          <w:p w14:paraId="75DAF777" w14:textId="7B9D4E4C" w:rsidR="00E62FAE" w:rsidRPr="00E62FAE" w:rsidRDefault="00E62FAE"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E62FAE">
              <w:rPr>
                <w:lang w:eastAsia="en-AU"/>
              </w:rPr>
              <w:t>89.0</w:t>
            </w:r>
          </w:p>
        </w:tc>
      </w:tr>
      <w:tr w:rsidR="00E62FAE" w:rsidRPr="00E62FAE" w14:paraId="0449CE05" w14:textId="77777777" w:rsidTr="00E96777">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4041" w:type="dxa"/>
            <w:noWrap/>
            <w:hideMark/>
          </w:tcPr>
          <w:p w14:paraId="007E235F" w14:textId="77777777" w:rsidR="00E62FAE" w:rsidRPr="00E62FAE" w:rsidRDefault="00E62FAE" w:rsidP="00002421">
            <w:pPr>
              <w:pStyle w:val="TableFormat"/>
              <w:rPr>
                <w:lang w:eastAsia="en-AU"/>
              </w:rPr>
            </w:pPr>
            <w:r w:rsidRPr="00E62FAE">
              <w:rPr>
                <w:lang w:eastAsia="en-AU"/>
              </w:rPr>
              <w:t>Nursing</w:t>
            </w:r>
          </w:p>
        </w:tc>
        <w:tc>
          <w:tcPr>
            <w:tcW w:w="1575" w:type="dxa"/>
            <w:noWrap/>
            <w:vAlign w:val="center"/>
            <w:hideMark/>
          </w:tcPr>
          <w:p w14:paraId="021FAD6F" w14:textId="76548016" w:rsidR="00E62FAE" w:rsidRPr="00E62FAE" w:rsidRDefault="00E62FAE"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E62FAE">
              <w:rPr>
                <w:lang w:eastAsia="en-AU"/>
              </w:rPr>
              <w:t>76.9</w:t>
            </w:r>
          </w:p>
        </w:tc>
        <w:tc>
          <w:tcPr>
            <w:tcW w:w="1576" w:type="dxa"/>
            <w:noWrap/>
            <w:vAlign w:val="center"/>
            <w:hideMark/>
          </w:tcPr>
          <w:p w14:paraId="144D3E77" w14:textId="047D20F5" w:rsidR="00E62FAE" w:rsidRPr="00E62FAE" w:rsidRDefault="00E62FAE"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E62FAE">
              <w:rPr>
                <w:lang w:eastAsia="en-AU"/>
              </w:rPr>
              <w:t>37.3</w:t>
            </w:r>
          </w:p>
        </w:tc>
        <w:tc>
          <w:tcPr>
            <w:tcW w:w="1575" w:type="dxa"/>
            <w:noWrap/>
            <w:vAlign w:val="center"/>
            <w:hideMark/>
          </w:tcPr>
          <w:p w14:paraId="7262109D" w14:textId="4AC6EE32" w:rsidR="00E62FAE" w:rsidRPr="00E62FAE" w:rsidRDefault="00E62FAE"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E62FAE">
              <w:rPr>
                <w:lang w:eastAsia="en-AU"/>
              </w:rPr>
              <w:t>92.2</w:t>
            </w:r>
          </w:p>
        </w:tc>
        <w:tc>
          <w:tcPr>
            <w:tcW w:w="1576" w:type="dxa"/>
            <w:noWrap/>
            <w:vAlign w:val="center"/>
            <w:hideMark/>
          </w:tcPr>
          <w:p w14:paraId="37243D20" w14:textId="3CDCBF22" w:rsidR="00E62FAE" w:rsidRPr="00E62FAE" w:rsidRDefault="00E62FAE"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E62FAE">
              <w:rPr>
                <w:lang w:eastAsia="en-AU"/>
              </w:rPr>
              <w:t>89.5</w:t>
            </w:r>
          </w:p>
        </w:tc>
      </w:tr>
      <w:tr w:rsidR="00E62FAE" w:rsidRPr="00E62FAE" w14:paraId="20AC34B9" w14:textId="77777777" w:rsidTr="00C16444">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4041" w:type="dxa"/>
            <w:tcBorders>
              <w:bottom w:val="single" w:sz="4" w:space="0" w:color="auto"/>
            </w:tcBorders>
            <w:noWrap/>
            <w:hideMark/>
          </w:tcPr>
          <w:p w14:paraId="1E713DAE" w14:textId="77777777" w:rsidR="00E62FAE" w:rsidRPr="00E62FAE" w:rsidRDefault="00E62FAE" w:rsidP="00002421">
            <w:pPr>
              <w:pStyle w:val="TableFormat"/>
              <w:rPr>
                <w:lang w:eastAsia="en-AU"/>
              </w:rPr>
            </w:pPr>
            <w:r w:rsidRPr="00E62FAE">
              <w:rPr>
                <w:lang w:eastAsia="en-AU"/>
              </w:rPr>
              <w:t>Business and management</w:t>
            </w:r>
          </w:p>
        </w:tc>
        <w:tc>
          <w:tcPr>
            <w:tcW w:w="1575" w:type="dxa"/>
            <w:tcBorders>
              <w:bottom w:val="single" w:sz="4" w:space="0" w:color="auto"/>
            </w:tcBorders>
            <w:noWrap/>
            <w:hideMark/>
          </w:tcPr>
          <w:p w14:paraId="795807F6" w14:textId="22C2D5CA" w:rsidR="00E62FAE" w:rsidRPr="00E62FAE" w:rsidRDefault="00E62FAE"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E62FAE">
              <w:rPr>
                <w:lang w:eastAsia="en-AU"/>
              </w:rPr>
              <w:t>76.7</w:t>
            </w:r>
          </w:p>
        </w:tc>
        <w:tc>
          <w:tcPr>
            <w:tcW w:w="1576" w:type="dxa"/>
            <w:tcBorders>
              <w:bottom w:val="single" w:sz="4" w:space="0" w:color="auto"/>
            </w:tcBorders>
            <w:noWrap/>
            <w:hideMark/>
          </w:tcPr>
          <w:p w14:paraId="41365AB5" w14:textId="6D26CC6B" w:rsidR="00E62FAE" w:rsidRPr="00E62FAE" w:rsidRDefault="00E62FAE"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E62FAE">
              <w:rPr>
                <w:lang w:eastAsia="en-AU"/>
              </w:rPr>
              <w:t>48.1</w:t>
            </w:r>
          </w:p>
        </w:tc>
        <w:tc>
          <w:tcPr>
            <w:tcW w:w="1575" w:type="dxa"/>
            <w:tcBorders>
              <w:bottom w:val="single" w:sz="4" w:space="0" w:color="auto"/>
            </w:tcBorders>
            <w:noWrap/>
            <w:hideMark/>
          </w:tcPr>
          <w:p w14:paraId="5D42B2C9" w14:textId="4CACBE7E" w:rsidR="00E62FAE" w:rsidRPr="00E62FAE" w:rsidRDefault="00E62FAE"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E62FAE">
              <w:rPr>
                <w:lang w:eastAsia="en-AU"/>
              </w:rPr>
              <w:t>94.7</w:t>
            </w:r>
          </w:p>
        </w:tc>
        <w:tc>
          <w:tcPr>
            <w:tcW w:w="1576" w:type="dxa"/>
            <w:tcBorders>
              <w:bottom w:val="single" w:sz="4" w:space="0" w:color="auto"/>
            </w:tcBorders>
            <w:noWrap/>
            <w:hideMark/>
          </w:tcPr>
          <w:p w14:paraId="62D1AB79" w14:textId="029C2FA7" w:rsidR="00E62FAE" w:rsidRPr="00E62FAE" w:rsidRDefault="00E62FAE"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E62FAE">
              <w:rPr>
                <w:lang w:eastAsia="en-AU"/>
              </w:rPr>
              <w:t>83.3</w:t>
            </w:r>
          </w:p>
        </w:tc>
      </w:tr>
      <w:tr w:rsidR="00E62FAE" w:rsidRPr="00E62FAE" w14:paraId="086F1B9D" w14:textId="77777777" w:rsidTr="00C16444">
        <w:trPr>
          <w:cnfStyle w:val="000000010000" w:firstRow="0" w:lastRow="0" w:firstColumn="0" w:lastColumn="0" w:oddVBand="0" w:evenVBand="0" w:oddHBand="0" w:evenHBand="1"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4041" w:type="dxa"/>
            <w:tcBorders>
              <w:bottom w:val="single" w:sz="12" w:space="0" w:color="auto"/>
            </w:tcBorders>
            <w:noWrap/>
            <w:hideMark/>
          </w:tcPr>
          <w:p w14:paraId="096F690A" w14:textId="77777777" w:rsidR="00E62FAE" w:rsidRPr="00E62FAE" w:rsidRDefault="00E62FAE" w:rsidP="00002421">
            <w:pPr>
              <w:pStyle w:val="TableFormat"/>
              <w:rPr>
                <w:lang w:eastAsia="en-AU"/>
              </w:rPr>
            </w:pPr>
            <w:r w:rsidRPr="00E62FAE">
              <w:rPr>
                <w:lang w:eastAsia="en-AU"/>
              </w:rPr>
              <w:t xml:space="preserve">Humanities, </w:t>
            </w:r>
            <w:proofErr w:type="gramStart"/>
            <w:r w:rsidRPr="00E62FAE">
              <w:rPr>
                <w:lang w:eastAsia="en-AU"/>
              </w:rPr>
              <w:t>culture</w:t>
            </w:r>
            <w:proofErr w:type="gramEnd"/>
            <w:r w:rsidRPr="00E62FAE">
              <w:rPr>
                <w:lang w:eastAsia="en-AU"/>
              </w:rPr>
              <w:t xml:space="preserve"> and social sciences</w:t>
            </w:r>
          </w:p>
        </w:tc>
        <w:tc>
          <w:tcPr>
            <w:tcW w:w="1575" w:type="dxa"/>
            <w:tcBorders>
              <w:bottom w:val="single" w:sz="12" w:space="0" w:color="auto"/>
            </w:tcBorders>
            <w:noWrap/>
            <w:vAlign w:val="center"/>
            <w:hideMark/>
          </w:tcPr>
          <w:p w14:paraId="121D5138" w14:textId="27905B5C" w:rsidR="00E62FAE" w:rsidRPr="00E62FAE" w:rsidRDefault="00E62FAE"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E62FAE">
              <w:rPr>
                <w:lang w:eastAsia="en-AU"/>
              </w:rPr>
              <w:t>61.5</w:t>
            </w:r>
          </w:p>
        </w:tc>
        <w:tc>
          <w:tcPr>
            <w:tcW w:w="1576" w:type="dxa"/>
            <w:tcBorders>
              <w:bottom w:val="single" w:sz="12" w:space="0" w:color="auto"/>
            </w:tcBorders>
            <w:noWrap/>
            <w:vAlign w:val="center"/>
            <w:hideMark/>
          </w:tcPr>
          <w:p w14:paraId="09C187BF" w14:textId="680D9C01" w:rsidR="00E62FAE" w:rsidRPr="00E62FAE" w:rsidRDefault="00E62FAE"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E62FAE">
              <w:rPr>
                <w:lang w:eastAsia="en-AU"/>
              </w:rPr>
              <w:t>43.9</w:t>
            </w:r>
          </w:p>
        </w:tc>
        <w:tc>
          <w:tcPr>
            <w:tcW w:w="1575" w:type="dxa"/>
            <w:tcBorders>
              <w:bottom w:val="single" w:sz="12" w:space="0" w:color="auto"/>
            </w:tcBorders>
            <w:noWrap/>
            <w:vAlign w:val="center"/>
            <w:hideMark/>
          </w:tcPr>
          <w:p w14:paraId="608158EA" w14:textId="1A14C8CF" w:rsidR="00E62FAE" w:rsidRPr="00E62FAE" w:rsidRDefault="00E62FAE"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E62FAE">
              <w:rPr>
                <w:lang w:eastAsia="en-AU"/>
              </w:rPr>
              <w:t>89.8</w:t>
            </w:r>
          </w:p>
        </w:tc>
        <w:tc>
          <w:tcPr>
            <w:tcW w:w="1576" w:type="dxa"/>
            <w:tcBorders>
              <w:bottom w:val="single" w:sz="12" w:space="0" w:color="auto"/>
            </w:tcBorders>
            <w:noWrap/>
            <w:vAlign w:val="center"/>
            <w:hideMark/>
          </w:tcPr>
          <w:p w14:paraId="5D3D017E" w14:textId="2A68694B" w:rsidR="00E62FAE" w:rsidRPr="00E62FAE" w:rsidRDefault="00E62FAE"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E62FAE">
              <w:rPr>
                <w:lang w:eastAsia="en-AU"/>
              </w:rPr>
              <w:t>86.3</w:t>
            </w:r>
          </w:p>
        </w:tc>
      </w:tr>
    </w:tbl>
    <w:p w14:paraId="4D4B3D8F" w14:textId="11CC914B" w:rsidR="00CC435F" w:rsidRPr="00E9711A" w:rsidRDefault="00CC435F" w:rsidP="00F72C4F">
      <w:pPr>
        <w:pStyle w:val="FigureNote"/>
      </w:pPr>
      <w:r w:rsidRPr="00E9711A">
        <w:t xml:space="preserve"> </w:t>
      </w:r>
      <w:r w:rsidR="00F72C4F">
        <w:t>* Only selected study areas presented in Figure 12. Refer to tables FTE_ALL_ALL_1Y_AREA and FTE_ALL_ALL_1Y_AREA_INT for all study areas.</w:t>
      </w:r>
    </w:p>
    <w:p w14:paraId="08A76546" w14:textId="0C9F5A75" w:rsidR="002F4FA0" w:rsidRDefault="002F4FA0" w:rsidP="00CC435F"/>
    <w:p w14:paraId="71703939" w14:textId="31B392D8" w:rsidR="009F3AF7" w:rsidRDefault="00E62FAE" w:rsidP="00E62FAE">
      <w:pPr>
        <w:pStyle w:val="Body"/>
      </w:pPr>
      <w:r>
        <w:t>A</w:t>
      </w:r>
      <w:r w:rsidR="00CC435F">
        <w:t xml:space="preserve"> similar pattern was observed at </w:t>
      </w:r>
      <w:r w:rsidR="00392762">
        <w:t xml:space="preserve">A similar pattern to undergraduates was observed at </w:t>
      </w:r>
      <w:r w:rsidR="00CC435F">
        <w:t>the postgraduate coursework level, whereby full-time employment rates are much higher for domestic graduates than they are for international graduates shortly after course completion. Three years later, international graduate full-time employment rates across study areas did increase</w:t>
      </w:r>
      <w:r w:rsidR="00EA3F53">
        <w:t xml:space="preserve"> but generally remained lower than the rates seen for domestic graduates.</w:t>
      </w:r>
      <w:r w:rsidR="00392762">
        <w:t xml:space="preserve"> It should be noted that domestic post-graduate coursework graduates tend to be older and are more likely to be established in the labour market prior to completing their qualification than undergraduates and international graduates. </w:t>
      </w:r>
    </w:p>
    <w:p w14:paraId="414804B1" w14:textId="54AE1A1C" w:rsidR="00E62FAE" w:rsidRDefault="00C45FF6" w:rsidP="00C45FF6">
      <w:pPr>
        <w:pStyle w:val="Caption"/>
      </w:pPr>
      <w:bookmarkStart w:id="132" w:name="_Toc151996516"/>
      <w:r>
        <w:lastRenderedPageBreak/>
        <w:t xml:space="preserve">Table </w:t>
      </w:r>
      <w:r>
        <w:fldChar w:fldCharType="begin"/>
      </w:r>
      <w:r>
        <w:instrText xml:space="preserve"> SEQ Table \* ARABIC </w:instrText>
      </w:r>
      <w:r>
        <w:fldChar w:fldCharType="separate"/>
      </w:r>
      <w:r>
        <w:rPr>
          <w:noProof/>
        </w:rPr>
        <w:t>23</w:t>
      </w:r>
      <w:r>
        <w:fldChar w:fldCharType="end"/>
      </w:r>
      <w:r>
        <w:tab/>
      </w:r>
      <w:r w:rsidR="00E62FAE" w:rsidRPr="00923B9E">
        <w:t>Postgraduate coursework</w:t>
      </w:r>
      <w:r w:rsidR="00BE18C2">
        <w:t xml:space="preserve"> full-time employment</w:t>
      </w:r>
      <w:r w:rsidR="00E62FAE" w:rsidRPr="00923B9E">
        <w:t xml:space="preserve"> by citizenship status and study area</w:t>
      </w:r>
      <w:r w:rsidR="00E62FAE">
        <w:t>*</w:t>
      </w:r>
      <w:r w:rsidR="00E62FAE" w:rsidRPr="00923B9E">
        <w:t xml:space="preserve"> (%</w:t>
      </w:r>
      <w:r w:rsidR="00E62FAE">
        <w:t>)</w:t>
      </w:r>
      <w:bookmarkEnd w:id="132"/>
    </w:p>
    <w:tbl>
      <w:tblPr>
        <w:tblStyle w:val="TableGrid1"/>
        <w:tblW w:w="10343" w:type="dxa"/>
        <w:tblLayout w:type="fixed"/>
        <w:tblLook w:val="04A0" w:firstRow="1" w:lastRow="0" w:firstColumn="1" w:lastColumn="0" w:noHBand="0" w:noVBand="1"/>
      </w:tblPr>
      <w:tblGrid>
        <w:gridCol w:w="4041"/>
        <w:gridCol w:w="1575"/>
        <w:gridCol w:w="1576"/>
        <w:gridCol w:w="1575"/>
        <w:gridCol w:w="1576"/>
      </w:tblGrid>
      <w:tr w:rsidR="00343A11" w:rsidRPr="00982555" w14:paraId="068792BA" w14:textId="77777777" w:rsidTr="00E967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041" w:type="dxa"/>
            <w:noWrap/>
            <w:hideMark/>
          </w:tcPr>
          <w:p w14:paraId="07F19526" w14:textId="49599706" w:rsidR="00343A11" w:rsidRPr="00E96777" w:rsidRDefault="00343A11" w:rsidP="00E96777">
            <w:pPr>
              <w:pStyle w:val="TableFormat"/>
              <w:jc w:val="left"/>
              <w:rPr>
                <w:lang w:eastAsia="en-AU"/>
              </w:rPr>
            </w:pPr>
            <w:bookmarkStart w:id="133" w:name="Title23"/>
            <w:bookmarkEnd w:id="133"/>
            <w:r w:rsidRPr="00E96777">
              <w:rPr>
                <w:lang w:eastAsia="en-AU"/>
              </w:rPr>
              <w:t>Study area</w:t>
            </w:r>
          </w:p>
        </w:tc>
        <w:tc>
          <w:tcPr>
            <w:tcW w:w="1575" w:type="dxa"/>
            <w:noWrap/>
            <w:hideMark/>
          </w:tcPr>
          <w:p w14:paraId="59F3914B" w14:textId="798045DC" w:rsidR="00343A11" w:rsidRPr="00982555" w:rsidRDefault="00343A11" w:rsidP="00343A11">
            <w:pPr>
              <w:pStyle w:val="TableFormat"/>
              <w:cnfStyle w:val="100000000000" w:firstRow="1" w:lastRow="0" w:firstColumn="0" w:lastColumn="0" w:oddVBand="0" w:evenVBand="0" w:oddHBand="0" w:evenHBand="0" w:firstRowFirstColumn="0" w:firstRowLastColumn="0" w:lastRowFirstColumn="0" w:lastRowLastColumn="0"/>
              <w:rPr>
                <w:bCs/>
                <w:lang w:eastAsia="en-AU"/>
              </w:rPr>
            </w:pPr>
            <w:r w:rsidRPr="00A677F3">
              <w:rPr>
                <w:lang w:eastAsia="en-AU"/>
              </w:rPr>
              <w:t>Short-term domestic</w:t>
            </w:r>
          </w:p>
        </w:tc>
        <w:tc>
          <w:tcPr>
            <w:tcW w:w="1576" w:type="dxa"/>
            <w:noWrap/>
            <w:hideMark/>
          </w:tcPr>
          <w:p w14:paraId="7019D6D1" w14:textId="60BA8844" w:rsidR="00343A11" w:rsidRPr="00982555" w:rsidRDefault="00343A11" w:rsidP="00343A11">
            <w:pPr>
              <w:pStyle w:val="TableFormat"/>
              <w:cnfStyle w:val="100000000000" w:firstRow="1" w:lastRow="0" w:firstColumn="0" w:lastColumn="0" w:oddVBand="0" w:evenVBand="0" w:oddHBand="0" w:evenHBand="0" w:firstRowFirstColumn="0" w:firstRowLastColumn="0" w:lastRowFirstColumn="0" w:lastRowLastColumn="0"/>
              <w:rPr>
                <w:bCs/>
                <w:lang w:eastAsia="en-AU"/>
              </w:rPr>
            </w:pPr>
            <w:r w:rsidRPr="00A677F3">
              <w:rPr>
                <w:lang w:eastAsia="en-AU"/>
              </w:rPr>
              <w:t>Short-term international</w:t>
            </w:r>
          </w:p>
        </w:tc>
        <w:tc>
          <w:tcPr>
            <w:tcW w:w="1575" w:type="dxa"/>
            <w:noWrap/>
            <w:hideMark/>
          </w:tcPr>
          <w:p w14:paraId="2A52F156" w14:textId="7FEA23E1" w:rsidR="00343A11" w:rsidRPr="00982555" w:rsidRDefault="00343A11" w:rsidP="00343A11">
            <w:pPr>
              <w:pStyle w:val="TableFormat"/>
              <w:cnfStyle w:val="100000000000" w:firstRow="1" w:lastRow="0" w:firstColumn="0" w:lastColumn="0" w:oddVBand="0" w:evenVBand="0" w:oddHBand="0" w:evenHBand="0" w:firstRowFirstColumn="0" w:firstRowLastColumn="0" w:lastRowFirstColumn="0" w:lastRowLastColumn="0"/>
              <w:rPr>
                <w:bCs/>
                <w:lang w:eastAsia="en-AU"/>
              </w:rPr>
            </w:pPr>
            <w:r w:rsidRPr="00A677F3">
              <w:rPr>
                <w:lang w:eastAsia="en-AU"/>
              </w:rPr>
              <w:t>Medium-term domestic</w:t>
            </w:r>
          </w:p>
        </w:tc>
        <w:tc>
          <w:tcPr>
            <w:tcW w:w="1576" w:type="dxa"/>
            <w:noWrap/>
            <w:hideMark/>
          </w:tcPr>
          <w:p w14:paraId="4B0128D0" w14:textId="50C3B386" w:rsidR="00343A11" w:rsidRPr="00982555" w:rsidRDefault="00343A11" w:rsidP="00343A11">
            <w:pPr>
              <w:pStyle w:val="TableFormat"/>
              <w:cnfStyle w:val="100000000000" w:firstRow="1" w:lastRow="0" w:firstColumn="0" w:lastColumn="0" w:oddVBand="0" w:evenVBand="0" w:oddHBand="0" w:evenHBand="0" w:firstRowFirstColumn="0" w:firstRowLastColumn="0" w:lastRowFirstColumn="0" w:lastRowLastColumn="0"/>
              <w:rPr>
                <w:bCs/>
                <w:lang w:eastAsia="en-AU"/>
              </w:rPr>
            </w:pPr>
            <w:r w:rsidRPr="00A677F3">
              <w:rPr>
                <w:lang w:eastAsia="en-AU"/>
              </w:rPr>
              <w:t>Medium-term international</w:t>
            </w:r>
          </w:p>
        </w:tc>
      </w:tr>
      <w:tr w:rsidR="00982555" w:rsidRPr="00982555" w14:paraId="1F37D246" w14:textId="77777777" w:rsidTr="00E96777">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041" w:type="dxa"/>
            <w:noWrap/>
            <w:hideMark/>
          </w:tcPr>
          <w:p w14:paraId="1A1490E9" w14:textId="77777777" w:rsidR="00982555" w:rsidRPr="00982555" w:rsidRDefault="00982555" w:rsidP="00982555">
            <w:pPr>
              <w:pStyle w:val="TableFormat"/>
              <w:rPr>
                <w:lang w:eastAsia="en-AU"/>
              </w:rPr>
            </w:pPr>
            <w:r w:rsidRPr="00982555">
              <w:rPr>
                <w:lang w:eastAsia="en-AU"/>
              </w:rPr>
              <w:t>Science and mathematics</w:t>
            </w:r>
          </w:p>
        </w:tc>
        <w:tc>
          <w:tcPr>
            <w:tcW w:w="1575" w:type="dxa"/>
            <w:noWrap/>
            <w:hideMark/>
          </w:tcPr>
          <w:p w14:paraId="2207FBFC" w14:textId="3D383735"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71.6</w:t>
            </w:r>
          </w:p>
        </w:tc>
        <w:tc>
          <w:tcPr>
            <w:tcW w:w="1576" w:type="dxa"/>
            <w:noWrap/>
            <w:hideMark/>
          </w:tcPr>
          <w:p w14:paraId="275AB503" w14:textId="158752D7"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57.2</w:t>
            </w:r>
          </w:p>
        </w:tc>
        <w:tc>
          <w:tcPr>
            <w:tcW w:w="1575" w:type="dxa"/>
            <w:noWrap/>
            <w:hideMark/>
          </w:tcPr>
          <w:p w14:paraId="5DDEEBFC" w14:textId="0381B223"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87.9</w:t>
            </w:r>
          </w:p>
        </w:tc>
        <w:tc>
          <w:tcPr>
            <w:tcW w:w="1576" w:type="dxa"/>
            <w:noWrap/>
            <w:hideMark/>
          </w:tcPr>
          <w:p w14:paraId="4C100FB8" w14:textId="1D1093F4"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85.9</w:t>
            </w:r>
          </w:p>
        </w:tc>
      </w:tr>
      <w:tr w:rsidR="00982555" w:rsidRPr="00982555" w14:paraId="386EB4B0" w14:textId="77777777" w:rsidTr="00E96777">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041" w:type="dxa"/>
            <w:noWrap/>
            <w:hideMark/>
          </w:tcPr>
          <w:p w14:paraId="3B8A8565" w14:textId="77777777" w:rsidR="00982555" w:rsidRPr="00982555" w:rsidRDefault="00982555" w:rsidP="00982555">
            <w:pPr>
              <w:pStyle w:val="TableFormat"/>
              <w:rPr>
                <w:lang w:eastAsia="en-AU"/>
              </w:rPr>
            </w:pPr>
            <w:r w:rsidRPr="00982555">
              <w:rPr>
                <w:lang w:eastAsia="en-AU"/>
              </w:rPr>
              <w:t>Computing and information systems</w:t>
            </w:r>
          </w:p>
        </w:tc>
        <w:tc>
          <w:tcPr>
            <w:tcW w:w="1575" w:type="dxa"/>
            <w:noWrap/>
            <w:vAlign w:val="center"/>
            <w:hideMark/>
          </w:tcPr>
          <w:p w14:paraId="4C2C55D9" w14:textId="30AAC4E5" w:rsidR="00982555" w:rsidRPr="00982555" w:rsidRDefault="00982555"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982555">
              <w:rPr>
                <w:lang w:eastAsia="en-AU"/>
              </w:rPr>
              <w:t>85.1</w:t>
            </w:r>
          </w:p>
        </w:tc>
        <w:tc>
          <w:tcPr>
            <w:tcW w:w="1576" w:type="dxa"/>
            <w:noWrap/>
            <w:vAlign w:val="center"/>
            <w:hideMark/>
          </w:tcPr>
          <w:p w14:paraId="5BE63DB9" w14:textId="7AF148EB" w:rsidR="00982555" w:rsidRPr="00982555" w:rsidRDefault="00982555"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982555">
              <w:rPr>
                <w:lang w:eastAsia="en-AU"/>
              </w:rPr>
              <w:t>41.0</w:t>
            </w:r>
          </w:p>
        </w:tc>
        <w:tc>
          <w:tcPr>
            <w:tcW w:w="1575" w:type="dxa"/>
            <w:noWrap/>
            <w:vAlign w:val="center"/>
            <w:hideMark/>
          </w:tcPr>
          <w:p w14:paraId="2ADABE85" w14:textId="219BACC0" w:rsidR="00982555" w:rsidRPr="00982555" w:rsidRDefault="00982555"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982555">
              <w:rPr>
                <w:lang w:eastAsia="en-AU"/>
              </w:rPr>
              <w:t>96.8</w:t>
            </w:r>
          </w:p>
        </w:tc>
        <w:tc>
          <w:tcPr>
            <w:tcW w:w="1576" w:type="dxa"/>
            <w:noWrap/>
            <w:vAlign w:val="center"/>
            <w:hideMark/>
          </w:tcPr>
          <w:p w14:paraId="24CBC5C4" w14:textId="37DC64B7" w:rsidR="00982555" w:rsidRPr="00982555" w:rsidRDefault="00982555"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982555">
              <w:rPr>
                <w:lang w:eastAsia="en-AU"/>
              </w:rPr>
              <w:t>85.3</w:t>
            </w:r>
          </w:p>
        </w:tc>
      </w:tr>
      <w:tr w:rsidR="00982555" w:rsidRPr="00982555" w14:paraId="686AC74C" w14:textId="77777777" w:rsidTr="00E96777">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041" w:type="dxa"/>
            <w:noWrap/>
            <w:hideMark/>
          </w:tcPr>
          <w:p w14:paraId="0A169E88" w14:textId="77777777" w:rsidR="00982555" w:rsidRPr="00982555" w:rsidRDefault="00982555" w:rsidP="00982555">
            <w:pPr>
              <w:pStyle w:val="TableFormat"/>
              <w:rPr>
                <w:lang w:eastAsia="en-AU"/>
              </w:rPr>
            </w:pPr>
            <w:r w:rsidRPr="00982555">
              <w:rPr>
                <w:lang w:eastAsia="en-AU"/>
              </w:rPr>
              <w:t>Engineering</w:t>
            </w:r>
          </w:p>
        </w:tc>
        <w:tc>
          <w:tcPr>
            <w:tcW w:w="1575" w:type="dxa"/>
            <w:noWrap/>
            <w:hideMark/>
          </w:tcPr>
          <w:p w14:paraId="20CC6BAC" w14:textId="0ADACAB9"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87.7</w:t>
            </w:r>
          </w:p>
        </w:tc>
        <w:tc>
          <w:tcPr>
            <w:tcW w:w="1576" w:type="dxa"/>
            <w:noWrap/>
            <w:hideMark/>
          </w:tcPr>
          <w:p w14:paraId="5D4B7C06" w14:textId="08FA0728"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44.2</w:t>
            </w:r>
          </w:p>
        </w:tc>
        <w:tc>
          <w:tcPr>
            <w:tcW w:w="1575" w:type="dxa"/>
            <w:noWrap/>
            <w:hideMark/>
          </w:tcPr>
          <w:p w14:paraId="33E1EA84" w14:textId="6C3F18E4"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96.1</w:t>
            </w:r>
          </w:p>
        </w:tc>
        <w:tc>
          <w:tcPr>
            <w:tcW w:w="1576" w:type="dxa"/>
            <w:noWrap/>
            <w:hideMark/>
          </w:tcPr>
          <w:p w14:paraId="7CEE98D9" w14:textId="3851DEC8"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90.6</w:t>
            </w:r>
          </w:p>
        </w:tc>
      </w:tr>
      <w:tr w:rsidR="00982555" w:rsidRPr="00982555" w14:paraId="579EA349" w14:textId="77777777" w:rsidTr="00E96777">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041" w:type="dxa"/>
            <w:noWrap/>
            <w:hideMark/>
          </w:tcPr>
          <w:p w14:paraId="636CA239" w14:textId="77777777" w:rsidR="00982555" w:rsidRPr="00982555" w:rsidRDefault="00982555" w:rsidP="00982555">
            <w:pPr>
              <w:pStyle w:val="TableFormat"/>
              <w:rPr>
                <w:lang w:eastAsia="en-AU"/>
              </w:rPr>
            </w:pPr>
            <w:r w:rsidRPr="00982555">
              <w:rPr>
                <w:lang w:eastAsia="en-AU"/>
              </w:rPr>
              <w:t>Health services and support</w:t>
            </w:r>
          </w:p>
        </w:tc>
        <w:tc>
          <w:tcPr>
            <w:tcW w:w="1575" w:type="dxa"/>
            <w:noWrap/>
            <w:vAlign w:val="center"/>
            <w:hideMark/>
          </w:tcPr>
          <w:p w14:paraId="599848F6" w14:textId="069FDE1F" w:rsidR="00982555" w:rsidRPr="00982555" w:rsidRDefault="00982555"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982555">
              <w:rPr>
                <w:lang w:eastAsia="en-AU"/>
              </w:rPr>
              <w:t>85.0</w:t>
            </w:r>
          </w:p>
        </w:tc>
        <w:tc>
          <w:tcPr>
            <w:tcW w:w="1576" w:type="dxa"/>
            <w:noWrap/>
            <w:vAlign w:val="center"/>
            <w:hideMark/>
          </w:tcPr>
          <w:p w14:paraId="4233E08E" w14:textId="0752A7BF" w:rsidR="00982555" w:rsidRPr="00982555" w:rsidRDefault="00982555"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982555">
              <w:rPr>
                <w:lang w:eastAsia="en-AU"/>
              </w:rPr>
              <w:t>48.1</w:t>
            </w:r>
          </w:p>
        </w:tc>
        <w:tc>
          <w:tcPr>
            <w:tcW w:w="1575" w:type="dxa"/>
            <w:noWrap/>
            <w:vAlign w:val="center"/>
            <w:hideMark/>
          </w:tcPr>
          <w:p w14:paraId="5B3A8399" w14:textId="4BAAC62F" w:rsidR="00982555" w:rsidRPr="00982555" w:rsidRDefault="00982555"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982555">
              <w:rPr>
                <w:lang w:eastAsia="en-AU"/>
              </w:rPr>
              <w:t>95.8</w:t>
            </w:r>
          </w:p>
        </w:tc>
        <w:tc>
          <w:tcPr>
            <w:tcW w:w="1576" w:type="dxa"/>
            <w:noWrap/>
            <w:vAlign w:val="center"/>
            <w:hideMark/>
          </w:tcPr>
          <w:p w14:paraId="6ED76084" w14:textId="48BDE6F3" w:rsidR="00982555" w:rsidRPr="00982555" w:rsidRDefault="00982555"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982555">
              <w:rPr>
                <w:lang w:eastAsia="en-AU"/>
              </w:rPr>
              <w:t>87.3</w:t>
            </w:r>
          </w:p>
        </w:tc>
      </w:tr>
      <w:tr w:rsidR="00982555" w:rsidRPr="00982555" w14:paraId="3894FC6A" w14:textId="77777777" w:rsidTr="00E96777">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041" w:type="dxa"/>
            <w:noWrap/>
            <w:hideMark/>
          </w:tcPr>
          <w:p w14:paraId="7BEB00C1" w14:textId="77777777" w:rsidR="00982555" w:rsidRPr="00982555" w:rsidRDefault="00982555" w:rsidP="00982555">
            <w:pPr>
              <w:pStyle w:val="TableFormat"/>
              <w:rPr>
                <w:lang w:eastAsia="en-AU"/>
              </w:rPr>
            </w:pPr>
            <w:r w:rsidRPr="00982555">
              <w:rPr>
                <w:lang w:eastAsia="en-AU"/>
              </w:rPr>
              <w:t>Teacher education</w:t>
            </w:r>
          </w:p>
        </w:tc>
        <w:tc>
          <w:tcPr>
            <w:tcW w:w="1575" w:type="dxa"/>
            <w:noWrap/>
            <w:hideMark/>
          </w:tcPr>
          <w:p w14:paraId="0188F922" w14:textId="3E19069B"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85.9</w:t>
            </w:r>
          </w:p>
        </w:tc>
        <w:tc>
          <w:tcPr>
            <w:tcW w:w="1576" w:type="dxa"/>
            <w:noWrap/>
            <w:hideMark/>
          </w:tcPr>
          <w:p w14:paraId="7ECA3B21" w14:textId="3FC1C295"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60.2</w:t>
            </w:r>
          </w:p>
        </w:tc>
        <w:tc>
          <w:tcPr>
            <w:tcW w:w="1575" w:type="dxa"/>
            <w:noWrap/>
            <w:hideMark/>
          </w:tcPr>
          <w:p w14:paraId="2F4B6085" w14:textId="7181CD84"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96.4</w:t>
            </w:r>
          </w:p>
        </w:tc>
        <w:tc>
          <w:tcPr>
            <w:tcW w:w="1576" w:type="dxa"/>
            <w:noWrap/>
            <w:hideMark/>
          </w:tcPr>
          <w:p w14:paraId="79C2932C" w14:textId="5BEA5B50"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83.5</w:t>
            </w:r>
          </w:p>
        </w:tc>
      </w:tr>
      <w:tr w:rsidR="00982555" w:rsidRPr="00982555" w14:paraId="5C73B408" w14:textId="77777777" w:rsidTr="00C16444">
        <w:trPr>
          <w:cnfStyle w:val="000000010000" w:firstRow="0" w:lastRow="0" w:firstColumn="0" w:lastColumn="0" w:oddVBand="0" w:evenVBand="0" w:oddHBand="0" w:evenHBand="1"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041" w:type="dxa"/>
            <w:tcBorders>
              <w:bottom w:val="single" w:sz="4" w:space="0" w:color="auto"/>
            </w:tcBorders>
            <w:noWrap/>
            <w:hideMark/>
          </w:tcPr>
          <w:p w14:paraId="46A44B0B" w14:textId="77777777" w:rsidR="00982555" w:rsidRPr="00982555" w:rsidRDefault="00982555" w:rsidP="00982555">
            <w:pPr>
              <w:pStyle w:val="TableFormat"/>
              <w:rPr>
                <w:lang w:eastAsia="en-AU"/>
              </w:rPr>
            </w:pPr>
            <w:r w:rsidRPr="00982555">
              <w:rPr>
                <w:lang w:eastAsia="en-AU"/>
              </w:rPr>
              <w:t>Business and management</w:t>
            </w:r>
          </w:p>
        </w:tc>
        <w:tc>
          <w:tcPr>
            <w:tcW w:w="1575" w:type="dxa"/>
            <w:tcBorders>
              <w:bottom w:val="single" w:sz="4" w:space="0" w:color="auto"/>
            </w:tcBorders>
            <w:noWrap/>
            <w:vAlign w:val="center"/>
            <w:hideMark/>
          </w:tcPr>
          <w:p w14:paraId="27DFCB5A" w14:textId="611F3CC0" w:rsidR="00982555" w:rsidRPr="00982555" w:rsidRDefault="00982555"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982555">
              <w:rPr>
                <w:lang w:eastAsia="en-AU"/>
              </w:rPr>
              <w:t>91.2</w:t>
            </w:r>
          </w:p>
        </w:tc>
        <w:tc>
          <w:tcPr>
            <w:tcW w:w="1576" w:type="dxa"/>
            <w:tcBorders>
              <w:bottom w:val="single" w:sz="4" w:space="0" w:color="auto"/>
            </w:tcBorders>
            <w:noWrap/>
            <w:vAlign w:val="center"/>
            <w:hideMark/>
          </w:tcPr>
          <w:p w14:paraId="4F88F3D1" w14:textId="066A86CB" w:rsidR="00982555" w:rsidRPr="00982555" w:rsidRDefault="00982555"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982555">
              <w:rPr>
                <w:lang w:eastAsia="en-AU"/>
              </w:rPr>
              <w:t>47.9</w:t>
            </w:r>
          </w:p>
        </w:tc>
        <w:tc>
          <w:tcPr>
            <w:tcW w:w="1575" w:type="dxa"/>
            <w:tcBorders>
              <w:bottom w:val="single" w:sz="4" w:space="0" w:color="auto"/>
            </w:tcBorders>
            <w:noWrap/>
            <w:vAlign w:val="center"/>
            <w:hideMark/>
          </w:tcPr>
          <w:p w14:paraId="53FE74A3" w14:textId="1BB635FE" w:rsidR="00982555" w:rsidRPr="00982555" w:rsidRDefault="00982555"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982555">
              <w:rPr>
                <w:lang w:eastAsia="en-AU"/>
              </w:rPr>
              <w:t>95.5</w:t>
            </w:r>
          </w:p>
        </w:tc>
        <w:tc>
          <w:tcPr>
            <w:tcW w:w="1576" w:type="dxa"/>
            <w:tcBorders>
              <w:bottom w:val="single" w:sz="4" w:space="0" w:color="auto"/>
            </w:tcBorders>
            <w:noWrap/>
            <w:vAlign w:val="center"/>
            <w:hideMark/>
          </w:tcPr>
          <w:p w14:paraId="63CD77A4" w14:textId="384220A0" w:rsidR="00982555" w:rsidRPr="00982555" w:rsidRDefault="00982555" w:rsidP="00713A73">
            <w:pPr>
              <w:pStyle w:val="TableFormat"/>
              <w:ind w:right="454"/>
              <w:cnfStyle w:val="000000010000" w:firstRow="0" w:lastRow="0" w:firstColumn="0" w:lastColumn="0" w:oddVBand="0" w:evenVBand="0" w:oddHBand="0" w:evenHBand="1" w:firstRowFirstColumn="0" w:firstRowLastColumn="0" w:lastRowFirstColumn="0" w:lastRowLastColumn="0"/>
              <w:rPr>
                <w:lang w:eastAsia="en-AU"/>
              </w:rPr>
            </w:pPr>
            <w:r w:rsidRPr="00982555">
              <w:rPr>
                <w:lang w:eastAsia="en-AU"/>
              </w:rPr>
              <w:t>85.6</w:t>
            </w:r>
          </w:p>
        </w:tc>
      </w:tr>
      <w:tr w:rsidR="00982555" w:rsidRPr="00982555" w14:paraId="751CC2B5" w14:textId="77777777" w:rsidTr="00C16444">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4041" w:type="dxa"/>
            <w:tcBorders>
              <w:bottom w:val="single" w:sz="12" w:space="0" w:color="auto"/>
            </w:tcBorders>
            <w:noWrap/>
            <w:hideMark/>
          </w:tcPr>
          <w:p w14:paraId="5DCE6E7F" w14:textId="77777777" w:rsidR="00982555" w:rsidRPr="00982555" w:rsidRDefault="00982555" w:rsidP="00982555">
            <w:pPr>
              <w:pStyle w:val="TableFormat"/>
              <w:rPr>
                <w:lang w:eastAsia="en-AU"/>
              </w:rPr>
            </w:pPr>
            <w:r w:rsidRPr="00982555">
              <w:rPr>
                <w:lang w:eastAsia="en-AU"/>
              </w:rPr>
              <w:t xml:space="preserve">Humanities, </w:t>
            </w:r>
            <w:proofErr w:type="gramStart"/>
            <w:r w:rsidRPr="00982555">
              <w:rPr>
                <w:lang w:eastAsia="en-AU"/>
              </w:rPr>
              <w:t>culture</w:t>
            </w:r>
            <w:proofErr w:type="gramEnd"/>
            <w:r w:rsidRPr="00982555">
              <w:rPr>
                <w:lang w:eastAsia="en-AU"/>
              </w:rPr>
              <w:t xml:space="preserve"> and social sciences</w:t>
            </w:r>
          </w:p>
        </w:tc>
        <w:tc>
          <w:tcPr>
            <w:tcW w:w="1575" w:type="dxa"/>
            <w:tcBorders>
              <w:bottom w:val="single" w:sz="12" w:space="0" w:color="auto"/>
            </w:tcBorders>
            <w:noWrap/>
            <w:hideMark/>
          </w:tcPr>
          <w:p w14:paraId="5371E4F0" w14:textId="22505A76"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83.3</w:t>
            </w:r>
          </w:p>
        </w:tc>
        <w:tc>
          <w:tcPr>
            <w:tcW w:w="1576" w:type="dxa"/>
            <w:tcBorders>
              <w:bottom w:val="single" w:sz="12" w:space="0" w:color="auto"/>
            </w:tcBorders>
            <w:noWrap/>
            <w:hideMark/>
          </w:tcPr>
          <w:p w14:paraId="5368AD1E" w14:textId="7FAB2F77"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54.6</w:t>
            </w:r>
          </w:p>
        </w:tc>
        <w:tc>
          <w:tcPr>
            <w:tcW w:w="1575" w:type="dxa"/>
            <w:tcBorders>
              <w:bottom w:val="single" w:sz="12" w:space="0" w:color="auto"/>
            </w:tcBorders>
            <w:noWrap/>
            <w:hideMark/>
          </w:tcPr>
          <w:p w14:paraId="71C6413F" w14:textId="6548D6D3"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90.9</w:t>
            </w:r>
          </w:p>
        </w:tc>
        <w:tc>
          <w:tcPr>
            <w:tcW w:w="1576" w:type="dxa"/>
            <w:tcBorders>
              <w:bottom w:val="single" w:sz="12" w:space="0" w:color="auto"/>
            </w:tcBorders>
            <w:noWrap/>
            <w:hideMark/>
          </w:tcPr>
          <w:p w14:paraId="5DC1F68F" w14:textId="36663A63" w:rsidR="00982555" w:rsidRPr="00982555" w:rsidRDefault="00982555" w:rsidP="00713A73">
            <w:pPr>
              <w:pStyle w:val="TableFormat"/>
              <w:ind w:right="454"/>
              <w:cnfStyle w:val="000000100000" w:firstRow="0" w:lastRow="0" w:firstColumn="0" w:lastColumn="0" w:oddVBand="0" w:evenVBand="0" w:oddHBand="1" w:evenHBand="0" w:firstRowFirstColumn="0" w:firstRowLastColumn="0" w:lastRowFirstColumn="0" w:lastRowLastColumn="0"/>
              <w:rPr>
                <w:lang w:eastAsia="en-AU"/>
              </w:rPr>
            </w:pPr>
            <w:r w:rsidRPr="00982555">
              <w:rPr>
                <w:lang w:eastAsia="en-AU"/>
              </w:rPr>
              <w:t>86.1</w:t>
            </w:r>
          </w:p>
        </w:tc>
      </w:tr>
    </w:tbl>
    <w:p w14:paraId="02D48027" w14:textId="67C15889" w:rsidR="00F72C4F" w:rsidRDefault="00F72C4F" w:rsidP="00F72C4F">
      <w:pPr>
        <w:pStyle w:val="FigureNote"/>
      </w:pPr>
      <w:r>
        <w:t>* Only selected study areas presented in Figure 12. Refer to tables FTE_ALL_ALL_1Y_AREA and FTE_ALL_ALL_1Y_AREA_INT for all study areas.</w:t>
      </w:r>
    </w:p>
    <w:p w14:paraId="0ACD5DD7" w14:textId="32CA247E" w:rsidR="006304A5" w:rsidRPr="008D5CA0" w:rsidRDefault="006304A5" w:rsidP="00E96777">
      <w:pPr>
        <w:pStyle w:val="Heading2"/>
        <w:spacing w:before="360"/>
      </w:pPr>
      <w:bookmarkStart w:id="134" w:name="_Toc152059499"/>
      <w:r>
        <w:t>International graduate skills utilisation</w:t>
      </w:r>
      <w:bookmarkEnd w:id="134"/>
      <w:r w:rsidRPr="008D5CA0">
        <w:t xml:space="preserve"> </w:t>
      </w:r>
    </w:p>
    <w:p w14:paraId="33C51AD8" w14:textId="007DA3E5" w:rsidR="00C53080" w:rsidRDefault="00C53080" w:rsidP="00922A33">
      <w:pPr>
        <w:pStyle w:val="Body"/>
      </w:pPr>
      <w:r>
        <w:t xml:space="preserve">As discussed previously in Section </w:t>
      </w:r>
      <w:r w:rsidRPr="00E9711A">
        <w:fldChar w:fldCharType="begin"/>
      </w:r>
      <w:r w:rsidRPr="00C53080">
        <w:instrText xml:space="preserve"> REF _Ref140606077 \w \h </w:instrText>
      </w:r>
      <w:r>
        <w:instrText xml:space="preserve"> \* MERGEFORMAT </w:instrText>
      </w:r>
      <w:r w:rsidRPr="00E9711A">
        <w:fldChar w:fldCharType="separate"/>
      </w:r>
      <w:r w:rsidR="00B87B1A">
        <w:t>2.2</w:t>
      </w:r>
      <w:r w:rsidRPr="00E9711A">
        <w:fldChar w:fldCharType="end"/>
      </w:r>
      <w:r w:rsidRPr="00E9711A">
        <w:t xml:space="preserve"> </w:t>
      </w:r>
      <w:r w:rsidRPr="00E9711A">
        <w:fldChar w:fldCharType="begin"/>
      </w:r>
      <w:r w:rsidRPr="00E9711A">
        <w:instrText xml:space="preserve"> REF _Ref140606091 \h </w:instrText>
      </w:r>
      <w:r>
        <w:instrText xml:space="preserve"> \* MERGEFORMAT </w:instrText>
      </w:r>
      <w:r w:rsidRPr="00E9711A">
        <w:fldChar w:fldCharType="separate"/>
      </w:r>
      <w:r w:rsidR="00B87B1A">
        <w:t>Domestic graduate s</w:t>
      </w:r>
      <w:r w:rsidR="00B87B1A" w:rsidRPr="008D5CA0">
        <w:t>kills utilisation</w:t>
      </w:r>
      <w:r w:rsidRPr="00E9711A">
        <w:fldChar w:fldCharType="end"/>
      </w:r>
      <w:r>
        <w:t xml:space="preserve">, the proportion of graduates employed in managerial or professional occupations can be used as a measure of skills utilisation, as these occupations are seen as </w:t>
      </w:r>
      <w:r w:rsidR="00C20570">
        <w:t xml:space="preserve">being </w:t>
      </w:r>
      <w:r>
        <w:t>commensurate with higher education qualifications.</w:t>
      </w:r>
    </w:p>
    <w:p w14:paraId="2BA38DC3" w14:textId="0B9FD4AC" w:rsidR="00C53080" w:rsidRDefault="00C53080" w:rsidP="00922A33">
      <w:pPr>
        <w:pStyle w:val="Body"/>
      </w:pPr>
      <w:r>
        <w:t>I</w:t>
      </w:r>
      <w:r w:rsidRPr="00E9711A">
        <w:t xml:space="preserve">nternational undergraduates were less likely than domestic undergraduates to be </w:t>
      </w:r>
      <w:r>
        <w:t xml:space="preserve">employed full-time </w:t>
      </w:r>
      <w:r w:rsidRPr="00E9711A">
        <w:t>in managerial or professional occupations</w:t>
      </w:r>
      <w:r>
        <w:t xml:space="preserve"> in both the short</w:t>
      </w:r>
      <w:r w:rsidR="006C0318">
        <w:t>-</w:t>
      </w:r>
      <w:r>
        <w:t xml:space="preserve"> and medium-term. The difference in proportion of domestic and international postgraduate coursework graduates employed full-time was even wider than at the undergraduate level but did narrow somewhat from the short-term to the medium-term. Interestingly, there was very little difference in the proportion of domestic and international postgraduate </w:t>
      </w:r>
      <w:r w:rsidR="00F83DF8">
        <w:t>research</w:t>
      </w:r>
      <w:r>
        <w:t xml:space="preserve"> graduates employed in managerial or professional occupations in both the short</w:t>
      </w:r>
      <w:r w:rsidR="00140C67">
        <w:t>-</w:t>
      </w:r>
      <w:r>
        <w:t xml:space="preserve"> and medium-term. </w:t>
      </w:r>
    </w:p>
    <w:p w14:paraId="183B4863" w14:textId="0CE216BD" w:rsidR="00F83DF8" w:rsidRDefault="00C7230E" w:rsidP="00922A33">
      <w:pPr>
        <w:pStyle w:val="Body"/>
      </w:pPr>
      <w:r>
        <w:t>Another measure of skills utilisation is whether graduates report that they are fully utilising their skills and education in their current role</w:t>
      </w:r>
      <w:r w:rsidRPr="00606B2A">
        <w:t>.</w:t>
      </w:r>
      <w:r>
        <w:t xml:space="preserve"> Of those employed full-time, international undergraduate and postgraduate coursework graduates were more likely than their domestic counterparts to report that they were not fully utilising their skills or education in their current roles, in both the short</w:t>
      </w:r>
      <w:r w:rsidR="00140C67">
        <w:t>-</w:t>
      </w:r>
      <w:r>
        <w:t xml:space="preserve"> and medium-term. </w:t>
      </w:r>
    </w:p>
    <w:p w14:paraId="291044CA" w14:textId="743FB614" w:rsidR="00C7230E" w:rsidRDefault="00C7230E" w:rsidP="00922A33">
      <w:pPr>
        <w:pStyle w:val="Body"/>
      </w:pPr>
      <w:r>
        <w:t xml:space="preserve">While there was no difference in the combined proportions of international and domestic postgraduate research graduates employed full-time in managerial and professional occupations, as shown </w:t>
      </w:r>
      <w:r w:rsidR="00F83DF8">
        <w:t>in</w:t>
      </w:r>
      <w:r w:rsidR="00C45FF6">
        <w:t xml:space="preserve"> </w:t>
      </w:r>
      <w:r w:rsidR="00C45FF6">
        <w:fldChar w:fldCharType="begin"/>
      </w:r>
      <w:r w:rsidR="00C45FF6">
        <w:instrText xml:space="preserve"> REF _Ref151995362 \h </w:instrText>
      </w:r>
      <w:r w:rsidR="00C45FF6">
        <w:fldChar w:fldCharType="separate"/>
      </w:r>
      <w:r w:rsidR="00C45FF6">
        <w:t xml:space="preserve">Table </w:t>
      </w:r>
      <w:r w:rsidR="00C45FF6">
        <w:rPr>
          <w:noProof/>
        </w:rPr>
        <w:t>24</w:t>
      </w:r>
      <w:r w:rsidR="00C45FF6">
        <w:fldChar w:fldCharType="end"/>
      </w:r>
      <w:r>
        <w:t xml:space="preserve">, it was domestic </w:t>
      </w:r>
      <w:r w:rsidR="00C20570">
        <w:t xml:space="preserve">postgraduate research </w:t>
      </w:r>
      <w:r>
        <w:t xml:space="preserve">graduates </w:t>
      </w:r>
      <w:r w:rsidR="001B2A26">
        <w:t>who</w:t>
      </w:r>
      <w:r>
        <w:t xml:space="preserve"> were </w:t>
      </w:r>
      <w:r w:rsidRPr="00665A75">
        <w:t>more likely to report underutilising their skills and education in their current role in both the short</w:t>
      </w:r>
      <w:r w:rsidR="00C20570">
        <w:t>-</w:t>
      </w:r>
      <w:r w:rsidRPr="00665A75">
        <w:t xml:space="preserve"> and medium-term</w:t>
      </w:r>
      <w:r w:rsidR="00F83DF8">
        <w:t xml:space="preserve"> (see</w:t>
      </w:r>
      <w:r w:rsidR="008E65CA">
        <w:t xml:space="preserve"> </w:t>
      </w:r>
      <w:r w:rsidR="008E65CA">
        <w:fldChar w:fldCharType="begin"/>
      </w:r>
      <w:r w:rsidR="008E65CA">
        <w:instrText xml:space="preserve"> REF _Ref151995398 \h </w:instrText>
      </w:r>
      <w:r w:rsidR="008E65CA">
        <w:fldChar w:fldCharType="separate"/>
      </w:r>
      <w:r w:rsidR="008E65CA">
        <w:t xml:space="preserve">Table </w:t>
      </w:r>
      <w:r w:rsidR="008E65CA">
        <w:rPr>
          <w:noProof/>
        </w:rPr>
        <w:t>25</w:t>
      </w:r>
      <w:r w:rsidR="008E65CA">
        <w:fldChar w:fldCharType="end"/>
      </w:r>
      <w:r w:rsidR="00F83DF8">
        <w:t>)</w:t>
      </w:r>
      <w:r w:rsidRPr="00665A75">
        <w:t xml:space="preserve">. </w:t>
      </w:r>
      <w:r w:rsidR="00665A75" w:rsidRPr="00665A75">
        <w:t xml:space="preserve">This may be due in part to the fact that international postgraduate research graduates were more likely to be professionals and less likely to be managers than domestic </w:t>
      </w:r>
      <w:r w:rsidR="00C20570">
        <w:t xml:space="preserve">postgraduate research </w:t>
      </w:r>
      <w:r w:rsidR="00665A75" w:rsidRPr="00665A75">
        <w:t>graduates</w:t>
      </w:r>
      <w:r w:rsidR="00F83DF8">
        <w:t>.</w:t>
      </w:r>
    </w:p>
    <w:p w14:paraId="74B2727B" w14:textId="24BCC9A5" w:rsidR="006304A5" w:rsidRDefault="00C45FF6" w:rsidP="00E96777">
      <w:pPr>
        <w:pStyle w:val="Caption"/>
        <w:spacing w:before="360"/>
      </w:pPr>
      <w:bookmarkStart w:id="135" w:name="_Ref151995362"/>
      <w:bookmarkStart w:id="136" w:name="_Toc151996517"/>
      <w:r>
        <w:t xml:space="preserve">Table </w:t>
      </w:r>
      <w:r>
        <w:fldChar w:fldCharType="begin"/>
      </w:r>
      <w:r>
        <w:instrText xml:space="preserve"> SEQ Table \* ARABIC </w:instrText>
      </w:r>
      <w:r>
        <w:fldChar w:fldCharType="separate"/>
      </w:r>
      <w:r>
        <w:rPr>
          <w:noProof/>
        </w:rPr>
        <w:t>24</w:t>
      </w:r>
      <w:r>
        <w:fldChar w:fldCharType="end"/>
      </w:r>
      <w:bookmarkEnd w:id="135"/>
      <w:r>
        <w:tab/>
      </w:r>
      <w:r w:rsidR="006304A5">
        <w:t>G</w:t>
      </w:r>
      <w:r w:rsidR="006304A5" w:rsidRPr="00590164">
        <w:t xml:space="preserve">raduates employed in managerial and professional occupations by </w:t>
      </w:r>
      <w:r w:rsidR="006304A5">
        <w:t>citizenship status</w:t>
      </w:r>
      <w:r w:rsidR="006304A5" w:rsidRPr="00590164">
        <w:t xml:space="preserve"> and study level (% of those employed</w:t>
      </w:r>
      <w:r w:rsidR="006304A5">
        <w:t xml:space="preserve"> full-time</w:t>
      </w:r>
      <w:r w:rsidR="006304A5" w:rsidRPr="00590164">
        <w:t>)</w:t>
      </w:r>
      <w:bookmarkEnd w:id="136"/>
    </w:p>
    <w:tbl>
      <w:tblPr>
        <w:tblStyle w:val="TableGrid1"/>
        <w:tblW w:w="10485" w:type="dxa"/>
        <w:tblLayout w:type="fixed"/>
        <w:tblLook w:val="04A0" w:firstRow="1" w:lastRow="0" w:firstColumn="1" w:lastColumn="0" w:noHBand="0" w:noVBand="1"/>
      </w:tblPr>
      <w:tblGrid>
        <w:gridCol w:w="1477"/>
        <w:gridCol w:w="1501"/>
        <w:gridCol w:w="1501"/>
        <w:gridCol w:w="1502"/>
        <w:gridCol w:w="1501"/>
        <w:gridCol w:w="1501"/>
        <w:gridCol w:w="1502"/>
      </w:tblGrid>
      <w:tr w:rsidR="00627775" w:rsidRPr="0009415F" w14:paraId="5B3C38B0" w14:textId="77777777" w:rsidTr="00AA3A1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477" w:type="dxa"/>
            <w:noWrap/>
            <w:hideMark/>
          </w:tcPr>
          <w:p w14:paraId="1E518DCB" w14:textId="3780BC42" w:rsidR="0009415F" w:rsidRPr="0009415F" w:rsidRDefault="00195D7F" w:rsidP="00195D7F">
            <w:pPr>
              <w:pStyle w:val="TableFormat"/>
              <w:jc w:val="left"/>
              <w:rPr>
                <w:bCs/>
              </w:rPr>
            </w:pPr>
            <w:bookmarkStart w:id="137" w:name="Title24"/>
            <w:bookmarkEnd w:id="137"/>
            <w:r>
              <w:rPr>
                <w:bCs/>
              </w:rPr>
              <w:t>Citizenship status</w:t>
            </w:r>
          </w:p>
        </w:tc>
        <w:tc>
          <w:tcPr>
            <w:tcW w:w="1501" w:type="dxa"/>
            <w:noWrap/>
            <w:hideMark/>
          </w:tcPr>
          <w:p w14:paraId="39B97897" w14:textId="1402AA18" w:rsidR="0009415F" w:rsidRPr="0009415F" w:rsidRDefault="0009415F" w:rsidP="00195D7F">
            <w:pPr>
              <w:pStyle w:val="TableFormat"/>
              <w:cnfStyle w:val="100000000000" w:firstRow="1" w:lastRow="0" w:firstColumn="0" w:lastColumn="0" w:oddVBand="0" w:evenVBand="0" w:oddHBand="0" w:evenHBand="0" w:firstRowFirstColumn="0" w:firstRowLastColumn="0" w:lastRowFirstColumn="0" w:lastRowLastColumn="0"/>
              <w:rPr>
                <w:bCs/>
              </w:rPr>
            </w:pPr>
            <w:r w:rsidRPr="0009415F">
              <w:rPr>
                <w:bCs/>
              </w:rPr>
              <w:t>U</w:t>
            </w:r>
            <w:r w:rsidR="00627775">
              <w:rPr>
                <w:bCs/>
              </w:rPr>
              <w:t>ndergraduate</w:t>
            </w:r>
            <w:r w:rsidRPr="0009415F">
              <w:rPr>
                <w:bCs/>
              </w:rPr>
              <w:t xml:space="preserve"> </w:t>
            </w:r>
            <w:r w:rsidR="00627775">
              <w:rPr>
                <w:bCs/>
              </w:rPr>
              <w:t>s</w:t>
            </w:r>
            <w:r w:rsidRPr="0009415F">
              <w:rPr>
                <w:bCs/>
              </w:rPr>
              <w:t>hort-term</w:t>
            </w:r>
          </w:p>
        </w:tc>
        <w:tc>
          <w:tcPr>
            <w:tcW w:w="1501" w:type="dxa"/>
            <w:noWrap/>
            <w:hideMark/>
          </w:tcPr>
          <w:p w14:paraId="1B541C83" w14:textId="2FC77CCC" w:rsidR="0009415F" w:rsidRPr="0009415F" w:rsidRDefault="00627775" w:rsidP="00195D7F">
            <w:pPr>
              <w:pStyle w:val="TableFormat"/>
              <w:cnfStyle w:val="100000000000" w:firstRow="1" w:lastRow="0" w:firstColumn="0" w:lastColumn="0" w:oddVBand="0" w:evenVBand="0" w:oddHBand="0" w:evenHBand="0" w:firstRowFirstColumn="0" w:firstRowLastColumn="0" w:lastRowFirstColumn="0" w:lastRowLastColumn="0"/>
              <w:rPr>
                <w:bCs/>
              </w:rPr>
            </w:pPr>
            <w:r>
              <w:rPr>
                <w:bCs/>
              </w:rPr>
              <w:t>Undergraduate m</w:t>
            </w:r>
            <w:r w:rsidR="0009415F" w:rsidRPr="0009415F">
              <w:rPr>
                <w:bCs/>
              </w:rPr>
              <w:t>edium-term</w:t>
            </w:r>
          </w:p>
        </w:tc>
        <w:tc>
          <w:tcPr>
            <w:tcW w:w="1502" w:type="dxa"/>
            <w:noWrap/>
            <w:hideMark/>
          </w:tcPr>
          <w:p w14:paraId="04D69766" w14:textId="7B21B9FE" w:rsidR="0009415F" w:rsidRPr="0009415F" w:rsidRDefault="00627775" w:rsidP="00195D7F">
            <w:pPr>
              <w:pStyle w:val="TableFormat"/>
              <w:cnfStyle w:val="100000000000" w:firstRow="1" w:lastRow="0" w:firstColumn="0" w:lastColumn="0" w:oddVBand="0" w:evenVBand="0" w:oddHBand="0" w:evenHBand="0" w:firstRowFirstColumn="0" w:firstRowLastColumn="0" w:lastRowFirstColumn="0" w:lastRowLastColumn="0"/>
              <w:rPr>
                <w:bCs/>
              </w:rPr>
            </w:pPr>
            <w:r>
              <w:rPr>
                <w:bCs/>
              </w:rPr>
              <w:t xml:space="preserve">Postgraduate coursework </w:t>
            </w:r>
            <w:r w:rsidR="00195D7F">
              <w:rPr>
                <w:bCs/>
              </w:rPr>
              <w:t>s</w:t>
            </w:r>
            <w:r w:rsidR="0009415F" w:rsidRPr="0009415F">
              <w:rPr>
                <w:bCs/>
              </w:rPr>
              <w:t>hort-term</w:t>
            </w:r>
          </w:p>
        </w:tc>
        <w:tc>
          <w:tcPr>
            <w:tcW w:w="1501" w:type="dxa"/>
            <w:noWrap/>
            <w:hideMark/>
          </w:tcPr>
          <w:p w14:paraId="377AD44F" w14:textId="12D88A28" w:rsidR="0009415F" w:rsidRPr="0009415F" w:rsidRDefault="00627775" w:rsidP="00195D7F">
            <w:pPr>
              <w:pStyle w:val="TableFormat"/>
              <w:cnfStyle w:val="100000000000" w:firstRow="1" w:lastRow="0" w:firstColumn="0" w:lastColumn="0" w:oddVBand="0" w:evenVBand="0" w:oddHBand="0" w:evenHBand="0" w:firstRowFirstColumn="0" w:firstRowLastColumn="0" w:lastRowFirstColumn="0" w:lastRowLastColumn="0"/>
              <w:rPr>
                <w:bCs/>
              </w:rPr>
            </w:pPr>
            <w:r>
              <w:rPr>
                <w:bCs/>
              </w:rPr>
              <w:t>Postgraduate coursework m</w:t>
            </w:r>
            <w:r w:rsidR="0009415F" w:rsidRPr="0009415F">
              <w:rPr>
                <w:bCs/>
              </w:rPr>
              <w:t>edium-term</w:t>
            </w:r>
          </w:p>
        </w:tc>
        <w:tc>
          <w:tcPr>
            <w:tcW w:w="1501" w:type="dxa"/>
            <w:noWrap/>
            <w:hideMark/>
          </w:tcPr>
          <w:p w14:paraId="7E2FB3A3" w14:textId="6173A838" w:rsidR="0009415F" w:rsidRPr="0009415F" w:rsidRDefault="0009415F" w:rsidP="00195D7F">
            <w:pPr>
              <w:pStyle w:val="TableFormat"/>
              <w:cnfStyle w:val="100000000000" w:firstRow="1" w:lastRow="0" w:firstColumn="0" w:lastColumn="0" w:oddVBand="0" w:evenVBand="0" w:oddHBand="0" w:evenHBand="0" w:firstRowFirstColumn="0" w:firstRowLastColumn="0" w:lastRowFirstColumn="0" w:lastRowLastColumn="0"/>
              <w:rPr>
                <w:bCs/>
              </w:rPr>
            </w:pPr>
            <w:r w:rsidRPr="0009415F">
              <w:rPr>
                <w:bCs/>
              </w:rPr>
              <w:t>P</w:t>
            </w:r>
            <w:r w:rsidR="00627775">
              <w:rPr>
                <w:bCs/>
              </w:rPr>
              <w:t>ostgraduate research s</w:t>
            </w:r>
            <w:r w:rsidRPr="0009415F">
              <w:rPr>
                <w:bCs/>
              </w:rPr>
              <w:t>hort-term</w:t>
            </w:r>
          </w:p>
        </w:tc>
        <w:tc>
          <w:tcPr>
            <w:tcW w:w="1502" w:type="dxa"/>
            <w:noWrap/>
            <w:hideMark/>
          </w:tcPr>
          <w:p w14:paraId="070B655C" w14:textId="2D095518" w:rsidR="0009415F" w:rsidRPr="0009415F" w:rsidRDefault="00627775" w:rsidP="00195D7F">
            <w:pPr>
              <w:pStyle w:val="TableFormat"/>
              <w:cnfStyle w:val="100000000000" w:firstRow="1" w:lastRow="0" w:firstColumn="0" w:lastColumn="0" w:oddVBand="0" w:evenVBand="0" w:oddHBand="0" w:evenHBand="0" w:firstRowFirstColumn="0" w:firstRowLastColumn="0" w:lastRowFirstColumn="0" w:lastRowLastColumn="0"/>
              <w:rPr>
                <w:bCs/>
              </w:rPr>
            </w:pPr>
            <w:r>
              <w:rPr>
                <w:bCs/>
              </w:rPr>
              <w:t>Postgraduate research m</w:t>
            </w:r>
            <w:r w:rsidR="0009415F" w:rsidRPr="0009415F">
              <w:rPr>
                <w:bCs/>
              </w:rPr>
              <w:t>edium-term</w:t>
            </w:r>
          </w:p>
        </w:tc>
      </w:tr>
      <w:tr w:rsidR="00627775" w:rsidRPr="0009415F" w14:paraId="18D4F4F6" w14:textId="77777777" w:rsidTr="00C164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77" w:type="dxa"/>
            <w:tcBorders>
              <w:bottom w:val="single" w:sz="4" w:space="0" w:color="auto"/>
            </w:tcBorders>
            <w:noWrap/>
            <w:hideMark/>
          </w:tcPr>
          <w:p w14:paraId="30578F9B" w14:textId="77777777" w:rsidR="0009415F" w:rsidRPr="0009415F" w:rsidRDefault="0009415F" w:rsidP="0009415F">
            <w:pPr>
              <w:pStyle w:val="TableFormat"/>
            </w:pPr>
            <w:r w:rsidRPr="0009415F">
              <w:t>Domestic</w:t>
            </w:r>
          </w:p>
        </w:tc>
        <w:tc>
          <w:tcPr>
            <w:tcW w:w="1501" w:type="dxa"/>
            <w:tcBorders>
              <w:bottom w:val="single" w:sz="4" w:space="0" w:color="auto"/>
            </w:tcBorders>
            <w:noWrap/>
            <w:hideMark/>
          </w:tcPr>
          <w:p w14:paraId="2A2CF4B8" w14:textId="5A7F9F41" w:rsidR="0009415F" w:rsidRPr="0009415F" w:rsidRDefault="0009415F" w:rsidP="00195D7F">
            <w:pPr>
              <w:pStyle w:val="TableFormat"/>
              <w:ind w:right="454"/>
              <w:cnfStyle w:val="000000100000" w:firstRow="0" w:lastRow="0" w:firstColumn="0" w:lastColumn="0" w:oddVBand="0" w:evenVBand="0" w:oddHBand="1" w:evenHBand="0" w:firstRowFirstColumn="0" w:firstRowLastColumn="0" w:lastRowFirstColumn="0" w:lastRowLastColumn="0"/>
            </w:pPr>
            <w:r w:rsidRPr="0009415F">
              <w:t>70.9</w:t>
            </w:r>
          </w:p>
        </w:tc>
        <w:tc>
          <w:tcPr>
            <w:tcW w:w="1501" w:type="dxa"/>
            <w:tcBorders>
              <w:bottom w:val="single" w:sz="4" w:space="0" w:color="auto"/>
            </w:tcBorders>
            <w:noWrap/>
            <w:hideMark/>
          </w:tcPr>
          <w:p w14:paraId="19B4EE4B" w14:textId="07C46A64" w:rsidR="0009415F" w:rsidRPr="0009415F" w:rsidRDefault="0009415F" w:rsidP="00195D7F">
            <w:pPr>
              <w:pStyle w:val="TableFormat"/>
              <w:ind w:right="454"/>
              <w:cnfStyle w:val="000000100000" w:firstRow="0" w:lastRow="0" w:firstColumn="0" w:lastColumn="0" w:oddVBand="0" w:evenVBand="0" w:oddHBand="1" w:evenHBand="0" w:firstRowFirstColumn="0" w:firstRowLastColumn="0" w:lastRowFirstColumn="0" w:lastRowLastColumn="0"/>
            </w:pPr>
            <w:r w:rsidRPr="0009415F">
              <w:t>78.8</w:t>
            </w:r>
          </w:p>
        </w:tc>
        <w:tc>
          <w:tcPr>
            <w:tcW w:w="1502" w:type="dxa"/>
            <w:tcBorders>
              <w:bottom w:val="single" w:sz="4" w:space="0" w:color="auto"/>
            </w:tcBorders>
            <w:noWrap/>
            <w:hideMark/>
          </w:tcPr>
          <w:p w14:paraId="4D26769B" w14:textId="153232C8" w:rsidR="0009415F" w:rsidRPr="0009415F" w:rsidRDefault="0009415F" w:rsidP="00195D7F">
            <w:pPr>
              <w:pStyle w:val="TableFormat"/>
              <w:ind w:right="454"/>
              <w:cnfStyle w:val="000000100000" w:firstRow="0" w:lastRow="0" w:firstColumn="0" w:lastColumn="0" w:oddVBand="0" w:evenVBand="0" w:oddHBand="1" w:evenHBand="0" w:firstRowFirstColumn="0" w:firstRowLastColumn="0" w:lastRowFirstColumn="0" w:lastRowLastColumn="0"/>
            </w:pPr>
            <w:r w:rsidRPr="0009415F">
              <w:t>85.7</w:t>
            </w:r>
          </w:p>
        </w:tc>
        <w:tc>
          <w:tcPr>
            <w:tcW w:w="1501" w:type="dxa"/>
            <w:tcBorders>
              <w:bottom w:val="single" w:sz="4" w:space="0" w:color="auto"/>
            </w:tcBorders>
            <w:noWrap/>
            <w:hideMark/>
          </w:tcPr>
          <w:p w14:paraId="57A0FD76" w14:textId="56BB3742" w:rsidR="0009415F" w:rsidRPr="0009415F" w:rsidRDefault="0009415F" w:rsidP="00195D7F">
            <w:pPr>
              <w:pStyle w:val="TableFormat"/>
              <w:ind w:right="454"/>
              <w:cnfStyle w:val="000000100000" w:firstRow="0" w:lastRow="0" w:firstColumn="0" w:lastColumn="0" w:oddVBand="0" w:evenVBand="0" w:oddHBand="1" w:evenHBand="0" w:firstRowFirstColumn="0" w:firstRowLastColumn="0" w:lastRowFirstColumn="0" w:lastRowLastColumn="0"/>
            </w:pPr>
            <w:r w:rsidRPr="0009415F">
              <w:t>89.5</w:t>
            </w:r>
          </w:p>
        </w:tc>
        <w:tc>
          <w:tcPr>
            <w:tcW w:w="1501" w:type="dxa"/>
            <w:tcBorders>
              <w:bottom w:val="single" w:sz="4" w:space="0" w:color="auto"/>
            </w:tcBorders>
            <w:noWrap/>
            <w:hideMark/>
          </w:tcPr>
          <w:p w14:paraId="562879F3" w14:textId="6743C9AC" w:rsidR="0009415F" w:rsidRPr="0009415F" w:rsidRDefault="0009415F" w:rsidP="00195D7F">
            <w:pPr>
              <w:pStyle w:val="TableFormat"/>
              <w:ind w:right="454"/>
              <w:cnfStyle w:val="000000100000" w:firstRow="0" w:lastRow="0" w:firstColumn="0" w:lastColumn="0" w:oddVBand="0" w:evenVBand="0" w:oddHBand="1" w:evenHBand="0" w:firstRowFirstColumn="0" w:firstRowLastColumn="0" w:lastRowFirstColumn="0" w:lastRowLastColumn="0"/>
            </w:pPr>
            <w:r w:rsidRPr="0009415F">
              <w:t>93.6</w:t>
            </w:r>
          </w:p>
        </w:tc>
        <w:tc>
          <w:tcPr>
            <w:tcW w:w="1502" w:type="dxa"/>
            <w:tcBorders>
              <w:bottom w:val="single" w:sz="4" w:space="0" w:color="auto"/>
            </w:tcBorders>
            <w:noWrap/>
            <w:hideMark/>
          </w:tcPr>
          <w:p w14:paraId="69DB3033" w14:textId="49389D4E" w:rsidR="0009415F" w:rsidRPr="0009415F" w:rsidRDefault="0009415F" w:rsidP="00195D7F">
            <w:pPr>
              <w:pStyle w:val="TableFormat"/>
              <w:ind w:right="454"/>
              <w:cnfStyle w:val="000000100000" w:firstRow="0" w:lastRow="0" w:firstColumn="0" w:lastColumn="0" w:oddVBand="0" w:evenVBand="0" w:oddHBand="1" w:evenHBand="0" w:firstRowFirstColumn="0" w:firstRowLastColumn="0" w:lastRowFirstColumn="0" w:lastRowLastColumn="0"/>
            </w:pPr>
            <w:r w:rsidRPr="0009415F">
              <w:t>93.0</w:t>
            </w:r>
          </w:p>
        </w:tc>
      </w:tr>
      <w:tr w:rsidR="00627775" w:rsidRPr="0009415F" w14:paraId="55B3DB9F" w14:textId="77777777" w:rsidTr="00C16444">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77" w:type="dxa"/>
            <w:tcBorders>
              <w:bottom w:val="single" w:sz="12" w:space="0" w:color="auto"/>
            </w:tcBorders>
            <w:noWrap/>
            <w:hideMark/>
          </w:tcPr>
          <w:p w14:paraId="3CC65271" w14:textId="77777777" w:rsidR="0009415F" w:rsidRPr="0009415F" w:rsidRDefault="0009415F" w:rsidP="0009415F">
            <w:pPr>
              <w:pStyle w:val="TableFormat"/>
            </w:pPr>
            <w:r w:rsidRPr="0009415F">
              <w:t>International</w:t>
            </w:r>
          </w:p>
        </w:tc>
        <w:tc>
          <w:tcPr>
            <w:tcW w:w="1501" w:type="dxa"/>
            <w:tcBorders>
              <w:bottom w:val="single" w:sz="12" w:space="0" w:color="auto"/>
            </w:tcBorders>
            <w:noWrap/>
            <w:vAlign w:val="center"/>
            <w:hideMark/>
          </w:tcPr>
          <w:p w14:paraId="1F55810F" w14:textId="6D0D5B93" w:rsidR="0009415F" w:rsidRPr="0009415F" w:rsidRDefault="0009415F" w:rsidP="00195D7F">
            <w:pPr>
              <w:pStyle w:val="TableFormat"/>
              <w:ind w:right="454"/>
              <w:cnfStyle w:val="000000010000" w:firstRow="0" w:lastRow="0" w:firstColumn="0" w:lastColumn="0" w:oddVBand="0" w:evenVBand="0" w:oddHBand="0" w:evenHBand="1" w:firstRowFirstColumn="0" w:firstRowLastColumn="0" w:lastRowFirstColumn="0" w:lastRowLastColumn="0"/>
            </w:pPr>
            <w:r w:rsidRPr="0009415F">
              <w:t>64.7</w:t>
            </w:r>
          </w:p>
        </w:tc>
        <w:tc>
          <w:tcPr>
            <w:tcW w:w="1501" w:type="dxa"/>
            <w:tcBorders>
              <w:bottom w:val="single" w:sz="12" w:space="0" w:color="auto"/>
            </w:tcBorders>
            <w:noWrap/>
            <w:vAlign w:val="center"/>
            <w:hideMark/>
          </w:tcPr>
          <w:p w14:paraId="2E44E548" w14:textId="347F03E0" w:rsidR="0009415F" w:rsidRPr="0009415F" w:rsidRDefault="0009415F" w:rsidP="00195D7F">
            <w:pPr>
              <w:pStyle w:val="TableFormat"/>
              <w:ind w:right="454"/>
              <w:cnfStyle w:val="000000010000" w:firstRow="0" w:lastRow="0" w:firstColumn="0" w:lastColumn="0" w:oddVBand="0" w:evenVBand="0" w:oddHBand="0" w:evenHBand="1" w:firstRowFirstColumn="0" w:firstRowLastColumn="0" w:lastRowFirstColumn="0" w:lastRowLastColumn="0"/>
            </w:pPr>
            <w:r w:rsidRPr="0009415F">
              <w:t>73.8</w:t>
            </w:r>
          </w:p>
        </w:tc>
        <w:tc>
          <w:tcPr>
            <w:tcW w:w="1502" w:type="dxa"/>
            <w:tcBorders>
              <w:bottom w:val="single" w:sz="12" w:space="0" w:color="auto"/>
            </w:tcBorders>
            <w:noWrap/>
            <w:vAlign w:val="center"/>
            <w:hideMark/>
          </w:tcPr>
          <w:p w14:paraId="241CC3EA" w14:textId="41D2DBD4" w:rsidR="0009415F" w:rsidRPr="0009415F" w:rsidRDefault="0009415F" w:rsidP="00195D7F">
            <w:pPr>
              <w:pStyle w:val="TableFormat"/>
              <w:ind w:right="454"/>
              <w:cnfStyle w:val="000000010000" w:firstRow="0" w:lastRow="0" w:firstColumn="0" w:lastColumn="0" w:oddVBand="0" w:evenVBand="0" w:oddHBand="0" w:evenHBand="1" w:firstRowFirstColumn="0" w:firstRowLastColumn="0" w:lastRowFirstColumn="0" w:lastRowLastColumn="0"/>
            </w:pPr>
            <w:r w:rsidRPr="0009415F">
              <w:t>63.9</w:t>
            </w:r>
          </w:p>
        </w:tc>
        <w:tc>
          <w:tcPr>
            <w:tcW w:w="1501" w:type="dxa"/>
            <w:tcBorders>
              <w:bottom w:val="single" w:sz="12" w:space="0" w:color="auto"/>
            </w:tcBorders>
            <w:noWrap/>
            <w:vAlign w:val="center"/>
            <w:hideMark/>
          </w:tcPr>
          <w:p w14:paraId="7E94A9CB" w14:textId="51481E32" w:rsidR="0009415F" w:rsidRPr="0009415F" w:rsidRDefault="0009415F" w:rsidP="00195D7F">
            <w:pPr>
              <w:pStyle w:val="TableFormat"/>
              <w:ind w:right="454"/>
              <w:cnfStyle w:val="000000010000" w:firstRow="0" w:lastRow="0" w:firstColumn="0" w:lastColumn="0" w:oddVBand="0" w:evenVBand="0" w:oddHBand="0" w:evenHBand="1" w:firstRowFirstColumn="0" w:firstRowLastColumn="0" w:lastRowFirstColumn="0" w:lastRowLastColumn="0"/>
            </w:pPr>
            <w:r w:rsidRPr="0009415F">
              <w:t>73.6</w:t>
            </w:r>
          </w:p>
        </w:tc>
        <w:tc>
          <w:tcPr>
            <w:tcW w:w="1501" w:type="dxa"/>
            <w:tcBorders>
              <w:bottom w:val="single" w:sz="12" w:space="0" w:color="auto"/>
            </w:tcBorders>
            <w:noWrap/>
            <w:vAlign w:val="center"/>
            <w:hideMark/>
          </w:tcPr>
          <w:p w14:paraId="2842BD05" w14:textId="2E9CBE80" w:rsidR="0009415F" w:rsidRPr="0009415F" w:rsidRDefault="0009415F" w:rsidP="00195D7F">
            <w:pPr>
              <w:pStyle w:val="TableFormat"/>
              <w:ind w:right="454"/>
              <w:cnfStyle w:val="000000010000" w:firstRow="0" w:lastRow="0" w:firstColumn="0" w:lastColumn="0" w:oddVBand="0" w:evenVBand="0" w:oddHBand="0" w:evenHBand="1" w:firstRowFirstColumn="0" w:firstRowLastColumn="0" w:lastRowFirstColumn="0" w:lastRowLastColumn="0"/>
            </w:pPr>
            <w:r w:rsidRPr="0009415F">
              <w:t>93.6</w:t>
            </w:r>
          </w:p>
        </w:tc>
        <w:tc>
          <w:tcPr>
            <w:tcW w:w="1502" w:type="dxa"/>
            <w:tcBorders>
              <w:bottom w:val="single" w:sz="12" w:space="0" w:color="auto"/>
            </w:tcBorders>
            <w:noWrap/>
            <w:vAlign w:val="center"/>
            <w:hideMark/>
          </w:tcPr>
          <w:p w14:paraId="235A2E6D" w14:textId="4E45075F" w:rsidR="0009415F" w:rsidRPr="0009415F" w:rsidRDefault="0009415F" w:rsidP="00195D7F">
            <w:pPr>
              <w:pStyle w:val="TableFormat"/>
              <w:ind w:right="454"/>
              <w:cnfStyle w:val="000000010000" w:firstRow="0" w:lastRow="0" w:firstColumn="0" w:lastColumn="0" w:oddVBand="0" w:evenVBand="0" w:oddHBand="0" w:evenHBand="1" w:firstRowFirstColumn="0" w:firstRowLastColumn="0" w:lastRowFirstColumn="0" w:lastRowLastColumn="0"/>
            </w:pPr>
            <w:r w:rsidRPr="0009415F">
              <w:t>92.1</w:t>
            </w:r>
          </w:p>
        </w:tc>
      </w:tr>
    </w:tbl>
    <w:p w14:paraId="5E9AAE29" w14:textId="18577173" w:rsidR="002A40B7" w:rsidRDefault="002A40B7" w:rsidP="002A40B7">
      <w:pPr>
        <w:pStyle w:val="FigureNote"/>
      </w:pPr>
      <w:r w:rsidRPr="002A40B7">
        <w:t>Source: Tables OCC_UG_ALL_1Y_STMT2_E942, OCC_PGC_ALL_1Y_STMT2_E942, OCC_PGR_ALL_1Y_STMT2_E942 in the 2023 GOS-L National Tables available on the QILT website.</w:t>
      </w:r>
    </w:p>
    <w:p w14:paraId="4A9325AC" w14:textId="1D428B0B" w:rsidR="00894145" w:rsidRDefault="00894145" w:rsidP="002A40B7">
      <w:pPr>
        <w:pStyle w:val="FigureNote"/>
      </w:pPr>
    </w:p>
    <w:p w14:paraId="4CB657CD" w14:textId="463DC4B4" w:rsidR="00CC45E5" w:rsidRDefault="00C45FF6" w:rsidP="00E96777">
      <w:pPr>
        <w:pStyle w:val="Caption"/>
      </w:pPr>
      <w:bookmarkStart w:id="138" w:name="_Ref151995398"/>
      <w:bookmarkStart w:id="139" w:name="_Toc151996518"/>
      <w:r>
        <w:lastRenderedPageBreak/>
        <w:t xml:space="preserve">Table </w:t>
      </w:r>
      <w:r>
        <w:fldChar w:fldCharType="begin"/>
      </w:r>
      <w:r>
        <w:instrText xml:space="preserve"> SEQ Table \* ARABIC </w:instrText>
      </w:r>
      <w:r>
        <w:fldChar w:fldCharType="separate"/>
      </w:r>
      <w:r>
        <w:rPr>
          <w:noProof/>
        </w:rPr>
        <w:t>25</w:t>
      </w:r>
      <w:r>
        <w:fldChar w:fldCharType="end"/>
      </w:r>
      <w:bookmarkEnd w:id="138"/>
      <w:r>
        <w:tab/>
      </w:r>
      <w:r w:rsidR="00CC45E5" w:rsidRPr="003A3AA5">
        <w:t>Extent to which skills and education are not fully utilised by citizenship status and study level (% of those employed full-time)</w:t>
      </w:r>
      <w:bookmarkEnd w:id="139"/>
    </w:p>
    <w:tbl>
      <w:tblPr>
        <w:tblStyle w:val="TableGrid1"/>
        <w:tblW w:w="10414" w:type="dxa"/>
        <w:tblLayout w:type="fixed"/>
        <w:tblLook w:val="04A0" w:firstRow="1" w:lastRow="0" w:firstColumn="1" w:lastColumn="0" w:noHBand="0" w:noVBand="1"/>
      </w:tblPr>
      <w:tblGrid>
        <w:gridCol w:w="1413"/>
        <w:gridCol w:w="1500"/>
        <w:gridCol w:w="1500"/>
        <w:gridCol w:w="1500"/>
        <w:gridCol w:w="1500"/>
        <w:gridCol w:w="1500"/>
        <w:gridCol w:w="1501"/>
      </w:tblGrid>
      <w:tr w:rsidR="00627775" w:rsidRPr="0009415F" w14:paraId="470B62BA" w14:textId="77777777" w:rsidTr="00AA3A1B">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413" w:type="dxa"/>
            <w:noWrap/>
            <w:hideMark/>
          </w:tcPr>
          <w:p w14:paraId="6D3AA3DD" w14:textId="35BE2434" w:rsidR="00627775" w:rsidRPr="0009415F" w:rsidRDefault="00195D7F" w:rsidP="00195D7F">
            <w:pPr>
              <w:pStyle w:val="TableFormat"/>
              <w:jc w:val="left"/>
              <w:rPr>
                <w:bCs/>
              </w:rPr>
            </w:pPr>
            <w:bookmarkStart w:id="140" w:name="Title25"/>
            <w:bookmarkEnd w:id="140"/>
            <w:r>
              <w:rPr>
                <w:bCs/>
              </w:rPr>
              <w:t>Citizenship status</w:t>
            </w:r>
          </w:p>
        </w:tc>
        <w:tc>
          <w:tcPr>
            <w:tcW w:w="1500" w:type="dxa"/>
            <w:noWrap/>
            <w:hideMark/>
          </w:tcPr>
          <w:p w14:paraId="7DAD58C8" w14:textId="54D37CDF" w:rsidR="00627775" w:rsidRPr="0009415F" w:rsidRDefault="00627775" w:rsidP="00195D7F">
            <w:pPr>
              <w:pStyle w:val="TableFormat"/>
              <w:cnfStyle w:val="100000000000" w:firstRow="1" w:lastRow="0" w:firstColumn="0" w:lastColumn="0" w:oddVBand="0" w:evenVBand="0" w:oddHBand="0" w:evenHBand="0" w:firstRowFirstColumn="0" w:firstRowLastColumn="0" w:lastRowFirstColumn="0" w:lastRowLastColumn="0"/>
              <w:rPr>
                <w:bCs/>
              </w:rPr>
            </w:pPr>
            <w:r w:rsidRPr="0009415F">
              <w:rPr>
                <w:bCs/>
              </w:rPr>
              <w:t>U</w:t>
            </w:r>
            <w:r>
              <w:rPr>
                <w:bCs/>
              </w:rPr>
              <w:t>ndergraduate</w:t>
            </w:r>
            <w:r w:rsidRPr="0009415F">
              <w:rPr>
                <w:bCs/>
              </w:rPr>
              <w:t xml:space="preserve"> </w:t>
            </w:r>
            <w:r>
              <w:rPr>
                <w:bCs/>
              </w:rPr>
              <w:t>s</w:t>
            </w:r>
            <w:r w:rsidRPr="0009415F">
              <w:rPr>
                <w:bCs/>
              </w:rPr>
              <w:t>hort-term</w:t>
            </w:r>
          </w:p>
        </w:tc>
        <w:tc>
          <w:tcPr>
            <w:tcW w:w="1500" w:type="dxa"/>
            <w:noWrap/>
            <w:hideMark/>
          </w:tcPr>
          <w:p w14:paraId="7E33E877" w14:textId="18AF9840" w:rsidR="00627775" w:rsidRPr="0009415F" w:rsidRDefault="00627775" w:rsidP="00195D7F">
            <w:pPr>
              <w:pStyle w:val="TableFormat"/>
              <w:cnfStyle w:val="100000000000" w:firstRow="1" w:lastRow="0" w:firstColumn="0" w:lastColumn="0" w:oddVBand="0" w:evenVBand="0" w:oddHBand="0" w:evenHBand="0" w:firstRowFirstColumn="0" w:firstRowLastColumn="0" w:lastRowFirstColumn="0" w:lastRowLastColumn="0"/>
              <w:rPr>
                <w:bCs/>
              </w:rPr>
            </w:pPr>
            <w:r>
              <w:rPr>
                <w:bCs/>
              </w:rPr>
              <w:t>Undergraduate m</w:t>
            </w:r>
            <w:r w:rsidRPr="0009415F">
              <w:rPr>
                <w:bCs/>
              </w:rPr>
              <w:t>edium-term</w:t>
            </w:r>
          </w:p>
        </w:tc>
        <w:tc>
          <w:tcPr>
            <w:tcW w:w="1500" w:type="dxa"/>
            <w:noWrap/>
            <w:hideMark/>
          </w:tcPr>
          <w:p w14:paraId="286A0828" w14:textId="2A4C3461" w:rsidR="00627775" w:rsidRPr="0009415F" w:rsidRDefault="00627775" w:rsidP="00195D7F">
            <w:pPr>
              <w:pStyle w:val="TableFormat"/>
              <w:cnfStyle w:val="100000000000" w:firstRow="1" w:lastRow="0" w:firstColumn="0" w:lastColumn="0" w:oddVBand="0" w:evenVBand="0" w:oddHBand="0" w:evenHBand="0" w:firstRowFirstColumn="0" w:firstRowLastColumn="0" w:lastRowFirstColumn="0" w:lastRowLastColumn="0"/>
              <w:rPr>
                <w:bCs/>
              </w:rPr>
            </w:pPr>
            <w:r>
              <w:rPr>
                <w:bCs/>
              </w:rPr>
              <w:t xml:space="preserve">Postgraduate coursework </w:t>
            </w:r>
            <w:r w:rsidR="00195D7F">
              <w:rPr>
                <w:bCs/>
              </w:rPr>
              <w:t>s</w:t>
            </w:r>
            <w:r w:rsidRPr="0009415F">
              <w:rPr>
                <w:bCs/>
              </w:rPr>
              <w:t>hort-term</w:t>
            </w:r>
          </w:p>
        </w:tc>
        <w:tc>
          <w:tcPr>
            <w:tcW w:w="1500" w:type="dxa"/>
            <w:noWrap/>
            <w:hideMark/>
          </w:tcPr>
          <w:p w14:paraId="06C7A1CE" w14:textId="4E2DE70F" w:rsidR="00627775" w:rsidRPr="0009415F" w:rsidRDefault="00627775" w:rsidP="00195D7F">
            <w:pPr>
              <w:pStyle w:val="TableFormat"/>
              <w:cnfStyle w:val="100000000000" w:firstRow="1" w:lastRow="0" w:firstColumn="0" w:lastColumn="0" w:oddVBand="0" w:evenVBand="0" w:oddHBand="0" w:evenHBand="0" w:firstRowFirstColumn="0" w:firstRowLastColumn="0" w:lastRowFirstColumn="0" w:lastRowLastColumn="0"/>
              <w:rPr>
                <w:bCs/>
              </w:rPr>
            </w:pPr>
            <w:r>
              <w:rPr>
                <w:bCs/>
              </w:rPr>
              <w:t>Postgraduate coursework m</w:t>
            </w:r>
            <w:r w:rsidRPr="0009415F">
              <w:rPr>
                <w:bCs/>
              </w:rPr>
              <w:t>edium-term</w:t>
            </w:r>
          </w:p>
        </w:tc>
        <w:tc>
          <w:tcPr>
            <w:tcW w:w="1500" w:type="dxa"/>
            <w:noWrap/>
            <w:hideMark/>
          </w:tcPr>
          <w:p w14:paraId="339702F3" w14:textId="4B38A40E" w:rsidR="00627775" w:rsidRPr="0009415F" w:rsidRDefault="00627775" w:rsidP="00195D7F">
            <w:pPr>
              <w:pStyle w:val="TableFormat"/>
              <w:cnfStyle w:val="100000000000" w:firstRow="1" w:lastRow="0" w:firstColumn="0" w:lastColumn="0" w:oddVBand="0" w:evenVBand="0" w:oddHBand="0" w:evenHBand="0" w:firstRowFirstColumn="0" w:firstRowLastColumn="0" w:lastRowFirstColumn="0" w:lastRowLastColumn="0"/>
              <w:rPr>
                <w:bCs/>
              </w:rPr>
            </w:pPr>
            <w:r w:rsidRPr="0009415F">
              <w:rPr>
                <w:bCs/>
              </w:rPr>
              <w:t>P</w:t>
            </w:r>
            <w:r>
              <w:rPr>
                <w:bCs/>
              </w:rPr>
              <w:t>ostgraduate research s</w:t>
            </w:r>
            <w:r w:rsidRPr="0009415F">
              <w:rPr>
                <w:bCs/>
              </w:rPr>
              <w:t>hort-term</w:t>
            </w:r>
          </w:p>
        </w:tc>
        <w:tc>
          <w:tcPr>
            <w:tcW w:w="1501" w:type="dxa"/>
            <w:noWrap/>
            <w:hideMark/>
          </w:tcPr>
          <w:p w14:paraId="4358F713" w14:textId="6558F548" w:rsidR="00627775" w:rsidRPr="0009415F" w:rsidRDefault="00627775" w:rsidP="00195D7F">
            <w:pPr>
              <w:pStyle w:val="TableFormat"/>
              <w:cnfStyle w:val="100000000000" w:firstRow="1" w:lastRow="0" w:firstColumn="0" w:lastColumn="0" w:oddVBand="0" w:evenVBand="0" w:oddHBand="0" w:evenHBand="0" w:firstRowFirstColumn="0" w:firstRowLastColumn="0" w:lastRowFirstColumn="0" w:lastRowLastColumn="0"/>
              <w:rPr>
                <w:bCs/>
              </w:rPr>
            </w:pPr>
            <w:r>
              <w:rPr>
                <w:bCs/>
              </w:rPr>
              <w:t>Postgraduate research m</w:t>
            </w:r>
            <w:r w:rsidRPr="0009415F">
              <w:rPr>
                <w:bCs/>
              </w:rPr>
              <w:t>edium-term</w:t>
            </w:r>
          </w:p>
        </w:tc>
      </w:tr>
      <w:tr w:rsidR="0009415F" w:rsidRPr="0009415F" w14:paraId="6C8924A2" w14:textId="77777777" w:rsidTr="00C164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noWrap/>
            <w:hideMark/>
          </w:tcPr>
          <w:p w14:paraId="1AD756B5" w14:textId="77777777" w:rsidR="0009415F" w:rsidRPr="0009415F" w:rsidRDefault="0009415F" w:rsidP="0009415F">
            <w:pPr>
              <w:pStyle w:val="TableFormat"/>
            </w:pPr>
            <w:r w:rsidRPr="0009415F">
              <w:t>Domestic</w:t>
            </w:r>
          </w:p>
        </w:tc>
        <w:tc>
          <w:tcPr>
            <w:tcW w:w="1500" w:type="dxa"/>
            <w:tcBorders>
              <w:bottom w:val="single" w:sz="4" w:space="0" w:color="auto"/>
            </w:tcBorders>
            <w:noWrap/>
            <w:hideMark/>
          </w:tcPr>
          <w:p w14:paraId="52262F20" w14:textId="2DC2A9F2" w:rsidR="0009415F" w:rsidRPr="0009415F" w:rsidRDefault="0009415F" w:rsidP="00195D7F">
            <w:pPr>
              <w:pStyle w:val="TableFormat"/>
              <w:ind w:right="454"/>
              <w:cnfStyle w:val="000000100000" w:firstRow="0" w:lastRow="0" w:firstColumn="0" w:lastColumn="0" w:oddVBand="0" w:evenVBand="0" w:oddHBand="1" w:evenHBand="0" w:firstRowFirstColumn="0" w:firstRowLastColumn="0" w:lastRowFirstColumn="0" w:lastRowLastColumn="0"/>
            </w:pPr>
            <w:r w:rsidRPr="0009415F">
              <w:t>27.9</w:t>
            </w:r>
          </w:p>
        </w:tc>
        <w:tc>
          <w:tcPr>
            <w:tcW w:w="1500" w:type="dxa"/>
            <w:tcBorders>
              <w:bottom w:val="single" w:sz="4" w:space="0" w:color="auto"/>
            </w:tcBorders>
            <w:noWrap/>
            <w:hideMark/>
          </w:tcPr>
          <w:p w14:paraId="1DEAC282" w14:textId="57492FFC" w:rsidR="0009415F" w:rsidRPr="0009415F" w:rsidRDefault="0009415F" w:rsidP="00195D7F">
            <w:pPr>
              <w:pStyle w:val="TableFormat"/>
              <w:ind w:right="454"/>
              <w:cnfStyle w:val="000000100000" w:firstRow="0" w:lastRow="0" w:firstColumn="0" w:lastColumn="0" w:oddVBand="0" w:evenVBand="0" w:oddHBand="1" w:evenHBand="0" w:firstRowFirstColumn="0" w:firstRowLastColumn="0" w:lastRowFirstColumn="0" w:lastRowLastColumn="0"/>
            </w:pPr>
            <w:r w:rsidRPr="0009415F">
              <w:t>22.4</w:t>
            </w:r>
          </w:p>
        </w:tc>
        <w:tc>
          <w:tcPr>
            <w:tcW w:w="1500" w:type="dxa"/>
            <w:tcBorders>
              <w:bottom w:val="single" w:sz="4" w:space="0" w:color="auto"/>
            </w:tcBorders>
            <w:noWrap/>
            <w:hideMark/>
          </w:tcPr>
          <w:p w14:paraId="5234AD92" w14:textId="3E52B3CC" w:rsidR="0009415F" w:rsidRPr="0009415F" w:rsidRDefault="0009415F" w:rsidP="00195D7F">
            <w:pPr>
              <w:pStyle w:val="TableFormat"/>
              <w:ind w:right="454"/>
              <w:cnfStyle w:val="000000100000" w:firstRow="0" w:lastRow="0" w:firstColumn="0" w:lastColumn="0" w:oddVBand="0" w:evenVBand="0" w:oddHBand="1" w:evenHBand="0" w:firstRowFirstColumn="0" w:firstRowLastColumn="0" w:lastRowFirstColumn="0" w:lastRowLastColumn="0"/>
            </w:pPr>
            <w:r w:rsidRPr="0009415F">
              <w:t>28.7</w:t>
            </w:r>
          </w:p>
        </w:tc>
        <w:tc>
          <w:tcPr>
            <w:tcW w:w="1500" w:type="dxa"/>
            <w:tcBorders>
              <w:bottom w:val="single" w:sz="4" w:space="0" w:color="auto"/>
            </w:tcBorders>
            <w:noWrap/>
            <w:hideMark/>
          </w:tcPr>
          <w:p w14:paraId="49F3AAA8" w14:textId="7633DA82" w:rsidR="0009415F" w:rsidRPr="0009415F" w:rsidRDefault="0009415F" w:rsidP="00195D7F">
            <w:pPr>
              <w:pStyle w:val="TableFormat"/>
              <w:ind w:right="454"/>
              <w:cnfStyle w:val="000000100000" w:firstRow="0" w:lastRow="0" w:firstColumn="0" w:lastColumn="0" w:oddVBand="0" w:evenVBand="0" w:oddHBand="1" w:evenHBand="0" w:firstRowFirstColumn="0" w:firstRowLastColumn="0" w:lastRowFirstColumn="0" w:lastRowLastColumn="0"/>
            </w:pPr>
            <w:r w:rsidRPr="0009415F">
              <w:t>24.6</w:t>
            </w:r>
          </w:p>
        </w:tc>
        <w:tc>
          <w:tcPr>
            <w:tcW w:w="1500" w:type="dxa"/>
            <w:tcBorders>
              <w:bottom w:val="single" w:sz="4" w:space="0" w:color="auto"/>
            </w:tcBorders>
            <w:noWrap/>
            <w:hideMark/>
          </w:tcPr>
          <w:p w14:paraId="23E6C919" w14:textId="056BC76A" w:rsidR="0009415F" w:rsidRPr="0009415F" w:rsidRDefault="0009415F" w:rsidP="00195D7F">
            <w:pPr>
              <w:pStyle w:val="TableFormat"/>
              <w:ind w:right="454"/>
              <w:cnfStyle w:val="000000100000" w:firstRow="0" w:lastRow="0" w:firstColumn="0" w:lastColumn="0" w:oddVBand="0" w:evenVBand="0" w:oddHBand="1" w:evenHBand="0" w:firstRowFirstColumn="0" w:firstRowLastColumn="0" w:lastRowFirstColumn="0" w:lastRowLastColumn="0"/>
            </w:pPr>
            <w:r w:rsidRPr="0009415F">
              <w:t>27.3</w:t>
            </w:r>
          </w:p>
        </w:tc>
        <w:tc>
          <w:tcPr>
            <w:tcW w:w="1501" w:type="dxa"/>
            <w:tcBorders>
              <w:bottom w:val="single" w:sz="4" w:space="0" w:color="auto"/>
            </w:tcBorders>
            <w:noWrap/>
            <w:hideMark/>
          </w:tcPr>
          <w:p w14:paraId="67BD844B" w14:textId="1BF7925A" w:rsidR="0009415F" w:rsidRPr="0009415F" w:rsidRDefault="0009415F" w:rsidP="00195D7F">
            <w:pPr>
              <w:pStyle w:val="TableFormat"/>
              <w:ind w:right="454"/>
              <w:cnfStyle w:val="000000100000" w:firstRow="0" w:lastRow="0" w:firstColumn="0" w:lastColumn="0" w:oddVBand="0" w:evenVBand="0" w:oddHBand="1" w:evenHBand="0" w:firstRowFirstColumn="0" w:firstRowLastColumn="0" w:lastRowFirstColumn="0" w:lastRowLastColumn="0"/>
            </w:pPr>
            <w:r w:rsidRPr="0009415F">
              <w:t>25.1</w:t>
            </w:r>
          </w:p>
        </w:tc>
      </w:tr>
      <w:tr w:rsidR="0009415F" w:rsidRPr="0009415F" w14:paraId="450E2679" w14:textId="77777777" w:rsidTr="00C16444">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3" w:type="dxa"/>
            <w:tcBorders>
              <w:bottom w:val="single" w:sz="12" w:space="0" w:color="auto"/>
            </w:tcBorders>
            <w:noWrap/>
            <w:hideMark/>
          </w:tcPr>
          <w:p w14:paraId="644F5090" w14:textId="77777777" w:rsidR="0009415F" w:rsidRPr="0009415F" w:rsidRDefault="0009415F" w:rsidP="0009415F">
            <w:pPr>
              <w:pStyle w:val="TableFormat"/>
            </w:pPr>
            <w:r w:rsidRPr="0009415F">
              <w:t>International</w:t>
            </w:r>
          </w:p>
        </w:tc>
        <w:tc>
          <w:tcPr>
            <w:tcW w:w="1500" w:type="dxa"/>
            <w:tcBorders>
              <w:bottom w:val="single" w:sz="12" w:space="0" w:color="auto"/>
            </w:tcBorders>
            <w:noWrap/>
            <w:vAlign w:val="center"/>
            <w:hideMark/>
          </w:tcPr>
          <w:p w14:paraId="51D28BF0" w14:textId="1FFE62C3" w:rsidR="0009415F" w:rsidRPr="0009415F" w:rsidRDefault="0009415F" w:rsidP="00195D7F">
            <w:pPr>
              <w:pStyle w:val="TableFormat"/>
              <w:ind w:right="454"/>
              <w:cnfStyle w:val="000000010000" w:firstRow="0" w:lastRow="0" w:firstColumn="0" w:lastColumn="0" w:oddVBand="0" w:evenVBand="0" w:oddHBand="0" w:evenHBand="1" w:firstRowFirstColumn="0" w:firstRowLastColumn="0" w:lastRowFirstColumn="0" w:lastRowLastColumn="0"/>
            </w:pPr>
            <w:r w:rsidRPr="0009415F">
              <w:t>30.0</w:t>
            </w:r>
          </w:p>
        </w:tc>
        <w:tc>
          <w:tcPr>
            <w:tcW w:w="1500" w:type="dxa"/>
            <w:tcBorders>
              <w:bottom w:val="single" w:sz="12" w:space="0" w:color="auto"/>
            </w:tcBorders>
            <w:noWrap/>
            <w:vAlign w:val="center"/>
            <w:hideMark/>
          </w:tcPr>
          <w:p w14:paraId="154F580C" w14:textId="773C16F2" w:rsidR="0009415F" w:rsidRPr="0009415F" w:rsidRDefault="0009415F" w:rsidP="00195D7F">
            <w:pPr>
              <w:pStyle w:val="TableFormat"/>
              <w:ind w:right="454"/>
              <w:cnfStyle w:val="000000010000" w:firstRow="0" w:lastRow="0" w:firstColumn="0" w:lastColumn="0" w:oddVBand="0" w:evenVBand="0" w:oddHBand="0" w:evenHBand="1" w:firstRowFirstColumn="0" w:firstRowLastColumn="0" w:lastRowFirstColumn="0" w:lastRowLastColumn="0"/>
            </w:pPr>
            <w:r w:rsidRPr="0009415F">
              <w:t>23.6</w:t>
            </w:r>
          </w:p>
        </w:tc>
        <w:tc>
          <w:tcPr>
            <w:tcW w:w="1500" w:type="dxa"/>
            <w:tcBorders>
              <w:bottom w:val="single" w:sz="12" w:space="0" w:color="auto"/>
            </w:tcBorders>
            <w:noWrap/>
            <w:vAlign w:val="center"/>
            <w:hideMark/>
          </w:tcPr>
          <w:p w14:paraId="1FF18061" w14:textId="05C87BA5" w:rsidR="0009415F" w:rsidRPr="0009415F" w:rsidRDefault="0009415F" w:rsidP="00195D7F">
            <w:pPr>
              <w:pStyle w:val="TableFormat"/>
              <w:ind w:right="454"/>
              <w:cnfStyle w:val="000000010000" w:firstRow="0" w:lastRow="0" w:firstColumn="0" w:lastColumn="0" w:oddVBand="0" w:evenVBand="0" w:oddHBand="0" w:evenHBand="1" w:firstRowFirstColumn="0" w:firstRowLastColumn="0" w:lastRowFirstColumn="0" w:lastRowLastColumn="0"/>
            </w:pPr>
            <w:r w:rsidRPr="0009415F">
              <w:t>39.1</w:t>
            </w:r>
          </w:p>
        </w:tc>
        <w:tc>
          <w:tcPr>
            <w:tcW w:w="1500" w:type="dxa"/>
            <w:tcBorders>
              <w:bottom w:val="single" w:sz="12" w:space="0" w:color="auto"/>
            </w:tcBorders>
            <w:noWrap/>
            <w:vAlign w:val="center"/>
            <w:hideMark/>
          </w:tcPr>
          <w:p w14:paraId="0ED6CFAD" w14:textId="68DCB5B5" w:rsidR="0009415F" w:rsidRPr="0009415F" w:rsidRDefault="0009415F" w:rsidP="00195D7F">
            <w:pPr>
              <w:pStyle w:val="TableFormat"/>
              <w:ind w:right="454"/>
              <w:cnfStyle w:val="000000010000" w:firstRow="0" w:lastRow="0" w:firstColumn="0" w:lastColumn="0" w:oddVBand="0" w:evenVBand="0" w:oddHBand="0" w:evenHBand="1" w:firstRowFirstColumn="0" w:firstRowLastColumn="0" w:lastRowFirstColumn="0" w:lastRowLastColumn="0"/>
            </w:pPr>
            <w:r w:rsidRPr="0009415F">
              <w:t>31.3</w:t>
            </w:r>
          </w:p>
        </w:tc>
        <w:tc>
          <w:tcPr>
            <w:tcW w:w="1500" w:type="dxa"/>
            <w:tcBorders>
              <w:bottom w:val="single" w:sz="12" w:space="0" w:color="auto"/>
            </w:tcBorders>
            <w:noWrap/>
            <w:vAlign w:val="center"/>
            <w:hideMark/>
          </w:tcPr>
          <w:p w14:paraId="61E9C96E" w14:textId="1D8094E4" w:rsidR="0009415F" w:rsidRPr="0009415F" w:rsidRDefault="0009415F" w:rsidP="00195D7F">
            <w:pPr>
              <w:pStyle w:val="TableFormat"/>
              <w:ind w:right="454"/>
              <w:cnfStyle w:val="000000010000" w:firstRow="0" w:lastRow="0" w:firstColumn="0" w:lastColumn="0" w:oddVBand="0" w:evenVBand="0" w:oddHBand="0" w:evenHBand="1" w:firstRowFirstColumn="0" w:firstRowLastColumn="0" w:lastRowFirstColumn="0" w:lastRowLastColumn="0"/>
            </w:pPr>
            <w:r w:rsidRPr="0009415F">
              <w:t>19.4</w:t>
            </w:r>
          </w:p>
        </w:tc>
        <w:tc>
          <w:tcPr>
            <w:tcW w:w="1501" w:type="dxa"/>
            <w:tcBorders>
              <w:bottom w:val="single" w:sz="12" w:space="0" w:color="auto"/>
            </w:tcBorders>
            <w:noWrap/>
            <w:vAlign w:val="center"/>
            <w:hideMark/>
          </w:tcPr>
          <w:p w14:paraId="60E179E5" w14:textId="03B65872" w:rsidR="0009415F" w:rsidRPr="0009415F" w:rsidRDefault="0009415F" w:rsidP="00195D7F">
            <w:pPr>
              <w:pStyle w:val="TableFormat"/>
              <w:ind w:right="454"/>
              <w:cnfStyle w:val="000000010000" w:firstRow="0" w:lastRow="0" w:firstColumn="0" w:lastColumn="0" w:oddVBand="0" w:evenVBand="0" w:oddHBand="0" w:evenHBand="1" w:firstRowFirstColumn="0" w:firstRowLastColumn="0" w:lastRowFirstColumn="0" w:lastRowLastColumn="0"/>
            </w:pPr>
            <w:r w:rsidRPr="0009415F">
              <w:t>18.1</w:t>
            </w:r>
          </w:p>
        </w:tc>
      </w:tr>
    </w:tbl>
    <w:p w14:paraId="7BFAD35F" w14:textId="19B0E2EB" w:rsidR="00CC435F" w:rsidRPr="0066060E" w:rsidRDefault="00CC435F" w:rsidP="0066060E">
      <w:pPr>
        <w:rPr>
          <w:rFonts w:ascii="Public Sans Medium" w:hAnsi="Public Sans Medium" w:cs="Public Sans"/>
          <w:b/>
          <w:bCs/>
        </w:rPr>
      </w:pPr>
    </w:p>
    <w:p w14:paraId="08EBC9EE" w14:textId="77777777" w:rsidR="00E96777" w:rsidRDefault="00E96777">
      <w:pPr>
        <w:rPr>
          <w:rFonts w:eastAsiaTheme="majorEastAsia" w:cs="Arial"/>
          <w:sz w:val="32"/>
          <w:szCs w:val="32"/>
        </w:rPr>
      </w:pPr>
      <w:bookmarkStart w:id="141" w:name="_Toc152059500"/>
      <w:r>
        <w:br w:type="page"/>
      </w:r>
    </w:p>
    <w:p w14:paraId="29EAF925" w14:textId="01508430" w:rsidR="001A3C86" w:rsidRPr="008D5CA0" w:rsidRDefault="001A3C86" w:rsidP="00AB102B">
      <w:pPr>
        <w:pStyle w:val="Heading2"/>
      </w:pPr>
      <w:r>
        <w:lastRenderedPageBreak/>
        <w:t>International graduates in f</w:t>
      </w:r>
      <w:r w:rsidRPr="008D5CA0">
        <w:t>urther study</w:t>
      </w:r>
      <w:bookmarkEnd w:id="141"/>
      <w:r w:rsidRPr="008D5CA0">
        <w:t xml:space="preserve"> </w:t>
      </w:r>
    </w:p>
    <w:p w14:paraId="52DC0230" w14:textId="126F477F" w:rsidR="00EF3292" w:rsidRPr="00606B2A" w:rsidRDefault="00EF3292" w:rsidP="00922A33">
      <w:pPr>
        <w:pStyle w:val="Body"/>
      </w:pPr>
      <w:r w:rsidRPr="00606B2A">
        <w:t xml:space="preserve">International graduates are considerably more likely than domestic graduates to undertake further full-time study immediately after </w:t>
      </w:r>
      <w:r w:rsidR="00F83DF8">
        <w:t xml:space="preserve">course completion </w:t>
      </w:r>
      <w:r>
        <w:t xml:space="preserve">across all levels of study, as shown by </w:t>
      </w:r>
      <w:r w:rsidR="008E65CA">
        <w:fldChar w:fldCharType="begin"/>
      </w:r>
      <w:r w:rsidR="008E65CA">
        <w:instrText xml:space="preserve"> REF _Ref151995421 \h </w:instrText>
      </w:r>
      <w:r w:rsidR="008E65CA">
        <w:fldChar w:fldCharType="separate"/>
      </w:r>
      <w:r w:rsidR="008E65CA">
        <w:t xml:space="preserve">Table </w:t>
      </w:r>
      <w:r w:rsidR="008E65CA">
        <w:rPr>
          <w:noProof/>
        </w:rPr>
        <w:t>26</w:t>
      </w:r>
      <w:r w:rsidR="008E65CA">
        <w:fldChar w:fldCharType="end"/>
      </w:r>
      <w:r w:rsidR="008E65CA">
        <w:t xml:space="preserve">. </w:t>
      </w:r>
      <w:r w:rsidRPr="00606B2A">
        <w:t xml:space="preserve">This remains the case three years </w:t>
      </w:r>
      <w:r w:rsidR="00F83DF8">
        <w:t xml:space="preserve">later </w:t>
      </w:r>
      <w:r w:rsidRPr="00606B2A">
        <w:t>for undergraduate and postgraduate coursework level graduates. One-fifth of international undergraduates were undertaking further study three years after completing their initial degree, compared with 13.4 per cent of domestic graduates. At the postgraduate coursework level, international graduates were three times more likely to be undertaking further study three years after initial course completion than were domestic graduates (12.1 per cent and 4.6 per cent respectively). At the postgraduate research level, however, international graduates were only marginally more likely to be undertaking further study in the medium-term than were domestic graduates.</w:t>
      </w:r>
    </w:p>
    <w:p w14:paraId="5641EBE3" w14:textId="02E02EDF" w:rsidR="001A3C86" w:rsidRPr="00606B2A" w:rsidRDefault="00C45FF6" w:rsidP="00C45FF6">
      <w:pPr>
        <w:pStyle w:val="Caption"/>
      </w:pPr>
      <w:bookmarkStart w:id="142" w:name="_Ref151995421"/>
      <w:bookmarkStart w:id="143" w:name="_Toc151996519"/>
      <w:r>
        <w:t xml:space="preserve">Table </w:t>
      </w:r>
      <w:r>
        <w:fldChar w:fldCharType="begin"/>
      </w:r>
      <w:r>
        <w:instrText xml:space="preserve"> SEQ Table \* ARABIC </w:instrText>
      </w:r>
      <w:r>
        <w:fldChar w:fldCharType="separate"/>
      </w:r>
      <w:r>
        <w:rPr>
          <w:noProof/>
        </w:rPr>
        <w:t>26</w:t>
      </w:r>
      <w:r>
        <w:fldChar w:fldCharType="end"/>
      </w:r>
      <w:bookmarkEnd w:id="142"/>
      <w:r>
        <w:tab/>
      </w:r>
      <w:r w:rsidR="0009415F">
        <w:t>P</w:t>
      </w:r>
      <w:r w:rsidR="00EF3292">
        <w:t>roportion of graduates</w:t>
      </w:r>
      <w:r w:rsidR="001A3C86" w:rsidRPr="00606B2A">
        <w:t xml:space="preserve"> undertaking further full-time study </w:t>
      </w:r>
      <w:r w:rsidR="00EF3292">
        <w:t xml:space="preserve">by citizenship status </w:t>
      </w:r>
      <w:r w:rsidR="001A3C86" w:rsidRPr="00606B2A">
        <w:t>(%)</w:t>
      </w:r>
      <w:bookmarkEnd w:id="143"/>
    </w:p>
    <w:tbl>
      <w:tblPr>
        <w:tblStyle w:val="TableGrid1"/>
        <w:tblW w:w="10415" w:type="dxa"/>
        <w:tblLayout w:type="fixed"/>
        <w:tblLook w:val="04A0" w:firstRow="1" w:lastRow="0" w:firstColumn="1" w:lastColumn="0" w:noHBand="0" w:noVBand="1"/>
      </w:tblPr>
      <w:tblGrid>
        <w:gridCol w:w="1413"/>
        <w:gridCol w:w="1500"/>
        <w:gridCol w:w="1500"/>
        <w:gridCol w:w="1501"/>
        <w:gridCol w:w="1500"/>
        <w:gridCol w:w="1500"/>
        <w:gridCol w:w="1501"/>
      </w:tblGrid>
      <w:tr w:rsidR="00156816" w:rsidRPr="00156816" w14:paraId="6E89FFEE" w14:textId="77777777" w:rsidTr="004F78D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1413" w:type="dxa"/>
            <w:hideMark/>
          </w:tcPr>
          <w:p w14:paraId="63F68C1A" w14:textId="0542CDCE" w:rsidR="00156816" w:rsidRPr="00156816" w:rsidRDefault="00156816" w:rsidP="00156816">
            <w:pPr>
              <w:pStyle w:val="TableFormat"/>
              <w:jc w:val="left"/>
              <w:rPr>
                <w:bCs/>
              </w:rPr>
            </w:pPr>
            <w:bookmarkStart w:id="144" w:name="Title26"/>
            <w:bookmarkEnd w:id="144"/>
            <w:r w:rsidRPr="00156816">
              <w:rPr>
                <w:bCs/>
              </w:rPr>
              <w:t>Citizenship status</w:t>
            </w:r>
          </w:p>
        </w:tc>
        <w:tc>
          <w:tcPr>
            <w:tcW w:w="1500" w:type="dxa"/>
            <w:noWrap/>
            <w:hideMark/>
          </w:tcPr>
          <w:p w14:paraId="0469BF1B" w14:textId="5830E48D" w:rsidR="00156816" w:rsidRPr="00156816" w:rsidRDefault="00156816" w:rsidP="00156816">
            <w:pPr>
              <w:pStyle w:val="TableFormat"/>
              <w:cnfStyle w:val="100000000000" w:firstRow="1" w:lastRow="0" w:firstColumn="0" w:lastColumn="0" w:oddVBand="0" w:evenVBand="0" w:oddHBand="0" w:evenHBand="0" w:firstRowFirstColumn="0" w:firstRowLastColumn="0" w:lastRowFirstColumn="0" w:lastRowLastColumn="0"/>
              <w:rPr>
                <w:bCs/>
              </w:rPr>
            </w:pPr>
            <w:r w:rsidRPr="00156816">
              <w:rPr>
                <w:bCs/>
              </w:rPr>
              <w:t>Undergraduate short-term</w:t>
            </w:r>
          </w:p>
        </w:tc>
        <w:tc>
          <w:tcPr>
            <w:tcW w:w="1500" w:type="dxa"/>
            <w:noWrap/>
            <w:hideMark/>
          </w:tcPr>
          <w:p w14:paraId="67D5135F" w14:textId="7677126D" w:rsidR="00156816" w:rsidRPr="00156816" w:rsidRDefault="00156816" w:rsidP="00156816">
            <w:pPr>
              <w:pStyle w:val="TableFormat"/>
              <w:cnfStyle w:val="100000000000" w:firstRow="1" w:lastRow="0" w:firstColumn="0" w:lastColumn="0" w:oddVBand="0" w:evenVBand="0" w:oddHBand="0" w:evenHBand="0" w:firstRowFirstColumn="0" w:firstRowLastColumn="0" w:lastRowFirstColumn="0" w:lastRowLastColumn="0"/>
              <w:rPr>
                <w:bCs/>
              </w:rPr>
            </w:pPr>
            <w:r w:rsidRPr="00156816">
              <w:rPr>
                <w:bCs/>
              </w:rPr>
              <w:t>Undergraduate medium-term</w:t>
            </w:r>
          </w:p>
        </w:tc>
        <w:tc>
          <w:tcPr>
            <w:tcW w:w="1501" w:type="dxa"/>
            <w:noWrap/>
            <w:hideMark/>
          </w:tcPr>
          <w:p w14:paraId="745515ED" w14:textId="29440CB4" w:rsidR="00156816" w:rsidRPr="00156816" w:rsidRDefault="00156816" w:rsidP="00156816">
            <w:pPr>
              <w:pStyle w:val="TableFormat"/>
              <w:cnfStyle w:val="100000000000" w:firstRow="1" w:lastRow="0" w:firstColumn="0" w:lastColumn="0" w:oddVBand="0" w:evenVBand="0" w:oddHBand="0" w:evenHBand="0" w:firstRowFirstColumn="0" w:firstRowLastColumn="0" w:lastRowFirstColumn="0" w:lastRowLastColumn="0"/>
              <w:rPr>
                <w:bCs/>
              </w:rPr>
            </w:pPr>
            <w:r w:rsidRPr="00156816">
              <w:rPr>
                <w:bCs/>
              </w:rPr>
              <w:t>Postgraduate coursework short-term</w:t>
            </w:r>
          </w:p>
        </w:tc>
        <w:tc>
          <w:tcPr>
            <w:tcW w:w="1500" w:type="dxa"/>
            <w:noWrap/>
            <w:hideMark/>
          </w:tcPr>
          <w:p w14:paraId="7F370CF2" w14:textId="77AA6D4D" w:rsidR="00156816" w:rsidRPr="00156816" w:rsidRDefault="00156816" w:rsidP="00156816">
            <w:pPr>
              <w:pStyle w:val="TableFormat"/>
              <w:cnfStyle w:val="100000000000" w:firstRow="1" w:lastRow="0" w:firstColumn="0" w:lastColumn="0" w:oddVBand="0" w:evenVBand="0" w:oddHBand="0" w:evenHBand="0" w:firstRowFirstColumn="0" w:firstRowLastColumn="0" w:lastRowFirstColumn="0" w:lastRowLastColumn="0"/>
              <w:rPr>
                <w:bCs/>
              </w:rPr>
            </w:pPr>
            <w:r w:rsidRPr="00156816">
              <w:rPr>
                <w:bCs/>
              </w:rPr>
              <w:t>Postgraduate coursework medium-term</w:t>
            </w:r>
          </w:p>
        </w:tc>
        <w:tc>
          <w:tcPr>
            <w:tcW w:w="1500" w:type="dxa"/>
            <w:noWrap/>
            <w:hideMark/>
          </w:tcPr>
          <w:p w14:paraId="7DF896D2" w14:textId="335794C9" w:rsidR="00156816" w:rsidRPr="00156816" w:rsidRDefault="00156816" w:rsidP="00156816">
            <w:pPr>
              <w:pStyle w:val="TableFormat"/>
              <w:cnfStyle w:val="100000000000" w:firstRow="1" w:lastRow="0" w:firstColumn="0" w:lastColumn="0" w:oddVBand="0" w:evenVBand="0" w:oddHBand="0" w:evenHBand="0" w:firstRowFirstColumn="0" w:firstRowLastColumn="0" w:lastRowFirstColumn="0" w:lastRowLastColumn="0"/>
              <w:rPr>
                <w:bCs/>
              </w:rPr>
            </w:pPr>
            <w:r w:rsidRPr="00156816">
              <w:rPr>
                <w:bCs/>
              </w:rPr>
              <w:t>Postgraduate research short-term</w:t>
            </w:r>
          </w:p>
        </w:tc>
        <w:tc>
          <w:tcPr>
            <w:tcW w:w="1501" w:type="dxa"/>
            <w:noWrap/>
            <w:hideMark/>
          </w:tcPr>
          <w:p w14:paraId="44BF00AF" w14:textId="3DB84012" w:rsidR="00156816" w:rsidRPr="00156816" w:rsidRDefault="00156816" w:rsidP="00156816">
            <w:pPr>
              <w:pStyle w:val="TableFormat"/>
              <w:cnfStyle w:val="100000000000" w:firstRow="1" w:lastRow="0" w:firstColumn="0" w:lastColumn="0" w:oddVBand="0" w:evenVBand="0" w:oddHBand="0" w:evenHBand="0" w:firstRowFirstColumn="0" w:firstRowLastColumn="0" w:lastRowFirstColumn="0" w:lastRowLastColumn="0"/>
              <w:rPr>
                <w:bCs/>
              </w:rPr>
            </w:pPr>
            <w:r w:rsidRPr="00156816">
              <w:rPr>
                <w:bCs/>
              </w:rPr>
              <w:t>Postgraduate research medium-term</w:t>
            </w:r>
          </w:p>
        </w:tc>
      </w:tr>
      <w:tr w:rsidR="0009415F" w:rsidRPr="0009415F" w14:paraId="4438D72A" w14:textId="77777777" w:rsidTr="00C1644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3" w:type="dxa"/>
            <w:tcBorders>
              <w:bottom w:val="single" w:sz="4" w:space="0" w:color="auto"/>
            </w:tcBorders>
            <w:noWrap/>
            <w:hideMark/>
          </w:tcPr>
          <w:p w14:paraId="3F2C3CCE" w14:textId="77777777" w:rsidR="0009415F" w:rsidRPr="0009415F" w:rsidRDefault="0009415F" w:rsidP="0009415F">
            <w:pPr>
              <w:pStyle w:val="TableFormat"/>
            </w:pPr>
            <w:r w:rsidRPr="0009415F">
              <w:t>Domestic</w:t>
            </w:r>
          </w:p>
        </w:tc>
        <w:tc>
          <w:tcPr>
            <w:tcW w:w="1500" w:type="dxa"/>
            <w:tcBorders>
              <w:bottom w:val="single" w:sz="4" w:space="0" w:color="auto"/>
            </w:tcBorders>
            <w:noWrap/>
            <w:hideMark/>
          </w:tcPr>
          <w:p w14:paraId="1F2581AE" w14:textId="77777777" w:rsidR="0009415F" w:rsidRPr="0009415F" w:rsidRDefault="0009415F" w:rsidP="00156816">
            <w:pPr>
              <w:pStyle w:val="TableFormat"/>
              <w:ind w:right="454"/>
              <w:cnfStyle w:val="000000100000" w:firstRow="0" w:lastRow="0" w:firstColumn="0" w:lastColumn="0" w:oddVBand="0" w:evenVBand="0" w:oddHBand="1" w:evenHBand="0" w:firstRowFirstColumn="0" w:firstRowLastColumn="0" w:lastRowFirstColumn="0" w:lastRowLastColumn="0"/>
            </w:pPr>
            <w:r w:rsidRPr="0009415F">
              <w:t>17.6</w:t>
            </w:r>
          </w:p>
        </w:tc>
        <w:tc>
          <w:tcPr>
            <w:tcW w:w="1500" w:type="dxa"/>
            <w:tcBorders>
              <w:bottom w:val="single" w:sz="4" w:space="0" w:color="auto"/>
            </w:tcBorders>
            <w:noWrap/>
            <w:hideMark/>
          </w:tcPr>
          <w:p w14:paraId="7CECB7B0" w14:textId="77777777" w:rsidR="0009415F" w:rsidRPr="0009415F" w:rsidRDefault="0009415F" w:rsidP="00156816">
            <w:pPr>
              <w:pStyle w:val="TableFormat"/>
              <w:ind w:right="454"/>
              <w:cnfStyle w:val="000000100000" w:firstRow="0" w:lastRow="0" w:firstColumn="0" w:lastColumn="0" w:oddVBand="0" w:evenVBand="0" w:oddHBand="1" w:evenHBand="0" w:firstRowFirstColumn="0" w:firstRowLastColumn="0" w:lastRowFirstColumn="0" w:lastRowLastColumn="0"/>
            </w:pPr>
            <w:r w:rsidRPr="0009415F">
              <w:t>13.4</w:t>
            </w:r>
          </w:p>
        </w:tc>
        <w:tc>
          <w:tcPr>
            <w:tcW w:w="1501" w:type="dxa"/>
            <w:tcBorders>
              <w:bottom w:val="single" w:sz="4" w:space="0" w:color="auto"/>
            </w:tcBorders>
            <w:noWrap/>
            <w:hideMark/>
          </w:tcPr>
          <w:p w14:paraId="204FE615" w14:textId="77777777" w:rsidR="0009415F" w:rsidRPr="0009415F" w:rsidRDefault="0009415F" w:rsidP="00156816">
            <w:pPr>
              <w:pStyle w:val="TableFormat"/>
              <w:ind w:right="454"/>
              <w:cnfStyle w:val="000000100000" w:firstRow="0" w:lastRow="0" w:firstColumn="0" w:lastColumn="0" w:oddVBand="0" w:evenVBand="0" w:oddHBand="1" w:evenHBand="0" w:firstRowFirstColumn="0" w:firstRowLastColumn="0" w:lastRowFirstColumn="0" w:lastRowLastColumn="0"/>
            </w:pPr>
            <w:r w:rsidRPr="0009415F">
              <w:t>5.8</w:t>
            </w:r>
          </w:p>
        </w:tc>
        <w:tc>
          <w:tcPr>
            <w:tcW w:w="1500" w:type="dxa"/>
            <w:tcBorders>
              <w:bottom w:val="single" w:sz="4" w:space="0" w:color="auto"/>
            </w:tcBorders>
            <w:noWrap/>
            <w:hideMark/>
          </w:tcPr>
          <w:p w14:paraId="343A72F2" w14:textId="77777777" w:rsidR="0009415F" w:rsidRPr="00713A73" w:rsidRDefault="0009415F" w:rsidP="00156816">
            <w:pPr>
              <w:pStyle w:val="TableFormat"/>
              <w:ind w:right="454"/>
              <w:cnfStyle w:val="000000100000" w:firstRow="0" w:lastRow="0" w:firstColumn="0" w:lastColumn="0" w:oddVBand="0" w:evenVBand="0" w:oddHBand="1" w:evenHBand="0" w:firstRowFirstColumn="0" w:firstRowLastColumn="0" w:lastRowFirstColumn="0" w:lastRowLastColumn="0"/>
            </w:pPr>
            <w:r w:rsidRPr="00713A73">
              <w:t>4.6</w:t>
            </w:r>
          </w:p>
        </w:tc>
        <w:tc>
          <w:tcPr>
            <w:tcW w:w="1500" w:type="dxa"/>
            <w:tcBorders>
              <w:bottom w:val="single" w:sz="4" w:space="0" w:color="auto"/>
            </w:tcBorders>
            <w:noWrap/>
            <w:hideMark/>
          </w:tcPr>
          <w:p w14:paraId="4158740C" w14:textId="77777777" w:rsidR="0009415F" w:rsidRPr="0009415F" w:rsidRDefault="0009415F" w:rsidP="00713A73">
            <w:pPr>
              <w:pStyle w:val="TableFormat"/>
              <w:ind w:right="510"/>
              <w:cnfStyle w:val="000000100000" w:firstRow="0" w:lastRow="0" w:firstColumn="0" w:lastColumn="0" w:oddVBand="0" w:evenVBand="0" w:oddHBand="1" w:evenHBand="0" w:firstRowFirstColumn="0" w:firstRowLastColumn="0" w:lastRowFirstColumn="0" w:lastRowLastColumn="0"/>
            </w:pPr>
            <w:r w:rsidRPr="0009415F">
              <w:t>6.1</w:t>
            </w:r>
          </w:p>
        </w:tc>
        <w:tc>
          <w:tcPr>
            <w:tcW w:w="1501" w:type="dxa"/>
            <w:tcBorders>
              <w:bottom w:val="single" w:sz="4" w:space="0" w:color="auto"/>
            </w:tcBorders>
            <w:noWrap/>
            <w:hideMark/>
          </w:tcPr>
          <w:p w14:paraId="7968CACB" w14:textId="77777777" w:rsidR="0009415F" w:rsidRPr="0009415F" w:rsidRDefault="0009415F" w:rsidP="00713A73">
            <w:pPr>
              <w:pStyle w:val="TableFormat"/>
              <w:ind w:right="510"/>
              <w:cnfStyle w:val="000000100000" w:firstRow="0" w:lastRow="0" w:firstColumn="0" w:lastColumn="0" w:oddVBand="0" w:evenVBand="0" w:oddHBand="1" w:evenHBand="0" w:firstRowFirstColumn="0" w:firstRowLastColumn="0" w:lastRowFirstColumn="0" w:lastRowLastColumn="0"/>
            </w:pPr>
            <w:r w:rsidRPr="0009415F">
              <w:t>4.9</w:t>
            </w:r>
          </w:p>
        </w:tc>
      </w:tr>
      <w:tr w:rsidR="0009415F" w:rsidRPr="0009415F" w14:paraId="14C6153B" w14:textId="77777777" w:rsidTr="00C16444">
        <w:trPr>
          <w:cnfStyle w:val="000000010000" w:firstRow="0" w:lastRow="0" w:firstColumn="0" w:lastColumn="0" w:oddVBand="0" w:evenVBand="0" w:oddHBand="0" w:evenHBand="1"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3" w:type="dxa"/>
            <w:tcBorders>
              <w:bottom w:val="single" w:sz="12" w:space="0" w:color="auto"/>
            </w:tcBorders>
            <w:noWrap/>
            <w:hideMark/>
          </w:tcPr>
          <w:p w14:paraId="53A34531" w14:textId="77777777" w:rsidR="0009415F" w:rsidRPr="0009415F" w:rsidRDefault="0009415F" w:rsidP="0009415F">
            <w:pPr>
              <w:pStyle w:val="TableFormat"/>
            </w:pPr>
            <w:r w:rsidRPr="0009415F">
              <w:t>International</w:t>
            </w:r>
          </w:p>
        </w:tc>
        <w:tc>
          <w:tcPr>
            <w:tcW w:w="1500" w:type="dxa"/>
            <w:tcBorders>
              <w:bottom w:val="single" w:sz="12" w:space="0" w:color="auto"/>
            </w:tcBorders>
            <w:noWrap/>
            <w:vAlign w:val="center"/>
            <w:hideMark/>
          </w:tcPr>
          <w:p w14:paraId="39A247F6" w14:textId="77777777" w:rsidR="0009415F" w:rsidRPr="0009415F" w:rsidRDefault="0009415F" w:rsidP="00156816">
            <w:pPr>
              <w:pStyle w:val="TableFormat"/>
              <w:ind w:right="454"/>
              <w:cnfStyle w:val="000000010000" w:firstRow="0" w:lastRow="0" w:firstColumn="0" w:lastColumn="0" w:oddVBand="0" w:evenVBand="0" w:oddHBand="0" w:evenHBand="1" w:firstRowFirstColumn="0" w:firstRowLastColumn="0" w:lastRowFirstColumn="0" w:lastRowLastColumn="0"/>
            </w:pPr>
            <w:r w:rsidRPr="0009415F">
              <w:t>25.9</w:t>
            </w:r>
          </w:p>
        </w:tc>
        <w:tc>
          <w:tcPr>
            <w:tcW w:w="1500" w:type="dxa"/>
            <w:tcBorders>
              <w:bottom w:val="single" w:sz="12" w:space="0" w:color="auto"/>
            </w:tcBorders>
            <w:noWrap/>
            <w:vAlign w:val="center"/>
            <w:hideMark/>
          </w:tcPr>
          <w:p w14:paraId="21AF7612" w14:textId="77777777" w:rsidR="0009415F" w:rsidRPr="0009415F" w:rsidRDefault="0009415F" w:rsidP="00156816">
            <w:pPr>
              <w:pStyle w:val="TableFormat"/>
              <w:ind w:right="454"/>
              <w:cnfStyle w:val="000000010000" w:firstRow="0" w:lastRow="0" w:firstColumn="0" w:lastColumn="0" w:oddVBand="0" w:evenVBand="0" w:oddHBand="0" w:evenHBand="1" w:firstRowFirstColumn="0" w:firstRowLastColumn="0" w:lastRowFirstColumn="0" w:lastRowLastColumn="0"/>
            </w:pPr>
            <w:r w:rsidRPr="0009415F">
              <w:t>19.1</w:t>
            </w:r>
          </w:p>
        </w:tc>
        <w:tc>
          <w:tcPr>
            <w:tcW w:w="1501" w:type="dxa"/>
            <w:tcBorders>
              <w:bottom w:val="single" w:sz="12" w:space="0" w:color="auto"/>
            </w:tcBorders>
            <w:noWrap/>
            <w:vAlign w:val="center"/>
            <w:hideMark/>
          </w:tcPr>
          <w:p w14:paraId="635151E0" w14:textId="77777777" w:rsidR="0009415F" w:rsidRPr="0009415F" w:rsidRDefault="0009415F" w:rsidP="00156816">
            <w:pPr>
              <w:pStyle w:val="TableFormat"/>
              <w:ind w:right="454"/>
              <w:cnfStyle w:val="000000010000" w:firstRow="0" w:lastRow="0" w:firstColumn="0" w:lastColumn="0" w:oddVBand="0" w:evenVBand="0" w:oddHBand="0" w:evenHBand="1" w:firstRowFirstColumn="0" w:firstRowLastColumn="0" w:lastRowFirstColumn="0" w:lastRowLastColumn="0"/>
            </w:pPr>
            <w:r w:rsidRPr="0009415F">
              <w:t>13.0</w:t>
            </w:r>
          </w:p>
        </w:tc>
        <w:tc>
          <w:tcPr>
            <w:tcW w:w="1500" w:type="dxa"/>
            <w:tcBorders>
              <w:bottom w:val="single" w:sz="12" w:space="0" w:color="auto"/>
            </w:tcBorders>
            <w:noWrap/>
            <w:vAlign w:val="center"/>
            <w:hideMark/>
          </w:tcPr>
          <w:p w14:paraId="41BEE733" w14:textId="77777777" w:rsidR="0009415F" w:rsidRPr="00713A73" w:rsidRDefault="0009415F" w:rsidP="00156816">
            <w:pPr>
              <w:pStyle w:val="TableFormat"/>
              <w:ind w:right="454"/>
              <w:cnfStyle w:val="000000010000" w:firstRow="0" w:lastRow="0" w:firstColumn="0" w:lastColumn="0" w:oddVBand="0" w:evenVBand="0" w:oddHBand="0" w:evenHBand="1" w:firstRowFirstColumn="0" w:firstRowLastColumn="0" w:lastRowFirstColumn="0" w:lastRowLastColumn="0"/>
            </w:pPr>
            <w:r w:rsidRPr="00713A73">
              <w:t>12.1</w:t>
            </w:r>
          </w:p>
        </w:tc>
        <w:tc>
          <w:tcPr>
            <w:tcW w:w="1500" w:type="dxa"/>
            <w:tcBorders>
              <w:bottom w:val="single" w:sz="12" w:space="0" w:color="auto"/>
            </w:tcBorders>
            <w:noWrap/>
            <w:vAlign w:val="center"/>
            <w:hideMark/>
          </w:tcPr>
          <w:p w14:paraId="53B86DC9" w14:textId="77777777" w:rsidR="0009415F" w:rsidRPr="0009415F" w:rsidRDefault="0009415F" w:rsidP="00713A73">
            <w:pPr>
              <w:pStyle w:val="TableFormat"/>
              <w:ind w:right="510"/>
              <w:cnfStyle w:val="000000010000" w:firstRow="0" w:lastRow="0" w:firstColumn="0" w:lastColumn="0" w:oddVBand="0" w:evenVBand="0" w:oddHBand="0" w:evenHBand="1" w:firstRowFirstColumn="0" w:firstRowLastColumn="0" w:lastRowFirstColumn="0" w:lastRowLastColumn="0"/>
            </w:pPr>
            <w:r w:rsidRPr="0009415F">
              <w:t>8.8</w:t>
            </w:r>
          </w:p>
        </w:tc>
        <w:tc>
          <w:tcPr>
            <w:tcW w:w="1501" w:type="dxa"/>
            <w:tcBorders>
              <w:bottom w:val="single" w:sz="12" w:space="0" w:color="auto"/>
            </w:tcBorders>
            <w:noWrap/>
            <w:vAlign w:val="center"/>
            <w:hideMark/>
          </w:tcPr>
          <w:p w14:paraId="6558A530" w14:textId="77777777" w:rsidR="0009415F" w:rsidRPr="0009415F" w:rsidRDefault="0009415F" w:rsidP="00713A73">
            <w:pPr>
              <w:pStyle w:val="TableFormat"/>
              <w:ind w:right="510"/>
              <w:cnfStyle w:val="000000010000" w:firstRow="0" w:lastRow="0" w:firstColumn="0" w:lastColumn="0" w:oddVBand="0" w:evenVBand="0" w:oddHBand="0" w:evenHBand="1" w:firstRowFirstColumn="0" w:firstRowLastColumn="0" w:lastRowFirstColumn="0" w:lastRowLastColumn="0"/>
            </w:pPr>
            <w:r w:rsidRPr="0009415F">
              <w:t>6.3</w:t>
            </w:r>
          </w:p>
        </w:tc>
      </w:tr>
    </w:tbl>
    <w:p w14:paraId="5E2A2BD1" w14:textId="4ABF8ADB" w:rsidR="0066060E" w:rsidRDefault="001A3C86" w:rsidP="00463928">
      <w:pPr>
        <w:pStyle w:val="FigureNote"/>
      </w:pPr>
      <w:r w:rsidRPr="00606B2A">
        <w:t xml:space="preserve">Source: </w:t>
      </w:r>
      <w:r w:rsidRPr="009D2714">
        <w:t xml:space="preserve">Table </w:t>
      </w:r>
      <w:r w:rsidR="00EF3292" w:rsidRPr="00EF3292">
        <w:t>FTS_ALL_ALL_1Y_E942</w:t>
      </w:r>
      <w:r w:rsidR="00EF3292">
        <w:t xml:space="preserve"> </w:t>
      </w:r>
      <w:r w:rsidRPr="009D2714">
        <w:t>in the 2023 GOS-L National Tables available on the QILT website.</w:t>
      </w:r>
    </w:p>
    <w:p w14:paraId="313EDAE3" w14:textId="77777777" w:rsidR="00463928" w:rsidRPr="00463928" w:rsidRDefault="00463928" w:rsidP="00463928">
      <w:pPr>
        <w:pStyle w:val="FigureNote"/>
        <w:rPr>
          <w:rFonts w:ascii="Segoe UI" w:hAnsi="Segoe UI" w:cs="Segoe UI"/>
          <w:sz w:val="18"/>
          <w:szCs w:val="18"/>
        </w:rPr>
      </w:pPr>
    </w:p>
    <w:p w14:paraId="27EA923B" w14:textId="01D83306" w:rsidR="00EF3292" w:rsidRPr="00EF3292" w:rsidRDefault="00EF3292" w:rsidP="00922A33">
      <w:pPr>
        <w:pStyle w:val="Body"/>
      </w:pPr>
      <w:r>
        <w:t xml:space="preserve">Further study destinations differed greatly between domestic and international undergraduates, in both the </w:t>
      </w:r>
      <w:r w:rsidRPr="00CE09D7">
        <w:t>short-term and medium-term. For example, 3</w:t>
      </w:r>
      <w:r w:rsidR="006078F2" w:rsidRPr="00CE09D7">
        <w:t>0.4</w:t>
      </w:r>
      <w:r w:rsidRPr="00CE09D7">
        <w:t xml:space="preserve"> per cent of domestic undergraduates were studying full-time in a Heal</w:t>
      </w:r>
      <w:r>
        <w:t xml:space="preserve">th course four to six months after completing their initial course, </w:t>
      </w:r>
      <w:r w:rsidR="006078F2">
        <w:t>compared to only</w:t>
      </w:r>
      <w:r>
        <w:t xml:space="preserve"> </w:t>
      </w:r>
      <w:r w:rsidR="006078F2">
        <w:t>20</w:t>
      </w:r>
      <w:r>
        <w:t xml:space="preserve">.0 per cent of international undergraduates. On the other hand, </w:t>
      </w:r>
      <w:r w:rsidR="006078F2">
        <w:t>23.8</w:t>
      </w:r>
      <w:r>
        <w:t xml:space="preserve"> per cent of international undergraduates undertook further full-time study in the Management and commerce field, in comparison to only </w:t>
      </w:r>
      <w:r w:rsidR="006078F2">
        <w:t>6.1</w:t>
      </w:r>
      <w:r>
        <w:t xml:space="preserve"> per cent of domestic undergraduates.</w:t>
      </w:r>
      <w:r w:rsidR="006078F2">
        <w:t xml:space="preserve"> Other popular areas for international undergraduates to undertake further full-time study included Engineering and related technologies, Information technology and Architecture and building.</w:t>
      </w:r>
    </w:p>
    <w:p w14:paraId="4D363C77" w14:textId="4D8C53A6" w:rsidR="00EF3292" w:rsidRDefault="00C45FF6" w:rsidP="00C45FF6">
      <w:pPr>
        <w:pStyle w:val="Caption"/>
      </w:pPr>
      <w:bookmarkStart w:id="145" w:name="_Toc151996520"/>
      <w:r>
        <w:t xml:space="preserve">Table </w:t>
      </w:r>
      <w:r>
        <w:fldChar w:fldCharType="begin"/>
      </w:r>
      <w:r>
        <w:instrText xml:space="preserve"> SEQ Table \* ARABIC </w:instrText>
      </w:r>
      <w:r>
        <w:fldChar w:fldCharType="separate"/>
      </w:r>
      <w:r>
        <w:rPr>
          <w:noProof/>
        </w:rPr>
        <w:t>27</w:t>
      </w:r>
      <w:r>
        <w:fldChar w:fldCharType="end"/>
      </w:r>
      <w:r>
        <w:tab/>
      </w:r>
      <w:r w:rsidR="00B00C5F">
        <w:t>B</w:t>
      </w:r>
      <w:r w:rsidR="00EF3292">
        <w:t>road field of education destination for undergraduates</w:t>
      </w:r>
      <w:r w:rsidR="00C20570">
        <w:t xml:space="preserve"> undertaking further full-time study</w:t>
      </w:r>
      <w:r w:rsidR="00EF3292">
        <w:t xml:space="preserve"> in the short-term </w:t>
      </w:r>
      <w:r w:rsidR="00AA3A1B">
        <w:t>(%)</w:t>
      </w:r>
      <w:bookmarkEnd w:id="145"/>
    </w:p>
    <w:tbl>
      <w:tblPr>
        <w:tblStyle w:val="TableGrid1"/>
        <w:tblW w:w="10201" w:type="dxa"/>
        <w:tblLayout w:type="fixed"/>
        <w:tblLook w:val="04A0" w:firstRow="1" w:lastRow="0" w:firstColumn="1" w:lastColumn="0" w:noHBand="0" w:noVBand="1"/>
      </w:tblPr>
      <w:tblGrid>
        <w:gridCol w:w="4815"/>
        <w:gridCol w:w="2693"/>
        <w:gridCol w:w="2693"/>
      </w:tblGrid>
      <w:tr w:rsidR="002D655F" w:rsidRPr="00B00C5F" w14:paraId="18644593" w14:textId="77777777" w:rsidTr="00E96777">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815" w:type="dxa"/>
            <w:noWrap/>
            <w:hideMark/>
          </w:tcPr>
          <w:p w14:paraId="4162E99D" w14:textId="68EE6059" w:rsidR="002D655F" w:rsidRPr="00967E10" w:rsidRDefault="00156816" w:rsidP="00E96777">
            <w:pPr>
              <w:pStyle w:val="TableFormat"/>
              <w:jc w:val="left"/>
              <w:rPr>
                <w:bCs/>
              </w:rPr>
            </w:pPr>
            <w:bookmarkStart w:id="146" w:name="Title27"/>
            <w:bookmarkEnd w:id="146"/>
            <w:r w:rsidRPr="00967E10">
              <w:rPr>
                <w:bCs/>
              </w:rPr>
              <w:t xml:space="preserve">Education destination </w:t>
            </w:r>
          </w:p>
        </w:tc>
        <w:tc>
          <w:tcPr>
            <w:tcW w:w="2693" w:type="dxa"/>
            <w:noWrap/>
            <w:hideMark/>
          </w:tcPr>
          <w:p w14:paraId="0AA8FB3E" w14:textId="77777777" w:rsidR="002D655F" w:rsidRPr="00967E10" w:rsidRDefault="002D655F" w:rsidP="00967E10">
            <w:pPr>
              <w:pStyle w:val="TableFormat"/>
              <w:cnfStyle w:val="100000000000" w:firstRow="1" w:lastRow="0" w:firstColumn="0" w:lastColumn="0" w:oddVBand="0" w:evenVBand="0" w:oddHBand="0" w:evenHBand="0" w:firstRowFirstColumn="0" w:firstRowLastColumn="0" w:lastRowFirstColumn="0" w:lastRowLastColumn="0"/>
              <w:rPr>
                <w:bCs/>
              </w:rPr>
            </w:pPr>
            <w:r w:rsidRPr="00967E10">
              <w:rPr>
                <w:bCs/>
              </w:rPr>
              <w:t>Domestic</w:t>
            </w:r>
          </w:p>
        </w:tc>
        <w:tc>
          <w:tcPr>
            <w:tcW w:w="2693" w:type="dxa"/>
            <w:noWrap/>
            <w:hideMark/>
          </w:tcPr>
          <w:p w14:paraId="0FBB1D6B" w14:textId="77777777" w:rsidR="002D655F" w:rsidRPr="00967E10" w:rsidRDefault="002D655F" w:rsidP="00967E10">
            <w:pPr>
              <w:pStyle w:val="TableFormat"/>
              <w:cnfStyle w:val="100000000000" w:firstRow="1" w:lastRow="0" w:firstColumn="0" w:lastColumn="0" w:oddVBand="0" w:evenVBand="0" w:oddHBand="0" w:evenHBand="0" w:firstRowFirstColumn="0" w:firstRowLastColumn="0" w:lastRowFirstColumn="0" w:lastRowLastColumn="0"/>
              <w:rPr>
                <w:bCs/>
              </w:rPr>
            </w:pPr>
            <w:r w:rsidRPr="00967E10">
              <w:rPr>
                <w:bCs/>
              </w:rPr>
              <w:t>International</w:t>
            </w:r>
          </w:p>
        </w:tc>
      </w:tr>
      <w:tr w:rsidR="002D655F" w:rsidRPr="00B00C5F" w14:paraId="77316DCE" w14:textId="77777777" w:rsidTr="00E9677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5" w:type="dxa"/>
            <w:noWrap/>
            <w:hideMark/>
          </w:tcPr>
          <w:p w14:paraId="5A676E8F" w14:textId="77777777" w:rsidR="002D655F" w:rsidRPr="00B00C5F" w:rsidRDefault="002D655F" w:rsidP="00B00C5F">
            <w:pPr>
              <w:pStyle w:val="TableFormat"/>
            </w:pPr>
            <w:r w:rsidRPr="00B00C5F">
              <w:t>Health</w:t>
            </w:r>
          </w:p>
        </w:tc>
        <w:tc>
          <w:tcPr>
            <w:tcW w:w="2693" w:type="dxa"/>
            <w:noWrap/>
            <w:hideMark/>
          </w:tcPr>
          <w:p w14:paraId="4D09425C" w14:textId="5133C76C" w:rsidR="002D655F" w:rsidRPr="00B00C5F" w:rsidRDefault="002D655F" w:rsidP="00C566AA">
            <w:pPr>
              <w:pStyle w:val="TableFormat"/>
              <w:ind w:right="1049"/>
              <w:cnfStyle w:val="000000100000" w:firstRow="0" w:lastRow="0" w:firstColumn="0" w:lastColumn="0" w:oddVBand="0" w:evenVBand="0" w:oddHBand="1" w:evenHBand="0" w:firstRowFirstColumn="0" w:firstRowLastColumn="0" w:lastRowFirstColumn="0" w:lastRowLastColumn="0"/>
            </w:pPr>
            <w:r w:rsidRPr="00B00C5F">
              <w:t>30.4</w:t>
            </w:r>
          </w:p>
        </w:tc>
        <w:tc>
          <w:tcPr>
            <w:tcW w:w="2693" w:type="dxa"/>
            <w:noWrap/>
            <w:hideMark/>
          </w:tcPr>
          <w:p w14:paraId="7743982A" w14:textId="0CD86FE6" w:rsidR="002D655F" w:rsidRPr="00B00C5F" w:rsidRDefault="002D655F" w:rsidP="00C566AA">
            <w:pPr>
              <w:pStyle w:val="TableFormat"/>
              <w:ind w:right="1049"/>
              <w:cnfStyle w:val="000000100000" w:firstRow="0" w:lastRow="0" w:firstColumn="0" w:lastColumn="0" w:oddVBand="0" w:evenVBand="0" w:oddHBand="1" w:evenHBand="0" w:firstRowFirstColumn="0" w:firstRowLastColumn="0" w:lastRowFirstColumn="0" w:lastRowLastColumn="0"/>
            </w:pPr>
            <w:r w:rsidRPr="00B00C5F">
              <w:t>20.0</w:t>
            </w:r>
          </w:p>
        </w:tc>
      </w:tr>
      <w:tr w:rsidR="002D655F" w:rsidRPr="00B00C5F" w14:paraId="0EB104B2" w14:textId="77777777" w:rsidTr="00E96777">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5" w:type="dxa"/>
            <w:noWrap/>
            <w:hideMark/>
          </w:tcPr>
          <w:p w14:paraId="3E4E5D11" w14:textId="77777777" w:rsidR="002D655F" w:rsidRPr="00B00C5F" w:rsidRDefault="002D655F" w:rsidP="00B00C5F">
            <w:pPr>
              <w:pStyle w:val="TableFormat"/>
            </w:pPr>
            <w:r w:rsidRPr="00B00C5F">
              <w:t>Society and culture</w:t>
            </w:r>
          </w:p>
        </w:tc>
        <w:tc>
          <w:tcPr>
            <w:tcW w:w="2693" w:type="dxa"/>
            <w:noWrap/>
            <w:vAlign w:val="center"/>
            <w:hideMark/>
          </w:tcPr>
          <w:p w14:paraId="5F5517EF" w14:textId="4A766E26" w:rsidR="002D655F" w:rsidRPr="00B00C5F" w:rsidRDefault="002D655F" w:rsidP="00C566AA">
            <w:pPr>
              <w:pStyle w:val="TableFormat"/>
              <w:ind w:right="1049"/>
              <w:cnfStyle w:val="000000010000" w:firstRow="0" w:lastRow="0" w:firstColumn="0" w:lastColumn="0" w:oddVBand="0" w:evenVBand="0" w:oddHBand="0" w:evenHBand="1" w:firstRowFirstColumn="0" w:firstRowLastColumn="0" w:lastRowFirstColumn="0" w:lastRowLastColumn="0"/>
            </w:pPr>
            <w:r w:rsidRPr="00B00C5F">
              <w:t>23.1</w:t>
            </w:r>
          </w:p>
        </w:tc>
        <w:tc>
          <w:tcPr>
            <w:tcW w:w="2693" w:type="dxa"/>
            <w:noWrap/>
            <w:vAlign w:val="center"/>
            <w:hideMark/>
          </w:tcPr>
          <w:p w14:paraId="5E8425F5" w14:textId="56DA3963" w:rsidR="002D655F" w:rsidRPr="00B00C5F" w:rsidRDefault="002D655F" w:rsidP="00C566AA">
            <w:pPr>
              <w:pStyle w:val="TableFormat"/>
              <w:ind w:right="1049"/>
              <w:cnfStyle w:val="000000010000" w:firstRow="0" w:lastRow="0" w:firstColumn="0" w:lastColumn="0" w:oddVBand="0" w:evenVBand="0" w:oddHBand="0" w:evenHBand="1" w:firstRowFirstColumn="0" w:firstRowLastColumn="0" w:lastRowFirstColumn="0" w:lastRowLastColumn="0"/>
            </w:pPr>
            <w:r w:rsidRPr="00B00C5F">
              <w:t>6.4</w:t>
            </w:r>
          </w:p>
        </w:tc>
      </w:tr>
      <w:tr w:rsidR="002D655F" w:rsidRPr="00B00C5F" w14:paraId="3974B010" w14:textId="77777777" w:rsidTr="00E9677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5" w:type="dxa"/>
            <w:noWrap/>
            <w:hideMark/>
          </w:tcPr>
          <w:p w14:paraId="380DC83A" w14:textId="77777777" w:rsidR="002D655F" w:rsidRPr="00B00C5F" w:rsidRDefault="002D655F" w:rsidP="00B00C5F">
            <w:pPr>
              <w:pStyle w:val="TableFormat"/>
            </w:pPr>
            <w:r w:rsidRPr="00B00C5F">
              <w:t>Natural and physical sciences</w:t>
            </w:r>
          </w:p>
        </w:tc>
        <w:tc>
          <w:tcPr>
            <w:tcW w:w="2693" w:type="dxa"/>
            <w:noWrap/>
            <w:hideMark/>
          </w:tcPr>
          <w:p w14:paraId="03C72F51" w14:textId="3C6C8192" w:rsidR="002D655F" w:rsidRPr="00B00C5F" w:rsidRDefault="002D655F" w:rsidP="00C566AA">
            <w:pPr>
              <w:pStyle w:val="TableFormat"/>
              <w:ind w:right="1049"/>
              <w:cnfStyle w:val="000000100000" w:firstRow="0" w:lastRow="0" w:firstColumn="0" w:lastColumn="0" w:oddVBand="0" w:evenVBand="0" w:oddHBand="1" w:evenHBand="0" w:firstRowFirstColumn="0" w:firstRowLastColumn="0" w:lastRowFirstColumn="0" w:lastRowLastColumn="0"/>
            </w:pPr>
            <w:r w:rsidRPr="00B00C5F">
              <w:t>15.3</w:t>
            </w:r>
          </w:p>
        </w:tc>
        <w:tc>
          <w:tcPr>
            <w:tcW w:w="2693" w:type="dxa"/>
            <w:noWrap/>
            <w:hideMark/>
          </w:tcPr>
          <w:p w14:paraId="0B6EEC87" w14:textId="6BDB4B07" w:rsidR="002D655F" w:rsidRPr="00B00C5F" w:rsidRDefault="002D655F" w:rsidP="00C566AA">
            <w:pPr>
              <w:pStyle w:val="TableFormat"/>
              <w:ind w:right="1049"/>
              <w:cnfStyle w:val="000000100000" w:firstRow="0" w:lastRow="0" w:firstColumn="0" w:lastColumn="0" w:oddVBand="0" w:evenVBand="0" w:oddHBand="1" w:evenHBand="0" w:firstRowFirstColumn="0" w:firstRowLastColumn="0" w:lastRowFirstColumn="0" w:lastRowLastColumn="0"/>
            </w:pPr>
            <w:r w:rsidRPr="00B00C5F">
              <w:t>5.1</w:t>
            </w:r>
          </w:p>
        </w:tc>
      </w:tr>
      <w:tr w:rsidR="002D655F" w:rsidRPr="00B00C5F" w14:paraId="6ECD4995" w14:textId="77777777" w:rsidTr="00E96777">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5" w:type="dxa"/>
            <w:noWrap/>
            <w:hideMark/>
          </w:tcPr>
          <w:p w14:paraId="4C93386B" w14:textId="77777777" w:rsidR="002D655F" w:rsidRPr="00B00C5F" w:rsidRDefault="002D655F" w:rsidP="00B00C5F">
            <w:pPr>
              <w:pStyle w:val="TableFormat"/>
            </w:pPr>
            <w:r w:rsidRPr="00B00C5F">
              <w:t>Management and commerce</w:t>
            </w:r>
          </w:p>
        </w:tc>
        <w:tc>
          <w:tcPr>
            <w:tcW w:w="2693" w:type="dxa"/>
            <w:noWrap/>
            <w:vAlign w:val="center"/>
            <w:hideMark/>
          </w:tcPr>
          <w:p w14:paraId="46E83C35" w14:textId="29B388BF" w:rsidR="002D655F" w:rsidRPr="00B00C5F" w:rsidRDefault="002D655F" w:rsidP="00C566AA">
            <w:pPr>
              <w:pStyle w:val="TableFormat"/>
              <w:ind w:right="1049"/>
              <w:cnfStyle w:val="000000010000" w:firstRow="0" w:lastRow="0" w:firstColumn="0" w:lastColumn="0" w:oddVBand="0" w:evenVBand="0" w:oddHBand="0" w:evenHBand="1" w:firstRowFirstColumn="0" w:firstRowLastColumn="0" w:lastRowFirstColumn="0" w:lastRowLastColumn="0"/>
            </w:pPr>
            <w:r w:rsidRPr="00B00C5F">
              <w:t>6.1</w:t>
            </w:r>
          </w:p>
        </w:tc>
        <w:tc>
          <w:tcPr>
            <w:tcW w:w="2693" w:type="dxa"/>
            <w:noWrap/>
            <w:vAlign w:val="center"/>
            <w:hideMark/>
          </w:tcPr>
          <w:p w14:paraId="565AA734" w14:textId="3E12A1F0" w:rsidR="002D655F" w:rsidRPr="00B00C5F" w:rsidRDefault="002D655F" w:rsidP="00C566AA">
            <w:pPr>
              <w:pStyle w:val="TableFormat"/>
              <w:ind w:right="1049"/>
              <w:cnfStyle w:val="000000010000" w:firstRow="0" w:lastRow="0" w:firstColumn="0" w:lastColumn="0" w:oddVBand="0" w:evenVBand="0" w:oddHBand="0" w:evenHBand="1" w:firstRowFirstColumn="0" w:firstRowLastColumn="0" w:lastRowFirstColumn="0" w:lastRowLastColumn="0"/>
            </w:pPr>
            <w:r w:rsidRPr="00B00C5F">
              <w:t>23.8</w:t>
            </w:r>
          </w:p>
        </w:tc>
      </w:tr>
      <w:tr w:rsidR="002D655F" w:rsidRPr="00B00C5F" w14:paraId="6E61A71B" w14:textId="77777777" w:rsidTr="00E9677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5" w:type="dxa"/>
            <w:noWrap/>
            <w:hideMark/>
          </w:tcPr>
          <w:p w14:paraId="548CD536" w14:textId="77777777" w:rsidR="002D655F" w:rsidRPr="00B00C5F" w:rsidRDefault="002D655F" w:rsidP="00B00C5F">
            <w:pPr>
              <w:pStyle w:val="TableFormat"/>
            </w:pPr>
            <w:r w:rsidRPr="00B00C5F">
              <w:t>Education</w:t>
            </w:r>
          </w:p>
        </w:tc>
        <w:tc>
          <w:tcPr>
            <w:tcW w:w="2693" w:type="dxa"/>
            <w:noWrap/>
            <w:hideMark/>
          </w:tcPr>
          <w:p w14:paraId="39DC4AAA" w14:textId="6791BE88" w:rsidR="002D655F" w:rsidRPr="00B00C5F" w:rsidRDefault="002D655F" w:rsidP="00C566AA">
            <w:pPr>
              <w:pStyle w:val="TableFormat"/>
              <w:ind w:right="1049"/>
              <w:cnfStyle w:val="000000100000" w:firstRow="0" w:lastRow="0" w:firstColumn="0" w:lastColumn="0" w:oddVBand="0" w:evenVBand="0" w:oddHBand="1" w:evenHBand="0" w:firstRowFirstColumn="0" w:firstRowLastColumn="0" w:lastRowFirstColumn="0" w:lastRowLastColumn="0"/>
            </w:pPr>
            <w:r w:rsidRPr="00B00C5F">
              <w:t>8.2</w:t>
            </w:r>
          </w:p>
        </w:tc>
        <w:tc>
          <w:tcPr>
            <w:tcW w:w="2693" w:type="dxa"/>
            <w:noWrap/>
            <w:hideMark/>
          </w:tcPr>
          <w:p w14:paraId="532931A0" w14:textId="758D0556" w:rsidR="002D655F" w:rsidRPr="00B00C5F" w:rsidRDefault="002D655F" w:rsidP="00C566AA">
            <w:pPr>
              <w:pStyle w:val="TableFormat"/>
              <w:ind w:right="1049"/>
              <w:cnfStyle w:val="000000100000" w:firstRow="0" w:lastRow="0" w:firstColumn="0" w:lastColumn="0" w:oddVBand="0" w:evenVBand="0" w:oddHBand="1" w:evenHBand="0" w:firstRowFirstColumn="0" w:firstRowLastColumn="0" w:lastRowFirstColumn="0" w:lastRowLastColumn="0"/>
            </w:pPr>
            <w:r w:rsidRPr="00B00C5F">
              <w:t>5.9</w:t>
            </w:r>
          </w:p>
        </w:tc>
      </w:tr>
      <w:tr w:rsidR="002D655F" w:rsidRPr="00B00C5F" w14:paraId="67B1159B" w14:textId="77777777" w:rsidTr="00E96777">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5" w:type="dxa"/>
            <w:noWrap/>
            <w:hideMark/>
          </w:tcPr>
          <w:p w14:paraId="3354AACC" w14:textId="77777777" w:rsidR="002D655F" w:rsidRPr="00B00C5F" w:rsidRDefault="002D655F" w:rsidP="00B00C5F">
            <w:pPr>
              <w:pStyle w:val="TableFormat"/>
            </w:pPr>
            <w:r w:rsidRPr="00B00C5F">
              <w:t>Creative arts</w:t>
            </w:r>
          </w:p>
        </w:tc>
        <w:tc>
          <w:tcPr>
            <w:tcW w:w="2693" w:type="dxa"/>
            <w:noWrap/>
            <w:vAlign w:val="center"/>
            <w:hideMark/>
          </w:tcPr>
          <w:p w14:paraId="522934D7" w14:textId="5D475B9E" w:rsidR="002D655F" w:rsidRPr="00B00C5F" w:rsidRDefault="002D655F" w:rsidP="00C566AA">
            <w:pPr>
              <w:pStyle w:val="TableFormat"/>
              <w:ind w:right="1049"/>
              <w:cnfStyle w:val="000000010000" w:firstRow="0" w:lastRow="0" w:firstColumn="0" w:lastColumn="0" w:oddVBand="0" w:evenVBand="0" w:oddHBand="0" w:evenHBand="1" w:firstRowFirstColumn="0" w:firstRowLastColumn="0" w:lastRowFirstColumn="0" w:lastRowLastColumn="0"/>
            </w:pPr>
            <w:r w:rsidRPr="00B00C5F">
              <w:t>5.9</w:t>
            </w:r>
          </w:p>
        </w:tc>
        <w:tc>
          <w:tcPr>
            <w:tcW w:w="2693" w:type="dxa"/>
            <w:noWrap/>
            <w:vAlign w:val="center"/>
            <w:hideMark/>
          </w:tcPr>
          <w:p w14:paraId="11DD090E" w14:textId="091B40AE" w:rsidR="002D655F" w:rsidRPr="00B00C5F" w:rsidRDefault="002D655F" w:rsidP="00C566AA">
            <w:pPr>
              <w:pStyle w:val="TableFormat"/>
              <w:ind w:right="1049"/>
              <w:cnfStyle w:val="000000010000" w:firstRow="0" w:lastRow="0" w:firstColumn="0" w:lastColumn="0" w:oddVBand="0" w:evenVBand="0" w:oddHBand="0" w:evenHBand="1" w:firstRowFirstColumn="0" w:firstRowLastColumn="0" w:lastRowFirstColumn="0" w:lastRowLastColumn="0"/>
            </w:pPr>
            <w:r w:rsidRPr="00B00C5F">
              <w:t>2.7</w:t>
            </w:r>
          </w:p>
        </w:tc>
      </w:tr>
      <w:tr w:rsidR="002D655F" w:rsidRPr="00B00C5F" w14:paraId="65E2032F" w14:textId="77777777" w:rsidTr="00E96777">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5" w:type="dxa"/>
            <w:noWrap/>
            <w:hideMark/>
          </w:tcPr>
          <w:p w14:paraId="0F96CC01" w14:textId="77777777" w:rsidR="002D655F" w:rsidRPr="00B00C5F" w:rsidRDefault="002D655F" w:rsidP="00B00C5F">
            <w:pPr>
              <w:pStyle w:val="TableFormat"/>
            </w:pPr>
            <w:r w:rsidRPr="00B00C5F">
              <w:t>Engineering and related technologies</w:t>
            </w:r>
          </w:p>
        </w:tc>
        <w:tc>
          <w:tcPr>
            <w:tcW w:w="2693" w:type="dxa"/>
            <w:noWrap/>
            <w:hideMark/>
          </w:tcPr>
          <w:p w14:paraId="271CFD09" w14:textId="1592B20A" w:rsidR="002D655F" w:rsidRPr="00B00C5F" w:rsidRDefault="002D655F" w:rsidP="00C566AA">
            <w:pPr>
              <w:pStyle w:val="TableFormat"/>
              <w:ind w:right="1049"/>
              <w:cnfStyle w:val="000000100000" w:firstRow="0" w:lastRow="0" w:firstColumn="0" w:lastColumn="0" w:oddVBand="0" w:evenVBand="0" w:oddHBand="1" w:evenHBand="0" w:firstRowFirstColumn="0" w:firstRowLastColumn="0" w:lastRowFirstColumn="0" w:lastRowLastColumn="0"/>
            </w:pPr>
            <w:r w:rsidRPr="00B00C5F">
              <w:t>3.2</w:t>
            </w:r>
          </w:p>
        </w:tc>
        <w:tc>
          <w:tcPr>
            <w:tcW w:w="2693" w:type="dxa"/>
            <w:noWrap/>
            <w:hideMark/>
          </w:tcPr>
          <w:p w14:paraId="1E23FE5D" w14:textId="068DCDC2" w:rsidR="002D655F" w:rsidRPr="00B00C5F" w:rsidRDefault="002D655F" w:rsidP="00C566AA">
            <w:pPr>
              <w:pStyle w:val="TableFormat"/>
              <w:ind w:right="1049"/>
              <w:cnfStyle w:val="000000100000" w:firstRow="0" w:lastRow="0" w:firstColumn="0" w:lastColumn="0" w:oddVBand="0" w:evenVBand="0" w:oddHBand="1" w:evenHBand="0" w:firstRowFirstColumn="0" w:firstRowLastColumn="0" w:lastRowFirstColumn="0" w:lastRowLastColumn="0"/>
            </w:pPr>
            <w:r w:rsidRPr="00B00C5F">
              <w:t>11.9</w:t>
            </w:r>
          </w:p>
        </w:tc>
      </w:tr>
      <w:tr w:rsidR="002D655F" w:rsidRPr="00B00C5F" w14:paraId="39E0C912" w14:textId="77777777" w:rsidTr="00E96777">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AA11444" w14:textId="59A5E3C1" w:rsidR="002D655F" w:rsidRPr="00B00C5F" w:rsidRDefault="002D655F" w:rsidP="00B00C5F">
            <w:pPr>
              <w:pStyle w:val="TableFormat"/>
            </w:pPr>
            <w:r w:rsidRPr="00B00C5F">
              <w:t xml:space="preserve">Information </w:t>
            </w:r>
            <w:r w:rsidR="00156816" w:rsidRPr="00B00C5F">
              <w:t>technology</w:t>
            </w:r>
          </w:p>
        </w:tc>
        <w:tc>
          <w:tcPr>
            <w:tcW w:w="2693" w:type="dxa"/>
            <w:noWrap/>
            <w:vAlign w:val="center"/>
            <w:hideMark/>
          </w:tcPr>
          <w:p w14:paraId="009347A7" w14:textId="37C4E3DA" w:rsidR="002D655F" w:rsidRPr="00B00C5F" w:rsidRDefault="002D655F" w:rsidP="00C566AA">
            <w:pPr>
              <w:pStyle w:val="TableFormat"/>
              <w:ind w:right="1049"/>
              <w:cnfStyle w:val="000000010000" w:firstRow="0" w:lastRow="0" w:firstColumn="0" w:lastColumn="0" w:oddVBand="0" w:evenVBand="0" w:oddHBand="0" w:evenHBand="1" w:firstRowFirstColumn="0" w:firstRowLastColumn="0" w:lastRowFirstColumn="0" w:lastRowLastColumn="0"/>
            </w:pPr>
            <w:r w:rsidRPr="00B00C5F">
              <w:t>2.2</w:t>
            </w:r>
          </w:p>
        </w:tc>
        <w:tc>
          <w:tcPr>
            <w:tcW w:w="2693" w:type="dxa"/>
            <w:noWrap/>
            <w:vAlign w:val="center"/>
            <w:hideMark/>
          </w:tcPr>
          <w:p w14:paraId="2D308811" w14:textId="69F8BD94" w:rsidR="002D655F" w:rsidRPr="00B00C5F" w:rsidRDefault="002D655F" w:rsidP="00C566AA">
            <w:pPr>
              <w:pStyle w:val="TableFormat"/>
              <w:ind w:right="1049"/>
              <w:cnfStyle w:val="000000010000" w:firstRow="0" w:lastRow="0" w:firstColumn="0" w:lastColumn="0" w:oddVBand="0" w:evenVBand="0" w:oddHBand="0" w:evenHBand="1" w:firstRowFirstColumn="0" w:firstRowLastColumn="0" w:lastRowFirstColumn="0" w:lastRowLastColumn="0"/>
            </w:pPr>
            <w:r w:rsidRPr="00B00C5F">
              <w:t>10.3</w:t>
            </w:r>
          </w:p>
        </w:tc>
      </w:tr>
      <w:tr w:rsidR="002D655F" w:rsidRPr="00B00C5F" w14:paraId="43ED3788" w14:textId="77777777" w:rsidTr="00C1644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auto"/>
            </w:tcBorders>
            <w:noWrap/>
            <w:hideMark/>
          </w:tcPr>
          <w:p w14:paraId="7F8E9529" w14:textId="77777777" w:rsidR="002D655F" w:rsidRPr="00B00C5F" w:rsidRDefault="002D655F" w:rsidP="00B00C5F">
            <w:pPr>
              <w:pStyle w:val="TableFormat"/>
            </w:pPr>
            <w:r w:rsidRPr="00B00C5F">
              <w:t>Architecture and building</w:t>
            </w:r>
          </w:p>
        </w:tc>
        <w:tc>
          <w:tcPr>
            <w:tcW w:w="2693" w:type="dxa"/>
            <w:tcBorders>
              <w:bottom w:val="single" w:sz="4" w:space="0" w:color="auto"/>
            </w:tcBorders>
            <w:noWrap/>
            <w:hideMark/>
          </w:tcPr>
          <w:p w14:paraId="1BFD3158" w14:textId="17660135" w:rsidR="002D655F" w:rsidRPr="00B00C5F" w:rsidRDefault="002D655F" w:rsidP="00C566AA">
            <w:pPr>
              <w:pStyle w:val="TableFormat"/>
              <w:ind w:right="1049"/>
              <w:cnfStyle w:val="000000100000" w:firstRow="0" w:lastRow="0" w:firstColumn="0" w:lastColumn="0" w:oddVBand="0" w:evenVBand="0" w:oddHBand="1" w:evenHBand="0" w:firstRowFirstColumn="0" w:firstRowLastColumn="0" w:lastRowFirstColumn="0" w:lastRowLastColumn="0"/>
            </w:pPr>
            <w:r w:rsidRPr="00B00C5F">
              <w:t>1.5</w:t>
            </w:r>
          </w:p>
        </w:tc>
        <w:tc>
          <w:tcPr>
            <w:tcW w:w="2693" w:type="dxa"/>
            <w:tcBorders>
              <w:bottom w:val="single" w:sz="4" w:space="0" w:color="auto"/>
            </w:tcBorders>
            <w:noWrap/>
            <w:hideMark/>
          </w:tcPr>
          <w:p w14:paraId="5B5AC2BA" w14:textId="030ECDC5" w:rsidR="002D655F" w:rsidRPr="00B00C5F" w:rsidRDefault="002D655F" w:rsidP="00C566AA">
            <w:pPr>
              <w:pStyle w:val="TableFormat"/>
              <w:ind w:right="1049"/>
              <w:cnfStyle w:val="000000100000" w:firstRow="0" w:lastRow="0" w:firstColumn="0" w:lastColumn="0" w:oddVBand="0" w:evenVBand="0" w:oddHBand="1" w:evenHBand="0" w:firstRowFirstColumn="0" w:firstRowLastColumn="0" w:lastRowFirstColumn="0" w:lastRowLastColumn="0"/>
            </w:pPr>
            <w:r w:rsidRPr="00B00C5F">
              <w:t>6.6</w:t>
            </w:r>
          </w:p>
        </w:tc>
      </w:tr>
      <w:tr w:rsidR="002D655F" w:rsidRPr="00B00C5F" w14:paraId="6AD8CBB7" w14:textId="77777777" w:rsidTr="00C16444">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815" w:type="dxa"/>
            <w:tcBorders>
              <w:bottom w:val="single" w:sz="12" w:space="0" w:color="auto"/>
            </w:tcBorders>
            <w:noWrap/>
            <w:hideMark/>
          </w:tcPr>
          <w:p w14:paraId="7E782DB3" w14:textId="77777777" w:rsidR="002D655F" w:rsidRPr="00B00C5F" w:rsidRDefault="002D655F" w:rsidP="00B00C5F">
            <w:pPr>
              <w:pStyle w:val="TableFormat"/>
            </w:pPr>
            <w:r w:rsidRPr="00B00C5F">
              <w:t>Other</w:t>
            </w:r>
          </w:p>
        </w:tc>
        <w:tc>
          <w:tcPr>
            <w:tcW w:w="2693" w:type="dxa"/>
            <w:tcBorders>
              <w:bottom w:val="single" w:sz="12" w:space="0" w:color="auto"/>
            </w:tcBorders>
            <w:noWrap/>
            <w:vAlign w:val="center"/>
            <w:hideMark/>
          </w:tcPr>
          <w:p w14:paraId="637E2F4D" w14:textId="3F490E05" w:rsidR="002D655F" w:rsidRPr="00B00C5F" w:rsidRDefault="002D655F" w:rsidP="00C566AA">
            <w:pPr>
              <w:pStyle w:val="TableFormat"/>
              <w:ind w:right="1049"/>
              <w:cnfStyle w:val="000000010000" w:firstRow="0" w:lastRow="0" w:firstColumn="0" w:lastColumn="0" w:oddVBand="0" w:evenVBand="0" w:oddHBand="0" w:evenHBand="1" w:firstRowFirstColumn="0" w:firstRowLastColumn="0" w:lastRowFirstColumn="0" w:lastRowLastColumn="0"/>
            </w:pPr>
            <w:r w:rsidRPr="00B00C5F">
              <w:t>4.0</w:t>
            </w:r>
          </w:p>
        </w:tc>
        <w:tc>
          <w:tcPr>
            <w:tcW w:w="2693" w:type="dxa"/>
            <w:tcBorders>
              <w:bottom w:val="single" w:sz="12" w:space="0" w:color="auto"/>
            </w:tcBorders>
            <w:noWrap/>
            <w:vAlign w:val="center"/>
            <w:hideMark/>
          </w:tcPr>
          <w:p w14:paraId="7AE97FCD" w14:textId="70AB9F65" w:rsidR="002D655F" w:rsidRPr="00B00C5F" w:rsidRDefault="002D655F" w:rsidP="00C566AA">
            <w:pPr>
              <w:pStyle w:val="TableFormat"/>
              <w:ind w:right="1049"/>
              <w:cnfStyle w:val="000000010000" w:firstRow="0" w:lastRow="0" w:firstColumn="0" w:lastColumn="0" w:oddVBand="0" w:evenVBand="0" w:oddHBand="0" w:evenHBand="1" w:firstRowFirstColumn="0" w:firstRowLastColumn="0" w:lastRowFirstColumn="0" w:lastRowLastColumn="0"/>
            </w:pPr>
            <w:r w:rsidRPr="00B00C5F">
              <w:t>7.3</w:t>
            </w:r>
          </w:p>
        </w:tc>
      </w:tr>
    </w:tbl>
    <w:p w14:paraId="64EAB152" w14:textId="36658954" w:rsidR="00EF3292" w:rsidRPr="00606B2A" w:rsidRDefault="00EF3292" w:rsidP="001A3C86">
      <w:pPr>
        <w:pStyle w:val="FigureNote"/>
      </w:pPr>
    </w:p>
    <w:p w14:paraId="3E7B1766" w14:textId="1A16E38C" w:rsidR="00EF3292" w:rsidRDefault="00EF3292" w:rsidP="00CE09D7">
      <w:pPr>
        <w:pStyle w:val="Body"/>
        <w:spacing w:before="0"/>
      </w:pPr>
      <w:r>
        <w:t xml:space="preserve">In the medium-term, Health, followed by Society and culture, continued to be the top two destinations for domestic undergraduates. Whereas for international undergraduates, </w:t>
      </w:r>
      <w:r w:rsidR="006078F2">
        <w:t xml:space="preserve">Health and </w:t>
      </w:r>
      <w:r>
        <w:t>Management and commerce were the top two destinations for international undergraduates undertak</w:t>
      </w:r>
      <w:r w:rsidR="006078F2">
        <w:t>ing</w:t>
      </w:r>
      <w:r>
        <w:t xml:space="preserve"> further full-time study.</w:t>
      </w:r>
    </w:p>
    <w:p w14:paraId="26460C81" w14:textId="2A195BA7" w:rsidR="00EF3292" w:rsidRDefault="00C45FF6" w:rsidP="00C45FF6">
      <w:pPr>
        <w:pStyle w:val="Caption"/>
      </w:pPr>
      <w:bookmarkStart w:id="147" w:name="_Toc151996521"/>
      <w:r>
        <w:lastRenderedPageBreak/>
        <w:t xml:space="preserve">Table </w:t>
      </w:r>
      <w:r>
        <w:fldChar w:fldCharType="begin"/>
      </w:r>
      <w:r>
        <w:instrText xml:space="preserve"> SEQ Table \* ARABIC </w:instrText>
      </w:r>
      <w:r>
        <w:fldChar w:fldCharType="separate"/>
      </w:r>
      <w:r>
        <w:rPr>
          <w:noProof/>
        </w:rPr>
        <w:t>28</w:t>
      </w:r>
      <w:r>
        <w:fldChar w:fldCharType="end"/>
      </w:r>
      <w:r>
        <w:tab/>
      </w:r>
      <w:r w:rsidR="00B00C5F">
        <w:t>B</w:t>
      </w:r>
      <w:r w:rsidR="00EF3292" w:rsidRPr="00127795">
        <w:t xml:space="preserve">road field of </w:t>
      </w:r>
      <w:r w:rsidR="00EF3292" w:rsidRPr="00267082">
        <w:t>education</w:t>
      </w:r>
      <w:r w:rsidR="00EF3292" w:rsidRPr="00127795">
        <w:t xml:space="preserve"> destination for undergraduates</w:t>
      </w:r>
      <w:r w:rsidR="00C20570">
        <w:t xml:space="preserve"> undertaking further full-time study</w:t>
      </w:r>
      <w:r w:rsidR="00EF3292" w:rsidRPr="00127795">
        <w:t xml:space="preserve"> in the </w:t>
      </w:r>
      <w:r w:rsidR="00EF3292">
        <w:t>medium-term (</w:t>
      </w:r>
      <w:r w:rsidR="00AA3A1B">
        <w:t>%)</w:t>
      </w:r>
      <w:bookmarkEnd w:id="147"/>
    </w:p>
    <w:tbl>
      <w:tblPr>
        <w:tblStyle w:val="TableGrid1"/>
        <w:tblW w:w="10201" w:type="dxa"/>
        <w:tblLayout w:type="fixed"/>
        <w:tblLook w:val="04A0" w:firstRow="1" w:lastRow="0" w:firstColumn="1" w:lastColumn="0" w:noHBand="0" w:noVBand="1"/>
      </w:tblPr>
      <w:tblGrid>
        <w:gridCol w:w="4815"/>
        <w:gridCol w:w="2693"/>
        <w:gridCol w:w="2693"/>
      </w:tblGrid>
      <w:tr w:rsidR="00B00C5F" w:rsidRPr="00B00C5F" w14:paraId="0C3EF59D" w14:textId="77777777" w:rsidTr="00F3113E">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815" w:type="dxa"/>
            <w:noWrap/>
            <w:hideMark/>
          </w:tcPr>
          <w:p w14:paraId="7FC24BC8" w14:textId="024540DD" w:rsidR="00B00C5F" w:rsidRPr="00EF24B5" w:rsidRDefault="00EF24B5" w:rsidP="00F3113E">
            <w:pPr>
              <w:pStyle w:val="TableFormat"/>
              <w:jc w:val="left"/>
              <w:rPr>
                <w:bCs/>
              </w:rPr>
            </w:pPr>
            <w:bookmarkStart w:id="148" w:name="Title28"/>
            <w:bookmarkEnd w:id="148"/>
            <w:r w:rsidRPr="00EF24B5">
              <w:rPr>
                <w:bCs/>
              </w:rPr>
              <w:t>Education destination</w:t>
            </w:r>
          </w:p>
        </w:tc>
        <w:tc>
          <w:tcPr>
            <w:tcW w:w="2693" w:type="dxa"/>
            <w:noWrap/>
            <w:hideMark/>
          </w:tcPr>
          <w:p w14:paraId="5BE2420C" w14:textId="77777777" w:rsidR="00B00C5F" w:rsidRPr="00EF24B5" w:rsidRDefault="00B00C5F" w:rsidP="00EF24B5">
            <w:pPr>
              <w:pStyle w:val="TableFormat"/>
              <w:cnfStyle w:val="100000000000" w:firstRow="1" w:lastRow="0" w:firstColumn="0" w:lastColumn="0" w:oddVBand="0" w:evenVBand="0" w:oddHBand="0" w:evenHBand="0" w:firstRowFirstColumn="0" w:firstRowLastColumn="0" w:lastRowFirstColumn="0" w:lastRowLastColumn="0"/>
              <w:rPr>
                <w:bCs/>
              </w:rPr>
            </w:pPr>
            <w:r w:rsidRPr="00EF24B5">
              <w:rPr>
                <w:bCs/>
              </w:rPr>
              <w:t>Domestic</w:t>
            </w:r>
          </w:p>
        </w:tc>
        <w:tc>
          <w:tcPr>
            <w:tcW w:w="2693" w:type="dxa"/>
            <w:noWrap/>
            <w:hideMark/>
          </w:tcPr>
          <w:p w14:paraId="120CB315" w14:textId="77777777" w:rsidR="00B00C5F" w:rsidRPr="00EF24B5" w:rsidRDefault="00B00C5F" w:rsidP="00EF24B5">
            <w:pPr>
              <w:pStyle w:val="TableFormat"/>
              <w:cnfStyle w:val="100000000000" w:firstRow="1" w:lastRow="0" w:firstColumn="0" w:lastColumn="0" w:oddVBand="0" w:evenVBand="0" w:oddHBand="0" w:evenHBand="0" w:firstRowFirstColumn="0" w:firstRowLastColumn="0" w:lastRowFirstColumn="0" w:lastRowLastColumn="0"/>
              <w:rPr>
                <w:bCs/>
              </w:rPr>
            </w:pPr>
            <w:r w:rsidRPr="00EF24B5">
              <w:rPr>
                <w:bCs/>
              </w:rPr>
              <w:t>International</w:t>
            </w:r>
          </w:p>
        </w:tc>
      </w:tr>
      <w:tr w:rsidR="00B00C5F" w:rsidRPr="00B00C5F" w14:paraId="410EBEFC" w14:textId="77777777" w:rsidTr="00C566A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6D015681" w14:textId="77777777" w:rsidR="00B00C5F" w:rsidRPr="00B00C5F" w:rsidRDefault="00B00C5F" w:rsidP="00B00C5F">
            <w:pPr>
              <w:pStyle w:val="TableFormat"/>
            </w:pPr>
            <w:r w:rsidRPr="00B00C5F">
              <w:t>Health</w:t>
            </w:r>
          </w:p>
        </w:tc>
        <w:tc>
          <w:tcPr>
            <w:tcW w:w="2693" w:type="dxa"/>
            <w:noWrap/>
            <w:hideMark/>
          </w:tcPr>
          <w:p w14:paraId="6760770A" w14:textId="6649715E" w:rsidR="00B00C5F" w:rsidRPr="00B00C5F" w:rsidRDefault="00B00C5F" w:rsidP="004F78D0">
            <w:pPr>
              <w:pStyle w:val="TableFormat"/>
              <w:ind w:right="1020"/>
              <w:cnfStyle w:val="000000100000" w:firstRow="0" w:lastRow="0" w:firstColumn="0" w:lastColumn="0" w:oddVBand="0" w:evenVBand="0" w:oddHBand="1" w:evenHBand="0" w:firstRowFirstColumn="0" w:firstRowLastColumn="0" w:lastRowFirstColumn="0" w:lastRowLastColumn="0"/>
            </w:pPr>
            <w:r w:rsidRPr="00B00C5F">
              <w:t>33.9</w:t>
            </w:r>
          </w:p>
        </w:tc>
        <w:tc>
          <w:tcPr>
            <w:tcW w:w="2693" w:type="dxa"/>
            <w:noWrap/>
            <w:hideMark/>
          </w:tcPr>
          <w:p w14:paraId="7AC3B54A" w14:textId="2D8A3C1F" w:rsidR="00B00C5F" w:rsidRPr="00B00C5F" w:rsidRDefault="00B00C5F" w:rsidP="004F78D0">
            <w:pPr>
              <w:pStyle w:val="TableFormat"/>
              <w:ind w:right="1020"/>
              <w:cnfStyle w:val="000000100000" w:firstRow="0" w:lastRow="0" w:firstColumn="0" w:lastColumn="0" w:oddVBand="0" w:evenVBand="0" w:oddHBand="1" w:evenHBand="0" w:firstRowFirstColumn="0" w:firstRowLastColumn="0" w:lastRowFirstColumn="0" w:lastRowLastColumn="0"/>
            </w:pPr>
            <w:r w:rsidRPr="00B00C5F">
              <w:t>21.7</w:t>
            </w:r>
          </w:p>
        </w:tc>
      </w:tr>
      <w:tr w:rsidR="00B00C5F" w:rsidRPr="00B00C5F" w14:paraId="27AF7DCA" w14:textId="77777777" w:rsidTr="00C566AA">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6DC1A0FC" w14:textId="77777777" w:rsidR="00B00C5F" w:rsidRPr="00B00C5F" w:rsidRDefault="00B00C5F" w:rsidP="00B00C5F">
            <w:pPr>
              <w:pStyle w:val="TableFormat"/>
            </w:pPr>
            <w:r w:rsidRPr="00B00C5F">
              <w:t>Society and culture</w:t>
            </w:r>
          </w:p>
        </w:tc>
        <w:tc>
          <w:tcPr>
            <w:tcW w:w="2693" w:type="dxa"/>
            <w:noWrap/>
            <w:vAlign w:val="center"/>
            <w:hideMark/>
          </w:tcPr>
          <w:p w14:paraId="3849E2C7" w14:textId="2A8F0070" w:rsidR="00B00C5F" w:rsidRPr="00B00C5F" w:rsidRDefault="00B00C5F" w:rsidP="004F78D0">
            <w:pPr>
              <w:pStyle w:val="TableFormat"/>
              <w:ind w:right="1020"/>
              <w:cnfStyle w:val="000000010000" w:firstRow="0" w:lastRow="0" w:firstColumn="0" w:lastColumn="0" w:oddVBand="0" w:evenVBand="0" w:oddHBand="0" w:evenHBand="1" w:firstRowFirstColumn="0" w:firstRowLastColumn="0" w:lastRowFirstColumn="0" w:lastRowLastColumn="0"/>
            </w:pPr>
            <w:r w:rsidRPr="00B00C5F">
              <w:t>22.6</w:t>
            </w:r>
          </w:p>
        </w:tc>
        <w:tc>
          <w:tcPr>
            <w:tcW w:w="2693" w:type="dxa"/>
            <w:noWrap/>
            <w:vAlign w:val="center"/>
            <w:hideMark/>
          </w:tcPr>
          <w:p w14:paraId="058DB042" w14:textId="4F16821C" w:rsidR="00B00C5F" w:rsidRPr="00B00C5F" w:rsidRDefault="00B00C5F" w:rsidP="004F78D0">
            <w:pPr>
              <w:pStyle w:val="TableFormat"/>
              <w:ind w:right="1020"/>
              <w:cnfStyle w:val="000000010000" w:firstRow="0" w:lastRow="0" w:firstColumn="0" w:lastColumn="0" w:oddVBand="0" w:evenVBand="0" w:oddHBand="0" w:evenHBand="1" w:firstRowFirstColumn="0" w:firstRowLastColumn="0" w:lastRowFirstColumn="0" w:lastRowLastColumn="0"/>
            </w:pPr>
            <w:r w:rsidRPr="00B00C5F">
              <w:t>9.3</w:t>
            </w:r>
          </w:p>
        </w:tc>
      </w:tr>
      <w:tr w:rsidR="00B00C5F" w:rsidRPr="00B00C5F" w14:paraId="579509CD" w14:textId="77777777" w:rsidTr="00C566A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12796F80" w14:textId="77777777" w:rsidR="00B00C5F" w:rsidRPr="00B00C5F" w:rsidRDefault="00B00C5F" w:rsidP="00B00C5F">
            <w:pPr>
              <w:pStyle w:val="TableFormat"/>
            </w:pPr>
            <w:r w:rsidRPr="00B00C5F">
              <w:t>Natural and physical sciences</w:t>
            </w:r>
          </w:p>
        </w:tc>
        <w:tc>
          <w:tcPr>
            <w:tcW w:w="2693" w:type="dxa"/>
            <w:noWrap/>
            <w:hideMark/>
          </w:tcPr>
          <w:p w14:paraId="57B72F0E" w14:textId="4B1081A2" w:rsidR="00B00C5F" w:rsidRPr="00B00C5F" w:rsidRDefault="00B00C5F" w:rsidP="004F78D0">
            <w:pPr>
              <w:pStyle w:val="TableFormat"/>
              <w:ind w:right="1020"/>
              <w:cnfStyle w:val="000000100000" w:firstRow="0" w:lastRow="0" w:firstColumn="0" w:lastColumn="0" w:oddVBand="0" w:evenVBand="0" w:oddHBand="1" w:evenHBand="0" w:firstRowFirstColumn="0" w:firstRowLastColumn="0" w:lastRowFirstColumn="0" w:lastRowLastColumn="0"/>
            </w:pPr>
            <w:r w:rsidRPr="00B00C5F">
              <w:t>16.7</w:t>
            </w:r>
          </w:p>
        </w:tc>
        <w:tc>
          <w:tcPr>
            <w:tcW w:w="2693" w:type="dxa"/>
            <w:noWrap/>
            <w:hideMark/>
          </w:tcPr>
          <w:p w14:paraId="299516B6" w14:textId="780E13B2" w:rsidR="00B00C5F" w:rsidRPr="00B00C5F" w:rsidRDefault="00B00C5F" w:rsidP="004F78D0">
            <w:pPr>
              <w:pStyle w:val="TableFormat"/>
              <w:ind w:right="1020"/>
              <w:cnfStyle w:val="000000100000" w:firstRow="0" w:lastRow="0" w:firstColumn="0" w:lastColumn="0" w:oddVBand="0" w:evenVBand="0" w:oddHBand="1" w:evenHBand="0" w:firstRowFirstColumn="0" w:firstRowLastColumn="0" w:lastRowFirstColumn="0" w:lastRowLastColumn="0"/>
            </w:pPr>
            <w:r w:rsidRPr="00B00C5F">
              <w:t>9.3</w:t>
            </w:r>
          </w:p>
        </w:tc>
      </w:tr>
      <w:tr w:rsidR="00B00C5F" w:rsidRPr="00B00C5F" w14:paraId="5A3D0888" w14:textId="77777777" w:rsidTr="00C566AA">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0BA5D478" w14:textId="77777777" w:rsidR="00B00C5F" w:rsidRPr="00B00C5F" w:rsidRDefault="00B00C5F" w:rsidP="00B00C5F">
            <w:pPr>
              <w:pStyle w:val="TableFormat"/>
            </w:pPr>
            <w:r w:rsidRPr="00B00C5F">
              <w:t>Management and commerce</w:t>
            </w:r>
          </w:p>
        </w:tc>
        <w:tc>
          <w:tcPr>
            <w:tcW w:w="2693" w:type="dxa"/>
            <w:noWrap/>
            <w:vAlign w:val="center"/>
            <w:hideMark/>
          </w:tcPr>
          <w:p w14:paraId="73D4AEA5" w14:textId="5349FF7D" w:rsidR="00B00C5F" w:rsidRPr="00B00C5F" w:rsidRDefault="00B00C5F" w:rsidP="004F78D0">
            <w:pPr>
              <w:pStyle w:val="TableFormat"/>
              <w:ind w:right="1020"/>
              <w:cnfStyle w:val="000000010000" w:firstRow="0" w:lastRow="0" w:firstColumn="0" w:lastColumn="0" w:oddVBand="0" w:evenVBand="0" w:oddHBand="0" w:evenHBand="1" w:firstRowFirstColumn="0" w:firstRowLastColumn="0" w:lastRowFirstColumn="0" w:lastRowLastColumn="0"/>
            </w:pPr>
            <w:r w:rsidRPr="00B00C5F">
              <w:t>4.1</w:t>
            </w:r>
          </w:p>
        </w:tc>
        <w:tc>
          <w:tcPr>
            <w:tcW w:w="2693" w:type="dxa"/>
            <w:noWrap/>
            <w:vAlign w:val="center"/>
            <w:hideMark/>
          </w:tcPr>
          <w:p w14:paraId="413CF2D7" w14:textId="2A82D40F" w:rsidR="00B00C5F" w:rsidRPr="00B00C5F" w:rsidRDefault="00B00C5F" w:rsidP="004F78D0">
            <w:pPr>
              <w:pStyle w:val="TableFormat"/>
              <w:ind w:right="1020"/>
              <w:cnfStyle w:val="000000010000" w:firstRow="0" w:lastRow="0" w:firstColumn="0" w:lastColumn="0" w:oddVBand="0" w:evenVBand="0" w:oddHBand="0" w:evenHBand="1" w:firstRowFirstColumn="0" w:firstRowLastColumn="0" w:lastRowFirstColumn="0" w:lastRowLastColumn="0"/>
            </w:pPr>
            <w:r w:rsidRPr="00B00C5F">
              <w:t>18.1</w:t>
            </w:r>
          </w:p>
        </w:tc>
      </w:tr>
      <w:tr w:rsidR="00B00C5F" w:rsidRPr="00B00C5F" w14:paraId="564C9321" w14:textId="77777777" w:rsidTr="00C566A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727D2EDB" w14:textId="77777777" w:rsidR="00B00C5F" w:rsidRPr="00B00C5F" w:rsidRDefault="00B00C5F" w:rsidP="00B00C5F">
            <w:pPr>
              <w:pStyle w:val="TableFormat"/>
            </w:pPr>
            <w:r w:rsidRPr="00B00C5F">
              <w:t>Education</w:t>
            </w:r>
          </w:p>
        </w:tc>
        <w:tc>
          <w:tcPr>
            <w:tcW w:w="2693" w:type="dxa"/>
            <w:noWrap/>
            <w:hideMark/>
          </w:tcPr>
          <w:p w14:paraId="477B8583" w14:textId="58DB3DDE" w:rsidR="00B00C5F" w:rsidRPr="00B00C5F" w:rsidRDefault="00B00C5F" w:rsidP="004F78D0">
            <w:pPr>
              <w:pStyle w:val="TableFormat"/>
              <w:ind w:right="1020"/>
              <w:cnfStyle w:val="000000100000" w:firstRow="0" w:lastRow="0" w:firstColumn="0" w:lastColumn="0" w:oddVBand="0" w:evenVBand="0" w:oddHBand="1" w:evenHBand="0" w:firstRowFirstColumn="0" w:firstRowLastColumn="0" w:lastRowFirstColumn="0" w:lastRowLastColumn="0"/>
            </w:pPr>
            <w:r w:rsidRPr="00B00C5F">
              <w:t>7.7</w:t>
            </w:r>
          </w:p>
        </w:tc>
        <w:tc>
          <w:tcPr>
            <w:tcW w:w="2693" w:type="dxa"/>
            <w:noWrap/>
            <w:hideMark/>
          </w:tcPr>
          <w:p w14:paraId="68BDD977" w14:textId="77777777" w:rsidR="00B00C5F" w:rsidRPr="00B00C5F" w:rsidRDefault="00B00C5F" w:rsidP="004F78D0">
            <w:pPr>
              <w:pStyle w:val="TableFormat"/>
              <w:ind w:right="1020"/>
              <w:cnfStyle w:val="000000100000" w:firstRow="0" w:lastRow="0" w:firstColumn="0" w:lastColumn="0" w:oddVBand="0" w:evenVBand="0" w:oddHBand="1" w:evenHBand="0" w:firstRowFirstColumn="0" w:firstRowLastColumn="0" w:lastRowFirstColumn="0" w:lastRowLastColumn="0"/>
            </w:pPr>
            <w:r w:rsidRPr="00B00C5F">
              <w:t>6.5%</w:t>
            </w:r>
          </w:p>
        </w:tc>
      </w:tr>
      <w:tr w:rsidR="00B00C5F" w:rsidRPr="00B00C5F" w14:paraId="4D787890" w14:textId="77777777" w:rsidTr="00C566AA">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52B53E37" w14:textId="77777777" w:rsidR="00B00C5F" w:rsidRPr="00B00C5F" w:rsidRDefault="00B00C5F" w:rsidP="00B00C5F">
            <w:pPr>
              <w:pStyle w:val="TableFormat"/>
            </w:pPr>
            <w:r w:rsidRPr="00B00C5F">
              <w:t>Creative arts</w:t>
            </w:r>
          </w:p>
        </w:tc>
        <w:tc>
          <w:tcPr>
            <w:tcW w:w="2693" w:type="dxa"/>
            <w:noWrap/>
            <w:vAlign w:val="center"/>
            <w:hideMark/>
          </w:tcPr>
          <w:p w14:paraId="0E20AD09" w14:textId="6DE15738" w:rsidR="00B00C5F" w:rsidRPr="00B00C5F" w:rsidRDefault="00B00C5F" w:rsidP="004F78D0">
            <w:pPr>
              <w:pStyle w:val="TableFormat"/>
              <w:ind w:right="1020"/>
              <w:cnfStyle w:val="000000010000" w:firstRow="0" w:lastRow="0" w:firstColumn="0" w:lastColumn="0" w:oddVBand="0" w:evenVBand="0" w:oddHBand="0" w:evenHBand="1" w:firstRowFirstColumn="0" w:firstRowLastColumn="0" w:lastRowFirstColumn="0" w:lastRowLastColumn="0"/>
            </w:pPr>
            <w:r w:rsidRPr="00B00C5F">
              <w:t>4.3</w:t>
            </w:r>
          </w:p>
        </w:tc>
        <w:tc>
          <w:tcPr>
            <w:tcW w:w="2693" w:type="dxa"/>
            <w:noWrap/>
            <w:vAlign w:val="center"/>
            <w:hideMark/>
          </w:tcPr>
          <w:p w14:paraId="169AD8B6" w14:textId="78DBFCEC" w:rsidR="00B00C5F" w:rsidRPr="00B00C5F" w:rsidRDefault="00B00C5F" w:rsidP="004F78D0">
            <w:pPr>
              <w:pStyle w:val="TableFormat"/>
              <w:ind w:right="1020"/>
              <w:cnfStyle w:val="000000010000" w:firstRow="0" w:lastRow="0" w:firstColumn="0" w:lastColumn="0" w:oddVBand="0" w:evenVBand="0" w:oddHBand="0" w:evenHBand="1" w:firstRowFirstColumn="0" w:firstRowLastColumn="0" w:lastRowFirstColumn="0" w:lastRowLastColumn="0"/>
            </w:pPr>
            <w:r w:rsidRPr="00B00C5F">
              <w:t>2.0</w:t>
            </w:r>
          </w:p>
        </w:tc>
      </w:tr>
      <w:tr w:rsidR="00B00C5F" w:rsidRPr="00B00C5F" w14:paraId="7CCB711B" w14:textId="77777777" w:rsidTr="00C566A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1B5F9DE" w14:textId="77777777" w:rsidR="00B00C5F" w:rsidRPr="00B00C5F" w:rsidRDefault="00B00C5F" w:rsidP="00B00C5F">
            <w:pPr>
              <w:pStyle w:val="TableFormat"/>
            </w:pPr>
            <w:r w:rsidRPr="00B00C5F">
              <w:t>Engineering and related technologies</w:t>
            </w:r>
          </w:p>
        </w:tc>
        <w:tc>
          <w:tcPr>
            <w:tcW w:w="2693" w:type="dxa"/>
            <w:noWrap/>
            <w:hideMark/>
          </w:tcPr>
          <w:p w14:paraId="5D3F6D0C" w14:textId="2B3143D6" w:rsidR="00B00C5F" w:rsidRPr="00B00C5F" w:rsidRDefault="00B00C5F" w:rsidP="004F78D0">
            <w:pPr>
              <w:pStyle w:val="TableFormat"/>
              <w:ind w:right="1020"/>
              <w:cnfStyle w:val="000000100000" w:firstRow="0" w:lastRow="0" w:firstColumn="0" w:lastColumn="0" w:oddVBand="0" w:evenVBand="0" w:oddHBand="1" w:evenHBand="0" w:firstRowFirstColumn="0" w:firstRowLastColumn="0" w:lastRowFirstColumn="0" w:lastRowLastColumn="0"/>
            </w:pPr>
            <w:r w:rsidRPr="00B00C5F">
              <w:t>2.8</w:t>
            </w:r>
          </w:p>
        </w:tc>
        <w:tc>
          <w:tcPr>
            <w:tcW w:w="2693" w:type="dxa"/>
            <w:noWrap/>
            <w:hideMark/>
          </w:tcPr>
          <w:p w14:paraId="6547566D" w14:textId="6137D6FF" w:rsidR="00B00C5F" w:rsidRPr="00B00C5F" w:rsidRDefault="00B00C5F" w:rsidP="004F78D0">
            <w:pPr>
              <w:pStyle w:val="TableFormat"/>
              <w:ind w:right="1020"/>
              <w:cnfStyle w:val="000000100000" w:firstRow="0" w:lastRow="0" w:firstColumn="0" w:lastColumn="0" w:oddVBand="0" w:evenVBand="0" w:oddHBand="1" w:evenHBand="0" w:firstRowFirstColumn="0" w:firstRowLastColumn="0" w:lastRowFirstColumn="0" w:lastRowLastColumn="0"/>
            </w:pPr>
            <w:r w:rsidRPr="00B00C5F">
              <w:t>11.3</w:t>
            </w:r>
          </w:p>
        </w:tc>
      </w:tr>
      <w:tr w:rsidR="00B00C5F" w:rsidRPr="00B00C5F" w14:paraId="74805A41" w14:textId="77777777" w:rsidTr="00C566AA">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815" w:type="dxa"/>
            <w:noWrap/>
            <w:hideMark/>
          </w:tcPr>
          <w:p w14:paraId="23BF0D06" w14:textId="77777777" w:rsidR="00B00C5F" w:rsidRPr="00B00C5F" w:rsidRDefault="00B00C5F" w:rsidP="00B00C5F">
            <w:pPr>
              <w:pStyle w:val="TableFormat"/>
            </w:pPr>
            <w:r w:rsidRPr="00B00C5F">
              <w:t>Information technology</w:t>
            </w:r>
          </w:p>
        </w:tc>
        <w:tc>
          <w:tcPr>
            <w:tcW w:w="2693" w:type="dxa"/>
            <w:noWrap/>
            <w:vAlign w:val="center"/>
            <w:hideMark/>
          </w:tcPr>
          <w:p w14:paraId="73636E87" w14:textId="1C0422AA" w:rsidR="00B00C5F" w:rsidRPr="00B00C5F" w:rsidRDefault="00B00C5F" w:rsidP="004F78D0">
            <w:pPr>
              <w:pStyle w:val="TableFormat"/>
              <w:ind w:right="1020"/>
              <w:cnfStyle w:val="000000010000" w:firstRow="0" w:lastRow="0" w:firstColumn="0" w:lastColumn="0" w:oddVBand="0" w:evenVBand="0" w:oddHBand="0" w:evenHBand="1" w:firstRowFirstColumn="0" w:firstRowLastColumn="0" w:lastRowFirstColumn="0" w:lastRowLastColumn="0"/>
            </w:pPr>
            <w:r w:rsidRPr="00B00C5F">
              <w:t>2.4</w:t>
            </w:r>
          </w:p>
        </w:tc>
        <w:tc>
          <w:tcPr>
            <w:tcW w:w="2693" w:type="dxa"/>
            <w:noWrap/>
            <w:vAlign w:val="center"/>
            <w:hideMark/>
          </w:tcPr>
          <w:p w14:paraId="48941898" w14:textId="0A4DAECE" w:rsidR="00B00C5F" w:rsidRPr="00B00C5F" w:rsidRDefault="00B00C5F" w:rsidP="004F78D0">
            <w:pPr>
              <w:pStyle w:val="TableFormat"/>
              <w:ind w:right="1020"/>
              <w:cnfStyle w:val="000000010000" w:firstRow="0" w:lastRow="0" w:firstColumn="0" w:lastColumn="0" w:oddVBand="0" w:evenVBand="0" w:oddHBand="0" w:evenHBand="1" w:firstRowFirstColumn="0" w:firstRowLastColumn="0" w:lastRowFirstColumn="0" w:lastRowLastColumn="0"/>
            </w:pPr>
            <w:r w:rsidRPr="00B00C5F">
              <w:t>11.6</w:t>
            </w:r>
          </w:p>
        </w:tc>
      </w:tr>
      <w:tr w:rsidR="00B00C5F" w:rsidRPr="00B00C5F" w14:paraId="38EF3680" w14:textId="77777777" w:rsidTr="00C16444">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815" w:type="dxa"/>
            <w:tcBorders>
              <w:bottom w:val="single" w:sz="4" w:space="0" w:color="auto"/>
            </w:tcBorders>
            <w:noWrap/>
            <w:hideMark/>
          </w:tcPr>
          <w:p w14:paraId="7B13640C" w14:textId="77777777" w:rsidR="00B00C5F" w:rsidRPr="00B00C5F" w:rsidRDefault="00B00C5F" w:rsidP="00B00C5F">
            <w:pPr>
              <w:pStyle w:val="TableFormat"/>
            </w:pPr>
            <w:r w:rsidRPr="00B00C5F">
              <w:t>Architecture and building</w:t>
            </w:r>
          </w:p>
        </w:tc>
        <w:tc>
          <w:tcPr>
            <w:tcW w:w="2693" w:type="dxa"/>
            <w:tcBorders>
              <w:bottom w:val="single" w:sz="4" w:space="0" w:color="auto"/>
            </w:tcBorders>
            <w:noWrap/>
            <w:hideMark/>
          </w:tcPr>
          <w:p w14:paraId="31F22B0E" w14:textId="65B296E4" w:rsidR="00B00C5F" w:rsidRPr="00B00C5F" w:rsidRDefault="00B00C5F" w:rsidP="004F78D0">
            <w:pPr>
              <w:pStyle w:val="TableFormat"/>
              <w:ind w:right="1020"/>
              <w:cnfStyle w:val="000000100000" w:firstRow="0" w:lastRow="0" w:firstColumn="0" w:lastColumn="0" w:oddVBand="0" w:evenVBand="0" w:oddHBand="1" w:evenHBand="0" w:firstRowFirstColumn="0" w:firstRowLastColumn="0" w:lastRowFirstColumn="0" w:lastRowLastColumn="0"/>
            </w:pPr>
            <w:r w:rsidRPr="00B00C5F">
              <w:t>1.5</w:t>
            </w:r>
          </w:p>
        </w:tc>
        <w:tc>
          <w:tcPr>
            <w:tcW w:w="2693" w:type="dxa"/>
            <w:tcBorders>
              <w:bottom w:val="single" w:sz="4" w:space="0" w:color="auto"/>
            </w:tcBorders>
            <w:noWrap/>
            <w:hideMark/>
          </w:tcPr>
          <w:p w14:paraId="326A73F4" w14:textId="44123A26" w:rsidR="00B00C5F" w:rsidRPr="00B00C5F" w:rsidRDefault="00B00C5F" w:rsidP="004F78D0">
            <w:pPr>
              <w:pStyle w:val="TableFormat"/>
              <w:ind w:right="1020"/>
              <w:cnfStyle w:val="000000100000" w:firstRow="0" w:lastRow="0" w:firstColumn="0" w:lastColumn="0" w:oddVBand="0" w:evenVBand="0" w:oddHBand="1" w:evenHBand="0" w:firstRowFirstColumn="0" w:firstRowLastColumn="0" w:lastRowFirstColumn="0" w:lastRowLastColumn="0"/>
            </w:pPr>
            <w:r w:rsidRPr="00B00C5F">
              <w:t>3.3</w:t>
            </w:r>
          </w:p>
        </w:tc>
      </w:tr>
      <w:tr w:rsidR="00B00C5F" w:rsidRPr="00B00C5F" w14:paraId="097C8ED8" w14:textId="77777777" w:rsidTr="00C16444">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4815" w:type="dxa"/>
            <w:tcBorders>
              <w:bottom w:val="single" w:sz="12" w:space="0" w:color="auto"/>
            </w:tcBorders>
            <w:noWrap/>
            <w:hideMark/>
          </w:tcPr>
          <w:p w14:paraId="4C0AA4B1" w14:textId="77777777" w:rsidR="00B00C5F" w:rsidRPr="00B00C5F" w:rsidRDefault="00B00C5F" w:rsidP="00B00C5F">
            <w:pPr>
              <w:pStyle w:val="TableFormat"/>
            </w:pPr>
            <w:r w:rsidRPr="00B00C5F">
              <w:t>Other</w:t>
            </w:r>
          </w:p>
        </w:tc>
        <w:tc>
          <w:tcPr>
            <w:tcW w:w="2693" w:type="dxa"/>
            <w:tcBorders>
              <w:bottom w:val="single" w:sz="12" w:space="0" w:color="auto"/>
            </w:tcBorders>
            <w:noWrap/>
            <w:vAlign w:val="center"/>
            <w:hideMark/>
          </w:tcPr>
          <w:p w14:paraId="4F5CEC1F" w14:textId="0F539F71" w:rsidR="00B00C5F" w:rsidRPr="00B00C5F" w:rsidRDefault="00B00C5F" w:rsidP="004F78D0">
            <w:pPr>
              <w:pStyle w:val="TableFormat"/>
              <w:ind w:right="1020"/>
              <w:cnfStyle w:val="000000010000" w:firstRow="0" w:lastRow="0" w:firstColumn="0" w:lastColumn="0" w:oddVBand="0" w:evenVBand="0" w:oddHBand="0" w:evenHBand="1" w:firstRowFirstColumn="0" w:firstRowLastColumn="0" w:lastRowFirstColumn="0" w:lastRowLastColumn="0"/>
            </w:pPr>
            <w:r w:rsidRPr="00B00C5F">
              <w:t>3.8</w:t>
            </w:r>
          </w:p>
        </w:tc>
        <w:tc>
          <w:tcPr>
            <w:tcW w:w="2693" w:type="dxa"/>
            <w:tcBorders>
              <w:bottom w:val="single" w:sz="12" w:space="0" w:color="auto"/>
            </w:tcBorders>
            <w:noWrap/>
            <w:vAlign w:val="center"/>
            <w:hideMark/>
          </w:tcPr>
          <w:p w14:paraId="3ADB4897" w14:textId="16187A22" w:rsidR="00B00C5F" w:rsidRPr="00B00C5F" w:rsidRDefault="00B00C5F" w:rsidP="004F78D0">
            <w:pPr>
              <w:pStyle w:val="TableFormat"/>
              <w:ind w:right="1020"/>
              <w:cnfStyle w:val="000000010000" w:firstRow="0" w:lastRow="0" w:firstColumn="0" w:lastColumn="0" w:oddVBand="0" w:evenVBand="0" w:oddHBand="0" w:evenHBand="1" w:firstRowFirstColumn="0" w:firstRowLastColumn="0" w:lastRowFirstColumn="0" w:lastRowLastColumn="0"/>
            </w:pPr>
            <w:r w:rsidRPr="00B00C5F">
              <w:t>6.8</w:t>
            </w:r>
          </w:p>
        </w:tc>
      </w:tr>
    </w:tbl>
    <w:p w14:paraId="50B609E1" w14:textId="3B4C8766" w:rsidR="00106B58" w:rsidRPr="00606B2A" w:rsidRDefault="00106B58">
      <w:pPr>
        <w:rPr>
          <w:lang w:val="en-GB"/>
        </w:rPr>
      </w:pPr>
      <w:r w:rsidRPr="00606B2A">
        <w:rPr>
          <w:lang w:val="en-GB"/>
        </w:rPr>
        <w:br w:type="page"/>
      </w:r>
    </w:p>
    <w:p w14:paraId="72A5D9B9" w14:textId="646938AF" w:rsidR="00DA2B0B" w:rsidRPr="00606B2A" w:rsidRDefault="00DA2B0B" w:rsidP="001C605E">
      <w:pPr>
        <w:pStyle w:val="AppendixHeading"/>
      </w:pPr>
      <w:bookmarkStart w:id="149" w:name="_Toc75794929"/>
      <w:bookmarkStart w:id="150" w:name="_Toc79687693"/>
      <w:bookmarkStart w:id="151" w:name="_Toc152059501"/>
      <w:bookmarkStart w:id="152" w:name="_Toc343449020"/>
      <w:bookmarkStart w:id="153" w:name="_Toc515594301"/>
      <w:bookmarkEnd w:id="118"/>
      <w:bookmarkEnd w:id="119"/>
      <w:r w:rsidRPr="00606B2A">
        <w:lastRenderedPageBreak/>
        <w:t>Appendix</w:t>
      </w:r>
      <w:r w:rsidR="007548C7" w:rsidRPr="00606B2A">
        <w:t xml:space="preserve"> </w:t>
      </w:r>
      <w:r w:rsidR="005B08B9" w:rsidRPr="00606B2A">
        <w:t>1</w:t>
      </w:r>
      <w:r w:rsidR="001C7074">
        <w:tab/>
      </w:r>
      <w:r w:rsidR="000630F8" w:rsidRPr="00606B2A">
        <w:t>Methodology</w:t>
      </w:r>
      <w:bookmarkEnd w:id="149"/>
      <w:bookmarkEnd w:id="150"/>
      <w:bookmarkEnd w:id="151"/>
    </w:p>
    <w:p w14:paraId="528905B1" w14:textId="7876C331" w:rsidR="007B1DB4" w:rsidRPr="001C7074" w:rsidRDefault="007B1DB4" w:rsidP="001C7074">
      <w:pPr>
        <w:pStyle w:val="SubHeading1"/>
      </w:pPr>
      <w:bookmarkStart w:id="154" w:name="_Toc75794930"/>
      <w:bookmarkStart w:id="155" w:name="_Toc79687694"/>
      <w:r w:rsidRPr="001C7074">
        <w:t>Methodological summary</w:t>
      </w:r>
      <w:bookmarkEnd w:id="154"/>
      <w:bookmarkEnd w:id="155"/>
    </w:p>
    <w:p w14:paraId="6DAC3D33" w14:textId="6BCD591B" w:rsidR="007B1DB4" w:rsidRPr="001C7074" w:rsidRDefault="007B1DB4" w:rsidP="009656D8">
      <w:pPr>
        <w:pStyle w:val="SubHeading2"/>
      </w:pPr>
      <w:bookmarkStart w:id="156" w:name="_Toc66806704"/>
      <w:r w:rsidRPr="001C7074">
        <w:t>Overview</w:t>
      </w:r>
      <w:bookmarkEnd w:id="156"/>
    </w:p>
    <w:p w14:paraId="5F9E7801" w14:textId="7AC5F516" w:rsidR="00351CD8" w:rsidRPr="00606B2A" w:rsidRDefault="00DA2B0B" w:rsidP="00922A33">
      <w:pPr>
        <w:pStyle w:val="Body"/>
      </w:pPr>
      <w:r w:rsidRPr="00606B2A">
        <w:t>Participation</w:t>
      </w:r>
      <w:r w:rsidR="007548C7" w:rsidRPr="00606B2A">
        <w:t xml:space="preserve"> </w:t>
      </w:r>
      <w:r w:rsidRPr="00606B2A">
        <w:t>in</w:t>
      </w:r>
      <w:r w:rsidR="007548C7" w:rsidRPr="00606B2A">
        <w:t xml:space="preserve"> </w:t>
      </w:r>
      <w:r w:rsidRPr="00606B2A">
        <w:t>the</w:t>
      </w:r>
      <w:r w:rsidR="007548C7" w:rsidRPr="00606B2A">
        <w:t xml:space="preserve"> </w:t>
      </w:r>
      <w:r w:rsidRPr="00606B2A">
        <w:t>20</w:t>
      </w:r>
      <w:r w:rsidR="006E6ED5" w:rsidRPr="00606B2A">
        <w:t>2</w:t>
      </w:r>
      <w:r w:rsidR="00793421" w:rsidRPr="00606B2A">
        <w:t>3</w:t>
      </w:r>
      <w:r w:rsidR="007548C7" w:rsidRPr="00606B2A">
        <w:t xml:space="preserve"> </w:t>
      </w:r>
      <w:r w:rsidRPr="00606B2A">
        <w:t>GOS-L</w:t>
      </w:r>
      <w:r w:rsidR="007548C7" w:rsidRPr="00606B2A">
        <w:t xml:space="preserve"> </w:t>
      </w:r>
      <w:r w:rsidRPr="00606B2A">
        <w:t>was</w:t>
      </w:r>
      <w:r w:rsidR="007548C7" w:rsidRPr="00606B2A">
        <w:t xml:space="preserve"> </w:t>
      </w:r>
      <w:r w:rsidRPr="00606B2A">
        <w:t>open</w:t>
      </w:r>
      <w:r w:rsidR="007548C7" w:rsidRPr="00606B2A">
        <w:t xml:space="preserve"> </w:t>
      </w:r>
      <w:r w:rsidRPr="00606B2A">
        <w:t>to</w:t>
      </w:r>
      <w:r w:rsidR="007548C7" w:rsidRPr="00606B2A">
        <w:t xml:space="preserve"> </w:t>
      </w:r>
      <w:r w:rsidRPr="00606B2A">
        <w:t>any</w:t>
      </w:r>
      <w:r w:rsidR="007548C7" w:rsidRPr="00606B2A">
        <w:t xml:space="preserve"> </w:t>
      </w:r>
      <w:r w:rsidRPr="00606B2A">
        <w:t>higher</w:t>
      </w:r>
      <w:r w:rsidR="007548C7" w:rsidRPr="00606B2A">
        <w:t xml:space="preserve"> </w:t>
      </w:r>
      <w:r w:rsidRPr="00606B2A">
        <w:t>education</w:t>
      </w:r>
      <w:r w:rsidR="007548C7" w:rsidRPr="00606B2A">
        <w:t xml:space="preserve"> </w:t>
      </w:r>
      <w:r w:rsidRPr="00606B2A">
        <w:t>institution</w:t>
      </w:r>
      <w:r w:rsidR="007548C7" w:rsidRPr="00606B2A">
        <w:t xml:space="preserve"> </w:t>
      </w:r>
      <w:r w:rsidR="003A2EA3" w:rsidRPr="00606B2A">
        <w:t xml:space="preserve">whose </w:t>
      </w:r>
      <w:r w:rsidR="008B7D44" w:rsidRPr="00606B2A">
        <w:t>graduates</w:t>
      </w:r>
      <w:r w:rsidR="003A2EA3" w:rsidRPr="00606B2A">
        <w:t xml:space="preserve"> completed the </w:t>
      </w:r>
      <w:r w:rsidR="00EA33A1" w:rsidRPr="00606B2A">
        <w:t>20</w:t>
      </w:r>
      <w:r w:rsidR="00793421" w:rsidRPr="00606B2A">
        <w:t>20</w:t>
      </w:r>
      <w:r w:rsidR="007548C7" w:rsidRPr="00606B2A">
        <w:t xml:space="preserve"> </w:t>
      </w:r>
      <w:r w:rsidR="00EA33A1" w:rsidRPr="00606B2A">
        <w:t>Graduate</w:t>
      </w:r>
      <w:r w:rsidR="007548C7" w:rsidRPr="00606B2A">
        <w:t xml:space="preserve"> </w:t>
      </w:r>
      <w:r w:rsidR="00EA33A1" w:rsidRPr="00606B2A">
        <w:t>Outcomes</w:t>
      </w:r>
      <w:r w:rsidR="007548C7" w:rsidRPr="00606B2A">
        <w:t xml:space="preserve"> </w:t>
      </w:r>
      <w:r w:rsidR="00EA33A1" w:rsidRPr="00606B2A">
        <w:t>Survey</w:t>
      </w:r>
      <w:r w:rsidR="007548C7" w:rsidRPr="00606B2A">
        <w:t xml:space="preserve"> </w:t>
      </w:r>
      <w:r w:rsidR="00EA33A1" w:rsidRPr="00606B2A">
        <w:t>(GOS)</w:t>
      </w:r>
      <w:r w:rsidR="003E72F1" w:rsidRPr="00606B2A">
        <w:t xml:space="preserve"> and did not </w:t>
      </w:r>
      <w:r w:rsidR="008B7D44" w:rsidRPr="00606B2A">
        <w:t>explicitly</w:t>
      </w:r>
      <w:r w:rsidR="003E72F1" w:rsidRPr="00606B2A">
        <w:t xml:space="preserve"> decline further follow-up</w:t>
      </w:r>
      <w:r w:rsidRPr="00606B2A">
        <w:t>.</w:t>
      </w:r>
      <w:r w:rsidR="007548C7" w:rsidRPr="00606B2A">
        <w:t xml:space="preserve"> </w:t>
      </w:r>
      <w:r w:rsidR="008E65CA">
        <w:fldChar w:fldCharType="begin"/>
      </w:r>
      <w:r w:rsidR="008E65CA">
        <w:instrText xml:space="preserve"> REF _Ref109074283 \h </w:instrText>
      </w:r>
      <w:r w:rsidR="008E65CA">
        <w:fldChar w:fldCharType="separate"/>
      </w:r>
      <w:r w:rsidR="008E65CA" w:rsidRPr="00606B2A">
        <w:t xml:space="preserve">Table </w:t>
      </w:r>
      <w:r w:rsidR="008E65CA">
        <w:rPr>
          <w:noProof/>
        </w:rPr>
        <w:t>29</w:t>
      </w:r>
      <w:r w:rsidR="008E65CA">
        <w:fldChar w:fldCharType="end"/>
      </w:r>
      <w:r w:rsidR="008E65CA">
        <w:t xml:space="preserve"> </w:t>
      </w:r>
      <w:r w:rsidR="003E72F1" w:rsidRPr="00606B2A">
        <w:t>provides a summary of the 202</w:t>
      </w:r>
      <w:r w:rsidR="00793421" w:rsidRPr="00606B2A">
        <w:t>3</w:t>
      </w:r>
      <w:r w:rsidR="003E72F1" w:rsidRPr="00606B2A">
        <w:t xml:space="preserve"> GOS-L. A total of </w:t>
      </w:r>
      <w:r w:rsidR="00C264E5" w:rsidRPr="00606B2A">
        <w:t xml:space="preserve">100,628 </w:t>
      </w:r>
      <w:r w:rsidR="003E72F1" w:rsidRPr="00606B2A">
        <w:t xml:space="preserve">graduates from </w:t>
      </w:r>
      <w:r w:rsidR="003A2EA3" w:rsidRPr="00606B2A">
        <w:t>1</w:t>
      </w:r>
      <w:r w:rsidR="004D5EDA" w:rsidRPr="00606B2A">
        <w:t>1</w:t>
      </w:r>
      <w:r w:rsidR="00793421" w:rsidRPr="00606B2A">
        <w:t>6</w:t>
      </w:r>
      <w:r w:rsidR="007548C7" w:rsidRPr="00606B2A">
        <w:t xml:space="preserve"> </w:t>
      </w:r>
      <w:r w:rsidRPr="00606B2A">
        <w:t>institutions</w:t>
      </w:r>
      <w:r w:rsidR="003E72F1" w:rsidRPr="00606B2A">
        <w:t>,</w:t>
      </w:r>
      <w:r w:rsidR="007548C7" w:rsidRPr="00606B2A">
        <w:t xml:space="preserve"> </w:t>
      </w:r>
      <w:r w:rsidRPr="00606B2A">
        <w:t>including</w:t>
      </w:r>
      <w:r w:rsidR="007548C7" w:rsidRPr="00606B2A">
        <w:t xml:space="preserve"> </w:t>
      </w:r>
      <w:r w:rsidR="005B2E42" w:rsidRPr="00606B2A">
        <w:t>all</w:t>
      </w:r>
      <w:r w:rsidR="007548C7" w:rsidRPr="00606B2A">
        <w:t xml:space="preserve"> </w:t>
      </w:r>
      <w:r w:rsidR="00EA33A1" w:rsidRPr="00606B2A">
        <w:t>4</w:t>
      </w:r>
      <w:r w:rsidR="004D5EDA" w:rsidRPr="00606B2A">
        <w:t>2</w:t>
      </w:r>
      <w:r w:rsidR="007548C7" w:rsidRPr="00606B2A">
        <w:t xml:space="preserve"> </w:t>
      </w:r>
      <w:r w:rsidRPr="00606B2A">
        <w:t>universities</w:t>
      </w:r>
      <w:r w:rsidR="007548C7" w:rsidRPr="00606B2A">
        <w:t xml:space="preserve"> </w:t>
      </w:r>
      <w:r w:rsidRPr="00606B2A">
        <w:t>and</w:t>
      </w:r>
      <w:r w:rsidR="007548C7" w:rsidRPr="00606B2A">
        <w:t xml:space="preserve"> </w:t>
      </w:r>
      <w:r w:rsidR="004D5EDA" w:rsidRPr="00606B2A">
        <w:t>7</w:t>
      </w:r>
      <w:r w:rsidR="00793421" w:rsidRPr="00606B2A">
        <w:t>4</w:t>
      </w:r>
      <w:r w:rsidR="007548C7" w:rsidRPr="00606B2A">
        <w:t xml:space="preserve"> </w:t>
      </w:r>
      <w:r w:rsidRPr="00606B2A">
        <w:t>non-university</w:t>
      </w:r>
      <w:r w:rsidR="007548C7" w:rsidRPr="00606B2A">
        <w:t xml:space="preserve"> </w:t>
      </w:r>
      <w:r w:rsidRPr="00606B2A">
        <w:t>higher</w:t>
      </w:r>
      <w:r w:rsidR="007548C7" w:rsidRPr="00606B2A">
        <w:t xml:space="preserve"> </w:t>
      </w:r>
      <w:r w:rsidRPr="00606B2A">
        <w:t>education</w:t>
      </w:r>
      <w:r w:rsidR="007548C7" w:rsidRPr="00606B2A">
        <w:t xml:space="preserve"> </w:t>
      </w:r>
      <w:r w:rsidRPr="00606B2A">
        <w:t>institutions</w:t>
      </w:r>
      <w:r w:rsidR="007548C7" w:rsidRPr="00606B2A">
        <w:t xml:space="preserve"> </w:t>
      </w:r>
      <w:r w:rsidRPr="00606B2A">
        <w:t>(NUHEIs)</w:t>
      </w:r>
      <w:r w:rsidR="003E72F1" w:rsidRPr="00606B2A">
        <w:t>, were approached to participate</w:t>
      </w:r>
      <w:r w:rsidRPr="00606B2A">
        <w:t>.</w:t>
      </w:r>
      <w:r w:rsidR="007548C7" w:rsidRPr="00606B2A">
        <w:t xml:space="preserve"> </w:t>
      </w:r>
      <w:r w:rsidR="003E72F1" w:rsidRPr="00606B2A">
        <w:t xml:space="preserve">From a final in-scope sample of </w:t>
      </w:r>
      <w:r w:rsidR="00227931" w:rsidRPr="00606B2A">
        <w:t>8</w:t>
      </w:r>
      <w:r w:rsidR="00C264E5" w:rsidRPr="00606B2A">
        <w:t>9</w:t>
      </w:r>
      <w:r w:rsidR="003E72F1" w:rsidRPr="00606B2A">
        <w:t>,</w:t>
      </w:r>
      <w:r w:rsidR="00C264E5" w:rsidRPr="00606B2A">
        <w:t xml:space="preserve">222, </w:t>
      </w:r>
      <w:r w:rsidR="003E72F1" w:rsidRPr="00606B2A">
        <w:t xml:space="preserve">responses were received from a total of </w:t>
      </w:r>
      <w:r w:rsidR="00C264E5" w:rsidRPr="00606B2A">
        <w:t>40,177</w:t>
      </w:r>
      <w:r w:rsidR="003E72F1" w:rsidRPr="00606B2A">
        <w:t xml:space="preserve"> </w:t>
      </w:r>
      <w:r w:rsidR="008B7D44" w:rsidRPr="00606B2A">
        <w:t>graduates</w:t>
      </w:r>
      <w:r w:rsidR="003E72F1" w:rsidRPr="00606B2A">
        <w:t>. This represents an overall response rate of 4</w:t>
      </w:r>
      <w:r w:rsidR="00C264E5" w:rsidRPr="00606B2A">
        <w:t>5</w:t>
      </w:r>
      <w:r w:rsidR="003E72F1" w:rsidRPr="00606B2A">
        <w:t>.0 per cent.</w:t>
      </w:r>
    </w:p>
    <w:p w14:paraId="25BCFDDA" w14:textId="174EBB72" w:rsidR="002C5970" w:rsidRPr="00606B2A" w:rsidRDefault="002C5970" w:rsidP="008E65CA">
      <w:pPr>
        <w:pStyle w:val="Caption"/>
      </w:pPr>
      <w:bookmarkStart w:id="157" w:name="_Ref109074283"/>
      <w:bookmarkStart w:id="158" w:name="_Toc151996522"/>
      <w:r w:rsidRPr="00606B2A">
        <w:t xml:space="preserve">Table </w:t>
      </w:r>
      <w:r w:rsidRPr="00606B2A">
        <w:fldChar w:fldCharType="begin"/>
      </w:r>
      <w:r w:rsidRPr="00606B2A">
        <w:instrText xml:space="preserve"> SEQ Table \* ARABIC </w:instrText>
      </w:r>
      <w:r w:rsidRPr="00606B2A">
        <w:fldChar w:fldCharType="separate"/>
      </w:r>
      <w:r w:rsidR="00C45FF6">
        <w:rPr>
          <w:noProof/>
        </w:rPr>
        <w:t>29</w:t>
      </w:r>
      <w:r w:rsidRPr="00606B2A">
        <w:fldChar w:fldCharType="end"/>
      </w:r>
      <w:bookmarkEnd w:id="157"/>
      <w:r w:rsidR="001C7074">
        <w:tab/>
      </w:r>
      <w:r w:rsidR="00267082">
        <w:t>2</w:t>
      </w:r>
      <w:r w:rsidRPr="00606B2A">
        <w:t>02</w:t>
      </w:r>
      <w:r w:rsidR="001C5F29" w:rsidRPr="00606B2A">
        <w:t>3</w:t>
      </w:r>
      <w:r w:rsidRPr="00606B2A">
        <w:t xml:space="preserve"> GOS-L operational overview</w:t>
      </w:r>
      <w:bookmarkEnd w:id="158"/>
    </w:p>
    <w:tbl>
      <w:tblPr>
        <w:tblStyle w:val="TableGrid1"/>
        <w:tblW w:w="4949" w:type="pct"/>
        <w:tblLayout w:type="fixed"/>
        <w:tblLook w:val="04A0" w:firstRow="1" w:lastRow="0" w:firstColumn="1" w:lastColumn="0" w:noHBand="0" w:noVBand="1"/>
      </w:tblPr>
      <w:tblGrid>
        <w:gridCol w:w="4470"/>
        <w:gridCol w:w="1957"/>
        <w:gridCol w:w="1957"/>
        <w:gridCol w:w="1959"/>
      </w:tblGrid>
      <w:tr w:rsidR="00EF7A8B" w:rsidRPr="00606B2A" w14:paraId="05D026ED" w14:textId="77777777" w:rsidTr="00BA23A0">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2161" w:type="pct"/>
          </w:tcPr>
          <w:p w14:paraId="0632C4E6" w14:textId="77777777" w:rsidR="00EF7A8B" w:rsidRPr="00743959" w:rsidRDefault="00EF7A8B" w:rsidP="007A167D">
            <w:pPr>
              <w:pStyle w:val="TableFormat"/>
              <w:jc w:val="left"/>
            </w:pPr>
            <w:bookmarkStart w:id="159" w:name="Title29"/>
            <w:bookmarkStart w:id="160" w:name="_Toc66806705"/>
            <w:bookmarkEnd w:id="159"/>
            <w:r w:rsidRPr="00743959">
              <w:t>Project element</w:t>
            </w:r>
          </w:p>
        </w:tc>
        <w:tc>
          <w:tcPr>
            <w:tcW w:w="946" w:type="pct"/>
          </w:tcPr>
          <w:p w14:paraId="64B85344" w14:textId="77777777" w:rsidR="00EF7A8B" w:rsidRPr="00743959" w:rsidRDefault="00EF7A8B" w:rsidP="007A167D">
            <w:pPr>
              <w:pStyle w:val="TableFormat"/>
              <w:cnfStyle w:val="100000000000" w:firstRow="1" w:lastRow="0" w:firstColumn="0" w:lastColumn="0" w:oddVBand="0" w:evenVBand="0" w:oddHBand="0" w:evenHBand="0" w:firstRowFirstColumn="0" w:firstRowLastColumn="0" w:lastRowFirstColumn="0" w:lastRowLastColumn="0"/>
            </w:pPr>
            <w:r w:rsidRPr="00743959">
              <w:t>Universities</w:t>
            </w:r>
          </w:p>
        </w:tc>
        <w:tc>
          <w:tcPr>
            <w:tcW w:w="946" w:type="pct"/>
          </w:tcPr>
          <w:p w14:paraId="0E5F3BE3" w14:textId="77777777" w:rsidR="00EF7A8B" w:rsidRPr="00743959" w:rsidRDefault="00EF7A8B" w:rsidP="007A167D">
            <w:pPr>
              <w:pStyle w:val="TableFormat"/>
              <w:cnfStyle w:val="100000000000" w:firstRow="1" w:lastRow="0" w:firstColumn="0" w:lastColumn="0" w:oddVBand="0" w:evenVBand="0" w:oddHBand="0" w:evenHBand="0" w:firstRowFirstColumn="0" w:firstRowLastColumn="0" w:lastRowFirstColumn="0" w:lastRowLastColumn="0"/>
            </w:pPr>
            <w:r w:rsidRPr="00743959">
              <w:t>NUHEIs</w:t>
            </w:r>
          </w:p>
        </w:tc>
        <w:tc>
          <w:tcPr>
            <w:tcW w:w="947" w:type="pct"/>
          </w:tcPr>
          <w:p w14:paraId="76892151" w14:textId="77777777" w:rsidR="00EF7A8B" w:rsidRPr="00743959" w:rsidRDefault="00EF7A8B" w:rsidP="007A167D">
            <w:pPr>
              <w:pStyle w:val="TableFormat"/>
              <w:cnfStyle w:val="100000000000" w:firstRow="1" w:lastRow="0" w:firstColumn="0" w:lastColumn="0" w:oddVBand="0" w:evenVBand="0" w:oddHBand="0" w:evenHBand="0" w:firstRowFirstColumn="0" w:firstRowLastColumn="0" w:lastRowFirstColumn="0" w:lastRowLastColumn="0"/>
            </w:pPr>
            <w:r w:rsidRPr="00743959">
              <w:t>Total</w:t>
            </w:r>
          </w:p>
        </w:tc>
      </w:tr>
      <w:tr w:rsidR="00EF7A8B" w:rsidRPr="00606B2A" w14:paraId="6D9D3190" w14:textId="77777777" w:rsidTr="008E65C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61" w:type="pct"/>
          </w:tcPr>
          <w:p w14:paraId="1D720760" w14:textId="77777777" w:rsidR="00EF7A8B" w:rsidRPr="00743959" w:rsidRDefault="00EF7A8B" w:rsidP="007A167D">
            <w:pPr>
              <w:pStyle w:val="TableFormat"/>
            </w:pPr>
            <w:r w:rsidRPr="00743959">
              <w:t>Number of participating institutions</w:t>
            </w:r>
          </w:p>
        </w:tc>
        <w:tc>
          <w:tcPr>
            <w:tcW w:w="946" w:type="pct"/>
          </w:tcPr>
          <w:p w14:paraId="3A91A6F9" w14:textId="77777777" w:rsidR="00EF7A8B" w:rsidRPr="00743959" w:rsidRDefault="00EF7A8B" w:rsidP="00BA23A0">
            <w:pPr>
              <w:pStyle w:val="TableFormat"/>
              <w:ind w:right="737"/>
              <w:cnfStyle w:val="000000100000" w:firstRow="0" w:lastRow="0" w:firstColumn="0" w:lastColumn="0" w:oddVBand="0" w:evenVBand="0" w:oddHBand="1" w:evenHBand="0" w:firstRowFirstColumn="0" w:firstRowLastColumn="0" w:lastRowFirstColumn="0" w:lastRowLastColumn="0"/>
            </w:pPr>
            <w:r w:rsidRPr="00743959">
              <w:t>42</w:t>
            </w:r>
          </w:p>
        </w:tc>
        <w:tc>
          <w:tcPr>
            <w:tcW w:w="946" w:type="pct"/>
          </w:tcPr>
          <w:p w14:paraId="00BF61AC" w14:textId="77777777" w:rsidR="00EF7A8B" w:rsidRPr="00743959" w:rsidRDefault="00EF7A8B" w:rsidP="005F1295">
            <w:pPr>
              <w:pStyle w:val="TableFormat"/>
              <w:ind w:right="737"/>
              <w:cnfStyle w:val="000000100000" w:firstRow="0" w:lastRow="0" w:firstColumn="0" w:lastColumn="0" w:oddVBand="0" w:evenVBand="0" w:oddHBand="1" w:evenHBand="0" w:firstRowFirstColumn="0" w:firstRowLastColumn="0" w:lastRowFirstColumn="0" w:lastRowLastColumn="0"/>
            </w:pPr>
            <w:r w:rsidRPr="00743959">
              <w:t>74</w:t>
            </w:r>
          </w:p>
        </w:tc>
        <w:tc>
          <w:tcPr>
            <w:tcW w:w="947" w:type="pct"/>
          </w:tcPr>
          <w:p w14:paraId="4912B456" w14:textId="77777777" w:rsidR="00EF7A8B" w:rsidRPr="00743959" w:rsidRDefault="00EF7A8B" w:rsidP="005F1295">
            <w:pPr>
              <w:pStyle w:val="TableFormat"/>
              <w:ind w:right="737"/>
              <w:cnfStyle w:val="000000100000" w:firstRow="0" w:lastRow="0" w:firstColumn="0" w:lastColumn="0" w:oddVBand="0" w:evenVBand="0" w:oddHBand="1" w:evenHBand="0" w:firstRowFirstColumn="0" w:firstRowLastColumn="0" w:lastRowFirstColumn="0" w:lastRowLastColumn="0"/>
            </w:pPr>
            <w:r w:rsidRPr="00743959">
              <w:t>116</w:t>
            </w:r>
          </w:p>
        </w:tc>
      </w:tr>
      <w:tr w:rsidR="00EF7A8B" w:rsidRPr="00606B2A" w14:paraId="3EB38886" w14:textId="77777777" w:rsidTr="008E65CA">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61" w:type="pct"/>
          </w:tcPr>
          <w:p w14:paraId="42836350" w14:textId="77777777" w:rsidR="00EF7A8B" w:rsidRPr="00743959" w:rsidRDefault="00EF7A8B" w:rsidP="007A167D">
            <w:pPr>
              <w:pStyle w:val="TableFormat"/>
            </w:pPr>
            <w:r w:rsidRPr="00743959">
              <w:t>Number of graduates approached</w:t>
            </w:r>
          </w:p>
        </w:tc>
        <w:tc>
          <w:tcPr>
            <w:tcW w:w="946" w:type="pct"/>
            <w:vAlign w:val="center"/>
          </w:tcPr>
          <w:p w14:paraId="4585D399" w14:textId="77777777" w:rsidR="00EF7A8B" w:rsidRPr="00743959" w:rsidRDefault="00EF7A8B" w:rsidP="00BA23A0">
            <w:pPr>
              <w:pStyle w:val="TableFormat"/>
              <w:ind w:right="567"/>
              <w:cnfStyle w:val="000000010000" w:firstRow="0" w:lastRow="0" w:firstColumn="0" w:lastColumn="0" w:oddVBand="0" w:evenVBand="0" w:oddHBand="0" w:evenHBand="1" w:firstRowFirstColumn="0" w:firstRowLastColumn="0" w:lastRowFirstColumn="0" w:lastRowLastColumn="0"/>
            </w:pPr>
            <w:r w:rsidRPr="00743959">
              <w:t>93,233</w:t>
            </w:r>
          </w:p>
        </w:tc>
        <w:tc>
          <w:tcPr>
            <w:tcW w:w="946" w:type="pct"/>
            <w:vAlign w:val="center"/>
          </w:tcPr>
          <w:p w14:paraId="3A135EC3" w14:textId="77777777" w:rsidR="00EF7A8B" w:rsidRPr="00743959" w:rsidRDefault="00EF7A8B" w:rsidP="00BA23A0">
            <w:pPr>
              <w:pStyle w:val="TableFormat"/>
              <w:ind w:right="624"/>
              <w:cnfStyle w:val="000000010000" w:firstRow="0" w:lastRow="0" w:firstColumn="0" w:lastColumn="0" w:oddVBand="0" w:evenVBand="0" w:oddHBand="0" w:evenHBand="1" w:firstRowFirstColumn="0" w:firstRowLastColumn="0" w:lastRowFirstColumn="0" w:lastRowLastColumn="0"/>
            </w:pPr>
            <w:r w:rsidRPr="00743959">
              <w:t>7,395</w:t>
            </w:r>
          </w:p>
        </w:tc>
        <w:tc>
          <w:tcPr>
            <w:tcW w:w="947" w:type="pct"/>
            <w:vAlign w:val="center"/>
          </w:tcPr>
          <w:p w14:paraId="142731F0" w14:textId="77777777" w:rsidR="00EF7A8B" w:rsidRPr="00743959" w:rsidRDefault="00EF7A8B" w:rsidP="00BA23A0">
            <w:pPr>
              <w:pStyle w:val="TableFormat"/>
              <w:ind w:right="567"/>
              <w:cnfStyle w:val="000000010000" w:firstRow="0" w:lastRow="0" w:firstColumn="0" w:lastColumn="0" w:oddVBand="0" w:evenVBand="0" w:oddHBand="0" w:evenHBand="1" w:firstRowFirstColumn="0" w:firstRowLastColumn="0" w:lastRowFirstColumn="0" w:lastRowLastColumn="0"/>
            </w:pPr>
            <w:r w:rsidRPr="00743959">
              <w:t>100,628</w:t>
            </w:r>
          </w:p>
        </w:tc>
      </w:tr>
      <w:tr w:rsidR="00EF7A8B" w:rsidRPr="00606B2A" w14:paraId="56CF6356" w14:textId="77777777" w:rsidTr="008E65C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61" w:type="pct"/>
          </w:tcPr>
          <w:p w14:paraId="08894956" w14:textId="77777777" w:rsidR="00EF7A8B" w:rsidRPr="00743959" w:rsidRDefault="00EF7A8B" w:rsidP="007A167D">
            <w:pPr>
              <w:pStyle w:val="TableFormat"/>
            </w:pPr>
            <w:r w:rsidRPr="00743959">
              <w:t>Final 'in-scope' sample</w:t>
            </w:r>
          </w:p>
        </w:tc>
        <w:tc>
          <w:tcPr>
            <w:tcW w:w="946" w:type="pct"/>
          </w:tcPr>
          <w:p w14:paraId="15CF14C1" w14:textId="77777777" w:rsidR="00EF7A8B" w:rsidRPr="00743959" w:rsidRDefault="00EF7A8B" w:rsidP="00BA23A0">
            <w:pPr>
              <w:pStyle w:val="TableFormat"/>
              <w:ind w:right="567"/>
              <w:cnfStyle w:val="000000100000" w:firstRow="0" w:lastRow="0" w:firstColumn="0" w:lastColumn="0" w:oddVBand="0" w:evenVBand="0" w:oddHBand="1" w:evenHBand="0" w:firstRowFirstColumn="0" w:firstRowLastColumn="0" w:lastRowFirstColumn="0" w:lastRowLastColumn="0"/>
            </w:pPr>
            <w:r w:rsidRPr="00743959">
              <w:t>82,839</w:t>
            </w:r>
          </w:p>
        </w:tc>
        <w:tc>
          <w:tcPr>
            <w:tcW w:w="946" w:type="pct"/>
          </w:tcPr>
          <w:p w14:paraId="445BDF8B" w14:textId="77777777" w:rsidR="00EF7A8B" w:rsidRPr="00743959" w:rsidRDefault="00EF7A8B" w:rsidP="00BA23A0">
            <w:pPr>
              <w:pStyle w:val="TableFormat"/>
              <w:ind w:right="624"/>
              <w:cnfStyle w:val="000000100000" w:firstRow="0" w:lastRow="0" w:firstColumn="0" w:lastColumn="0" w:oddVBand="0" w:evenVBand="0" w:oddHBand="1" w:evenHBand="0" w:firstRowFirstColumn="0" w:firstRowLastColumn="0" w:lastRowFirstColumn="0" w:lastRowLastColumn="0"/>
            </w:pPr>
            <w:r w:rsidRPr="00743959">
              <w:t>6,383</w:t>
            </w:r>
          </w:p>
        </w:tc>
        <w:tc>
          <w:tcPr>
            <w:tcW w:w="947" w:type="pct"/>
          </w:tcPr>
          <w:p w14:paraId="139BB084" w14:textId="77777777" w:rsidR="00EF7A8B" w:rsidRPr="00743959" w:rsidRDefault="00EF7A8B" w:rsidP="00BA23A0">
            <w:pPr>
              <w:pStyle w:val="TableFormat"/>
              <w:ind w:right="567"/>
              <w:cnfStyle w:val="000000100000" w:firstRow="0" w:lastRow="0" w:firstColumn="0" w:lastColumn="0" w:oddVBand="0" w:evenVBand="0" w:oddHBand="1" w:evenHBand="0" w:firstRowFirstColumn="0" w:firstRowLastColumn="0" w:lastRowFirstColumn="0" w:lastRowLastColumn="0"/>
            </w:pPr>
            <w:r w:rsidRPr="00743959">
              <w:t>89,222</w:t>
            </w:r>
          </w:p>
        </w:tc>
      </w:tr>
      <w:tr w:rsidR="00EF7A8B" w:rsidRPr="00606B2A" w14:paraId="642D61D5" w14:textId="77777777" w:rsidTr="008E65CA">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61" w:type="pct"/>
          </w:tcPr>
          <w:p w14:paraId="6D22BA99" w14:textId="77777777" w:rsidR="00EF7A8B" w:rsidRPr="00743959" w:rsidRDefault="00EF7A8B" w:rsidP="007A167D">
            <w:pPr>
              <w:pStyle w:val="TableFormat"/>
            </w:pPr>
            <w:r w:rsidRPr="00743959">
              <w:t>Number of completed surveys</w:t>
            </w:r>
          </w:p>
        </w:tc>
        <w:tc>
          <w:tcPr>
            <w:tcW w:w="946" w:type="pct"/>
            <w:vAlign w:val="center"/>
          </w:tcPr>
          <w:p w14:paraId="685D700C" w14:textId="77777777" w:rsidR="00EF7A8B" w:rsidRPr="00743959" w:rsidRDefault="00EF7A8B" w:rsidP="00BA23A0">
            <w:pPr>
              <w:pStyle w:val="TableFormat"/>
              <w:ind w:right="567"/>
              <w:cnfStyle w:val="000000010000" w:firstRow="0" w:lastRow="0" w:firstColumn="0" w:lastColumn="0" w:oddVBand="0" w:evenVBand="0" w:oddHBand="0" w:evenHBand="1" w:firstRowFirstColumn="0" w:firstRowLastColumn="0" w:lastRowFirstColumn="0" w:lastRowLastColumn="0"/>
            </w:pPr>
            <w:r w:rsidRPr="00743959">
              <w:t>37,744</w:t>
            </w:r>
          </w:p>
        </w:tc>
        <w:tc>
          <w:tcPr>
            <w:tcW w:w="946" w:type="pct"/>
            <w:vAlign w:val="center"/>
          </w:tcPr>
          <w:p w14:paraId="63A06EEC" w14:textId="77777777" w:rsidR="00EF7A8B" w:rsidRPr="00743959" w:rsidRDefault="00EF7A8B" w:rsidP="00BA23A0">
            <w:pPr>
              <w:pStyle w:val="TableFormat"/>
              <w:ind w:right="624"/>
              <w:cnfStyle w:val="000000010000" w:firstRow="0" w:lastRow="0" w:firstColumn="0" w:lastColumn="0" w:oddVBand="0" w:evenVBand="0" w:oddHBand="0" w:evenHBand="1" w:firstRowFirstColumn="0" w:firstRowLastColumn="0" w:lastRowFirstColumn="0" w:lastRowLastColumn="0"/>
            </w:pPr>
            <w:r w:rsidRPr="00743959">
              <w:t>2,433</w:t>
            </w:r>
          </w:p>
        </w:tc>
        <w:tc>
          <w:tcPr>
            <w:tcW w:w="947" w:type="pct"/>
            <w:vAlign w:val="center"/>
          </w:tcPr>
          <w:p w14:paraId="1CCC4986" w14:textId="77777777" w:rsidR="00EF7A8B" w:rsidRPr="00743959" w:rsidRDefault="00EF7A8B" w:rsidP="00BA23A0">
            <w:pPr>
              <w:pStyle w:val="TableFormat"/>
              <w:ind w:right="567"/>
              <w:cnfStyle w:val="000000010000" w:firstRow="0" w:lastRow="0" w:firstColumn="0" w:lastColumn="0" w:oddVBand="0" w:evenVBand="0" w:oddHBand="0" w:evenHBand="1" w:firstRowFirstColumn="0" w:firstRowLastColumn="0" w:lastRowFirstColumn="0" w:lastRowLastColumn="0"/>
            </w:pPr>
            <w:r w:rsidRPr="00743959">
              <w:t>40,177</w:t>
            </w:r>
          </w:p>
        </w:tc>
      </w:tr>
      <w:tr w:rsidR="00EF7A8B" w:rsidRPr="00606B2A" w14:paraId="0765E538" w14:textId="77777777" w:rsidTr="008E65CA">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61" w:type="pct"/>
          </w:tcPr>
          <w:p w14:paraId="3C0F2582" w14:textId="77777777" w:rsidR="00EF7A8B" w:rsidRPr="00743959" w:rsidRDefault="00EF7A8B" w:rsidP="007A167D">
            <w:pPr>
              <w:pStyle w:val="TableFormat"/>
            </w:pPr>
            <w:r w:rsidRPr="00743959">
              <w:t>Overall response rate</w:t>
            </w:r>
          </w:p>
        </w:tc>
        <w:tc>
          <w:tcPr>
            <w:tcW w:w="946" w:type="pct"/>
          </w:tcPr>
          <w:p w14:paraId="2C1ED31B" w14:textId="77777777" w:rsidR="00EF7A8B" w:rsidRPr="00743959" w:rsidRDefault="00EF7A8B" w:rsidP="00BA23A0">
            <w:pPr>
              <w:pStyle w:val="TableFormat"/>
              <w:ind w:right="680"/>
              <w:cnfStyle w:val="000000100000" w:firstRow="0" w:lastRow="0" w:firstColumn="0" w:lastColumn="0" w:oddVBand="0" w:evenVBand="0" w:oddHBand="1" w:evenHBand="0" w:firstRowFirstColumn="0" w:firstRowLastColumn="0" w:lastRowFirstColumn="0" w:lastRowLastColumn="0"/>
            </w:pPr>
            <w:r w:rsidRPr="00743959">
              <w:t>45.6</w:t>
            </w:r>
          </w:p>
        </w:tc>
        <w:tc>
          <w:tcPr>
            <w:tcW w:w="946" w:type="pct"/>
          </w:tcPr>
          <w:p w14:paraId="35957559" w14:textId="77777777" w:rsidR="00EF7A8B" w:rsidRPr="00743959" w:rsidRDefault="00EF7A8B" w:rsidP="00BA23A0">
            <w:pPr>
              <w:pStyle w:val="TableFormat"/>
              <w:ind w:right="680"/>
              <w:cnfStyle w:val="000000100000" w:firstRow="0" w:lastRow="0" w:firstColumn="0" w:lastColumn="0" w:oddVBand="0" w:evenVBand="0" w:oddHBand="1" w:evenHBand="0" w:firstRowFirstColumn="0" w:firstRowLastColumn="0" w:lastRowFirstColumn="0" w:lastRowLastColumn="0"/>
            </w:pPr>
            <w:r w:rsidRPr="00743959">
              <w:t>38.1</w:t>
            </w:r>
          </w:p>
        </w:tc>
        <w:tc>
          <w:tcPr>
            <w:tcW w:w="947" w:type="pct"/>
          </w:tcPr>
          <w:p w14:paraId="41C39632" w14:textId="77777777" w:rsidR="00EF7A8B" w:rsidRPr="00743959" w:rsidRDefault="00EF7A8B" w:rsidP="00BA23A0">
            <w:pPr>
              <w:pStyle w:val="TableFormat"/>
              <w:ind w:right="680"/>
              <w:cnfStyle w:val="000000100000" w:firstRow="0" w:lastRow="0" w:firstColumn="0" w:lastColumn="0" w:oddVBand="0" w:evenVBand="0" w:oddHBand="1" w:evenHBand="0" w:firstRowFirstColumn="0" w:firstRowLastColumn="0" w:lastRowFirstColumn="0" w:lastRowLastColumn="0"/>
            </w:pPr>
            <w:r w:rsidRPr="00743959">
              <w:t>45.0</w:t>
            </w:r>
          </w:p>
        </w:tc>
      </w:tr>
      <w:tr w:rsidR="00EF7A8B" w:rsidRPr="00606B2A" w14:paraId="1E93BDD0" w14:textId="77777777" w:rsidTr="008E65CA">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61" w:type="pct"/>
          </w:tcPr>
          <w:p w14:paraId="6B173BC8" w14:textId="77777777" w:rsidR="00EF7A8B" w:rsidRPr="00743959" w:rsidRDefault="00EF7A8B" w:rsidP="007A167D">
            <w:pPr>
              <w:pStyle w:val="TableFormat"/>
            </w:pPr>
            <w:r w:rsidRPr="00743959">
              <w:t>Analytic unit</w:t>
            </w:r>
          </w:p>
        </w:tc>
        <w:tc>
          <w:tcPr>
            <w:tcW w:w="946" w:type="pct"/>
            <w:vAlign w:val="center"/>
          </w:tcPr>
          <w:p w14:paraId="755D4876" w14:textId="77777777" w:rsidR="00EF7A8B" w:rsidRPr="00743959" w:rsidRDefault="00EF7A8B" w:rsidP="00BA23A0">
            <w:pPr>
              <w:pStyle w:val="TableFormat"/>
              <w:ind w:right="454"/>
              <w:cnfStyle w:val="000000010000" w:firstRow="0" w:lastRow="0" w:firstColumn="0" w:lastColumn="0" w:oddVBand="0" w:evenVBand="0" w:oddHBand="0" w:evenHBand="1" w:firstRowFirstColumn="0" w:firstRowLastColumn="0" w:lastRowFirstColumn="0" w:lastRowLastColumn="0"/>
            </w:pPr>
            <w:r w:rsidRPr="00743959">
              <w:t>Graduate</w:t>
            </w:r>
          </w:p>
        </w:tc>
        <w:tc>
          <w:tcPr>
            <w:tcW w:w="946" w:type="pct"/>
            <w:vAlign w:val="center"/>
          </w:tcPr>
          <w:p w14:paraId="16B1CAC9" w14:textId="2DB02AA8" w:rsidR="00EF7A8B" w:rsidRPr="00743959" w:rsidRDefault="00EF7A8B" w:rsidP="00BA23A0">
            <w:pPr>
              <w:pStyle w:val="TableFormat"/>
              <w:ind w:right="454"/>
              <w:cnfStyle w:val="000000010000" w:firstRow="0" w:lastRow="0" w:firstColumn="0" w:lastColumn="0" w:oddVBand="0" w:evenVBand="0" w:oddHBand="0" w:evenHBand="1" w:firstRowFirstColumn="0" w:firstRowLastColumn="0" w:lastRowFirstColumn="0" w:lastRowLastColumn="0"/>
            </w:pPr>
            <w:r w:rsidRPr="00743959">
              <w:t>Graduate</w:t>
            </w:r>
          </w:p>
        </w:tc>
        <w:tc>
          <w:tcPr>
            <w:tcW w:w="947" w:type="pct"/>
            <w:vAlign w:val="center"/>
          </w:tcPr>
          <w:p w14:paraId="3DBD347F" w14:textId="77777777" w:rsidR="00EF7A8B" w:rsidRPr="00743959" w:rsidRDefault="00EF7A8B" w:rsidP="00BA23A0">
            <w:pPr>
              <w:pStyle w:val="TableFormat"/>
              <w:ind w:right="454"/>
              <w:cnfStyle w:val="000000010000" w:firstRow="0" w:lastRow="0" w:firstColumn="0" w:lastColumn="0" w:oddVBand="0" w:evenVBand="0" w:oddHBand="0" w:evenHBand="1" w:firstRowFirstColumn="0" w:firstRowLastColumn="0" w:lastRowFirstColumn="0" w:lastRowLastColumn="0"/>
            </w:pPr>
            <w:r w:rsidRPr="00743959">
              <w:t>Graduate</w:t>
            </w:r>
          </w:p>
        </w:tc>
      </w:tr>
      <w:tr w:rsidR="00EF7A8B" w:rsidRPr="00606B2A" w14:paraId="67EF58A5" w14:textId="77777777" w:rsidTr="00C16444">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61" w:type="pct"/>
            <w:tcBorders>
              <w:bottom w:val="single" w:sz="4" w:space="0" w:color="auto"/>
            </w:tcBorders>
          </w:tcPr>
          <w:p w14:paraId="24E58797" w14:textId="77777777" w:rsidR="00EF7A8B" w:rsidRPr="00743959" w:rsidRDefault="00EF7A8B" w:rsidP="007A167D">
            <w:pPr>
              <w:pStyle w:val="TableFormat"/>
            </w:pPr>
            <w:r w:rsidRPr="00743959">
              <w:t>Data collection period</w:t>
            </w:r>
          </w:p>
        </w:tc>
        <w:tc>
          <w:tcPr>
            <w:tcW w:w="946" w:type="pct"/>
            <w:tcBorders>
              <w:bottom w:val="single" w:sz="4" w:space="0" w:color="auto"/>
            </w:tcBorders>
          </w:tcPr>
          <w:p w14:paraId="148F7A15" w14:textId="77777777" w:rsidR="00EF7A8B" w:rsidRPr="00743959" w:rsidRDefault="00EF7A8B" w:rsidP="00BA23A0">
            <w:pPr>
              <w:pStyle w:val="TableFormat"/>
              <w:ind w:right="227"/>
              <w:cnfStyle w:val="000000100000" w:firstRow="0" w:lastRow="0" w:firstColumn="0" w:lastColumn="0" w:oddVBand="0" w:evenVBand="0" w:oddHBand="1" w:evenHBand="0" w:firstRowFirstColumn="0" w:firstRowLastColumn="0" w:lastRowFirstColumn="0" w:lastRowLastColumn="0"/>
            </w:pPr>
            <w:r w:rsidRPr="00743959">
              <w:t>February-March</w:t>
            </w:r>
          </w:p>
        </w:tc>
        <w:tc>
          <w:tcPr>
            <w:tcW w:w="946" w:type="pct"/>
            <w:tcBorders>
              <w:bottom w:val="single" w:sz="4" w:space="0" w:color="auto"/>
            </w:tcBorders>
          </w:tcPr>
          <w:p w14:paraId="5F4B4361" w14:textId="77777777" w:rsidR="00EF7A8B" w:rsidRPr="00743959" w:rsidRDefault="00EF7A8B" w:rsidP="00BA23A0">
            <w:pPr>
              <w:pStyle w:val="TableFormat"/>
              <w:ind w:right="227"/>
              <w:cnfStyle w:val="000000100000" w:firstRow="0" w:lastRow="0" w:firstColumn="0" w:lastColumn="0" w:oddVBand="0" w:evenVBand="0" w:oddHBand="1" w:evenHBand="0" w:firstRowFirstColumn="0" w:firstRowLastColumn="0" w:lastRowFirstColumn="0" w:lastRowLastColumn="0"/>
            </w:pPr>
            <w:r w:rsidRPr="00743959">
              <w:t>February-March</w:t>
            </w:r>
          </w:p>
        </w:tc>
        <w:tc>
          <w:tcPr>
            <w:tcW w:w="947" w:type="pct"/>
            <w:tcBorders>
              <w:bottom w:val="single" w:sz="4" w:space="0" w:color="auto"/>
            </w:tcBorders>
          </w:tcPr>
          <w:p w14:paraId="6564D294" w14:textId="77777777" w:rsidR="00EF7A8B" w:rsidRPr="00743959" w:rsidRDefault="00EF7A8B" w:rsidP="00BA23A0">
            <w:pPr>
              <w:pStyle w:val="TableFormat"/>
              <w:ind w:right="227"/>
              <w:cnfStyle w:val="000000100000" w:firstRow="0" w:lastRow="0" w:firstColumn="0" w:lastColumn="0" w:oddVBand="0" w:evenVBand="0" w:oddHBand="1" w:evenHBand="0" w:firstRowFirstColumn="0" w:firstRowLastColumn="0" w:lastRowFirstColumn="0" w:lastRowLastColumn="0"/>
            </w:pPr>
            <w:r w:rsidRPr="00743959">
              <w:t>February-March</w:t>
            </w:r>
          </w:p>
        </w:tc>
      </w:tr>
      <w:tr w:rsidR="00EF7A8B" w:rsidRPr="00606B2A" w14:paraId="3DBEE6B5" w14:textId="77777777" w:rsidTr="00C16444">
        <w:trPr>
          <w:cnfStyle w:val="000000010000" w:firstRow="0" w:lastRow="0" w:firstColumn="0" w:lastColumn="0" w:oddVBand="0" w:evenVBand="0" w:oddHBand="0" w:evenHBand="1"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61" w:type="pct"/>
            <w:tcBorders>
              <w:bottom w:val="single" w:sz="12" w:space="0" w:color="auto"/>
            </w:tcBorders>
          </w:tcPr>
          <w:p w14:paraId="6428ACD2" w14:textId="77777777" w:rsidR="00EF7A8B" w:rsidRPr="00743959" w:rsidRDefault="00EF7A8B" w:rsidP="007A167D">
            <w:pPr>
              <w:pStyle w:val="TableFormat"/>
            </w:pPr>
            <w:r w:rsidRPr="00743959">
              <w:t>Mode of data collection</w:t>
            </w:r>
          </w:p>
        </w:tc>
        <w:tc>
          <w:tcPr>
            <w:tcW w:w="946" w:type="pct"/>
            <w:tcBorders>
              <w:bottom w:val="single" w:sz="12" w:space="0" w:color="auto"/>
            </w:tcBorders>
            <w:vAlign w:val="center"/>
          </w:tcPr>
          <w:p w14:paraId="077AF04D" w14:textId="77777777" w:rsidR="00EF7A8B" w:rsidRPr="00743959" w:rsidRDefault="00EF7A8B" w:rsidP="00BA23A0">
            <w:pPr>
              <w:pStyle w:val="TableFormat"/>
              <w:ind w:right="567"/>
              <w:cnfStyle w:val="000000010000" w:firstRow="0" w:lastRow="0" w:firstColumn="0" w:lastColumn="0" w:oddVBand="0" w:evenVBand="0" w:oddHBand="0" w:evenHBand="1" w:firstRowFirstColumn="0" w:firstRowLastColumn="0" w:lastRowFirstColumn="0" w:lastRowLastColumn="0"/>
            </w:pPr>
            <w:r w:rsidRPr="00743959">
              <w:t>Online</w:t>
            </w:r>
          </w:p>
        </w:tc>
        <w:tc>
          <w:tcPr>
            <w:tcW w:w="946" w:type="pct"/>
            <w:tcBorders>
              <w:bottom w:val="single" w:sz="12" w:space="0" w:color="auto"/>
            </w:tcBorders>
            <w:vAlign w:val="center"/>
          </w:tcPr>
          <w:p w14:paraId="12615EB1" w14:textId="77777777" w:rsidR="00EF7A8B" w:rsidRPr="00743959" w:rsidRDefault="00EF7A8B" w:rsidP="00BA23A0">
            <w:pPr>
              <w:pStyle w:val="TableFormat"/>
              <w:ind w:right="567"/>
              <w:cnfStyle w:val="000000010000" w:firstRow="0" w:lastRow="0" w:firstColumn="0" w:lastColumn="0" w:oddVBand="0" w:evenVBand="0" w:oddHBand="0" w:evenHBand="1" w:firstRowFirstColumn="0" w:firstRowLastColumn="0" w:lastRowFirstColumn="0" w:lastRowLastColumn="0"/>
            </w:pPr>
            <w:r w:rsidRPr="00743959">
              <w:t>Online</w:t>
            </w:r>
          </w:p>
        </w:tc>
        <w:tc>
          <w:tcPr>
            <w:tcW w:w="947" w:type="pct"/>
            <w:tcBorders>
              <w:bottom w:val="single" w:sz="12" w:space="0" w:color="auto"/>
            </w:tcBorders>
            <w:vAlign w:val="center"/>
          </w:tcPr>
          <w:p w14:paraId="3C7A5FED" w14:textId="77777777" w:rsidR="00EF7A8B" w:rsidRPr="00743959" w:rsidRDefault="00EF7A8B" w:rsidP="00BA23A0">
            <w:pPr>
              <w:pStyle w:val="TableFormat"/>
              <w:ind w:right="567"/>
              <w:cnfStyle w:val="000000010000" w:firstRow="0" w:lastRow="0" w:firstColumn="0" w:lastColumn="0" w:oddVBand="0" w:evenVBand="0" w:oddHBand="0" w:evenHBand="1" w:firstRowFirstColumn="0" w:firstRowLastColumn="0" w:lastRowFirstColumn="0" w:lastRowLastColumn="0"/>
            </w:pPr>
            <w:r w:rsidRPr="00743959">
              <w:t>Online</w:t>
            </w:r>
          </w:p>
        </w:tc>
      </w:tr>
    </w:tbl>
    <w:p w14:paraId="658338A1" w14:textId="2C61DF37" w:rsidR="007B1DB4" w:rsidRPr="00606B2A" w:rsidRDefault="007B1DB4" w:rsidP="008E65CA">
      <w:pPr>
        <w:pStyle w:val="SubHeading1"/>
        <w:spacing w:before="360"/>
      </w:pPr>
      <w:r w:rsidRPr="00606B2A">
        <w:t>Data collection</w:t>
      </w:r>
      <w:bookmarkEnd w:id="160"/>
    </w:p>
    <w:p w14:paraId="2BDB377E" w14:textId="6899CDAA" w:rsidR="00A828EA" w:rsidRPr="00606B2A" w:rsidRDefault="00A828EA" w:rsidP="00922A33">
      <w:pPr>
        <w:pStyle w:val="Body"/>
        <w:rPr>
          <w:rFonts w:eastAsiaTheme="minorEastAsia"/>
        </w:rPr>
      </w:pPr>
      <w:r w:rsidRPr="00606B2A">
        <w:rPr>
          <w:rFonts w:eastAsiaTheme="minorEastAsia"/>
        </w:rPr>
        <w:t>The main online fieldwork period ran from 1</w:t>
      </w:r>
      <w:r w:rsidR="00C76A97" w:rsidRPr="00606B2A">
        <w:rPr>
          <w:rFonts w:eastAsiaTheme="minorEastAsia"/>
        </w:rPr>
        <w:t>6</w:t>
      </w:r>
      <w:r w:rsidRPr="00606B2A">
        <w:rPr>
          <w:rFonts w:eastAsiaTheme="minorEastAsia"/>
        </w:rPr>
        <w:t xml:space="preserve"> February to 2</w:t>
      </w:r>
      <w:r w:rsidR="00C76A97" w:rsidRPr="00606B2A">
        <w:rPr>
          <w:rFonts w:eastAsiaTheme="minorEastAsia"/>
        </w:rPr>
        <w:t>6</w:t>
      </w:r>
      <w:r w:rsidRPr="00606B2A">
        <w:rPr>
          <w:rFonts w:eastAsiaTheme="minorEastAsia"/>
        </w:rPr>
        <w:t xml:space="preserve"> March 202</w:t>
      </w:r>
      <w:r w:rsidR="00C76A97" w:rsidRPr="00606B2A">
        <w:rPr>
          <w:rFonts w:eastAsiaTheme="minorEastAsia"/>
        </w:rPr>
        <w:t>3</w:t>
      </w:r>
      <w:r w:rsidRPr="00606B2A">
        <w:rPr>
          <w:rFonts w:eastAsiaTheme="minorEastAsia"/>
        </w:rPr>
        <w:t xml:space="preserve">. </w:t>
      </w:r>
      <w:proofErr w:type="gramStart"/>
      <w:r w:rsidRPr="00606B2A">
        <w:rPr>
          <w:rFonts w:eastAsiaTheme="minorEastAsia"/>
        </w:rPr>
        <w:t>A number of</w:t>
      </w:r>
      <w:proofErr w:type="gramEnd"/>
      <w:r w:rsidRPr="00606B2A">
        <w:rPr>
          <w:rFonts w:eastAsiaTheme="minorEastAsia"/>
        </w:rPr>
        <w:t xml:space="preserve"> institutions commissioned post-main online fieldwork telephone reminder calls to boost participation, which extended data collection for these institutions until mid-April.</w:t>
      </w:r>
    </w:p>
    <w:p w14:paraId="435EA6BB" w14:textId="4ADCD140" w:rsidR="00F750BA" w:rsidRPr="00606B2A" w:rsidRDefault="00F750BA" w:rsidP="00922A33">
      <w:pPr>
        <w:pStyle w:val="Body"/>
        <w:rPr>
          <w:rFonts w:eastAsiaTheme="minorEastAsia"/>
        </w:rPr>
      </w:pPr>
      <w:r w:rsidRPr="00606B2A">
        <w:rPr>
          <w:rFonts w:eastAsiaTheme="minorEastAsia"/>
        </w:rPr>
        <w:t>A broad range of promotional materials w</w:t>
      </w:r>
      <w:r w:rsidR="00C20570">
        <w:rPr>
          <w:rFonts w:eastAsiaTheme="minorEastAsia"/>
        </w:rPr>
        <w:t>ere</w:t>
      </w:r>
      <w:r w:rsidRPr="00606B2A">
        <w:rPr>
          <w:rFonts w:eastAsiaTheme="minorEastAsia"/>
        </w:rPr>
        <w:t xml:space="preserve"> provided to institutions to raise awareness of the GOS-L and encourage participation amongst the target population.</w:t>
      </w:r>
    </w:p>
    <w:p w14:paraId="212F2ED3" w14:textId="56DE7CC3" w:rsidR="00F750BA" w:rsidRPr="00606B2A" w:rsidRDefault="00F750BA" w:rsidP="00922A33">
      <w:pPr>
        <w:pStyle w:val="Body"/>
        <w:rPr>
          <w:rFonts w:eastAsiaTheme="minorEastAsia"/>
        </w:rPr>
      </w:pPr>
      <w:r w:rsidRPr="00606B2A">
        <w:rPr>
          <w:rFonts w:eastAsiaTheme="minorEastAsia"/>
        </w:rPr>
        <w:t>The contact strategy for the 202</w:t>
      </w:r>
      <w:r w:rsidR="00C76A97" w:rsidRPr="00606B2A">
        <w:rPr>
          <w:rFonts w:eastAsiaTheme="minorEastAsia"/>
        </w:rPr>
        <w:t>3</w:t>
      </w:r>
      <w:r w:rsidRPr="00606B2A">
        <w:rPr>
          <w:rFonts w:eastAsiaTheme="minorEastAsia"/>
        </w:rPr>
        <w:t xml:space="preserve"> GOS-L featured an email invitation to complete the survey, followed by ten reminder emails, up to three SMS reminders, as well as in</w:t>
      </w:r>
      <w:r w:rsidR="00F83DF8">
        <w:rPr>
          <w:rFonts w:eastAsiaTheme="minorEastAsia"/>
        </w:rPr>
        <w:t>-</w:t>
      </w:r>
      <w:r w:rsidRPr="00606B2A">
        <w:rPr>
          <w:rFonts w:eastAsiaTheme="minorEastAsia"/>
        </w:rPr>
        <w:t>field telephone reminder calls.</w:t>
      </w:r>
    </w:p>
    <w:p w14:paraId="2A2414CB" w14:textId="2012A065" w:rsidR="00F750BA" w:rsidRPr="00606B2A" w:rsidRDefault="00F750BA" w:rsidP="00922A33">
      <w:pPr>
        <w:pStyle w:val="Body"/>
        <w:rPr>
          <w:rFonts w:eastAsiaTheme="minorEastAsia"/>
        </w:rPr>
      </w:pPr>
      <w:r w:rsidRPr="00606B2A">
        <w:rPr>
          <w:rFonts w:eastAsiaTheme="minorEastAsia"/>
        </w:rPr>
        <w:t>Refer to the 202</w:t>
      </w:r>
      <w:r w:rsidR="00C76A97" w:rsidRPr="00606B2A">
        <w:rPr>
          <w:rFonts w:eastAsiaTheme="minorEastAsia"/>
        </w:rPr>
        <w:t>3</w:t>
      </w:r>
      <w:r w:rsidRPr="00606B2A">
        <w:rPr>
          <w:rFonts w:eastAsiaTheme="minorEastAsia"/>
        </w:rPr>
        <w:t xml:space="preserve"> GOS-L Methodological Report </w:t>
      </w:r>
      <w:r w:rsidR="00C20570">
        <w:rPr>
          <w:rFonts w:eastAsiaTheme="minorEastAsia"/>
        </w:rPr>
        <w:t xml:space="preserve">published on the QILT website </w:t>
      </w:r>
      <w:r w:rsidRPr="00606B2A">
        <w:rPr>
          <w:rFonts w:eastAsiaTheme="minorEastAsia"/>
        </w:rPr>
        <w:t>for further information on target population definition, sample design, sampling processes, response rate calculation for QILT surveys, response maximisation strategies and data preparation processes.</w:t>
      </w:r>
    </w:p>
    <w:p w14:paraId="4EFC2308" w14:textId="4285E375" w:rsidR="00A828EA" w:rsidRPr="00606B2A" w:rsidRDefault="00A828EA" w:rsidP="00922A33">
      <w:pPr>
        <w:pStyle w:val="Body"/>
      </w:pPr>
      <w:r w:rsidRPr="00606B2A">
        <w:t>A copy of the generic survey instrument (</w:t>
      </w:r>
      <w:r w:rsidR="000C20EF" w:rsidRPr="00606B2A">
        <w:t>i.e.,</w:t>
      </w:r>
      <w:r w:rsidRPr="00606B2A">
        <w:t xml:space="preserve"> excluding any institution specific items) and screenshots of the survey are included in the full methodology report and a summary of items is available in Appendix 3 of this report.</w:t>
      </w:r>
    </w:p>
    <w:p w14:paraId="135ADD4E" w14:textId="734621BA" w:rsidR="007B1DB4" w:rsidRPr="00606B2A" w:rsidRDefault="007B1DB4" w:rsidP="008E65CA">
      <w:pPr>
        <w:pStyle w:val="SubHeading1"/>
        <w:spacing w:before="360"/>
      </w:pPr>
      <w:bookmarkStart w:id="161" w:name="_Toc59697749"/>
      <w:bookmarkStart w:id="162" w:name="_Toc59697952"/>
      <w:bookmarkStart w:id="163" w:name="_Toc66806706"/>
      <w:bookmarkStart w:id="164" w:name="_Toc75787261"/>
      <w:bookmarkStart w:id="165" w:name="_Toc75791093"/>
      <w:bookmarkStart w:id="166" w:name="_Toc59697750"/>
      <w:bookmarkStart w:id="167" w:name="_Toc59697953"/>
      <w:bookmarkStart w:id="168" w:name="_Toc66806707"/>
      <w:bookmarkStart w:id="169" w:name="_Toc75787262"/>
      <w:bookmarkStart w:id="170" w:name="_Toc75791094"/>
      <w:bookmarkStart w:id="171" w:name="_Toc66806708"/>
      <w:bookmarkStart w:id="172" w:name="_Toc75794931"/>
      <w:bookmarkStart w:id="173" w:name="_Toc79687695"/>
      <w:bookmarkEnd w:id="161"/>
      <w:bookmarkEnd w:id="162"/>
      <w:bookmarkEnd w:id="163"/>
      <w:bookmarkEnd w:id="164"/>
      <w:bookmarkEnd w:id="165"/>
      <w:bookmarkEnd w:id="166"/>
      <w:bookmarkEnd w:id="167"/>
      <w:bookmarkEnd w:id="168"/>
      <w:bookmarkEnd w:id="169"/>
      <w:bookmarkEnd w:id="170"/>
      <w:r w:rsidRPr="00606B2A">
        <w:t>Response rate by institution</w:t>
      </w:r>
      <w:bookmarkEnd w:id="171"/>
      <w:bookmarkEnd w:id="172"/>
      <w:bookmarkEnd w:id="173"/>
    </w:p>
    <w:p w14:paraId="327436AB" w14:textId="53F04321" w:rsidR="00F7093C" w:rsidRPr="00606B2A" w:rsidRDefault="00D752A9" w:rsidP="00922A33">
      <w:pPr>
        <w:pStyle w:val="Body"/>
      </w:pPr>
      <w:r>
        <w:fldChar w:fldCharType="begin"/>
      </w:r>
      <w:r>
        <w:instrText xml:space="preserve"> REF _Ref109074582 \h </w:instrText>
      </w:r>
      <w:r>
        <w:fldChar w:fldCharType="separate"/>
      </w:r>
      <w:r w:rsidRPr="00606B2A">
        <w:t xml:space="preserve">Table </w:t>
      </w:r>
      <w:r>
        <w:rPr>
          <w:noProof/>
        </w:rPr>
        <w:t>30</w:t>
      </w:r>
      <w:r>
        <w:fldChar w:fldCharType="end"/>
      </w:r>
      <w:r>
        <w:t xml:space="preserve"> </w:t>
      </w:r>
      <w:r w:rsidR="005C34F9">
        <w:t>and</w:t>
      </w:r>
      <w:r>
        <w:t xml:space="preserve"> </w:t>
      </w:r>
      <w:r>
        <w:fldChar w:fldCharType="begin"/>
      </w:r>
      <w:r>
        <w:instrText xml:space="preserve"> REF _Ref109074594 \h </w:instrText>
      </w:r>
      <w:r>
        <w:fldChar w:fldCharType="separate"/>
      </w:r>
      <w:r w:rsidRPr="00606B2A">
        <w:t xml:space="preserve">Table </w:t>
      </w:r>
      <w:r>
        <w:rPr>
          <w:noProof/>
        </w:rPr>
        <w:t>31</w:t>
      </w:r>
      <w:r>
        <w:fldChar w:fldCharType="end"/>
      </w:r>
      <w:r w:rsidR="005C34F9">
        <w:t xml:space="preserve"> </w:t>
      </w:r>
      <w:r w:rsidR="005C34F9" w:rsidRPr="00EA30A7">
        <w:t>show the</w:t>
      </w:r>
      <w:r w:rsidR="005C34F9">
        <w:t xml:space="preserve"> total sample approached (i.e. invited to participate), the final in-scope sample</w:t>
      </w:r>
      <w:r w:rsidR="00881C88">
        <w:t xml:space="preserve"> </w:t>
      </w:r>
      <w:r w:rsidR="00881C88" w:rsidRPr="00606B2A">
        <w:t xml:space="preserve">after opt-outs and out of scope </w:t>
      </w:r>
      <w:r w:rsidR="00881C88">
        <w:t xml:space="preserve">records </w:t>
      </w:r>
      <w:r w:rsidR="00F83DF8">
        <w:t xml:space="preserve">which </w:t>
      </w:r>
      <w:r w:rsidR="00881C88" w:rsidRPr="00606B2A">
        <w:t>were removed</w:t>
      </w:r>
      <w:r w:rsidR="005C34F9">
        <w:t>, the number of completed surveys and the final response rate for all participating institutions in the 2023 GOS-L. The average university response rate was substantially higher than the average NUHEI response rate, 45.6 per cent and 38.1 per cent respectively. However, within these two cohorts</w:t>
      </w:r>
      <w:r w:rsidR="00D30370">
        <w:t>,</w:t>
      </w:r>
      <w:r w:rsidR="005C34F9">
        <w:t xml:space="preserve"> response rates varied greatly. For universities, the University of Divinity achieved a high of 68.7 per cent, while Western Sydney University achieved a response rate of 35.0 per cent. There was even greater variation among NUHEIs, with </w:t>
      </w:r>
      <w:r w:rsidR="005C34F9" w:rsidRPr="00E9711A">
        <w:t>The MIECAT Institute achieving 72.0 per cent and Macleay College only achieving a response rate of 6.3 per cent.</w:t>
      </w:r>
    </w:p>
    <w:p w14:paraId="7ACC6885" w14:textId="7877DAC1" w:rsidR="00EF7551" w:rsidRPr="00606B2A" w:rsidRDefault="00EF7551" w:rsidP="00267082">
      <w:pPr>
        <w:pStyle w:val="Caption"/>
      </w:pPr>
      <w:bookmarkStart w:id="174" w:name="_Ref109074582"/>
      <w:bookmarkStart w:id="175" w:name="_Toc151996523"/>
      <w:r w:rsidRPr="00606B2A">
        <w:lastRenderedPageBreak/>
        <w:t xml:space="preserve">Table </w:t>
      </w:r>
      <w:r w:rsidRPr="00606B2A">
        <w:fldChar w:fldCharType="begin"/>
      </w:r>
      <w:r w:rsidRPr="00606B2A">
        <w:instrText xml:space="preserve"> SEQ Table \* ARABIC </w:instrText>
      </w:r>
      <w:r w:rsidRPr="00606B2A">
        <w:fldChar w:fldCharType="separate"/>
      </w:r>
      <w:r w:rsidR="00C45FF6">
        <w:rPr>
          <w:noProof/>
        </w:rPr>
        <w:t>30</w:t>
      </w:r>
      <w:r w:rsidRPr="00606B2A">
        <w:fldChar w:fldCharType="end"/>
      </w:r>
      <w:bookmarkEnd w:id="174"/>
      <w:r w:rsidRPr="00606B2A">
        <w:t xml:space="preserve"> </w:t>
      </w:r>
      <w:r w:rsidR="00267082">
        <w:tab/>
      </w:r>
      <w:r w:rsidRPr="00606B2A">
        <w:t>202</w:t>
      </w:r>
      <w:r w:rsidR="001C5F29" w:rsidRPr="00606B2A">
        <w:t>3</w:t>
      </w:r>
      <w:r w:rsidRPr="00606B2A">
        <w:t xml:space="preserve"> GOS-L university response rates </w:t>
      </w:r>
      <w:r w:rsidR="00D30370">
        <w:t>ranked highest to lowest</w:t>
      </w:r>
      <w:r w:rsidR="00D30370" w:rsidRPr="00606B2A">
        <w:t xml:space="preserve"> </w:t>
      </w:r>
      <w:r w:rsidRPr="00606B2A">
        <w:t>(All study levels)</w:t>
      </w:r>
      <w:bookmarkEnd w:id="175"/>
    </w:p>
    <w:tbl>
      <w:tblPr>
        <w:tblStyle w:val="TableGrid1"/>
        <w:tblW w:w="5000" w:type="pct"/>
        <w:tblLayout w:type="fixed"/>
        <w:tblLook w:val="0020" w:firstRow="1" w:lastRow="0" w:firstColumn="0" w:lastColumn="0" w:noHBand="0" w:noVBand="0"/>
      </w:tblPr>
      <w:tblGrid>
        <w:gridCol w:w="3539"/>
        <w:gridCol w:w="1727"/>
        <w:gridCol w:w="1728"/>
        <w:gridCol w:w="1728"/>
        <w:gridCol w:w="1728"/>
      </w:tblGrid>
      <w:tr w:rsidR="00B479FD" w:rsidRPr="00B479FD" w14:paraId="1AB4D952" w14:textId="318D6086" w:rsidTr="00C566A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1693" w:type="pct"/>
          </w:tcPr>
          <w:p w14:paraId="283F1A79" w14:textId="77777777" w:rsidR="00B479FD" w:rsidRPr="007A167D" w:rsidRDefault="00B479FD" w:rsidP="003A39E9">
            <w:pPr>
              <w:pStyle w:val="TableFormat"/>
              <w:jc w:val="left"/>
              <w:rPr>
                <w:b w:val="0"/>
                <w:bCs/>
              </w:rPr>
            </w:pPr>
            <w:bookmarkStart w:id="176" w:name="Title30"/>
            <w:bookmarkEnd w:id="176"/>
            <w:r w:rsidRPr="007A167D">
              <w:rPr>
                <w:bCs/>
              </w:rPr>
              <w:t>Institution</w:t>
            </w:r>
          </w:p>
        </w:tc>
        <w:tc>
          <w:tcPr>
            <w:cnfStyle w:val="000001000000" w:firstRow="0" w:lastRow="0" w:firstColumn="0" w:lastColumn="0" w:oddVBand="0" w:evenVBand="1" w:oddHBand="0" w:evenHBand="0" w:firstRowFirstColumn="0" w:firstRowLastColumn="0" w:lastRowFirstColumn="0" w:lastRowLastColumn="0"/>
            <w:tcW w:w="826" w:type="pct"/>
          </w:tcPr>
          <w:p w14:paraId="52D8F90B" w14:textId="3E8F70E3" w:rsidR="00B479FD" w:rsidRPr="007A167D" w:rsidRDefault="00B479FD" w:rsidP="003A39E9">
            <w:pPr>
              <w:pStyle w:val="TableFormat"/>
              <w:rPr>
                <w:b w:val="0"/>
                <w:bCs/>
                <w:lang w:val="en-GB"/>
              </w:rPr>
            </w:pPr>
            <w:r w:rsidRPr="007A167D">
              <w:rPr>
                <w:bCs/>
              </w:rPr>
              <w:t xml:space="preserve">Total </w:t>
            </w:r>
            <w:r w:rsidR="007A167D">
              <w:rPr>
                <w:bCs/>
              </w:rPr>
              <w:br/>
            </w:r>
            <w:r w:rsidRPr="007A167D">
              <w:rPr>
                <w:bCs/>
              </w:rPr>
              <w:t>approached</w:t>
            </w:r>
            <w:r w:rsidR="00D30370" w:rsidRPr="007A167D">
              <w:rPr>
                <w:bCs/>
              </w:rPr>
              <w:t xml:space="preserve"> (n)</w:t>
            </w:r>
          </w:p>
        </w:tc>
        <w:tc>
          <w:tcPr>
            <w:cnfStyle w:val="000010000000" w:firstRow="0" w:lastRow="0" w:firstColumn="0" w:lastColumn="0" w:oddVBand="1" w:evenVBand="0" w:oddHBand="0" w:evenHBand="0" w:firstRowFirstColumn="0" w:firstRowLastColumn="0" w:lastRowFirstColumn="0" w:lastRowLastColumn="0"/>
            <w:tcW w:w="827" w:type="pct"/>
          </w:tcPr>
          <w:p w14:paraId="0BDB61D1" w14:textId="7D851932" w:rsidR="00B479FD" w:rsidRPr="007A167D" w:rsidRDefault="00B479FD" w:rsidP="003A39E9">
            <w:pPr>
              <w:pStyle w:val="TableFormat"/>
              <w:rPr>
                <w:b w:val="0"/>
                <w:bCs/>
                <w:lang w:val="en-GB"/>
              </w:rPr>
            </w:pPr>
            <w:r w:rsidRPr="007A167D">
              <w:rPr>
                <w:bCs/>
              </w:rPr>
              <w:t>Final in-scope</w:t>
            </w:r>
            <w:r w:rsidR="00D30370" w:rsidRPr="007A167D">
              <w:rPr>
                <w:bCs/>
              </w:rPr>
              <w:t xml:space="preserve"> (n)</w:t>
            </w:r>
          </w:p>
        </w:tc>
        <w:tc>
          <w:tcPr>
            <w:cnfStyle w:val="000001000000" w:firstRow="0" w:lastRow="0" w:firstColumn="0" w:lastColumn="0" w:oddVBand="0" w:evenVBand="1" w:oddHBand="0" w:evenHBand="0" w:firstRowFirstColumn="0" w:firstRowLastColumn="0" w:lastRowFirstColumn="0" w:lastRowLastColumn="0"/>
            <w:tcW w:w="827" w:type="pct"/>
          </w:tcPr>
          <w:p w14:paraId="7463A4F5" w14:textId="5623C899" w:rsidR="00B479FD" w:rsidRPr="007A167D" w:rsidRDefault="00B479FD" w:rsidP="003A39E9">
            <w:pPr>
              <w:pStyle w:val="TableFormat"/>
              <w:rPr>
                <w:b w:val="0"/>
                <w:bCs/>
                <w:lang w:val="en-GB"/>
              </w:rPr>
            </w:pPr>
            <w:r w:rsidRPr="007A167D">
              <w:rPr>
                <w:bCs/>
              </w:rPr>
              <w:t>Completed</w:t>
            </w:r>
            <w:r w:rsidR="00D30370" w:rsidRPr="007A167D">
              <w:rPr>
                <w:bCs/>
              </w:rPr>
              <w:t xml:space="preserve"> (n)</w:t>
            </w:r>
          </w:p>
        </w:tc>
        <w:tc>
          <w:tcPr>
            <w:cnfStyle w:val="000010000000" w:firstRow="0" w:lastRow="0" w:firstColumn="0" w:lastColumn="0" w:oddVBand="1" w:evenVBand="0" w:oddHBand="0" w:evenHBand="0" w:firstRowFirstColumn="0" w:firstRowLastColumn="0" w:lastRowFirstColumn="0" w:lastRowLastColumn="0"/>
            <w:tcW w:w="827" w:type="pct"/>
          </w:tcPr>
          <w:p w14:paraId="17BCC920" w14:textId="18FCD425" w:rsidR="00B479FD" w:rsidRPr="007A167D" w:rsidRDefault="00B479FD" w:rsidP="003A39E9">
            <w:pPr>
              <w:pStyle w:val="TableFormat"/>
              <w:rPr>
                <w:b w:val="0"/>
                <w:bCs/>
                <w:lang w:val="en-GB"/>
              </w:rPr>
            </w:pPr>
            <w:r w:rsidRPr="007A167D">
              <w:rPr>
                <w:bCs/>
              </w:rPr>
              <w:t xml:space="preserve">Response </w:t>
            </w:r>
            <w:r w:rsidR="007A167D">
              <w:rPr>
                <w:bCs/>
              </w:rPr>
              <w:br/>
            </w:r>
            <w:r w:rsidRPr="007A167D">
              <w:rPr>
                <w:bCs/>
              </w:rPr>
              <w:t>rate</w:t>
            </w:r>
            <w:r w:rsidR="005C34F9" w:rsidRPr="007A167D">
              <w:rPr>
                <w:rStyle w:val="FootnoteReference"/>
                <w:rFonts w:cs="Arial"/>
                <w:bCs/>
              </w:rPr>
              <w:footnoteReference w:id="6"/>
            </w:r>
            <w:r w:rsidRPr="007A167D">
              <w:rPr>
                <w:bCs/>
              </w:rPr>
              <w:t xml:space="preserve"> (%)</w:t>
            </w:r>
          </w:p>
        </w:tc>
      </w:tr>
      <w:tr w:rsidR="00B479FD" w:rsidRPr="00B479FD" w14:paraId="10BB00FE" w14:textId="407C9F4D"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2701DCFB" w14:textId="7FCE0EFF" w:rsidR="00B479FD" w:rsidRPr="00B479FD" w:rsidRDefault="00B479FD" w:rsidP="003A39E9">
            <w:pPr>
              <w:pStyle w:val="TableFormat"/>
              <w:jc w:val="left"/>
            </w:pPr>
            <w:r w:rsidRPr="00B30D39">
              <w:t>University of Divinity</w:t>
            </w:r>
          </w:p>
        </w:tc>
        <w:tc>
          <w:tcPr>
            <w:cnfStyle w:val="000001000000" w:firstRow="0" w:lastRow="0" w:firstColumn="0" w:lastColumn="0" w:oddVBand="0" w:evenVBand="1" w:oddHBand="0" w:evenHBand="0" w:firstRowFirstColumn="0" w:firstRowLastColumn="0" w:lastRowFirstColumn="0" w:lastRowLastColumn="0"/>
            <w:tcW w:w="826" w:type="pct"/>
          </w:tcPr>
          <w:p w14:paraId="6FCCED94" w14:textId="1F225169" w:rsidR="00B479FD" w:rsidRPr="00B479FD" w:rsidRDefault="00B479FD" w:rsidP="003A39E9">
            <w:pPr>
              <w:pStyle w:val="TableFormat"/>
              <w:ind w:right="482"/>
            </w:pPr>
            <w:r w:rsidRPr="00B30D39">
              <w:t>154</w:t>
            </w:r>
          </w:p>
        </w:tc>
        <w:tc>
          <w:tcPr>
            <w:cnfStyle w:val="000010000000" w:firstRow="0" w:lastRow="0" w:firstColumn="0" w:lastColumn="0" w:oddVBand="1" w:evenVBand="0" w:oddHBand="0" w:evenHBand="0" w:firstRowFirstColumn="0" w:firstRowLastColumn="0" w:lastRowFirstColumn="0" w:lastRowLastColumn="0"/>
            <w:tcW w:w="827" w:type="pct"/>
          </w:tcPr>
          <w:p w14:paraId="281BB670" w14:textId="7C888BE8" w:rsidR="00B479FD" w:rsidRPr="00B479FD" w:rsidRDefault="00B479FD" w:rsidP="003A39E9">
            <w:pPr>
              <w:pStyle w:val="TableFormat"/>
              <w:ind w:right="482"/>
            </w:pPr>
            <w:r w:rsidRPr="00B30D39">
              <w:t>131</w:t>
            </w:r>
          </w:p>
        </w:tc>
        <w:tc>
          <w:tcPr>
            <w:cnfStyle w:val="000001000000" w:firstRow="0" w:lastRow="0" w:firstColumn="0" w:lastColumn="0" w:oddVBand="0" w:evenVBand="1" w:oddHBand="0" w:evenHBand="0" w:firstRowFirstColumn="0" w:firstRowLastColumn="0" w:lastRowFirstColumn="0" w:lastRowLastColumn="0"/>
            <w:tcW w:w="827" w:type="pct"/>
          </w:tcPr>
          <w:p w14:paraId="2BFCF4BD" w14:textId="1D6C474F" w:rsidR="00B479FD" w:rsidRPr="00B479FD" w:rsidRDefault="00B479FD" w:rsidP="003A39E9">
            <w:pPr>
              <w:pStyle w:val="TableFormat"/>
              <w:ind w:right="482"/>
            </w:pPr>
            <w:r w:rsidRPr="00B30D39">
              <w:t>90</w:t>
            </w:r>
          </w:p>
        </w:tc>
        <w:tc>
          <w:tcPr>
            <w:cnfStyle w:val="000010000000" w:firstRow="0" w:lastRow="0" w:firstColumn="0" w:lastColumn="0" w:oddVBand="1" w:evenVBand="0" w:oddHBand="0" w:evenHBand="0" w:firstRowFirstColumn="0" w:firstRowLastColumn="0" w:lastRowFirstColumn="0" w:lastRowLastColumn="0"/>
            <w:tcW w:w="827" w:type="pct"/>
          </w:tcPr>
          <w:p w14:paraId="07F81C2D" w14:textId="5DF85745" w:rsidR="00B479FD" w:rsidRPr="00B479FD" w:rsidRDefault="00B479FD" w:rsidP="003A39E9">
            <w:pPr>
              <w:pStyle w:val="TableFormat"/>
              <w:ind w:right="567"/>
            </w:pPr>
            <w:r w:rsidRPr="00B30D39">
              <w:t>68.7</w:t>
            </w:r>
          </w:p>
        </w:tc>
      </w:tr>
      <w:tr w:rsidR="00B479FD" w:rsidRPr="00B479FD" w14:paraId="0E112F6C" w14:textId="545D9D99"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7121BE47" w14:textId="0299FDE4" w:rsidR="00B479FD" w:rsidRPr="00B479FD" w:rsidRDefault="00B479FD" w:rsidP="003A39E9">
            <w:pPr>
              <w:pStyle w:val="TableFormat"/>
              <w:jc w:val="left"/>
            </w:pPr>
            <w:r w:rsidRPr="00B30D39">
              <w:t>University of New England</w:t>
            </w:r>
          </w:p>
        </w:tc>
        <w:tc>
          <w:tcPr>
            <w:cnfStyle w:val="000001000000" w:firstRow="0" w:lastRow="0" w:firstColumn="0" w:lastColumn="0" w:oddVBand="0" w:evenVBand="1" w:oddHBand="0" w:evenHBand="0" w:firstRowFirstColumn="0" w:firstRowLastColumn="0" w:lastRowFirstColumn="0" w:lastRowLastColumn="0"/>
            <w:tcW w:w="826" w:type="pct"/>
          </w:tcPr>
          <w:p w14:paraId="100269CA" w14:textId="68ADD803" w:rsidR="00B479FD" w:rsidRPr="00B479FD" w:rsidRDefault="00B479FD" w:rsidP="003A39E9">
            <w:pPr>
              <w:pStyle w:val="TableFormat"/>
              <w:ind w:right="482"/>
            </w:pPr>
            <w:r w:rsidRPr="00B30D39">
              <w:t>1,716</w:t>
            </w:r>
          </w:p>
        </w:tc>
        <w:tc>
          <w:tcPr>
            <w:cnfStyle w:val="000010000000" w:firstRow="0" w:lastRow="0" w:firstColumn="0" w:lastColumn="0" w:oddVBand="1" w:evenVBand="0" w:oddHBand="0" w:evenHBand="0" w:firstRowFirstColumn="0" w:firstRowLastColumn="0" w:lastRowFirstColumn="0" w:lastRowLastColumn="0"/>
            <w:tcW w:w="827" w:type="pct"/>
          </w:tcPr>
          <w:p w14:paraId="130906A8" w14:textId="77952D0B" w:rsidR="00B479FD" w:rsidRPr="00B479FD" w:rsidRDefault="00B479FD" w:rsidP="003A39E9">
            <w:pPr>
              <w:pStyle w:val="TableFormat"/>
              <w:ind w:right="482"/>
            </w:pPr>
            <w:r w:rsidRPr="00B30D39">
              <w:t>1,539</w:t>
            </w:r>
          </w:p>
        </w:tc>
        <w:tc>
          <w:tcPr>
            <w:cnfStyle w:val="000001000000" w:firstRow="0" w:lastRow="0" w:firstColumn="0" w:lastColumn="0" w:oddVBand="0" w:evenVBand="1" w:oddHBand="0" w:evenHBand="0" w:firstRowFirstColumn="0" w:firstRowLastColumn="0" w:lastRowFirstColumn="0" w:lastRowLastColumn="0"/>
            <w:tcW w:w="827" w:type="pct"/>
          </w:tcPr>
          <w:p w14:paraId="67D8D8A6" w14:textId="30EDEE1E" w:rsidR="00B479FD" w:rsidRPr="00B479FD" w:rsidRDefault="00B479FD" w:rsidP="003A39E9">
            <w:pPr>
              <w:pStyle w:val="TableFormat"/>
              <w:ind w:right="482"/>
            </w:pPr>
            <w:r w:rsidRPr="00B30D39">
              <w:t>842</w:t>
            </w:r>
          </w:p>
        </w:tc>
        <w:tc>
          <w:tcPr>
            <w:cnfStyle w:val="000010000000" w:firstRow="0" w:lastRow="0" w:firstColumn="0" w:lastColumn="0" w:oddVBand="1" w:evenVBand="0" w:oddHBand="0" w:evenHBand="0" w:firstRowFirstColumn="0" w:firstRowLastColumn="0" w:lastRowFirstColumn="0" w:lastRowLastColumn="0"/>
            <w:tcW w:w="827" w:type="pct"/>
          </w:tcPr>
          <w:p w14:paraId="2673D9B7" w14:textId="32D4B6C3" w:rsidR="00B479FD" w:rsidRPr="00B479FD" w:rsidRDefault="00B479FD" w:rsidP="003A39E9">
            <w:pPr>
              <w:pStyle w:val="TableFormat"/>
              <w:ind w:right="567"/>
            </w:pPr>
            <w:r w:rsidRPr="00B30D39">
              <w:t>54.7</w:t>
            </w:r>
          </w:p>
        </w:tc>
      </w:tr>
      <w:tr w:rsidR="00B479FD" w:rsidRPr="00B479FD" w14:paraId="1481CA6A" w14:textId="457400DF"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4454ECDE" w14:textId="7044D02B" w:rsidR="00B479FD" w:rsidRPr="00B479FD" w:rsidRDefault="00B479FD" w:rsidP="003A39E9">
            <w:pPr>
              <w:pStyle w:val="TableFormat"/>
              <w:jc w:val="left"/>
            </w:pPr>
            <w:r w:rsidRPr="00B30D39">
              <w:t>Edith Cowan University</w:t>
            </w:r>
          </w:p>
        </w:tc>
        <w:tc>
          <w:tcPr>
            <w:cnfStyle w:val="000001000000" w:firstRow="0" w:lastRow="0" w:firstColumn="0" w:lastColumn="0" w:oddVBand="0" w:evenVBand="1" w:oddHBand="0" w:evenHBand="0" w:firstRowFirstColumn="0" w:firstRowLastColumn="0" w:lastRowFirstColumn="0" w:lastRowLastColumn="0"/>
            <w:tcW w:w="826" w:type="pct"/>
          </w:tcPr>
          <w:p w14:paraId="5D063F89" w14:textId="1AF2F3BD" w:rsidR="00B479FD" w:rsidRPr="00B479FD" w:rsidRDefault="00B479FD" w:rsidP="003A39E9">
            <w:pPr>
              <w:pStyle w:val="TableFormat"/>
              <w:ind w:right="482"/>
            </w:pPr>
            <w:r w:rsidRPr="00B30D39">
              <w:t>1,718</w:t>
            </w:r>
          </w:p>
        </w:tc>
        <w:tc>
          <w:tcPr>
            <w:cnfStyle w:val="000010000000" w:firstRow="0" w:lastRow="0" w:firstColumn="0" w:lastColumn="0" w:oddVBand="1" w:evenVBand="0" w:oddHBand="0" w:evenHBand="0" w:firstRowFirstColumn="0" w:firstRowLastColumn="0" w:lastRowFirstColumn="0" w:lastRowLastColumn="0"/>
            <w:tcW w:w="827" w:type="pct"/>
          </w:tcPr>
          <w:p w14:paraId="2D4D1B66" w14:textId="35D483EB" w:rsidR="00B479FD" w:rsidRPr="00B479FD" w:rsidRDefault="00B479FD" w:rsidP="003A39E9">
            <w:pPr>
              <w:pStyle w:val="TableFormat"/>
              <w:ind w:right="482"/>
            </w:pPr>
            <w:r w:rsidRPr="00B30D39">
              <w:t>1,545</w:t>
            </w:r>
          </w:p>
        </w:tc>
        <w:tc>
          <w:tcPr>
            <w:cnfStyle w:val="000001000000" w:firstRow="0" w:lastRow="0" w:firstColumn="0" w:lastColumn="0" w:oddVBand="0" w:evenVBand="1" w:oddHBand="0" w:evenHBand="0" w:firstRowFirstColumn="0" w:firstRowLastColumn="0" w:lastRowFirstColumn="0" w:lastRowLastColumn="0"/>
            <w:tcW w:w="827" w:type="pct"/>
          </w:tcPr>
          <w:p w14:paraId="5DA03EA2" w14:textId="34D59747" w:rsidR="00B479FD" w:rsidRPr="00B479FD" w:rsidRDefault="00B479FD" w:rsidP="003A39E9">
            <w:pPr>
              <w:pStyle w:val="TableFormat"/>
              <w:ind w:right="482"/>
            </w:pPr>
            <w:r w:rsidRPr="00B30D39">
              <w:t>840</w:t>
            </w:r>
          </w:p>
        </w:tc>
        <w:tc>
          <w:tcPr>
            <w:cnfStyle w:val="000010000000" w:firstRow="0" w:lastRow="0" w:firstColumn="0" w:lastColumn="0" w:oddVBand="1" w:evenVBand="0" w:oddHBand="0" w:evenHBand="0" w:firstRowFirstColumn="0" w:firstRowLastColumn="0" w:lastRowFirstColumn="0" w:lastRowLastColumn="0"/>
            <w:tcW w:w="827" w:type="pct"/>
          </w:tcPr>
          <w:p w14:paraId="0E52381E" w14:textId="01194E85" w:rsidR="00B479FD" w:rsidRPr="00B479FD" w:rsidRDefault="00B479FD" w:rsidP="003A39E9">
            <w:pPr>
              <w:pStyle w:val="TableFormat"/>
              <w:ind w:right="567"/>
            </w:pPr>
            <w:r w:rsidRPr="00B30D39">
              <w:t>54.4</w:t>
            </w:r>
          </w:p>
        </w:tc>
      </w:tr>
      <w:tr w:rsidR="00B479FD" w:rsidRPr="00B479FD" w14:paraId="15C405D6" w14:textId="033F86DB"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523EEFBE" w14:textId="757D65B6" w:rsidR="00B479FD" w:rsidRPr="00B479FD" w:rsidRDefault="00B479FD" w:rsidP="003A39E9">
            <w:pPr>
              <w:pStyle w:val="TableFormat"/>
              <w:jc w:val="left"/>
            </w:pPr>
            <w:r w:rsidRPr="00B30D39">
              <w:t>The University of Queensland</w:t>
            </w:r>
          </w:p>
        </w:tc>
        <w:tc>
          <w:tcPr>
            <w:cnfStyle w:val="000001000000" w:firstRow="0" w:lastRow="0" w:firstColumn="0" w:lastColumn="0" w:oddVBand="0" w:evenVBand="1" w:oddHBand="0" w:evenHBand="0" w:firstRowFirstColumn="0" w:firstRowLastColumn="0" w:lastRowFirstColumn="0" w:lastRowLastColumn="0"/>
            <w:tcW w:w="826" w:type="pct"/>
          </w:tcPr>
          <w:p w14:paraId="2D219969" w14:textId="66B3DEF7" w:rsidR="00B479FD" w:rsidRPr="00B479FD" w:rsidRDefault="00B479FD" w:rsidP="003A39E9">
            <w:pPr>
              <w:pStyle w:val="TableFormat"/>
              <w:ind w:right="482"/>
            </w:pPr>
            <w:r w:rsidRPr="00B30D39">
              <w:t>4,184</w:t>
            </w:r>
          </w:p>
        </w:tc>
        <w:tc>
          <w:tcPr>
            <w:cnfStyle w:val="000010000000" w:firstRow="0" w:lastRow="0" w:firstColumn="0" w:lastColumn="0" w:oddVBand="1" w:evenVBand="0" w:oddHBand="0" w:evenHBand="0" w:firstRowFirstColumn="0" w:firstRowLastColumn="0" w:lastRowFirstColumn="0" w:lastRowLastColumn="0"/>
            <w:tcW w:w="827" w:type="pct"/>
          </w:tcPr>
          <w:p w14:paraId="43883FE6" w14:textId="192DFBE3" w:rsidR="00B479FD" w:rsidRPr="00B479FD" w:rsidRDefault="00B479FD" w:rsidP="003A39E9">
            <w:pPr>
              <w:pStyle w:val="TableFormat"/>
              <w:ind w:right="482"/>
            </w:pPr>
            <w:r w:rsidRPr="00B30D39">
              <w:t>3,852</w:t>
            </w:r>
          </w:p>
        </w:tc>
        <w:tc>
          <w:tcPr>
            <w:cnfStyle w:val="000001000000" w:firstRow="0" w:lastRow="0" w:firstColumn="0" w:lastColumn="0" w:oddVBand="0" w:evenVBand="1" w:oddHBand="0" w:evenHBand="0" w:firstRowFirstColumn="0" w:firstRowLastColumn="0" w:lastRowFirstColumn="0" w:lastRowLastColumn="0"/>
            <w:tcW w:w="827" w:type="pct"/>
          </w:tcPr>
          <w:p w14:paraId="0F142DCB" w14:textId="1424EA3E" w:rsidR="00B479FD" w:rsidRPr="00B479FD" w:rsidRDefault="00B479FD" w:rsidP="003A39E9">
            <w:pPr>
              <w:pStyle w:val="TableFormat"/>
              <w:ind w:right="482"/>
            </w:pPr>
            <w:r w:rsidRPr="00B30D39">
              <w:t>2,030</w:t>
            </w:r>
          </w:p>
        </w:tc>
        <w:tc>
          <w:tcPr>
            <w:cnfStyle w:val="000010000000" w:firstRow="0" w:lastRow="0" w:firstColumn="0" w:lastColumn="0" w:oddVBand="1" w:evenVBand="0" w:oddHBand="0" w:evenHBand="0" w:firstRowFirstColumn="0" w:firstRowLastColumn="0" w:lastRowFirstColumn="0" w:lastRowLastColumn="0"/>
            <w:tcW w:w="827" w:type="pct"/>
          </w:tcPr>
          <w:p w14:paraId="37253CA0" w14:textId="673AF788" w:rsidR="00B479FD" w:rsidRPr="00B479FD" w:rsidRDefault="00B479FD" w:rsidP="003A39E9">
            <w:pPr>
              <w:pStyle w:val="TableFormat"/>
              <w:ind w:right="567"/>
            </w:pPr>
            <w:r w:rsidRPr="00B30D39">
              <w:t>52.7</w:t>
            </w:r>
          </w:p>
        </w:tc>
      </w:tr>
      <w:tr w:rsidR="00B479FD" w:rsidRPr="00B479FD" w14:paraId="25025CED" w14:textId="2A93A164"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1C209B2A" w14:textId="77889788" w:rsidR="00B479FD" w:rsidRPr="00B479FD" w:rsidRDefault="00B479FD" w:rsidP="003A39E9">
            <w:pPr>
              <w:pStyle w:val="TableFormat"/>
              <w:jc w:val="left"/>
            </w:pPr>
            <w:r w:rsidRPr="00B30D39">
              <w:t>University of Southern Queensland</w:t>
            </w:r>
          </w:p>
        </w:tc>
        <w:tc>
          <w:tcPr>
            <w:cnfStyle w:val="000001000000" w:firstRow="0" w:lastRow="0" w:firstColumn="0" w:lastColumn="0" w:oddVBand="0" w:evenVBand="1" w:oddHBand="0" w:evenHBand="0" w:firstRowFirstColumn="0" w:firstRowLastColumn="0" w:lastRowFirstColumn="0" w:lastRowLastColumn="0"/>
            <w:tcW w:w="826" w:type="pct"/>
          </w:tcPr>
          <w:p w14:paraId="524566AC" w14:textId="4E2A2215" w:rsidR="00B479FD" w:rsidRPr="00B479FD" w:rsidRDefault="00B479FD" w:rsidP="003A39E9">
            <w:pPr>
              <w:pStyle w:val="TableFormat"/>
              <w:ind w:right="482"/>
            </w:pPr>
            <w:r w:rsidRPr="00B30D39">
              <w:t>1,374</w:t>
            </w:r>
          </w:p>
        </w:tc>
        <w:tc>
          <w:tcPr>
            <w:cnfStyle w:val="000010000000" w:firstRow="0" w:lastRow="0" w:firstColumn="0" w:lastColumn="0" w:oddVBand="1" w:evenVBand="0" w:oddHBand="0" w:evenHBand="0" w:firstRowFirstColumn="0" w:firstRowLastColumn="0" w:lastRowFirstColumn="0" w:lastRowLastColumn="0"/>
            <w:tcW w:w="827" w:type="pct"/>
          </w:tcPr>
          <w:p w14:paraId="20951AEF" w14:textId="4DD76CBA" w:rsidR="00B479FD" w:rsidRPr="00B479FD" w:rsidRDefault="00B479FD" w:rsidP="003A39E9">
            <w:pPr>
              <w:pStyle w:val="TableFormat"/>
              <w:ind w:right="482"/>
            </w:pPr>
            <w:r w:rsidRPr="00B30D39">
              <w:t>1,226</w:t>
            </w:r>
          </w:p>
        </w:tc>
        <w:tc>
          <w:tcPr>
            <w:cnfStyle w:val="000001000000" w:firstRow="0" w:lastRow="0" w:firstColumn="0" w:lastColumn="0" w:oddVBand="0" w:evenVBand="1" w:oddHBand="0" w:evenHBand="0" w:firstRowFirstColumn="0" w:firstRowLastColumn="0" w:lastRowFirstColumn="0" w:lastRowLastColumn="0"/>
            <w:tcW w:w="827" w:type="pct"/>
          </w:tcPr>
          <w:p w14:paraId="2ED75AFA" w14:textId="5C72F688" w:rsidR="00B479FD" w:rsidRPr="00B479FD" w:rsidRDefault="00B479FD" w:rsidP="003A39E9">
            <w:pPr>
              <w:pStyle w:val="TableFormat"/>
              <w:ind w:right="482"/>
            </w:pPr>
            <w:r w:rsidRPr="00B30D39">
              <w:t>640</w:t>
            </w:r>
          </w:p>
        </w:tc>
        <w:tc>
          <w:tcPr>
            <w:cnfStyle w:val="000010000000" w:firstRow="0" w:lastRow="0" w:firstColumn="0" w:lastColumn="0" w:oddVBand="1" w:evenVBand="0" w:oddHBand="0" w:evenHBand="0" w:firstRowFirstColumn="0" w:firstRowLastColumn="0" w:lastRowFirstColumn="0" w:lastRowLastColumn="0"/>
            <w:tcW w:w="827" w:type="pct"/>
          </w:tcPr>
          <w:p w14:paraId="7CA34CF2" w14:textId="4168ACE0" w:rsidR="00B479FD" w:rsidRPr="00B479FD" w:rsidRDefault="00B479FD" w:rsidP="003A39E9">
            <w:pPr>
              <w:pStyle w:val="TableFormat"/>
              <w:ind w:right="567"/>
            </w:pPr>
            <w:r w:rsidRPr="00B30D39">
              <w:t>52.2</w:t>
            </w:r>
          </w:p>
        </w:tc>
      </w:tr>
      <w:tr w:rsidR="00B479FD" w:rsidRPr="00B479FD" w14:paraId="4CDBDE17" w14:textId="1FCBD507"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66B3BC4C" w14:textId="416A6C33" w:rsidR="00B479FD" w:rsidRPr="00B479FD" w:rsidRDefault="00B479FD" w:rsidP="003A39E9">
            <w:pPr>
              <w:pStyle w:val="TableFormat"/>
              <w:jc w:val="left"/>
            </w:pPr>
            <w:r w:rsidRPr="00B30D39">
              <w:t>University of Tasmania</w:t>
            </w:r>
          </w:p>
        </w:tc>
        <w:tc>
          <w:tcPr>
            <w:cnfStyle w:val="000001000000" w:firstRow="0" w:lastRow="0" w:firstColumn="0" w:lastColumn="0" w:oddVBand="0" w:evenVBand="1" w:oddHBand="0" w:evenHBand="0" w:firstRowFirstColumn="0" w:firstRowLastColumn="0" w:lastRowFirstColumn="0" w:lastRowLastColumn="0"/>
            <w:tcW w:w="826" w:type="pct"/>
          </w:tcPr>
          <w:p w14:paraId="32869739" w14:textId="2AC5C1F0" w:rsidR="00B479FD" w:rsidRPr="00B479FD" w:rsidRDefault="00B479FD" w:rsidP="003A39E9">
            <w:pPr>
              <w:pStyle w:val="TableFormat"/>
              <w:ind w:right="482"/>
            </w:pPr>
            <w:r w:rsidRPr="00B30D39">
              <w:t>2,952</w:t>
            </w:r>
          </w:p>
        </w:tc>
        <w:tc>
          <w:tcPr>
            <w:cnfStyle w:val="000010000000" w:firstRow="0" w:lastRow="0" w:firstColumn="0" w:lastColumn="0" w:oddVBand="1" w:evenVBand="0" w:oddHBand="0" w:evenHBand="0" w:firstRowFirstColumn="0" w:firstRowLastColumn="0" w:lastRowFirstColumn="0" w:lastRowLastColumn="0"/>
            <w:tcW w:w="827" w:type="pct"/>
          </w:tcPr>
          <w:p w14:paraId="430EA60B" w14:textId="7C3691E3" w:rsidR="00B479FD" w:rsidRPr="00B479FD" w:rsidRDefault="00B479FD" w:rsidP="003A39E9">
            <w:pPr>
              <w:pStyle w:val="TableFormat"/>
              <w:ind w:right="482"/>
            </w:pPr>
            <w:r w:rsidRPr="00B30D39">
              <w:t>2,649</w:t>
            </w:r>
          </w:p>
        </w:tc>
        <w:tc>
          <w:tcPr>
            <w:cnfStyle w:val="000001000000" w:firstRow="0" w:lastRow="0" w:firstColumn="0" w:lastColumn="0" w:oddVBand="0" w:evenVBand="1" w:oddHBand="0" w:evenHBand="0" w:firstRowFirstColumn="0" w:firstRowLastColumn="0" w:lastRowFirstColumn="0" w:lastRowLastColumn="0"/>
            <w:tcW w:w="827" w:type="pct"/>
          </w:tcPr>
          <w:p w14:paraId="5BC4225F" w14:textId="5487B7BC" w:rsidR="00B479FD" w:rsidRPr="00B479FD" w:rsidRDefault="00B479FD" w:rsidP="003A39E9">
            <w:pPr>
              <w:pStyle w:val="TableFormat"/>
              <w:ind w:right="482"/>
            </w:pPr>
            <w:r w:rsidRPr="00B30D39">
              <w:t>1,382</w:t>
            </w:r>
          </w:p>
        </w:tc>
        <w:tc>
          <w:tcPr>
            <w:cnfStyle w:val="000010000000" w:firstRow="0" w:lastRow="0" w:firstColumn="0" w:lastColumn="0" w:oddVBand="1" w:evenVBand="0" w:oddHBand="0" w:evenHBand="0" w:firstRowFirstColumn="0" w:firstRowLastColumn="0" w:lastRowFirstColumn="0" w:lastRowLastColumn="0"/>
            <w:tcW w:w="827" w:type="pct"/>
          </w:tcPr>
          <w:p w14:paraId="69B843C9" w14:textId="75A09451" w:rsidR="00B479FD" w:rsidRPr="00B479FD" w:rsidRDefault="00B479FD" w:rsidP="003A39E9">
            <w:pPr>
              <w:pStyle w:val="TableFormat"/>
              <w:ind w:right="567"/>
            </w:pPr>
            <w:r w:rsidRPr="00B30D39">
              <w:t>52.2</w:t>
            </w:r>
          </w:p>
        </w:tc>
      </w:tr>
      <w:tr w:rsidR="00B479FD" w:rsidRPr="00B479FD" w14:paraId="3C1EB4A0" w14:textId="5D0D527B"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29E3E54F" w14:textId="7FADCCC1" w:rsidR="00B479FD" w:rsidRPr="00B479FD" w:rsidRDefault="00B479FD" w:rsidP="003A39E9">
            <w:pPr>
              <w:pStyle w:val="TableFormat"/>
              <w:jc w:val="left"/>
            </w:pPr>
            <w:r w:rsidRPr="00B30D39">
              <w:t>Flinders University</w:t>
            </w:r>
          </w:p>
        </w:tc>
        <w:tc>
          <w:tcPr>
            <w:cnfStyle w:val="000001000000" w:firstRow="0" w:lastRow="0" w:firstColumn="0" w:lastColumn="0" w:oddVBand="0" w:evenVBand="1" w:oddHBand="0" w:evenHBand="0" w:firstRowFirstColumn="0" w:firstRowLastColumn="0" w:lastRowFirstColumn="0" w:lastRowLastColumn="0"/>
            <w:tcW w:w="826" w:type="pct"/>
          </w:tcPr>
          <w:p w14:paraId="3686F176" w14:textId="49950DA3" w:rsidR="00B479FD" w:rsidRPr="00B479FD" w:rsidRDefault="00B479FD" w:rsidP="003A39E9">
            <w:pPr>
              <w:pStyle w:val="TableFormat"/>
              <w:ind w:right="482"/>
            </w:pPr>
            <w:r w:rsidRPr="00B30D39">
              <w:t>1,983</w:t>
            </w:r>
          </w:p>
        </w:tc>
        <w:tc>
          <w:tcPr>
            <w:cnfStyle w:val="000010000000" w:firstRow="0" w:lastRow="0" w:firstColumn="0" w:lastColumn="0" w:oddVBand="1" w:evenVBand="0" w:oddHBand="0" w:evenHBand="0" w:firstRowFirstColumn="0" w:firstRowLastColumn="0" w:lastRowFirstColumn="0" w:lastRowLastColumn="0"/>
            <w:tcW w:w="827" w:type="pct"/>
          </w:tcPr>
          <w:p w14:paraId="68143401" w14:textId="37747E9B" w:rsidR="00B479FD" w:rsidRPr="00B479FD" w:rsidRDefault="00B479FD" w:rsidP="003A39E9">
            <w:pPr>
              <w:pStyle w:val="TableFormat"/>
              <w:ind w:right="482"/>
            </w:pPr>
            <w:r w:rsidRPr="00B30D39">
              <w:t>1,776</w:t>
            </w:r>
          </w:p>
        </w:tc>
        <w:tc>
          <w:tcPr>
            <w:cnfStyle w:val="000001000000" w:firstRow="0" w:lastRow="0" w:firstColumn="0" w:lastColumn="0" w:oddVBand="0" w:evenVBand="1" w:oddHBand="0" w:evenHBand="0" w:firstRowFirstColumn="0" w:firstRowLastColumn="0" w:lastRowFirstColumn="0" w:lastRowLastColumn="0"/>
            <w:tcW w:w="827" w:type="pct"/>
          </w:tcPr>
          <w:p w14:paraId="331CC98C" w14:textId="0B29BEBA" w:rsidR="00B479FD" w:rsidRPr="00B479FD" w:rsidRDefault="00B479FD" w:rsidP="003A39E9">
            <w:pPr>
              <w:pStyle w:val="TableFormat"/>
              <w:ind w:right="482"/>
            </w:pPr>
            <w:r w:rsidRPr="00B30D39">
              <w:t>892</w:t>
            </w:r>
          </w:p>
        </w:tc>
        <w:tc>
          <w:tcPr>
            <w:cnfStyle w:val="000010000000" w:firstRow="0" w:lastRow="0" w:firstColumn="0" w:lastColumn="0" w:oddVBand="1" w:evenVBand="0" w:oddHBand="0" w:evenHBand="0" w:firstRowFirstColumn="0" w:firstRowLastColumn="0" w:lastRowFirstColumn="0" w:lastRowLastColumn="0"/>
            <w:tcW w:w="827" w:type="pct"/>
          </w:tcPr>
          <w:p w14:paraId="63221811" w14:textId="5B86A4CF" w:rsidR="00B479FD" w:rsidRPr="00B479FD" w:rsidRDefault="00B479FD" w:rsidP="003A39E9">
            <w:pPr>
              <w:pStyle w:val="TableFormat"/>
              <w:ind w:right="567"/>
            </w:pPr>
            <w:r w:rsidRPr="00B30D39">
              <w:t>50.2</w:t>
            </w:r>
          </w:p>
        </w:tc>
      </w:tr>
      <w:tr w:rsidR="00B479FD" w:rsidRPr="00B479FD" w14:paraId="6F1779EF" w14:textId="2E0226C8"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010430ED" w14:textId="7638F410" w:rsidR="00B479FD" w:rsidRPr="00B479FD" w:rsidRDefault="00B479FD" w:rsidP="003A39E9">
            <w:pPr>
              <w:pStyle w:val="TableFormat"/>
              <w:jc w:val="left"/>
            </w:pPr>
            <w:r w:rsidRPr="00B30D39">
              <w:t>The Australian National University</w:t>
            </w:r>
          </w:p>
        </w:tc>
        <w:tc>
          <w:tcPr>
            <w:cnfStyle w:val="000001000000" w:firstRow="0" w:lastRow="0" w:firstColumn="0" w:lastColumn="0" w:oddVBand="0" w:evenVBand="1" w:oddHBand="0" w:evenHBand="0" w:firstRowFirstColumn="0" w:firstRowLastColumn="0" w:lastRowFirstColumn="0" w:lastRowLastColumn="0"/>
            <w:tcW w:w="826" w:type="pct"/>
          </w:tcPr>
          <w:p w14:paraId="31E9A5C0" w14:textId="01F7FF74" w:rsidR="00B479FD" w:rsidRPr="00B479FD" w:rsidRDefault="00B479FD" w:rsidP="003A39E9">
            <w:pPr>
              <w:pStyle w:val="TableFormat"/>
              <w:ind w:right="482"/>
            </w:pPr>
            <w:r w:rsidRPr="00B30D39">
              <w:t>1,898</w:t>
            </w:r>
          </w:p>
        </w:tc>
        <w:tc>
          <w:tcPr>
            <w:cnfStyle w:val="000010000000" w:firstRow="0" w:lastRow="0" w:firstColumn="0" w:lastColumn="0" w:oddVBand="1" w:evenVBand="0" w:oddHBand="0" w:evenHBand="0" w:firstRowFirstColumn="0" w:firstRowLastColumn="0" w:lastRowFirstColumn="0" w:lastRowLastColumn="0"/>
            <w:tcW w:w="827" w:type="pct"/>
          </w:tcPr>
          <w:p w14:paraId="50D6CDF5" w14:textId="6A3B7D6D" w:rsidR="00B479FD" w:rsidRPr="00B479FD" w:rsidRDefault="00B479FD" w:rsidP="003A39E9">
            <w:pPr>
              <w:pStyle w:val="TableFormat"/>
              <w:ind w:right="482"/>
            </w:pPr>
            <w:r w:rsidRPr="00B30D39">
              <w:t>1,707</w:t>
            </w:r>
          </w:p>
        </w:tc>
        <w:tc>
          <w:tcPr>
            <w:cnfStyle w:val="000001000000" w:firstRow="0" w:lastRow="0" w:firstColumn="0" w:lastColumn="0" w:oddVBand="0" w:evenVBand="1" w:oddHBand="0" w:evenHBand="0" w:firstRowFirstColumn="0" w:firstRowLastColumn="0" w:lastRowFirstColumn="0" w:lastRowLastColumn="0"/>
            <w:tcW w:w="827" w:type="pct"/>
          </w:tcPr>
          <w:p w14:paraId="53252E01" w14:textId="0747A9AD" w:rsidR="00B479FD" w:rsidRPr="00B479FD" w:rsidRDefault="00B479FD" w:rsidP="003A39E9">
            <w:pPr>
              <w:pStyle w:val="TableFormat"/>
              <w:ind w:right="482"/>
            </w:pPr>
            <w:r w:rsidRPr="00B30D39">
              <w:t>853</w:t>
            </w:r>
          </w:p>
        </w:tc>
        <w:tc>
          <w:tcPr>
            <w:cnfStyle w:val="000010000000" w:firstRow="0" w:lastRow="0" w:firstColumn="0" w:lastColumn="0" w:oddVBand="1" w:evenVBand="0" w:oddHBand="0" w:evenHBand="0" w:firstRowFirstColumn="0" w:firstRowLastColumn="0" w:lastRowFirstColumn="0" w:lastRowLastColumn="0"/>
            <w:tcW w:w="827" w:type="pct"/>
          </w:tcPr>
          <w:p w14:paraId="2396A1FF" w14:textId="6344F49D" w:rsidR="00B479FD" w:rsidRPr="00B479FD" w:rsidRDefault="00B479FD" w:rsidP="003A39E9">
            <w:pPr>
              <w:pStyle w:val="TableFormat"/>
              <w:ind w:right="567"/>
            </w:pPr>
            <w:r w:rsidRPr="00B30D39">
              <w:t>50.0</w:t>
            </w:r>
          </w:p>
        </w:tc>
      </w:tr>
      <w:tr w:rsidR="00B479FD" w:rsidRPr="00B479FD" w14:paraId="4086B457" w14:textId="64D17738"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72ADB04B" w14:textId="220FBF83" w:rsidR="00B479FD" w:rsidRPr="00B479FD" w:rsidRDefault="00B479FD" w:rsidP="003A39E9">
            <w:pPr>
              <w:pStyle w:val="TableFormat"/>
              <w:jc w:val="left"/>
            </w:pPr>
            <w:r w:rsidRPr="00B30D39">
              <w:t>Monash University</w:t>
            </w:r>
          </w:p>
        </w:tc>
        <w:tc>
          <w:tcPr>
            <w:cnfStyle w:val="000001000000" w:firstRow="0" w:lastRow="0" w:firstColumn="0" w:lastColumn="0" w:oddVBand="0" w:evenVBand="1" w:oddHBand="0" w:evenHBand="0" w:firstRowFirstColumn="0" w:firstRowLastColumn="0" w:lastRowFirstColumn="0" w:lastRowLastColumn="0"/>
            <w:tcW w:w="826" w:type="pct"/>
          </w:tcPr>
          <w:p w14:paraId="0B80CA31" w14:textId="5132CB2D" w:rsidR="00B479FD" w:rsidRPr="00B479FD" w:rsidRDefault="00B479FD" w:rsidP="003A39E9">
            <w:pPr>
              <w:pStyle w:val="TableFormat"/>
              <w:ind w:right="482"/>
            </w:pPr>
            <w:r w:rsidRPr="00B30D39">
              <w:t>5,995</w:t>
            </w:r>
          </w:p>
        </w:tc>
        <w:tc>
          <w:tcPr>
            <w:cnfStyle w:val="000010000000" w:firstRow="0" w:lastRow="0" w:firstColumn="0" w:lastColumn="0" w:oddVBand="1" w:evenVBand="0" w:oddHBand="0" w:evenHBand="0" w:firstRowFirstColumn="0" w:firstRowLastColumn="0" w:lastRowFirstColumn="0" w:lastRowLastColumn="0"/>
            <w:tcW w:w="827" w:type="pct"/>
          </w:tcPr>
          <w:p w14:paraId="5C62A90A" w14:textId="14808EB6" w:rsidR="00B479FD" w:rsidRPr="00B479FD" w:rsidRDefault="00B479FD" w:rsidP="003A39E9">
            <w:pPr>
              <w:pStyle w:val="TableFormat"/>
              <w:ind w:right="482"/>
            </w:pPr>
            <w:r w:rsidRPr="00B30D39">
              <w:t>5,199</w:t>
            </w:r>
          </w:p>
        </w:tc>
        <w:tc>
          <w:tcPr>
            <w:cnfStyle w:val="000001000000" w:firstRow="0" w:lastRow="0" w:firstColumn="0" w:lastColumn="0" w:oddVBand="0" w:evenVBand="1" w:oddHBand="0" w:evenHBand="0" w:firstRowFirstColumn="0" w:firstRowLastColumn="0" w:lastRowFirstColumn="0" w:lastRowLastColumn="0"/>
            <w:tcW w:w="827" w:type="pct"/>
          </w:tcPr>
          <w:p w14:paraId="69200421" w14:textId="22EF9AE9" w:rsidR="00B479FD" w:rsidRPr="00B479FD" w:rsidRDefault="00B479FD" w:rsidP="003A39E9">
            <w:pPr>
              <w:pStyle w:val="TableFormat"/>
              <w:ind w:right="482"/>
            </w:pPr>
            <w:r w:rsidRPr="00B30D39">
              <w:t>2,544</w:t>
            </w:r>
          </w:p>
        </w:tc>
        <w:tc>
          <w:tcPr>
            <w:cnfStyle w:val="000010000000" w:firstRow="0" w:lastRow="0" w:firstColumn="0" w:lastColumn="0" w:oddVBand="1" w:evenVBand="0" w:oddHBand="0" w:evenHBand="0" w:firstRowFirstColumn="0" w:firstRowLastColumn="0" w:lastRowFirstColumn="0" w:lastRowLastColumn="0"/>
            <w:tcW w:w="827" w:type="pct"/>
          </w:tcPr>
          <w:p w14:paraId="52D79967" w14:textId="5D16985C" w:rsidR="00B479FD" w:rsidRPr="00B479FD" w:rsidRDefault="00B479FD" w:rsidP="003A39E9">
            <w:pPr>
              <w:pStyle w:val="TableFormat"/>
              <w:ind w:right="567"/>
            </w:pPr>
            <w:r w:rsidRPr="00B30D39">
              <w:t>48.9</w:t>
            </w:r>
          </w:p>
        </w:tc>
      </w:tr>
      <w:tr w:rsidR="00B479FD" w:rsidRPr="00B479FD" w14:paraId="40E73061" w14:textId="3424DA23"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0AC1528A" w14:textId="24A94BE0" w:rsidR="00B479FD" w:rsidRPr="00B479FD" w:rsidRDefault="00B479FD" w:rsidP="003A39E9">
            <w:pPr>
              <w:pStyle w:val="TableFormat"/>
              <w:jc w:val="left"/>
            </w:pPr>
            <w:r w:rsidRPr="00B30D39">
              <w:t>Murdoch University</w:t>
            </w:r>
          </w:p>
        </w:tc>
        <w:tc>
          <w:tcPr>
            <w:cnfStyle w:val="000001000000" w:firstRow="0" w:lastRow="0" w:firstColumn="0" w:lastColumn="0" w:oddVBand="0" w:evenVBand="1" w:oddHBand="0" w:evenHBand="0" w:firstRowFirstColumn="0" w:firstRowLastColumn="0" w:lastRowFirstColumn="0" w:lastRowLastColumn="0"/>
            <w:tcW w:w="826" w:type="pct"/>
          </w:tcPr>
          <w:p w14:paraId="1F5D7FB3" w14:textId="0DD091A4" w:rsidR="00B479FD" w:rsidRPr="00B479FD" w:rsidRDefault="00B479FD" w:rsidP="003A39E9">
            <w:pPr>
              <w:pStyle w:val="TableFormat"/>
              <w:ind w:right="482"/>
            </w:pPr>
            <w:r w:rsidRPr="00B30D39">
              <w:t>1,019</w:t>
            </w:r>
          </w:p>
        </w:tc>
        <w:tc>
          <w:tcPr>
            <w:cnfStyle w:val="000010000000" w:firstRow="0" w:lastRow="0" w:firstColumn="0" w:lastColumn="0" w:oddVBand="1" w:evenVBand="0" w:oddHBand="0" w:evenHBand="0" w:firstRowFirstColumn="0" w:firstRowLastColumn="0" w:lastRowFirstColumn="0" w:lastRowLastColumn="0"/>
            <w:tcW w:w="827" w:type="pct"/>
          </w:tcPr>
          <w:p w14:paraId="09D501F7" w14:textId="0D18E57E" w:rsidR="00B479FD" w:rsidRPr="00B479FD" w:rsidRDefault="00B479FD" w:rsidP="003A39E9">
            <w:pPr>
              <w:pStyle w:val="TableFormat"/>
              <w:ind w:right="482"/>
            </w:pPr>
            <w:r w:rsidRPr="00B30D39">
              <w:t>921</w:t>
            </w:r>
          </w:p>
        </w:tc>
        <w:tc>
          <w:tcPr>
            <w:cnfStyle w:val="000001000000" w:firstRow="0" w:lastRow="0" w:firstColumn="0" w:lastColumn="0" w:oddVBand="0" w:evenVBand="1" w:oddHBand="0" w:evenHBand="0" w:firstRowFirstColumn="0" w:firstRowLastColumn="0" w:lastRowFirstColumn="0" w:lastRowLastColumn="0"/>
            <w:tcW w:w="827" w:type="pct"/>
          </w:tcPr>
          <w:p w14:paraId="43403B9C" w14:textId="0F28BC23" w:rsidR="00B479FD" w:rsidRPr="00B479FD" w:rsidRDefault="00B479FD" w:rsidP="003A39E9">
            <w:pPr>
              <w:pStyle w:val="TableFormat"/>
              <w:ind w:right="482"/>
            </w:pPr>
            <w:r w:rsidRPr="00B30D39">
              <w:t>450</w:t>
            </w:r>
          </w:p>
        </w:tc>
        <w:tc>
          <w:tcPr>
            <w:cnfStyle w:val="000010000000" w:firstRow="0" w:lastRow="0" w:firstColumn="0" w:lastColumn="0" w:oddVBand="1" w:evenVBand="0" w:oddHBand="0" w:evenHBand="0" w:firstRowFirstColumn="0" w:firstRowLastColumn="0" w:lastRowFirstColumn="0" w:lastRowLastColumn="0"/>
            <w:tcW w:w="827" w:type="pct"/>
          </w:tcPr>
          <w:p w14:paraId="04D142C4" w14:textId="28C64862" w:rsidR="00B479FD" w:rsidRPr="00B479FD" w:rsidRDefault="00B479FD" w:rsidP="003A39E9">
            <w:pPr>
              <w:pStyle w:val="TableFormat"/>
              <w:ind w:right="567"/>
            </w:pPr>
            <w:r w:rsidRPr="00B30D39">
              <w:t>48.9</w:t>
            </w:r>
          </w:p>
        </w:tc>
      </w:tr>
      <w:tr w:rsidR="00B479FD" w:rsidRPr="00B479FD" w14:paraId="3808E1B8" w14:textId="6AFB08B5"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0037BD34" w14:textId="156FFC13" w:rsidR="00B479FD" w:rsidRPr="00B479FD" w:rsidRDefault="00B479FD" w:rsidP="003A39E9">
            <w:pPr>
              <w:pStyle w:val="TableFormat"/>
              <w:jc w:val="left"/>
            </w:pPr>
            <w:r w:rsidRPr="00B30D39">
              <w:t>James Cook University</w:t>
            </w:r>
          </w:p>
        </w:tc>
        <w:tc>
          <w:tcPr>
            <w:cnfStyle w:val="000001000000" w:firstRow="0" w:lastRow="0" w:firstColumn="0" w:lastColumn="0" w:oddVBand="0" w:evenVBand="1" w:oddHBand="0" w:evenHBand="0" w:firstRowFirstColumn="0" w:firstRowLastColumn="0" w:lastRowFirstColumn="0" w:lastRowLastColumn="0"/>
            <w:tcW w:w="826" w:type="pct"/>
          </w:tcPr>
          <w:p w14:paraId="2A1692BD" w14:textId="042620ED" w:rsidR="00B479FD" w:rsidRPr="00B479FD" w:rsidRDefault="00B479FD" w:rsidP="003A39E9">
            <w:pPr>
              <w:pStyle w:val="TableFormat"/>
              <w:ind w:right="482"/>
            </w:pPr>
            <w:r w:rsidRPr="00B30D39">
              <w:t>1,356</w:t>
            </w:r>
          </w:p>
        </w:tc>
        <w:tc>
          <w:tcPr>
            <w:cnfStyle w:val="000010000000" w:firstRow="0" w:lastRow="0" w:firstColumn="0" w:lastColumn="0" w:oddVBand="1" w:evenVBand="0" w:oddHBand="0" w:evenHBand="0" w:firstRowFirstColumn="0" w:firstRowLastColumn="0" w:lastRowFirstColumn="0" w:lastRowLastColumn="0"/>
            <w:tcW w:w="827" w:type="pct"/>
          </w:tcPr>
          <w:p w14:paraId="182ED113" w14:textId="5F310FA4" w:rsidR="00B479FD" w:rsidRPr="00B479FD" w:rsidRDefault="00B479FD" w:rsidP="003A39E9">
            <w:pPr>
              <w:pStyle w:val="TableFormat"/>
              <w:ind w:right="482"/>
            </w:pPr>
            <w:r w:rsidRPr="00B30D39">
              <w:t>1,208</w:t>
            </w:r>
          </w:p>
        </w:tc>
        <w:tc>
          <w:tcPr>
            <w:cnfStyle w:val="000001000000" w:firstRow="0" w:lastRow="0" w:firstColumn="0" w:lastColumn="0" w:oddVBand="0" w:evenVBand="1" w:oddHBand="0" w:evenHBand="0" w:firstRowFirstColumn="0" w:firstRowLastColumn="0" w:lastRowFirstColumn="0" w:lastRowLastColumn="0"/>
            <w:tcW w:w="827" w:type="pct"/>
          </w:tcPr>
          <w:p w14:paraId="18557C12" w14:textId="78320009" w:rsidR="00B479FD" w:rsidRPr="00B479FD" w:rsidRDefault="00B479FD" w:rsidP="003A39E9">
            <w:pPr>
              <w:pStyle w:val="TableFormat"/>
              <w:ind w:right="482"/>
            </w:pPr>
            <w:r w:rsidRPr="00B30D39">
              <w:t>590</w:t>
            </w:r>
          </w:p>
        </w:tc>
        <w:tc>
          <w:tcPr>
            <w:cnfStyle w:val="000010000000" w:firstRow="0" w:lastRow="0" w:firstColumn="0" w:lastColumn="0" w:oddVBand="1" w:evenVBand="0" w:oddHBand="0" w:evenHBand="0" w:firstRowFirstColumn="0" w:firstRowLastColumn="0" w:lastRowFirstColumn="0" w:lastRowLastColumn="0"/>
            <w:tcW w:w="827" w:type="pct"/>
          </w:tcPr>
          <w:p w14:paraId="3B89E7BD" w14:textId="313843F8" w:rsidR="00B479FD" w:rsidRPr="00B479FD" w:rsidRDefault="00B479FD" w:rsidP="003A39E9">
            <w:pPr>
              <w:pStyle w:val="TableFormat"/>
              <w:ind w:right="567"/>
            </w:pPr>
            <w:r w:rsidRPr="00B30D39">
              <w:t>48.8</w:t>
            </w:r>
          </w:p>
        </w:tc>
      </w:tr>
      <w:tr w:rsidR="00B479FD" w:rsidRPr="00B479FD" w14:paraId="2E1C1975" w14:textId="348C0B5D"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47C83047" w14:textId="45C9C42B" w:rsidR="00B479FD" w:rsidRPr="00B479FD" w:rsidRDefault="00B479FD" w:rsidP="003A39E9">
            <w:pPr>
              <w:pStyle w:val="TableFormat"/>
              <w:jc w:val="left"/>
            </w:pPr>
            <w:r w:rsidRPr="00B30D39">
              <w:t>Deakin University</w:t>
            </w:r>
          </w:p>
        </w:tc>
        <w:tc>
          <w:tcPr>
            <w:cnfStyle w:val="000001000000" w:firstRow="0" w:lastRow="0" w:firstColumn="0" w:lastColumn="0" w:oddVBand="0" w:evenVBand="1" w:oddHBand="0" w:evenHBand="0" w:firstRowFirstColumn="0" w:firstRowLastColumn="0" w:lastRowFirstColumn="0" w:lastRowLastColumn="0"/>
            <w:tcW w:w="826" w:type="pct"/>
          </w:tcPr>
          <w:p w14:paraId="77600FC8" w14:textId="68777591" w:rsidR="00B479FD" w:rsidRPr="00B479FD" w:rsidRDefault="00B479FD" w:rsidP="003A39E9">
            <w:pPr>
              <w:pStyle w:val="TableFormat"/>
              <w:ind w:right="482"/>
            </w:pPr>
            <w:r w:rsidRPr="00B30D39">
              <w:t>4,311</w:t>
            </w:r>
          </w:p>
        </w:tc>
        <w:tc>
          <w:tcPr>
            <w:cnfStyle w:val="000010000000" w:firstRow="0" w:lastRow="0" w:firstColumn="0" w:lastColumn="0" w:oddVBand="1" w:evenVBand="0" w:oddHBand="0" w:evenHBand="0" w:firstRowFirstColumn="0" w:firstRowLastColumn="0" w:lastRowFirstColumn="0" w:lastRowLastColumn="0"/>
            <w:tcW w:w="827" w:type="pct"/>
          </w:tcPr>
          <w:p w14:paraId="39A3FAE7" w14:textId="2ED4A3E1" w:rsidR="00B479FD" w:rsidRPr="00B479FD" w:rsidRDefault="00B479FD" w:rsidP="003A39E9">
            <w:pPr>
              <w:pStyle w:val="TableFormat"/>
              <w:ind w:right="482"/>
            </w:pPr>
            <w:r w:rsidRPr="00B30D39">
              <w:t>3,886</w:t>
            </w:r>
          </w:p>
        </w:tc>
        <w:tc>
          <w:tcPr>
            <w:cnfStyle w:val="000001000000" w:firstRow="0" w:lastRow="0" w:firstColumn="0" w:lastColumn="0" w:oddVBand="0" w:evenVBand="1" w:oddHBand="0" w:evenHBand="0" w:firstRowFirstColumn="0" w:firstRowLastColumn="0" w:lastRowFirstColumn="0" w:lastRowLastColumn="0"/>
            <w:tcW w:w="827" w:type="pct"/>
          </w:tcPr>
          <w:p w14:paraId="77BB2F5C" w14:textId="2E9FA8BC" w:rsidR="00B479FD" w:rsidRPr="00B479FD" w:rsidRDefault="00B479FD" w:rsidP="003A39E9">
            <w:pPr>
              <w:pStyle w:val="TableFormat"/>
              <w:ind w:right="482"/>
            </w:pPr>
            <w:r w:rsidRPr="00B30D39">
              <w:t>1,892</w:t>
            </w:r>
          </w:p>
        </w:tc>
        <w:tc>
          <w:tcPr>
            <w:cnfStyle w:val="000010000000" w:firstRow="0" w:lastRow="0" w:firstColumn="0" w:lastColumn="0" w:oddVBand="1" w:evenVBand="0" w:oddHBand="0" w:evenHBand="0" w:firstRowFirstColumn="0" w:firstRowLastColumn="0" w:lastRowFirstColumn="0" w:lastRowLastColumn="0"/>
            <w:tcW w:w="827" w:type="pct"/>
          </w:tcPr>
          <w:p w14:paraId="7B9CB01F" w14:textId="3E18FE67" w:rsidR="00B479FD" w:rsidRPr="00B479FD" w:rsidRDefault="00B479FD" w:rsidP="003A39E9">
            <w:pPr>
              <w:pStyle w:val="TableFormat"/>
              <w:ind w:right="567"/>
            </w:pPr>
            <w:r w:rsidRPr="00B30D39">
              <w:t>48.7</w:t>
            </w:r>
          </w:p>
        </w:tc>
      </w:tr>
      <w:tr w:rsidR="00B479FD" w:rsidRPr="00B479FD" w14:paraId="709D477D" w14:textId="451D7E16"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070968BC" w14:textId="49E6349C" w:rsidR="00B479FD" w:rsidRPr="00B479FD" w:rsidRDefault="00B479FD" w:rsidP="003A39E9">
            <w:pPr>
              <w:pStyle w:val="TableFormat"/>
              <w:jc w:val="left"/>
            </w:pPr>
            <w:r w:rsidRPr="00B30D39">
              <w:t>Griffith University</w:t>
            </w:r>
          </w:p>
        </w:tc>
        <w:tc>
          <w:tcPr>
            <w:cnfStyle w:val="000001000000" w:firstRow="0" w:lastRow="0" w:firstColumn="0" w:lastColumn="0" w:oddVBand="0" w:evenVBand="1" w:oddHBand="0" w:evenHBand="0" w:firstRowFirstColumn="0" w:firstRowLastColumn="0" w:lastRowFirstColumn="0" w:lastRowLastColumn="0"/>
            <w:tcW w:w="826" w:type="pct"/>
          </w:tcPr>
          <w:p w14:paraId="24AF1AB8" w14:textId="1F7D24F5" w:rsidR="00B479FD" w:rsidRPr="00B479FD" w:rsidRDefault="00B479FD" w:rsidP="003A39E9">
            <w:pPr>
              <w:pStyle w:val="TableFormat"/>
              <w:ind w:right="482"/>
            </w:pPr>
            <w:r w:rsidRPr="00B30D39">
              <w:t>2,967</w:t>
            </w:r>
          </w:p>
        </w:tc>
        <w:tc>
          <w:tcPr>
            <w:cnfStyle w:val="000010000000" w:firstRow="0" w:lastRow="0" w:firstColumn="0" w:lastColumn="0" w:oddVBand="1" w:evenVBand="0" w:oddHBand="0" w:evenHBand="0" w:firstRowFirstColumn="0" w:firstRowLastColumn="0" w:lastRowFirstColumn="0" w:lastRowLastColumn="0"/>
            <w:tcW w:w="827" w:type="pct"/>
          </w:tcPr>
          <w:p w14:paraId="5F12C142" w14:textId="5BD6DD0E" w:rsidR="00B479FD" w:rsidRPr="00B479FD" w:rsidRDefault="00B479FD" w:rsidP="003A39E9">
            <w:pPr>
              <w:pStyle w:val="TableFormat"/>
              <w:ind w:right="482"/>
            </w:pPr>
            <w:r w:rsidRPr="00B30D39">
              <w:t>2,650</w:t>
            </w:r>
          </w:p>
        </w:tc>
        <w:tc>
          <w:tcPr>
            <w:cnfStyle w:val="000001000000" w:firstRow="0" w:lastRow="0" w:firstColumn="0" w:lastColumn="0" w:oddVBand="0" w:evenVBand="1" w:oddHBand="0" w:evenHBand="0" w:firstRowFirstColumn="0" w:firstRowLastColumn="0" w:lastRowFirstColumn="0" w:lastRowLastColumn="0"/>
            <w:tcW w:w="827" w:type="pct"/>
          </w:tcPr>
          <w:p w14:paraId="303310F6" w14:textId="5CEB393A" w:rsidR="00B479FD" w:rsidRPr="00B479FD" w:rsidRDefault="00B479FD" w:rsidP="003A39E9">
            <w:pPr>
              <w:pStyle w:val="TableFormat"/>
              <w:ind w:right="482"/>
            </w:pPr>
            <w:r w:rsidRPr="00B30D39">
              <w:t>1,245</w:t>
            </w:r>
          </w:p>
        </w:tc>
        <w:tc>
          <w:tcPr>
            <w:cnfStyle w:val="000010000000" w:firstRow="0" w:lastRow="0" w:firstColumn="0" w:lastColumn="0" w:oddVBand="1" w:evenVBand="0" w:oddHBand="0" w:evenHBand="0" w:firstRowFirstColumn="0" w:firstRowLastColumn="0" w:lastRowFirstColumn="0" w:lastRowLastColumn="0"/>
            <w:tcW w:w="827" w:type="pct"/>
          </w:tcPr>
          <w:p w14:paraId="177AF054" w14:textId="46FF496D" w:rsidR="00B479FD" w:rsidRPr="00B479FD" w:rsidRDefault="00B479FD" w:rsidP="003A39E9">
            <w:pPr>
              <w:pStyle w:val="TableFormat"/>
              <w:ind w:right="567"/>
            </w:pPr>
            <w:r w:rsidRPr="00B30D39">
              <w:t>47.0</w:t>
            </w:r>
          </w:p>
        </w:tc>
      </w:tr>
      <w:tr w:rsidR="00B479FD" w:rsidRPr="00B479FD" w14:paraId="4231904D" w14:textId="6262944A"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5CCC723B" w14:textId="1EFF8E24" w:rsidR="00B479FD" w:rsidRPr="00B479FD" w:rsidRDefault="00B479FD" w:rsidP="003A39E9">
            <w:pPr>
              <w:pStyle w:val="TableFormat"/>
              <w:jc w:val="left"/>
            </w:pPr>
            <w:r w:rsidRPr="00B30D39">
              <w:t>Queensland University of Technology</w:t>
            </w:r>
          </w:p>
        </w:tc>
        <w:tc>
          <w:tcPr>
            <w:cnfStyle w:val="000001000000" w:firstRow="0" w:lastRow="0" w:firstColumn="0" w:lastColumn="0" w:oddVBand="0" w:evenVBand="1" w:oddHBand="0" w:evenHBand="0" w:firstRowFirstColumn="0" w:firstRowLastColumn="0" w:lastRowFirstColumn="0" w:lastRowLastColumn="0"/>
            <w:tcW w:w="826" w:type="pct"/>
          </w:tcPr>
          <w:p w14:paraId="6F3FA12B" w14:textId="4CFCCB53" w:rsidR="00B479FD" w:rsidRPr="00B479FD" w:rsidRDefault="00B479FD" w:rsidP="003A39E9">
            <w:pPr>
              <w:pStyle w:val="TableFormat"/>
              <w:ind w:right="482"/>
            </w:pPr>
            <w:r w:rsidRPr="00B30D39">
              <w:t>3,463</w:t>
            </w:r>
          </w:p>
        </w:tc>
        <w:tc>
          <w:tcPr>
            <w:cnfStyle w:val="000010000000" w:firstRow="0" w:lastRow="0" w:firstColumn="0" w:lastColumn="0" w:oddVBand="1" w:evenVBand="0" w:oddHBand="0" w:evenHBand="0" w:firstRowFirstColumn="0" w:firstRowLastColumn="0" w:lastRowFirstColumn="0" w:lastRowLastColumn="0"/>
            <w:tcW w:w="827" w:type="pct"/>
          </w:tcPr>
          <w:p w14:paraId="523458C2" w14:textId="0EB54CB4" w:rsidR="00B479FD" w:rsidRPr="00B479FD" w:rsidRDefault="00B479FD" w:rsidP="003A39E9">
            <w:pPr>
              <w:pStyle w:val="TableFormat"/>
              <w:ind w:right="482"/>
            </w:pPr>
            <w:r w:rsidRPr="00B30D39">
              <w:t>3,139</w:t>
            </w:r>
          </w:p>
        </w:tc>
        <w:tc>
          <w:tcPr>
            <w:cnfStyle w:val="000001000000" w:firstRow="0" w:lastRow="0" w:firstColumn="0" w:lastColumn="0" w:oddVBand="0" w:evenVBand="1" w:oddHBand="0" w:evenHBand="0" w:firstRowFirstColumn="0" w:firstRowLastColumn="0" w:lastRowFirstColumn="0" w:lastRowLastColumn="0"/>
            <w:tcW w:w="827" w:type="pct"/>
          </w:tcPr>
          <w:p w14:paraId="58442D47" w14:textId="5C4C5381" w:rsidR="00B479FD" w:rsidRPr="00B479FD" w:rsidRDefault="00B479FD" w:rsidP="003A39E9">
            <w:pPr>
              <w:pStyle w:val="TableFormat"/>
              <w:ind w:right="482"/>
            </w:pPr>
            <w:r w:rsidRPr="00B30D39">
              <w:t>1,475</w:t>
            </w:r>
          </w:p>
        </w:tc>
        <w:tc>
          <w:tcPr>
            <w:cnfStyle w:val="000010000000" w:firstRow="0" w:lastRow="0" w:firstColumn="0" w:lastColumn="0" w:oddVBand="1" w:evenVBand="0" w:oddHBand="0" w:evenHBand="0" w:firstRowFirstColumn="0" w:firstRowLastColumn="0" w:lastRowFirstColumn="0" w:lastRowLastColumn="0"/>
            <w:tcW w:w="827" w:type="pct"/>
          </w:tcPr>
          <w:p w14:paraId="7ADFC98C" w14:textId="772C6BF4" w:rsidR="00B479FD" w:rsidRPr="00B479FD" w:rsidRDefault="00B479FD" w:rsidP="003A39E9">
            <w:pPr>
              <w:pStyle w:val="TableFormat"/>
              <w:ind w:right="567"/>
            </w:pPr>
            <w:r w:rsidRPr="00B30D39">
              <w:t>47.0</w:t>
            </w:r>
          </w:p>
        </w:tc>
      </w:tr>
      <w:tr w:rsidR="00B479FD" w:rsidRPr="00B479FD" w14:paraId="428F48AC" w14:textId="76440AEC"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0279B2EB" w14:textId="19111D99" w:rsidR="00B479FD" w:rsidRPr="00B479FD" w:rsidRDefault="00B479FD" w:rsidP="003A39E9">
            <w:pPr>
              <w:pStyle w:val="TableFormat"/>
              <w:jc w:val="left"/>
            </w:pPr>
            <w:r w:rsidRPr="00B30D39">
              <w:t>Charles Darwin University</w:t>
            </w:r>
          </w:p>
        </w:tc>
        <w:tc>
          <w:tcPr>
            <w:cnfStyle w:val="000001000000" w:firstRow="0" w:lastRow="0" w:firstColumn="0" w:lastColumn="0" w:oddVBand="0" w:evenVBand="1" w:oddHBand="0" w:evenHBand="0" w:firstRowFirstColumn="0" w:firstRowLastColumn="0" w:lastRowFirstColumn="0" w:lastRowLastColumn="0"/>
            <w:tcW w:w="826" w:type="pct"/>
          </w:tcPr>
          <w:p w14:paraId="691A061F" w14:textId="40A94662" w:rsidR="00B479FD" w:rsidRPr="00B479FD" w:rsidRDefault="00B479FD" w:rsidP="003A39E9">
            <w:pPr>
              <w:pStyle w:val="TableFormat"/>
              <w:ind w:right="482"/>
            </w:pPr>
            <w:r w:rsidRPr="00B30D39">
              <w:t>539</w:t>
            </w:r>
          </w:p>
        </w:tc>
        <w:tc>
          <w:tcPr>
            <w:cnfStyle w:val="000010000000" w:firstRow="0" w:lastRow="0" w:firstColumn="0" w:lastColumn="0" w:oddVBand="1" w:evenVBand="0" w:oddHBand="0" w:evenHBand="0" w:firstRowFirstColumn="0" w:firstRowLastColumn="0" w:lastRowFirstColumn="0" w:lastRowLastColumn="0"/>
            <w:tcW w:w="827" w:type="pct"/>
          </w:tcPr>
          <w:p w14:paraId="0AA086C6" w14:textId="24E5D5F4" w:rsidR="00B479FD" w:rsidRPr="00B479FD" w:rsidRDefault="00B479FD" w:rsidP="003A39E9">
            <w:pPr>
              <w:pStyle w:val="TableFormat"/>
              <w:ind w:right="482"/>
            </w:pPr>
            <w:r w:rsidRPr="00B30D39">
              <w:t>475</w:t>
            </w:r>
          </w:p>
        </w:tc>
        <w:tc>
          <w:tcPr>
            <w:cnfStyle w:val="000001000000" w:firstRow="0" w:lastRow="0" w:firstColumn="0" w:lastColumn="0" w:oddVBand="0" w:evenVBand="1" w:oddHBand="0" w:evenHBand="0" w:firstRowFirstColumn="0" w:firstRowLastColumn="0" w:lastRowFirstColumn="0" w:lastRowLastColumn="0"/>
            <w:tcW w:w="827" w:type="pct"/>
          </w:tcPr>
          <w:p w14:paraId="2793D8A7" w14:textId="204DBC45" w:rsidR="00B479FD" w:rsidRPr="00B479FD" w:rsidRDefault="00B479FD" w:rsidP="003A39E9">
            <w:pPr>
              <w:pStyle w:val="TableFormat"/>
              <w:ind w:right="482"/>
            </w:pPr>
            <w:r w:rsidRPr="00B30D39">
              <w:t>223</w:t>
            </w:r>
          </w:p>
        </w:tc>
        <w:tc>
          <w:tcPr>
            <w:cnfStyle w:val="000010000000" w:firstRow="0" w:lastRow="0" w:firstColumn="0" w:lastColumn="0" w:oddVBand="1" w:evenVBand="0" w:oddHBand="0" w:evenHBand="0" w:firstRowFirstColumn="0" w:firstRowLastColumn="0" w:lastRowFirstColumn="0" w:lastRowLastColumn="0"/>
            <w:tcW w:w="827" w:type="pct"/>
          </w:tcPr>
          <w:p w14:paraId="2B6404BC" w14:textId="613C799B" w:rsidR="00B479FD" w:rsidRPr="00B479FD" w:rsidRDefault="00B479FD" w:rsidP="003A39E9">
            <w:pPr>
              <w:pStyle w:val="TableFormat"/>
              <w:ind w:right="567"/>
            </w:pPr>
            <w:r w:rsidRPr="00B30D39">
              <w:t>46.9</w:t>
            </w:r>
          </w:p>
        </w:tc>
      </w:tr>
      <w:tr w:rsidR="00B479FD" w:rsidRPr="00B479FD" w14:paraId="74FBE75E" w14:textId="371663A9"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0DE3D0F2" w14:textId="38FDE23D" w:rsidR="00B479FD" w:rsidRPr="00B479FD" w:rsidRDefault="00B479FD" w:rsidP="003A39E9">
            <w:pPr>
              <w:pStyle w:val="TableFormat"/>
              <w:jc w:val="left"/>
            </w:pPr>
            <w:r w:rsidRPr="00B30D39">
              <w:t>The University of Melbourne</w:t>
            </w:r>
          </w:p>
        </w:tc>
        <w:tc>
          <w:tcPr>
            <w:cnfStyle w:val="000001000000" w:firstRow="0" w:lastRow="0" w:firstColumn="0" w:lastColumn="0" w:oddVBand="0" w:evenVBand="1" w:oddHBand="0" w:evenHBand="0" w:firstRowFirstColumn="0" w:firstRowLastColumn="0" w:lastRowFirstColumn="0" w:lastRowLastColumn="0"/>
            <w:tcW w:w="826" w:type="pct"/>
          </w:tcPr>
          <w:p w14:paraId="41B36C16" w14:textId="7EDD0051" w:rsidR="00B479FD" w:rsidRPr="00B479FD" w:rsidRDefault="00B479FD" w:rsidP="003A39E9">
            <w:pPr>
              <w:pStyle w:val="TableFormat"/>
              <w:ind w:right="482"/>
            </w:pPr>
            <w:r w:rsidRPr="00B30D39">
              <w:t>6,429</w:t>
            </w:r>
          </w:p>
        </w:tc>
        <w:tc>
          <w:tcPr>
            <w:cnfStyle w:val="000010000000" w:firstRow="0" w:lastRow="0" w:firstColumn="0" w:lastColumn="0" w:oddVBand="1" w:evenVBand="0" w:oddHBand="0" w:evenHBand="0" w:firstRowFirstColumn="0" w:firstRowLastColumn="0" w:lastRowFirstColumn="0" w:lastRowLastColumn="0"/>
            <w:tcW w:w="827" w:type="pct"/>
          </w:tcPr>
          <w:p w14:paraId="18E29CD6" w14:textId="2A3277E7" w:rsidR="00B479FD" w:rsidRPr="00B479FD" w:rsidRDefault="00B479FD" w:rsidP="003A39E9">
            <w:pPr>
              <w:pStyle w:val="TableFormat"/>
              <w:ind w:right="482"/>
            </w:pPr>
            <w:r w:rsidRPr="00B30D39">
              <w:t>5,835</w:t>
            </w:r>
          </w:p>
        </w:tc>
        <w:tc>
          <w:tcPr>
            <w:cnfStyle w:val="000001000000" w:firstRow="0" w:lastRow="0" w:firstColumn="0" w:lastColumn="0" w:oddVBand="0" w:evenVBand="1" w:oddHBand="0" w:evenHBand="0" w:firstRowFirstColumn="0" w:firstRowLastColumn="0" w:lastRowFirstColumn="0" w:lastRowLastColumn="0"/>
            <w:tcW w:w="827" w:type="pct"/>
          </w:tcPr>
          <w:p w14:paraId="73EF5B9A" w14:textId="6D2EB41A" w:rsidR="00B479FD" w:rsidRPr="00B479FD" w:rsidRDefault="00B479FD" w:rsidP="003A39E9">
            <w:pPr>
              <w:pStyle w:val="TableFormat"/>
              <w:ind w:right="482"/>
            </w:pPr>
            <w:r w:rsidRPr="00B30D39">
              <w:t>2,729</w:t>
            </w:r>
          </w:p>
        </w:tc>
        <w:tc>
          <w:tcPr>
            <w:cnfStyle w:val="000010000000" w:firstRow="0" w:lastRow="0" w:firstColumn="0" w:lastColumn="0" w:oddVBand="1" w:evenVBand="0" w:oddHBand="0" w:evenHBand="0" w:firstRowFirstColumn="0" w:firstRowLastColumn="0" w:lastRowFirstColumn="0" w:lastRowLastColumn="0"/>
            <w:tcW w:w="827" w:type="pct"/>
          </w:tcPr>
          <w:p w14:paraId="70FA092F" w14:textId="33C04BD2" w:rsidR="00B479FD" w:rsidRPr="00B479FD" w:rsidRDefault="00B479FD" w:rsidP="003A39E9">
            <w:pPr>
              <w:pStyle w:val="TableFormat"/>
              <w:ind w:right="567"/>
            </w:pPr>
            <w:r w:rsidRPr="00B30D39">
              <w:t>46.8</w:t>
            </w:r>
          </w:p>
        </w:tc>
      </w:tr>
      <w:tr w:rsidR="00B479FD" w:rsidRPr="00B479FD" w14:paraId="1B9A0FEE" w14:textId="433F3228"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7EE8035F" w14:textId="7F623289" w:rsidR="00B479FD" w:rsidRPr="00B479FD" w:rsidRDefault="00B479FD" w:rsidP="003A39E9">
            <w:pPr>
              <w:pStyle w:val="TableFormat"/>
              <w:jc w:val="left"/>
            </w:pPr>
            <w:r w:rsidRPr="00B30D39">
              <w:t>La Trobe University</w:t>
            </w:r>
          </w:p>
        </w:tc>
        <w:tc>
          <w:tcPr>
            <w:cnfStyle w:val="000001000000" w:firstRow="0" w:lastRow="0" w:firstColumn="0" w:lastColumn="0" w:oddVBand="0" w:evenVBand="1" w:oddHBand="0" w:evenHBand="0" w:firstRowFirstColumn="0" w:firstRowLastColumn="0" w:lastRowFirstColumn="0" w:lastRowLastColumn="0"/>
            <w:tcW w:w="826" w:type="pct"/>
          </w:tcPr>
          <w:p w14:paraId="33A65ABE" w14:textId="7539AF92" w:rsidR="00B479FD" w:rsidRPr="00B479FD" w:rsidRDefault="00B479FD" w:rsidP="003A39E9">
            <w:pPr>
              <w:pStyle w:val="TableFormat"/>
              <w:ind w:right="482"/>
            </w:pPr>
            <w:r w:rsidRPr="00B30D39">
              <w:t>2,050</w:t>
            </w:r>
          </w:p>
        </w:tc>
        <w:tc>
          <w:tcPr>
            <w:cnfStyle w:val="000010000000" w:firstRow="0" w:lastRow="0" w:firstColumn="0" w:lastColumn="0" w:oddVBand="1" w:evenVBand="0" w:oddHBand="0" w:evenHBand="0" w:firstRowFirstColumn="0" w:firstRowLastColumn="0" w:lastRowFirstColumn="0" w:lastRowLastColumn="0"/>
            <w:tcW w:w="827" w:type="pct"/>
          </w:tcPr>
          <w:p w14:paraId="5A92844F" w14:textId="416C73E7" w:rsidR="00B479FD" w:rsidRPr="00B479FD" w:rsidRDefault="00B479FD" w:rsidP="003A39E9">
            <w:pPr>
              <w:pStyle w:val="TableFormat"/>
              <w:ind w:right="482"/>
            </w:pPr>
            <w:r w:rsidRPr="00B30D39">
              <w:t>1,849</w:t>
            </w:r>
          </w:p>
        </w:tc>
        <w:tc>
          <w:tcPr>
            <w:cnfStyle w:val="000001000000" w:firstRow="0" w:lastRow="0" w:firstColumn="0" w:lastColumn="0" w:oddVBand="0" w:evenVBand="1" w:oddHBand="0" w:evenHBand="0" w:firstRowFirstColumn="0" w:firstRowLastColumn="0" w:lastRowFirstColumn="0" w:lastRowLastColumn="0"/>
            <w:tcW w:w="827" w:type="pct"/>
          </w:tcPr>
          <w:p w14:paraId="70FBE050" w14:textId="78A73E14" w:rsidR="00B479FD" w:rsidRPr="00B479FD" w:rsidRDefault="00B479FD" w:rsidP="003A39E9">
            <w:pPr>
              <w:pStyle w:val="TableFormat"/>
              <w:ind w:right="482"/>
            </w:pPr>
            <w:r w:rsidRPr="00B30D39">
              <w:t>854</w:t>
            </w:r>
          </w:p>
        </w:tc>
        <w:tc>
          <w:tcPr>
            <w:cnfStyle w:val="000010000000" w:firstRow="0" w:lastRow="0" w:firstColumn="0" w:lastColumn="0" w:oddVBand="1" w:evenVBand="0" w:oddHBand="0" w:evenHBand="0" w:firstRowFirstColumn="0" w:firstRowLastColumn="0" w:lastRowFirstColumn="0" w:lastRowLastColumn="0"/>
            <w:tcW w:w="827" w:type="pct"/>
          </w:tcPr>
          <w:p w14:paraId="6A73F987" w14:textId="43058B50" w:rsidR="00B479FD" w:rsidRPr="00B479FD" w:rsidRDefault="00B479FD" w:rsidP="003A39E9">
            <w:pPr>
              <w:pStyle w:val="TableFormat"/>
              <w:ind w:right="567"/>
            </w:pPr>
            <w:r w:rsidRPr="00B30D39">
              <w:t>46.2</w:t>
            </w:r>
          </w:p>
        </w:tc>
      </w:tr>
      <w:tr w:rsidR="00B479FD" w:rsidRPr="00B479FD" w14:paraId="441CE1CB" w14:textId="7E389771"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0061E492" w14:textId="41117358" w:rsidR="00B479FD" w:rsidRPr="00B479FD" w:rsidRDefault="00B479FD" w:rsidP="003A39E9">
            <w:pPr>
              <w:pStyle w:val="TableFormat"/>
              <w:jc w:val="left"/>
            </w:pPr>
            <w:r w:rsidRPr="00B30D39">
              <w:t>University of Canberra</w:t>
            </w:r>
          </w:p>
        </w:tc>
        <w:tc>
          <w:tcPr>
            <w:cnfStyle w:val="000001000000" w:firstRow="0" w:lastRow="0" w:firstColumn="0" w:lastColumn="0" w:oddVBand="0" w:evenVBand="1" w:oddHBand="0" w:evenHBand="0" w:firstRowFirstColumn="0" w:firstRowLastColumn="0" w:lastRowFirstColumn="0" w:lastRowLastColumn="0"/>
            <w:tcW w:w="826" w:type="pct"/>
          </w:tcPr>
          <w:p w14:paraId="4DF287B0" w14:textId="5582C1D2" w:rsidR="00B479FD" w:rsidRPr="00B479FD" w:rsidRDefault="00B479FD" w:rsidP="003A39E9">
            <w:pPr>
              <w:pStyle w:val="TableFormat"/>
              <w:ind w:right="482"/>
            </w:pPr>
            <w:r w:rsidRPr="00B30D39">
              <w:t>1,144</w:t>
            </w:r>
          </w:p>
        </w:tc>
        <w:tc>
          <w:tcPr>
            <w:cnfStyle w:val="000010000000" w:firstRow="0" w:lastRow="0" w:firstColumn="0" w:lastColumn="0" w:oddVBand="1" w:evenVBand="0" w:oddHBand="0" w:evenHBand="0" w:firstRowFirstColumn="0" w:firstRowLastColumn="0" w:lastRowFirstColumn="0" w:lastRowLastColumn="0"/>
            <w:tcW w:w="827" w:type="pct"/>
          </w:tcPr>
          <w:p w14:paraId="62130FAA" w14:textId="73DF5FEA" w:rsidR="00B479FD" w:rsidRPr="00B479FD" w:rsidRDefault="00B479FD" w:rsidP="003A39E9">
            <w:pPr>
              <w:pStyle w:val="TableFormat"/>
              <w:ind w:right="482"/>
            </w:pPr>
            <w:r w:rsidRPr="00B30D39">
              <w:t>986</w:t>
            </w:r>
          </w:p>
        </w:tc>
        <w:tc>
          <w:tcPr>
            <w:cnfStyle w:val="000001000000" w:firstRow="0" w:lastRow="0" w:firstColumn="0" w:lastColumn="0" w:oddVBand="0" w:evenVBand="1" w:oddHBand="0" w:evenHBand="0" w:firstRowFirstColumn="0" w:firstRowLastColumn="0" w:lastRowFirstColumn="0" w:lastRowLastColumn="0"/>
            <w:tcW w:w="827" w:type="pct"/>
          </w:tcPr>
          <w:p w14:paraId="70328A2C" w14:textId="5B6F9868" w:rsidR="00B479FD" w:rsidRPr="00B479FD" w:rsidRDefault="00B479FD" w:rsidP="003A39E9">
            <w:pPr>
              <w:pStyle w:val="TableFormat"/>
              <w:ind w:right="482"/>
            </w:pPr>
            <w:r w:rsidRPr="00B30D39">
              <w:t>456</w:t>
            </w:r>
          </w:p>
        </w:tc>
        <w:tc>
          <w:tcPr>
            <w:cnfStyle w:val="000010000000" w:firstRow="0" w:lastRow="0" w:firstColumn="0" w:lastColumn="0" w:oddVBand="1" w:evenVBand="0" w:oddHBand="0" w:evenHBand="0" w:firstRowFirstColumn="0" w:firstRowLastColumn="0" w:lastRowFirstColumn="0" w:lastRowLastColumn="0"/>
            <w:tcW w:w="827" w:type="pct"/>
          </w:tcPr>
          <w:p w14:paraId="5C16BD5D" w14:textId="6336A61F" w:rsidR="00B479FD" w:rsidRPr="00B479FD" w:rsidRDefault="00B479FD" w:rsidP="003A39E9">
            <w:pPr>
              <w:pStyle w:val="TableFormat"/>
              <w:ind w:right="567"/>
            </w:pPr>
            <w:r w:rsidRPr="00B30D39">
              <w:t>46.2</w:t>
            </w:r>
          </w:p>
        </w:tc>
      </w:tr>
      <w:tr w:rsidR="00B479FD" w:rsidRPr="00B479FD" w14:paraId="10242174" w14:textId="6F6B879A"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230F0895" w14:textId="3C219845" w:rsidR="00B479FD" w:rsidRPr="00B479FD" w:rsidRDefault="00B479FD" w:rsidP="003A39E9">
            <w:pPr>
              <w:pStyle w:val="TableFormat"/>
              <w:jc w:val="left"/>
            </w:pPr>
            <w:r w:rsidRPr="00B30D39">
              <w:t>The University of Adelaide</w:t>
            </w:r>
          </w:p>
        </w:tc>
        <w:tc>
          <w:tcPr>
            <w:cnfStyle w:val="000001000000" w:firstRow="0" w:lastRow="0" w:firstColumn="0" w:lastColumn="0" w:oddVBand="0" w:evenVBand="1" w:oddHBand="0" w:evenHBand="0" w:firstRowFirstColumn="0" w:firstRowLastColumn="0" w:lastRowFirstColumn="0" w:lastRowLastColumn="0"/>
            <w:tcW w:w="826" w:type="pct"/>
          </w:tcPr>
          <w:p w14:paraId="50106A76" w14:textId="6FDB5F16" w:rsidR="00B479FD" w:rsidRPr="00B479FD" w:rsidRDefault="00B479FD" w:rsidP="003A39E9">
            <w:pPr>
              <w:pStyle w:val="TableFormat"/>
              <w:ind w:right="482"/>
            </w:pPr>
            <w:r w:rsidRPr="00B30D39">
              <w:t>2,104</w:t>
            </w:r>
          </w:p>
        </w:tc>
        <w:tc>
          <w:tcPr>
            <w:cnfStyle w:val="000010000000" w:firstRow="0" w:lastRow="0" w:firstColumn="0" w:lastColumn="0" w:oddVBand="1" w:evenVBand="0" w:oddHBand="0" w:evenHBand="0" w:firstRowFirstColumn="0" w:firstRowLastColumn="0" w:lastRowFirstColumn="0" w:lastRowLastColumn="0"/>
            <w:tcW w:w="827" w:type="pct"/>
          </w:tcPr>
          <w:p w14:paraId="6F9648C8" w14:textId="7F22AD12" w:rsidR="00B479FD" w:rsidRPr="00B479FD" w:rsidRDefault="00B479FD" w:rsidP="003A39E9">
            <w:pPr>
              <w:pStyle w:val="TableFormat"/>
              <w:ind w:right="482"/>
            </w:pPr>
            <w:r w:rsidRPr="00B30D39">
              <w:t>1,885</w:t>
            </w:r>
          </w:p>
        </w:tc>
        <w:tc>
          <w:tcPr>
            <w:cnfStyle w:val="000001000000" w:firstRow="0" w:lastRow="0" w:firstColumn="0" w:lastColumn="0" w:oddVBand="0" w:evenVBand="1" w:oddHBand="0" w:evenHBand="0" w:firstRowFirstColumn="0" w:firstRowLastColumn="0" w:lastRowFirstColumn="0" w:lastRowLastColumn="0"/>
            <w:tcW w:w="827" w:type="pct"/>
          </w:tcPr>
          <w:p w14:paraId="363BC1CE" w14:textId="705693AE" w:rsidR="00B479FD" w:rsidRPr="00B479FD" w:rsidRDefault="00B479FD" w:rsidP="003A39E9">
            <w:pPr>
              <w:pStyle w:val="TableFormat"/>
              <w:ind w:right="482"/>
            </w:pPr>
            <w:r w:rsidRPr="00B30D39">
              <w:t>860</w:t>
            </w:r>
          </w:p>
        </w:tc>
        <w:tc>
          <w:tcPr>
            <w:cnfStyle w:val="000010000000" w:firstRow="0" w:lastRow="0" w:firstColumn="0" w:lastColumn="0" w:oddVBand="1" w:evenVBand="0" w:oddHBand="0" w:evenHBand="0" w:firstRowFirstColumn="0" w:firstRowLastColumn="0" w:lastRowFirstColumn="0" w:lastRowLastColumn="0"/>
            <w:tcW w:w="827" w:type="pct"/>
          </w:tcPr>
          <w:p w14:paraId="0B3E1197" w14:textId="446C7C10" w:rsidR="00B479FD" w:rsidRPr="00B479FD" w:rsidRDefault="00B479FD" w:rsidP="003A39E9">
            <w:pPr>
              <w:pStyle w:val="TableFormat"/>
              <w:ind w:right="567"/>
            </w:pPr>
            <w:r w:rsidRPr="00B30D39">
              <w:t>45.6</w:t>
            </w:r>
          </w:p>
        </w:tc>
      </w:tr>
      <w:tr w:rsidR="00B479FD" w:rsidRPr="00B479FD" w14:paraId="156B0D24" w14:textId="67357E08"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552414CA" w14:textId="4DDBCEE5" w:rsidR="00B479FD" w:rsidRPr="00B479FD" w:rsidRDefault="00B479FD" w:rsidP="003A39E9">
            <w:pPr>
              <w:pStyle w:val="TableFormat"/>
              <w:jc w:val="left"/>
            </w:pPr>
            <w:r w:rsidRPr="00B30D39">
              <w:t>University of the Sunshine Coast</w:t>
            </w:r>
          </w:p>
        </w:tc>
        <w:tc>
          <w:tcPr>
            <w:cnfStyle w:val="000001000000" w:firstRow="0" w:lastRow="0" w:firstColumn="0" w:lastColumn="0" w:oddVBand="0" w:evenVBand="1" w:oddHBand="0" w:evenHBand="0" w:firstRowFirstColumn="0" w:firstRowLastColumn="0" w:lastRowFirstColumn="0" w:lastRowLastColumn="0"/>
            <w:tcW w:w="826" w:type="pct"/>
          </w:tcPr>
          <w:p w14:paraId="2666CD91" w14:textId="049D036F" w:rsidR="00B479FD" w:rsidRPr="00B479FD" w:rsidRDefault="00B479FD" w:rsidP="003A39E9">
            <w:pPr>
              <w:pStyle w:val="TableFormat"/>
              <w:ind w:right="482"/>
            </w:pPr>
            <w:r w:rsidRPr="00B30D39">
              <w:t>1,124</w:t>
            </w:r>
          </w:p>
        </w:tc>
        <w:tc>
          <w:tcPr>
            <w:cnfStyle w:val="000010000000" w:firstRow="0" w:lastRow="0" w:firstColumn="0" w:lastColumn="0" w:oddVBand="1" w:evenVBand="0" w:oddHBand="0" w:evenHBand="0" w:firstRowFirstColumn="0" w:firstRowLastColumn="0" w:lastRowFirstColumn="0" w:lastRowLastColumn="0"/>
            <w:tcW w:w="827" w:type="pct"/>
          </w:tcPr>
          <w:p w14:paraId="20FFFDD9" w14:textId="3D25B873" w:rsidR="00B479FD" w:rsidRPr="00B479FD" w:rsidRDefault="00B479FD" w:rsidP="003A39E9">
            <w:pPr>
              <w:pStyle w:val="TableFormat"/>
              <w:ind w:right="482"/>
            </w:pPr>
            <w:r w:rsidRPr="00B30D39">
              <w:t>999</w:t>
            </w:r>
          </w:p>
        </w:tc>
        <w:tc>
          <w:tcPr>
            <w:cnfStyle w:val="000001000000" w:firstRow="0" w:lastRow="0" w:firstColumn="0" w:lastColumn="0" w:oddVBand="0" w:evenVBand="1" w:oddHBand="0" w:evenHBand="0" w:firstRowFirstColumn="0" w:firstRowLastColumn="0" w:lastRowFirstColumn="0" w:lastRowLastColumn="0"/>
            <w:tcW w:w="827" w:type="pct"/>
          </w:tcPr>
          <w:p w14:paraId="276FCEA7" w14:textId="6B21F149" w:rsidR="00B479FD" w:rsidRPr="00B479FD" w:rsidRDefault="00B479FD" w:rsidP="003A39E9">
            <w:pPr>
              <w:pStyle w:val="TableFormat"/>
              <w:ind w:right="482"/>
            </w:pPr>
            <w:r w:rsidRPr="00B30D39">
              <w:t>455</w:t>
            </w:r>
          </w:p>
        </w:tc>
        <w:tc>
          <w:tcPr>
            <w:cnfStyle w:val="000010000000" w:firstRow="0" w:lastRow="0" w:firstColumn="0" w:lastColumn="0" w:oddVBand="1" w:evenVBand="0" w:oddHBand="0" w:evenHBand="0" w:firstRowFirstColumn="0" w:firstRowLastColumn="0" w:lastRowFirstColumn="0" w:lastRowLastColumn="0"/>
            <w:tcW w:w="827" w:type="pct"/>
          </w:tcPr>
          <w:p w14:paraId="0A30F13F" w14:textId="103271BD" w:rsidR="00B479FD" w:rsidRPr="00B479FD" w:rsidRDefault="00B479FD" w:rsidP="003A39E9">
            <w:pPr>
              <w:pStyle w:val="TableFormat"/>
              <w:ind w:right="567"/>
            </w:pPr>
            <w:r w:rsidRPr="00B30D39">
              <w:t>45.5</w:t>
            </w:r>
          </w:p>
        </w:tc>
      </w:tr>
      <w:tr w:rsidR="00B479FD" w:rsidRPr="00B479FD" w14:paraId="77E5E0DF" w14:textId="12A3A66D"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46E3D1EE" w14:textId="16995D71" w:rsidR="00B479FD" w:rsidRPr="00B479FD" w:rsidRDefault="00B479FD" w:rsidP="003A39E9">
            <w:pPr>
              <w:pStyle w:val="TableFormat"/>
              <w:jc w:val="left"/>
            </w:pPr>
            <w:r w:rsidRPr="00B30D39">
              <w:t>The University of Western Australia</w:t>
            </w:r>
          </w:p>
        </w:tc>
        <w:tc>
          <w:tcPr>
            <w:cnfStyle w:val="000001000000" w:firstRow="0" w:lastRow="0" w:firstColumn="0" w:lastColumn="0" w:oddVBand="0" w:evenVBand="1" w:oddHBand="0" w:evenHBand="0" w:firstRowFirstColumn="0" w:firstRowLastColumn="0" w:lastRowFirstColumn="0" w:lastRowLastColumn="0"/>
            <w:tcW w:w="826" w:type="pct"/>
          </w:tcPr>
          <w:p w14:paraId="32AF6BDF" w14:textId="14A280A9" w:rsidR="00B479FD" w:rsidRPr="00B479FD" w:rsidRDefault="00B479FD" w:rsidP="003A39E9">
            <w:pPr>
              <w:pStyle w:val="TableFormat"/>
              <w:ind w:right="482"/>
            </w:pPr>
            <w:r w:rsidRPr="00B30D39">
              <w:t>1,594</w:t>
            </w:r>
          </w:p>
        </w:tc>
        <w:tc>
          <w:tcPr>
            <w:cnfStyle w:val="000010000000" w:firstRow="0" w:lastRow="0" w:firstColumn="0" w:lastColumn="0" w:oddVBand="1" w:evenVBand="0" w:oddHBand="0" w:evenHBand="0" w:firstRowFirstColumn="0" w:firstRowLastColumn="0" w:lastRowFirstColumn="0" w:lastRowLastColumn="0"/>
            <w:tcW w:w="827" w:type="pct"/>
          </w:tcPr>
          <w:p w14:paraId="5A352A07" w14:textId="00700F66" w:rsidR="00B479FD" w:rsidRPr="00B479FD" w:rsidRDefault="00B479FD" w:rsidP="003A39E9">
            <w:pPr>
              <w:pStyle w:val="TableFormat"/>
              <w:ind w:right="482"/>
            </w:pPr>
            <w:r w:rsidRPr="00B30D39">
              <w:t>1,412</w:t>
            </w:r>
          </w:p>
        </w:tc>
        <w:tc>
          <w:tcPr>
            <w:cnfStyle w:val="000001000000" w:firstRow="0" w:lastRow="0" w:firstColumn="0" w:lastColumn="0" w:oddVBand="0" w:evenVBand="1" w:oddHBand="0" w:evenHBand="0" w:firstRowFirstColumn="0" w:firstRowLastColumn="0" w:lastRowFirstColumn="0" w:lastRowLastColumn="0"/>
            <w:tcW w:w="827" w:type="pct"/>
          </w:tcPr>
          <w:p w14:paraId="4874E841" w14:textId="660B69FC" w:rsidR="00B479FD" w:rsidRPr="00B479FD" w:rsidRDefault="00B479FD" w:rsidP="003A39E9">
            <w:pPr>
              <w:pStyle w:val="TableFormat"/>
              <w:ind w:right="482"/>
            </w:pPr>
            <w:r w:rsidRPr="00B30D39">
              <w:t>639</w:t>
            </w:r>
          </w:p>
        </w:tc>
        <w:tc>
          <w:tcPr>
            <w:cnfStyle w:val="000010000000" w:firstRow="0" w:lastRow="0" w:firstColumn="0" w:lastColumn="0" w:oddVBand="1" w:evenVBand="0" w:oddHBand="0" w:evenHBand="0" w:firstRowFirstColumn="0" w:firstRowLastColumn="0" w:lastRowFirstColumn="0" w:lastRowLastColumn="0"/>
            <w:tcW w:w="827" w:type="pct"/>
          </w:tcPr>
          <w:p w14:paraId="2B346157" w14:textId="5EEDCFA6" w:rsidR="00B479FD" w:rsidRPr="00B479FD" w:rsidRDefault="00B479FD" w:rsidP="003A39E9">
            <w:pPr>
              <w:pStyle w:val="TableFormat"/>
              <w:ind w:right="567"/>
            </w:pPr>
            <w:r w:rsidRPr="00B30D39">
              <w:t>45.3</w:t>
            </w:r>
          </w:p>
        </w:tc>
      </w:tr>
      <w:tr w:rsidR="00B479FD" w:rsidRPr="00B479FD" w14:paraId="204410D6" w14:textId="138713DC"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48F0B316" w14:textId="49074A09" w:rsidR="00B479FD" w:rsidRPr="00B479FD" w:rsidRDefault="00B479FD" w:rsidP="003A39E9">
            <w:pPr>
              <w:pStyle w:val="TableFormat"/>
              <w:jc w:val="left"/>
            </w:pPr>
            <w:r w:rsidRPr="00B30D39">
              <w:t>Southern Cross University</w:t>
            </w:r>
          </w:p>
        </w:tc>
        <w:tc>
          <w:tcPr>
            <w:cnfStyle w:val="000001000000" w:firstRow="0" w:lastRow="0" w:firstColumn="0" w:lastColumn="0" w:oddVBand="0" w:evenVBand="1" w:oddHBand="0" w:evenHBand="0" w:firstRowFirstColumn="0" w:firstRowLastColumn="0" w:lastRowFirstColumn="0" w:lastRowLastColumn="0"/>
            <w:tcW w:w="826" w:type="pct"/>
          </w:tcPr>
          <w:p w14:paraId="45E72A6B" w14:textId="37B0266B" w:rsidR="00B479FD" w:rsidRPr="00B479FD" w:rsidRDefault="00B479FD" w:rsidP="003A39E9">
            <w:pPr>
              <w:pStyle w:val="TableFormat"/>
              <w:ind w:right="482"/>
            </w:pPr>
            <w:r w:rsidRPr="00B30D39">
              <w:t>1,239</w:t>
            </w:r>
          </w:p>
        </w:tc>
        <w:tc>
          <w:tcPr>
            <w:cnfStyle w:val="000010000000" w:firstRow="0" w:lastRow="0" w:firstColumn="0" w:lastColumn="0" w:oddVBand="1" w:evenVBand="0" w:oddHBand="0" w:evenHBand="0" w:firstRowFirstColumn="0" w:firstRowLastColumn="0" w:lastRowFirstColumn="0" w:lastRowLastColumn="0"/>
            <w:tcW w:w="827" w:type="pct"/>
          </w:tcPr>
          <w:p w14:paraId="683752D7" w14:textId="215898A1" w:rsidR="00B479FD" w:rsidRPr="00B479FD" w:rsidRDefault="00B479FD" w:rsidP="003A39E9">
            <w:pPr>
              <w:pStyle w:val="TableFormat"/>
              <w:ind w:right="482"/>
            </w:pPr>
            <w:r w:rsidRPr="00B30D39">
              <w:t>1,086</w:t>
            </w:r>
          </w:p>
        </w:tc>
        <w:tc>
          <w:tcPr>
            <w:cnfStyle w:val="000001000000" w:firstRow="0" w:lastRow="0" w:firstColumn="0" w:lastColumn="0" w:oddVBand="0" w:evenVBand="1" w:oddHBand="0" w:evenHBand="0" w:firstRowFirstColumn="0" w:firstRowLastColumn="0" w:lastRowFirstColumn="0" w:lastRowLastColumn="0"/>
            <w:tcW w:w="827" w:type="pct"/>
          </w:tcPr>
          <w:p w14:paraId="19F43E1D" w14:textId="5EE42BCF" w:rsidR="00B479FD" w:rsidRPr="00B479FD" w:rsidRDefault="00B479FD" w:rsidP="003A39E9">
            <w:pPr>
              <w:pStyle w:val="TableFormat"/>
              <w:ind w:right="482"/>
            </w:pPr>
            <w:r w:rsidRPr="00B30D39">
              <w:t>486</w:t>
            </w:r>
          </w:p>
        </w:tc>
        <w:tc>
          <w:tcPr>
            <w:cnfStyle w:val="000010000000" w:firstRow="0" w:lastRow="0" w:firstColumn="0" w:lastColumn="0" w:oddVBand="1" w:evenVBand="0" w:oddHBand="0" w:evenHBand="0" w:firstRowFirstColumn="0" w:firstRowLastColumn="0" w:lastRowFirstColumn="0" w:lastRowLastColumn="0"/>
            <w:tcW w:w="827" w:type="pct"/>
          </w:tcPr>
          <w:p w14:paraId="40119CD0" w14:textId="72717D70" w:rsidR="00B479FD" w:rsidRPr="00B479FD" w:rsidRDefault="00B479FD" w:rsidP="003A39E9">
            <w:pPr>
              <w:pStyle w:val="TableFormat"/>
              <w:ind w:right="567"/>
            </w:pPr>
            <w:r w:rsidRPr="00B30D39">
              <w:t>44.8</w:t>
            </w:r>
          </w:p>
        </w:tc>
      </w:tr>
      <w:tr w:rsidR="00B479FD" w:rsidRPr="00B479FD" w14:paraId="2705D7CD" w14:textId="7EB9B2BF"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6E469C09" w14:textId="7BBEA6F7" w:rsidR="00B479FD" w:rsidRPr="00B479FD" w:rsidRDefault="00B479FD" w:rsidP="003A39E9">
            <w:pPr>
              <w:pStyle w:val="TableFormat"/>
              <w:jc w:val="left"/>
            </w:pPr>
            <w:r w:rsidRPr="00B30D39">
              <w:t>Charles Sturt University</w:t>
            </w:r>
          </w:p>
        </w:tc>
        <w:tc>
          <w:tcPr>
            <w:cnfStyle w:val="000001000000" w:firstRow="0" w:lastRow="0" w:firstColumn="0" w:lastColumn="0" w:oddVBand="0" w:evenVBand="1" w:oddHBand="0" w:evenHBand="0" w:firstRowFirstColumn="0" w:firstRowLastColumn="0" w:lastRowFirstColumn="0" w:lastRowLastColumn="0"/>
            <w:tcW w:w="826" w:type="pct"/>
          </w:tcPr>
          <w:p w14:paraId="2DFF529D" w14:textId="5C18589A" w:rsidR="00B479FD" w:rsidRPr="00B479FD" w:rsidRDefault="00B479FD" w:rsidP="003A39E9">
            <w:pPr>
              <w:pStyle w:val="TableFormat"/>
              <w:ind w:right="482"/>
            </w:pPr>
            <w:r w:rsidRPr="00B30D39">
              <w:t>2,844</w:t>
            </w:r>
          </w:p>
        </w:tc>
        <w:tc>
          <w:tcPr>
            <w:cnfStyle w:val="000010000000" w:firstRow="0" w:lastRow="0" w:firstColumn="0" w:lastColumn="0" w:oddVBand="1" w:evenVBand="0" w:oddHBand="0" w:evenHBand="0" w:firstRowFirstColumn="0" w:firstRowLastColumn="0" w:lastRowFirstColumn="0" w:lastRowLastColumn="0"/>
            <w:tcW w:w="827" w:type="pct"/>
          </w:tcPr>
          <w:p w14:paraId="09736683" w14:textId="212F857E" w:rsidR="00B479FD" w:rsidRPr="00B479FD" w:rsidRDefault="00B479FD" w:rsidP="003A39E9">
            <w:pPr>
              <w:pStyle w:val="TableFormat"/>
              <w:ind w:right="482"/>
            </w:pPr>
            <w:r w:rsidRPr="00B30D39">
              <w:t>2,528</w:t>
            </w:r>
          </w:p>
        </w:tc>
        <w:tc>
          <w:tcPr>
            <w:cnfStyle w:val="000001000000" w:firstRow="0" w:lastRow="0" w:firstColumn="0" w:lastColumn="0" w:oddVBand="0" w:evenVBand="1" w:oddHBand="0" w:evenHBand="0" w:firstRowFirstColumn="0" w:firstRowLastColumn="0" w:lastRowFirstColumn="0" w:lastRowLastColumn="0"/>
            <w:tcW w:w="827" w:type="pct"/>
          </w:tcPr>
          <w:p w14:paraId="6F460F97" w14:textId="37210499" w:rsidR="00B479FD" w:rsidRPr="00B479FD" w:rsidRDefault="00B479FD" w:rsidP="003A39E9">
            <w:pPr>
              <w:pStyle w:val="TableFormat"/>
              <w:ind w:right="482"/>
            </w:pPr>
            <w:r w:rsidRPr="00B30D39">
              <w:t>1,130</w:t>
            </w:r>
          </w:p>
        </w:tc>
        <w:tc>
          <w:tcPr>
            <w:cnfStyle w:val="000010000000" w:firstRow="0" w:lastRow="0" w:firstColumn="0" w:lastColumn="0" w:oddVBand="1" w:evenVBand="0" w:oddHBand="0" w:evenHBand="0" w:firstRowFirstColumn="0" w:firstRowLastColumn="0" w:lastRowFirstColumn="0" w:lastRowLastColumn="0"/>
            <w:tcW w:w="827" w:type="pct"/>
          </w:tcPr>
          <w:p w14:paraId="350B4BC3" w14:textId="08BA228C" w:rsidR="00B479FD" w:rsidRPr="00B479FD" w:rsidRDefault="00B479FD" w:rsidP="003A39E9">
            <w:pPr>
              <w:pStyle w:val="TableFormat"/>
              <w:ind w:right="567"/>
            </w:pPr>
            <w:r w:rsidRPr="00B30D39">
              <w:t>44.7</w:t>
            </w:r>
          </w:p>
        </w:tc>
      </w:tr>
      <w:tr w:rsidR="00B479FD" w:rsidRPr="00B479FD" w14:paraId="53167344" w14:textId="0D6653C8"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26349C9B" w14:textId="2D0BE3FD" w:rsidR="00B479FD" w:rsidRPr="00B479FD" w:rsidRDefault="00B479FD" w:rsidP="003A39E9">
            <w:pPr>
              <w:pStyle w:val="TableFormat"/>
              <w:jc w:val="left"/>
            </w:pPr>
            <w:r w:rsidRPr="00B30D39">
              <w:t>Swinburne University of Technology</w:t>
            </w:r>
          </w:p>
        </w:tc>
        <w:tc>
          <w:tcPr>
            <w:cnfStyle w:val="000001000000" w:firstRow="0" w:lastRow="0" w:firstColumn="0" w:lastColumn="0" w:oddVBand="0" w:evenVBand="1" w:oddHBand="0" w:evenHBand="0" w:firstRowFirstColumn="0" w:firstRowLastColumn="0" w:lastRowFirstColumn="0" w:lastRowLastColumn="0"/>
            <w:tcW w:w="826" w:type="pct"/>
          </w:tcPr>
          <w:p w14:paraId="76B2DFEE" w14:textId="3C3624CC" w:rsidR="00B479FD" w:rsidRPr="00B479FD" w:rsidRDefault="00B479FD" w:rsidP="003A39E9">
            <w:pPr>
              <w:pStyle w:val="TableFormat"/>
              <w:ind w:right="482"/>
            </w:pPr>
            <w:r w:rsidRPr="00B30D39">
              <w:t>2,083</w:t>
            </w:r>
          </w:p>
        </w:tc>
        <w:tc>
          <w:tcPr>
            <w:cnfStyle w:val="000010000000" w:firstRow="0" w:lastRow="0" w:firstColumn="0" w:lastColumn="0" w:oddVBand="1" w:evenVBand="0" w:oddHBand="0" w:evenHBand="0" w:firstRowFirstColumn="0" w:firstRowLastColumn="0" w:lastRowFirstColumn="0" w:lastRowLastColumn="0"/>
            <w:tcW w:w="827" w:type="pct"/>
          </w:tcPr>
          <w:p w14:paraId="7CC7F8A7" w14:textId="2031830E" w:rsidR="00B479FD" w:rsidRPr="00B479FD" w:rsidRDefault="00B479FD" w:rsidP="003A39E9">
            <w:pPr>
              <w:pStyle w:val="TableFormat"/>
              <w:ind w:right="482"/>
            </w:pPr>
            <w:r w:rsidRPr="00B30D39">
              <w:t>1,849</w:t>
            </w:r>
          </w:p>
        </w:tc>
        <w:tc>
          <w:tcPr>
            <w:cnfStyle w:val="000001000000" w:firstRow="0" w:lastRow="0" w:firstColumn="0" w:lastColumn="0" w:oddVBand="0" w:evenVBand="1" w:oddHBand="0" w:evenHBand="0" w:firstRowFirstColumn="0" w:firstRowLastColumn="0" w:lastRowFirstColumn="0" w:lastRowLastColumn="0"/>
            <w:tcW w:w="827" w:type="pct"/>
          </w:tcPr>
          <w:p w14:paraId="098DEEAE" w14:textId="267D6284" w:rsidR="00B479FD" w:rsidRPr="00B479FD" w:rsidRDefault="00B479FD" w:rsidP="003A39E9">
            <w:pPr>
              <w:pStyle w:val="TableFormat"/>
              <w:ind w:right="482"/>
            </w:pPr>
            <w:r w:rsidRPr="00B30D39">
              <w:t>823</w:t>
            </w:r>
          </w:p>
        </w:tc>
        <w:tc>
          <w:tcPr>
            <w:cnfStyle w:val="000010000000" w:firstRow="0" w:lastRow="0" w:firstColumn="0" w:lastColumn="0" w:oddVBand="1" w:evenVBand="0" w:oddHBand="0" w:evenHBand="0" w:firstRowFirstColumn="0" w:firstRowLastColumn="0" w:lastRowFirstColumn="0" w:lastRowLastColumn="0"/>
            <w:tcW w:w="827" w:type="pct"/>
          </w:tcPr>
          <w:p w14:paraId="29A8CE43" w14:textId="33391ECC" w:rsidR="00B479FD" w:rsidRPr="00B479FD" w:rsidRDefault="00B479FD" w:rsidP="003A39E9">
            <w:pPr>
              <w:pStyle w:val="TableFormat"/>
              <w:ind w:right="567"/>
            </w:pPr>
            <w:r w:rsidRPr="00B30D39">
              <w:t>44.5</w:t>
            </w:r>
          </w:p>
        </w:tc>
      </w:tr>
      <w:tr w:rsidR="00B479FD" w:rsidRPr="00B479FD" w14:paraId="291252AE" w14:textId="4BFDB96E"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1F50D691" w14:textId="04713BAA" w:rsidR="00B479FD" w:rsidRPr="00B479FD" w:rsidRDefault="00B479FD" w:rsidP="003A39E9">
            <w:pPr>
              <w:pStyle w:val="TableFormat"/>
              <w:jc w:val="left"/>
            </w:pPr>
            <w:r w:rsidRPr="00B30D39">
              <w:t>Curtin University</w:t>
            </w:r>
          </w:p>
        </w:tc>
        <w:tc>
          <w:tcPr>
            <w:cnfStyle w:val="000001000000" w:firstRow="0" w:lastRow="0" w:firstColumn="0" w:lastColumn="0" w:oddVBand="0" w:evenVBand="1" w:oddHBand="0" w:evenHBand="0" w:firstRowFirstColumn="0" w:firstRowLastColumn="0" w:lastRowFirstColumn="0" w:lastRowLastColumn="0"/>
            <w:tcW w:w="826" w:type="pct"/>
          </w:tcPr>
          <w:p w14:paraId="5F4D94EB" w14:textId="070A95F2" w:rsidR="00B479FD" w:rsidRPr="00B479FD" w:rsidRDefault="00B479FD" w:rsidP="003A39E9">
            <w:pPr>
              <w:pStyle w:val="TableFormat"/>
              <w:ind w:right="482"/>
            </w:pPr>
            <w:r w:rsidRPr="00B30D39">
              <w:t>2,531</w:t>
            </w:r>
          </w:p>
        </w:tc>
        <w:tc>
          <w:tcPr>
            <w:cnfStyle w:val="000010000000" w:firstRow="0" w:lastRow="0" w:firstColumn="0" w:lastColumn="0" w:oddVBand="1" w:evenVBand="0" w:oddHBand="0" w:evenHBand="0" w:firstRowFirstColumn="0" w:firstRowLastColumn="0" w:lastRowFirstColumn="0" w:lastRowLastColumn="0"/>
            <w:tcW w:w="827" w:type="pct"/>
          </w:tcPr>
          <w:p w14:paraId="3D83BF36" w14:textId="7117534B" w:rsidR="00B479FD" w:rsidRPr="00B479FD" w:rsidRDefault="00B479FD" w:rsidP="003A39E9">
            <w:pPr>
              <w:pStyle w:val="TableFormat"/>
              <w:ind w:right="482"/>
            </w:pPr>
            <w:r w:rsidRPr="00B30D39">
              <w:t>2,236</w:t>
            </w:r>
          </w:p>
        </w:tc>
        <w:tc>
          <w:tcPr>
            <w:cnfStyle w:val="000001000000" w:firstRow="0" w:lastRow="0" w:firstColumn="0" w:lastColumn="0" w:oddVBand="0" w:evenVBand="1" w:oddHBand="0" w:evenHBand="0" w:firstRowFirstColumn="0" w:firstRowLastColumn="0" w:lastRowFirstColumn="0" w:lastRowLastColumn="0"/>
            <w:tcW w:w="827" w:type="pct"/>
          </w:tcPr>
          <w:p w14:paraId="140F05E4" w14:textId="26E350D2" w:rsidR="00B479FD" w:rsidRPr="00B479FD" w:rsidRDefault="00B479FD" w:rsidP="003A39E9">
            <w:pPr>
              <w:pStyle w:val="TableFormat"/>
              <w:ind w:right="482"/>
            </w:pPr>
            <w:r w:rsidRPr="00B30D39">
              <w:t>985</w:t>
            </w:r>
          </w:p>
        </w:tc>
        <w:tc>
          <w:tcPr>
            <w:cnfStyle w:val="000010000000" w:firstRow="0" w:lastRow="0" w:firstColumn="0" w:lastColumn="0" w:oddVBand="1" w:evenVBand="0" w:oddHBand="0" w:evenHBand="0" w:firstRowFirstColumn="0" w:firstRowLastColumn="0" w:lastRowFirstColumn="0" w:lastRowLastColumn="0"/>
            <w:tcW w:w="827" w:type="pct"/>
          </w:tcPr>
          <w:p w14:paraId="5FBF89AD" w14:textId="79A04367" w:rsidR="00B479FD" w:rsidRPr="00B479FD" w:rsidRDefault="00B479FD" w:rsidP="003A39E9">
            <w:pPr>
              <w:pStyle w:val="TableFormat"/>
              <w:ind w:right="567"/>
            </w:pPr>
            <w:r w:rsidRPr="00B30D39">
              <w:t>44.1</w:t>
            </w:r>
          </w:p>
        </w:tc>
      </w:tr>
      <w:tr w:rsidR="00B479FD" w:rsidRPr="00B479FD" w14:paraId="001FF479" w14:textId="52118E15"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3EFAAF42" w14:textId="3C270655" w:rsidR="00B479FD" w:rsidRPr="00B479FD" w:rsidRDefault="00B479FD" w:rsidP="003A39E9">
            <w:pPr>
              <w:pStyle w:val="TableFormat"/>
              <w:jc w:val="left"/>
            </w:pPr>
            <w:r w:rsidRPr="00B30D39">
              <w:t>University of New South Wales</w:t>
            </w:r>
          </w:p>
        </w:tc>
        <w:tc>
          <w:tcPr>
            <w:cnfStyle w:val="000001000000" w:firstRow="0" w:lastRow="0" w:firstColumn="0" w:lastColumn="0" w:oddVBand="0" w:evenVBand="1" w:oddHBand="0" w:evenHBand="0" w:firstRowFirstColumn="0" w:firstRowLastColumn="0" w:lastRowFirstColumn="0" w:lastRowLastColumn="0"/>
            <w:tcW w:w="826" w:type="pct"/>
          </w:tcPr>
          <w:p w14:paraId="182FC9C6" w14:textId="402AC52B" w:rsidR="00B479FD" w:rsidRPr="00B479FD" w:rsidRDefault="00B479FD" w:rsidP="003A39E9">
            <w:pPr>
              <w:pStyle w:val="TableFormat"/>
              <w:ind w:right="482"/>
            </w:pPr>
            <w:r w:rsidRPr="00B30D39">
              <w:t>3,113</w:t>
            </w:r>
          </w:p>
        </w:tc>
        <w:tc>
          <w:tcPr>
            <w:cnfStyle w:val="000010000000" w:firstRow="0" w:lastRow="0" w:firstColumn="0" w:lastColumn="0" w:oddVBand="1" w:evenVBand="0" w:oddHBand="0" w:evenHBand="0" w:firstRowFirstColumn="0" w:firstRowLastColumn="0" w:lastRowFirstColumn="0" w:lastRowLastColumn="0"/>
            <w:tcW w:w="827" w:type="pct"/>
          </w:tcPr>
          <w:p w14:paraId="1DD18B3D" w14:textId="5E93A1A8" w:rsidR="00B479FD" w:rsidRPr="00B479FD" w:rsidRDefault="00B479FD" w:rsidP="003A39E9">
            <w:pPr>
              <w:pStyle w:val="TableFormat"/>
              <w:ind w:right="482"/>
            </w:pPr>
            <w:r w:rsidRPr="00B30D39">
              <w:t>2,746</w:t>
            </w:r>
          </w:p>
        </w:tc>
        <w:tc>
          <w:tcPr>
            <w:cnfStyle w:val="000001000000" w:firstRow="0" w:lastRow="0" w:firstColumn="0" w:lastColumn="0" w:oddVBand="0" w:evenVBand="1" w:oddHBand="0" w:evenHBand="0" w:firstRowFirstColumn="0" w:firstRowLastColumn="0" w:lastRowFirstColumn="0" w:lastRowLastColumn="0"/>
            <w:tcW w:w="827" w:type="pct"/>
          </w:tcPr>
          <w:p w14:paraId="00C5DE11" w14:textId="60AD81EC" w:rsidR="00B479FD" w:rsidRPr="00B479FD" w:rsidRDefault="00B479FD" w:rsidP="003A39E9">
            <w:pPr>
              <w:pStyle w:val="TableFormat"/>
              <w:ind w:right="482"/>
            </w:pPr>
            <w:r w:rsidRPr="00B30D39">
              <w:t>1,199</w:t>
            </w:r>
          </w:p>
        </w:tc>
        <w:tc>
          <w:tcPr>
            <w:cnfStyle w:val="000010000000" w:firstRow="0" w:lastRow="0" w:firstColumn="0" w:lastColumn="0" w:oddVBand="1" w:evenVBand="0" w:oddHBand="0" w:evenHBand="0" w:firstRowFirstColumn="0" w:firstRowLastColumn="0" w:lastRowFirstColumn="0" w:lastRowLastColumn="0"/>
            <w:tcW w:w="827" w:type="pct"/>
          </w:tcPr>
          <w:p w14:paraId="0684AC7A" w14:textId="7B5E170B" w:rsidR="00B479FD" w:rsidRPr="00B479FD" w:rsidRDefault="00B479FD" w:rsidP="003A39E9">
            <w:pPr>
              <w:pStyle w:val="TableFormat"/>
              <w:ind w:right="567"/>
            </w:pPr>
            <w:r w:rsidRPr="00B30D39">
              <w:t>43.7</w:t>
            </w:r>
          </w:p>
        </w:tc>
      </w:tr>
      <w:tr w:rsidR="00B479FD" w:rsidRPr="00B479FD" w14:paraId="66606B2A" w14:textId="2AD96690"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64F280A0" w14:textId="43DAD7BD" w:rsidR="00B479FD" w:rsidRPr="00B479FD" w:rsidRDefault="00B479FD" w:rsidP="003A39E9">
            <w:pPr>
              <w:pStyle w:val="TableFormat"/>
              <w:jc w:val="left"/>
            </w:pPr>
            <w:r w:rsidRPr="00B30D39">
              <w:t>Australian Catholic University</w:t>
            </w:r>
          </w:p>
        </w:tc>
        <w:tc>
          <w:tcPr>
            <w:cnfStyle w:val="000001000000" w:firstRow="0" w:lastRow="0" w:firstColumn="0" w:lastColumn="0" w:oddVBand="0" w:evenVBand="1" w:oddHBand="0" w:evenHBand="0" w:firstRowFirstColumn="0" w:firstRowLastColumn="0" w:lastRowFirstColumn="0" w:lastRowLastColumn="0"/>
            <w:tcW w:w="826" w:type="pct"/>
          </w:tcPr>
          <w:p w14:paraId="3B0B22B7" w14:textId="3D9354B0" w:rsidR="00B479FD" w:rsidRPr="00B479FD" w:rsidRDefault="00B479FD" w:rsidP="003A39E9">
            <w:pPr>
              <w:pStyle w:val="TableFormat"/>
              <w:ind w:right="482"/>
            </w:pPr>
            <w:r w:rsidRPr="00B30D39">
              <w:t>2,433</w:t>
            </w:r>
          </w:p>
        </w:tc>
        <w:tc>
          <w:tcPr>
            <w:cnfStyle w:val="000010000000" w:firstRow="0" w:lastRow="0" w:firstColumn="0" w:lastColumn="0" w:oddVBand="1" w:evenVBand="0" w:oddHBand="0" w:evenHBand="0" w:firstRowFirstColumn="0" w:firstRowLastColumn="0" w:lastRowFirstColumn="0" w:lastRowLastColumn="0"/>
            <w:tcW w:w="827" w:type="pct"/>
          </w:tcPr>
          <w:p w14:paraId="06F4BC6A" w14:textId="51F5E536" w:rsidR="00B479FD" w:rsidRPr="00B479FD" w:rsidRDefault="00B479FD" w:rsidP="003A39E9">
            <w:pPr>
              <w:pStyle w:val="TableFormat"/>
              <w:ind w:right="482"/>
            </w:pPr>
            <w:r w:rsidRPr="00B30D39">
              <w:t>2,118</w:t>
            </w:r>
          </w:p>
        </w:tc>
        <w:tc>
          <w:tcPr>
            <w:cnfStyle w:val="000001000000" w:firstRow="0" w:lastRow="0" w:firstColumn="0" w:lastColumn="0" w:oddVBand="0" w:evenVBand="1" w:oddHBand="0" w:evenHBand="0" w:firstRowFirstColumn="0" w:firstRowLastColumn="0" w:lastRowFirstColumn="0" w:lastRowLastColumn="0"/>
            <w:tcW w:w="827" w:type="pct"/>
          </w:tcPr>
          <w:p w14:paraId="0276A9EF" w14:textId="61671711" w:rsidR="00B479FD" w:rsidRPr="00B479FD" w:rsidRDefault="00B479FD" w:rsidP="003A39E9">
            <w:pPr>
              <w:pStyle w:val="TableFormat"/>
              <w:ind w:right="482"/>
            </w:pPr>
            <w:r w:rsidRPr="00B30D39">
              <w:t>921</w:t>
            </w:r>
          </w:p>
        </w:tc>
        <w:tc>
          <w:tcPr>
            <w:cnfStyle w:val="000010000000" w:firstRow="0" w:lastRow="0" w:firstColumn="0" w:lastColumn="0" w:oddVBand="1" w:evenVBand="0" w:oddHBand="0" w:evenHBand="0" w:firstRowFirstColumn="0" w:firstRowLastColumn="0" w:lastRowFirstColumn="0" w:lastRowLastColumn="0"/>
            <w:tcW w:w="827" w:type="pct"/>
          </w:tcPr>
          <w:p w14:paraId="71407C86" w14:textId="4AECC7D5" w:rsidR="00B479FD" w:rsidRPr="00B479FD" w:rsidRDefault="00B479FD" w:rsidP="003A39E9">
            <w:pPr>
              <w:pStyle w:val="TableFormat"/>
              <w:ind w:right="567"/>
            </w:pPr>
            <w:r w:rsidRPr="00B30D39">
              <w:t>43.5</w:t>
            </w:r>
          </w:p>
        </w:tc>
      </w:tr>
      <w:tr w:rsidR="00B479FD" w:rsidRPr="00B479FD" w14:paraId="7E94F09D" w14:textId="51F61531"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1BFC157C" w14:textId="5824B469" w:rsidR="00B479FD" w:rsidRPr="00B479FD" w:rsidRDefault="00B479FD" w:rsidP="003A39E9">
            <w:pPr>
              <w:pStyle w:val="TableFormat"/>
              <w:jc w:val="left"/>
            </w:pPr>
            <w:r w:rsidRPr="00B30D39">
              <w:t>Federation University Australia</w:t>
            </w:r>
          </w:p>
        </w:tc>
        <w:tc>
          <w:tcPr>
            <w:cnfStyle w:val="000001000000" w:firstRow="0" w:lastRow="0" w:firstColumn="0" w:lastColumn="0" w:oddVBand="0" w:evenVBand="1" w:oddHBand="0" w:evenHBand="0" w:firstRowFirstColumn="0" w:firstRowLastColumn="0" w:lastRowFirstColumn="0" w:lastRowLastColumn="0"/>
            <w:tcW w:w="826" w:type="pct"/>
          </w:tcPr>
          <w:p w14:paraId="1758BE72" w14:textId="1329FD22" w:rsidR="00B479FD" w:rsidRPr="00B479FD" w:rsidRDefault="00B479FD" w:rsidP="003A39E9">
            <w:pPr>
              <w:pStyle w:val="TableFormat"/>
              <w:ind w:right="482"/>
            </w:pPr>
            <w:r w:rsidRPr="00B30D39">
              <w:t>1,079</w:t>
            </w:r>
          </w:p>
        </w:tc>
        <w:tc>
          <w:tcPr>
            <w:cnfStyle w:val="000010000000" w:firstRow="0" w:lastRow="0" w:firstColumn="0" w:lastColumn="0" w:oddVBand="1" w:evenVBand="0" w:oddHBand="0" w:evenHBand="0" w:firstRowFirstColumn="0" w:firstRowLastColumn="0" w:lastRowFirstColumn="0" w:lastRowLastColumn="0"/>
            <w:tcW w:w="827" w:type="pct"/>
          </w:tcPr>
          <w:p w14:paraId="19BDA835" w14:textId="095B5E33" w:rsidR="00B479FD" w:rsidRPr="00B479FD" w:rsidRDefault="00B479FD" w:rsidP="003A39E9">
            <w:pPr>
              <w:pStyle w:val="TableFormat"/>
              <w:ind w:right="482"/>
            </w:pPr>
            <w:r w:rsidRPr="00B30D39">
              <w:t>976</w:t>
            </w:r>
          </w:p>
        </w:tc>
        <w:tc>
          <w:tcPr>
            <w:cnfStyle w:val="000001000000" w:firstRow="0" w:lastRow="0" w:firstColumn="0" w:lastColumn="0" w:oddVBand="0" w:evenVBand="1" w:oddHBand="0" w:evenHBand="0" w:firstRowFirstColumn="0" w:firstRowLastColumn="0" w:lastRowFirstColumn="0" w:lastRowLastColumn="0"/>
            <w:tcW w:w="827" w:type="pct"/>
          </w:tcPr>
          <w:p w14:paraId="524E08FB" w14:textId="11396FC5" w:rsidR="00B479FD" w:rsidRPr="00B479FD" w:rsidRDefault="00B479FD" w:rsidP="003A39E9">
            <w:pPr>
              <w:pStyle w:val="TableFormat"/>
              <w:ind w:right="482"/>
            </w:pPr>
            <w:r w:rsidRPr="00B30D39">
              <w:t>423</w:t>
            </w:r>
          </w:p>
        </w:tc>
        <w:tc>
          <w:tcPr>
            <w:cnfStyle w:val="000010000000" w:firstRow="0" w:lastRow="0" w:firstColumn="0" w:lastColumn="0" w:oddVBand="1" w:evenVBand="0" w:oddHBand="0" w:evenHBand="0" w:firstRowFirstColumn="0" w:firstRowLastColumn="0" w:lastRowFirstColumn="0" w:lastRowLastColumn="0"/>
            <w:tcW w:w="827" w:type="pct"/>
          </w:tcPr>
          <w:p w14:paraId="6897E405" w14:textId="6381969B" w:rsidR="00B479FD" w:rsidRPr="00B479FD" w:rsidRDefault="00B479FD" w:rsidP="003A39E9">
            <w:pPr>
              <w:pStyle w:val="TableFormat"/>
              <w:ind w:right="567"/>
            </w:pPr>
            <w:r w:rsidRPr="00B30D39">
              <w:t>43.3</w:t>
            </w:r>
          </w:p>
        </w:tc>
      </w:tr>
      <w:tr w:rsidR="00B479FD" w:rsidRPr="00B479FD" w14:paraId="29319DF1" w14:textId="26139140"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13BAADF9" w14:textId="4CE0C4C9" w:rsidR="00B479FD" w:rsidRPr="00B479FD" w:rsidRDefault="00B479FD" w:rsidP="003A39E9">
            <w:pPr>
              <w:pStyle w:val="TableFormat"/>
              <w:jc w:val="left"/>
            </w:pPr>
            <w:r w:rsidRPr="00B30D39">
              <w:t>The University of Sydney</w:t>
            </w:r>
          </w:p>
        </w:tc>
        <w:tc>
          <w:tcPr>
            <w:cnfStyle w:val="000001000000" w:firstRow="0" w:lastRow="0" w:firstColumn="0" w:lastColumn="0" w:oddVBand="0" w:evenVBand="1" w:oddHBand="0" w:evenHBand="0" w:firstRowFirstColumn="0" w:firstRowLastColumn="0" w:lastRowFirstColumn="0" w:lastRowLastColumn="0"/>
            <w:tcW w:w="826" w:type="pct"/>
          </w:tcPr>
          <w:p w14:paraId="77A5A82C" w14:textId="65EA3F24" w:rsidR="00B479FD" w:rsidRPr="00B479FD" w:rsidRDefault="00B479FD" w:rsidP="003A39E9">
            <w:pPr>
              <w:pStyle w:val="TableFormat"/>
              <w:ind w:right="482"/>
            </w:pPr>
            <w:r w:rsidRPr="00B30D39">
              <w:t>5,164</w:t>
            </w:r>
          </w:p>
        </w:tc>
        <w:tc>
          <w:tcPr>
            <w:cnfStyle w:val="000010000000" w:firstRow="0" w:lastRow="0" w:firstColumn="0" w:lastColumn="0" w:oddVBand="1" w:evenVBand="0" w:oddHBand="0" w:evenHBand="0" w:firstRowFirstColumn="0" w:firstRowLastColumn="0" w:lastRowFirstColumn="0" w:lastRowLastColumn="0"/>
            <w:tcW w:w="827" w:type="pct"/>
          </w:tcPr>
          <w:p w14:paraId="1661430E" w14:textId="567C5CC7" w:rsidR="00B479FD" w:rsidRPr="00B479FD" w:rsidRDefault="00B479FD" w:rsidP="003A39E9">
            <w:pPr>
              <w:pStyle w:val="TableFormat"/>
              <w:ind w:right="482"/>
            </w:pPr>
            <w:r w:rsidRPr="00B30D39">
              <w:t>4,525</w:t>
            </w:r>
          </w:p>
        </w:tc>
        <w:tc>
          <w:tcPr>
            <w:cnfStyle w:val="000001000000" w:firstRow="0" w:lastRow="0" w:firstColumn="0" w:lastColumn="0" w:oddVBand="0" w:evenVBand="1" w:oddHBand="0" w:evenHBand="0" w:firstRowFirstColumn="0" w:firstRowLastColumn="0" w:lastRowFirstColumn="0" w:lastRowLastColumn="0"/>
            <w:tcW w:w="827" w:type="pct"/>
          </w:tcPr>
          <w:p w14:paraId="2CD1BF82" w14:textId="7C001B80" w:rsidR="00B479FD" w:rsidRPr="00B479FD" w:rsidRDefault="00B479FD" w:rsidP="003A39E9">
            <w:pPr>
              <w:pStyle w:val="TableFormat"/>
              <w:ind w:right="482"/>
            </w:pPr>
            <w:r w:rsidRPr="00B30D39">
              <w:t>1,925</w:t>
            </w:r>
          </w:p>
        </w:tc>
        <w:tc>
          <w:tcPr>
            <w:cnfStyle w:val="000010000000" w:firstRow="0" w:lastRow="0" w:firstColumn="0" w:lastColumn="0" w:oddVBand="1" w:evenVBand="0" w:oddHBand="0" w:evenHBand="0" w:firstRowFirstColumn="0" w:firstRowLastColumn="0" w:lastRowFirstColumn="0" w:lastRowLastColumn="0"/>
            <w:tcW w:w="827" w:type="pct"/>
          </w:tcPr>
          <w:p w14:paraId="57B7FA46" w14:textId="2B2BFC35" w:rsidR="00B479FD" w:rsidRPr="00B479FD" w:rsidRDefault="00B479FD" w:rsidP="003A39E9">
            <w:pPr>
              <w:pStyle w:val="TableFormat"/>
              <w:ind w:right="567"/>
            </w:pPr>
            <w:r w:rsidRPr="00B30D39">
              <w:t>42.5</w:t>
            </w:r>
          </w:p>
        </w:tc>
      </w:tr>
      <w:tr w:rsidR="00B479FD" w:rsidRPr="00B479FD" w14:paraId="7984BEB6" w14:textId="480927D8"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32DFB13F" w14:textId="66852609" w:rsidR="00B479FD" w:rsidRPr="00B479FD" w:rsidRDefault="00B479FD" w:rsidP="003A39E9">
            <w:pPr>
              <w:pStyle w:val="TableFormat"/>
              <w:jc w:val="left"/>
            </w:pPr>
            <w:r w:rsidRPr="00B30D39">
              <w:t>University of Newcastle</w:t>
            </w:r>
          </w:p>
        </w:tc>
        <w:tc>
          <w:tcPr>
            <w:cnfStyle w:val="000001000000" w:firstRow="0" w:lastRow="0" w:firstColumn="0" w:lastColumn="0" w:oddVBand="0" w:evenVBand="1" w:oddHBand="0" w:evenHBand="0" w:firstRowFirstColumn="0" w:firstRowLastColumn="0" w:lastRowFirstColumn="0" w:lastRowLastColumn="0"/>
            <w:tcW w:w="826" w:type="pct"/>
          </w:tcPr>
          <w:p w14:paraId="302B5355" w14:textId="1D111EEF" w:rsidR="00B479FD" w:rsidRPr="00B479FD" w:rsidRDefault="00B479FD" w:rsidP="003A39E9">
            <w:pPr>
              <w:pStyle w:val="TableFormat"/>
              <w:ind w:right="482"/>
            </w:pPr>
            <w:r w:rsidRPr="00B30D39">
              <w:t>1,876</w:t>
            </w:r>
          </w:p>
        </w:tc>
        <w:tc>
          <w:tcPr>
            <w:cnfStyle w:val="000010000000" w:firstRow="0" w:lastRow="0" w:firstColumn="0" w:lastColumn="0" w:oddVBand="1" w:evenVBand="0" w:oddHBand="0" w:evenHBand="0" w:firstRowFirstColumn="0" w:firstRowLastColumn="0" w:lastRowFirstColumn="0" w:lastRowLastColumn="0"/>
            <w:tcW w:w="827" w:type="pct"/>
          </w:tcPr>
          <w:p w14:paraId="00FDCD36" w14:textId="2661A1E3" w:rsidR="00B479FD" w:rsidRPr="00B479FD" w:rsidRDefault="00B479FD" w:rsidP="003A39E9">
            <w:pPr>
              <w:pStyle w:val="TableFormat"/>
              <w:ind w:right="482"/>
            </w:pPr>
            <w:r w:rsidRPr="00B30D39">
              <w:t>1,694</w:t>
            </w:r>
          </w:p>
        </w:tc>
        <w:tc>
          <w:tcPr>
            <w:cnfStyle w:val="000001000000" w:firstRow="0" w:lastRow="0" w:firstColumn="0" w:lastColumn="0" w:oddVBand="0" w:evenVBand="1" w:oddHBand="0" w:evenHBand="0" w:firstRowFirstColumn="0" w:firstRowLastColumn="0" w:lastRowFirstColumn="0" w:lastRowLastColumn="0"/>
            <w:tcW w:w="827" w:type="pct"/>
          </w:tcPr>
          <w:p w14:paraId="4D497F6B" w14:textId="0A8C4EA5" w:rsidR="00B479FD" w:rsidRPr="00B479FD" w:rsidRDefault="00B479FD" w:rsidP="003A39E9">
            <w:pPr>
              <w:pStyle w:val="TableFormat"/>
              <w:ind w:right="482"/>
            </w:pPr>
            <w:r w:rsidRPr="00B30D39">
              <w:t>720</w:t>
            </w:r>
          </w:p>
        </w:tc>
        <w:tc>
          <w:tcPr>
            <w:cnfStyle w:val="000010000000" w:firstRow="0" w:lastRow="0" w:firstColumn="0" w:lastColumn="0" w:oddVBand="1" w:evenVBand="0" w:oddHBand="0" w:evenHBand="0" w:firstRowFirstColumn="0" w:firstRowLastColumn="0" w:lastRowFirstColumn="0" w:lastRowLastColumn="0"/>
            <w:tcW w:w="827" w:type="pct"/>
          </w:tcPr>
          <w:p w14:paraId="224A7033" w14:textId="43B1D25E" w:rsidR="00B479FD" w:rsidRPr="00B479FD" w:rsidRDefault="00B479FD" w:rsidP="003A39E9">
            <w:pPr>
              <w:pStyle w:val="TableFormat"/>
              <w:ind w:right="567"/>
            </w:pPr>
            <w:r w:rsidRPr="00B30D39">
              <w:t>42.5</w:t>
            </w:r>
          </w:p>
        </w:tc>
      </w:tr>
      <w:tr w:rsidR="00B479FD" w:rsidRPr="00B479FD" w14:paraId="67C53F32" w14:textId="1CBF0921"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749556E2" w14:textId="34DC6D5F" w:rsidR="00B479FD" w:rsidRPr="00B479FD" w:rsidRDefault="00B479FD" w:rsidP="003A39E9">
            <w:pPr>
              <w:pStyle w:val="TableFormat"/>
              <w:jc w:val="left"/>
            </w:pPr>
            <w:r w:rsidRPr="00B30D39">
              <w:t>RMIT University</w:t>
            </w:r>
          </w:p>
        </w:tc>
        <w:tc>
          <w:tcPr>
            <w:cnfStyle w:val="000001000000" w:firstRow="0" w:lastRow="0" w:firstColumn="0" w:lastColumn="0" w:oddVBand="0" w:evenVBand="1" w:oddHBand="0" w:evenHBand="0" w:firstRowFirstColumn="0" w:firstRowLastColumn="0" w:lastRowFirstColumn="0" w:lastRowLastColumn="0"/>
            <w:tcW w:w="826" w:type="pct"/>
          </w:tcPr>
          <w:p w14:paraId="04FAFEEF" w14:textId="075CB859" w:rsidR="00B479FD" w:rsidRPr="00B479FD" w:rsidRDefault="00B479FD" w:rsidP="003A39E9">
            <w:pPr>
              <w:pStyle w:val="TableFormat"/>
              <w:ind w:right="482"/>
            </w:pPr>
            <w:r w:rsidRPr="00B30D39">
              <w:t>3,446</w:t>
            </w:r>
          </w:p>
        </w:tc>
        <w:tc>
          <w:tcPr>
            <w:cnfStyle w:val="000010000000" w:firstRow="0" w:lastRow="0" w:firstColumn="0" w:lastColumn="0" w:oddVBand="1" w:evenVBand="0" w:oddHBand="0" w:evenHBand="0" w:firstRowFirstColumn="0" w:firstRowLastColumn="0" w:lastRowFirstColumn="0" w:lastRowLastColumn="0"/>
            <w:tcW w:w="827" w:type="pct"/>
          </w:tcPr>
          <w:p w14:paraId="21B2A627" w14:textId="3C356EF2" w:rsidR="00B479FD" w:rsidRPr="00B479FD" w:rsidRDefault="00B479FD" w:rsidP="003A39E9">
            <w:pPr>
              <w:pStyle w:val="TableFormat"/>
              <w:ind w:right="482"/>
            </w:pPr>
            <w:r w:rsidRPr="00B30D39">
              <w:t>2,994</w:t>
            </w:r>
          </w:p>
        </w:tc>
        <w:tc>
          <w:tcPr>
            <w:cnfStyle w:val="000001000000" w:firstRow="0" w:lastRow="0" w:firstColumn="0" w:lastColumn="0" w:oddVBand="0" w:evenVBand="1" w:oddHBand="0" w:evenHBand="0" w:firstRowFirstColumn="0" w:firstRowLastColumn="0" w:lastRowFirstColumn="0" w:lastRowLastColumn="0"/>
            <w:tcW w:w="827" w:type="pct"/>
          </w:tcPr>
          <w:p w14:paraId="704DECED" w14:textId="68EE2090" w:rsidR="00B479FD" w:rsidRPr="00B479FD" w:rsidRDefault="00B479FD" w:rsidP="003A39E9">
            <w:pPr>
              <w:pStyle w:val="TableFormat"/>
              <w:ind w:right="482"/>
            </w:pPr>
            <w:r w:rsidRPr="00B30D39">
              <w:t>1,264</w:t>
            </w:r>
          </w:p>
        </w:tc>
        <w:tc>
          <w:tcPr>
            <w:cnfStyle w:val="000010000000" w:firstRow="0" w:lastRow="0" w:firstColumn="0" w:lastColumn="0" w:oddVBand="1" w:evenVBand="0" w:oddHBand="0" w:evenHBand="0" w:firstRowFirstColumn="0" w:firstRowLastColumn="0" w:lastRowFirstColumn="0" w:lastRowLastColumn="0"/>
            <w:tcW w:w="827" w:type="pct"/>
          </w:tcPr>
          <w:p w14:paraId="67CDFE18" w14:textId="12642EAC" w:rsidR="00B479FD" w:rsidRPr="00B479FD" w:rsidRDefault="00B479FD" w:rsidP="003A39E9">
            <w:pPr>
              <w:pStyle w:val="TableFormat"/>
              <w:ind w:right="567"/>
            </w:pPr>
            <w:r w:rsidRPr="00B30D39">
              <w:t>42.2</w:t>
            </w:r>
          </w:p>
        </w:tc>
      </w:tr>
      <w:tr w:rsidR="00B479FD" w:rsidRPr="00B479FD" w14:paraId="3D2A3E92" w14:textId="6499C704"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151645A5" w14:textId="0B18D1DA" w:rsidR="00B479FD" w:rsidRPr="00B479FD" w:rsidRDefault="00B479FD" w:rsidP="003A39E9">
            <w:pPr>
              <w:pStyle w:val="TableFormat"/>
              <w:jc w:val="left"/>
            </w:pPr>
            <w:r w:rsidRPr="00B30D39">
              <w:t>The University of South Australia</w:t>
            </w:r>
          </w:p>
        </w:tc>
        <w:tc>
          <w:tcPr>
            <w:cnfStyle w:val="000001000000" w:firstRow="0" w:lastRow="0" w:firstColumn="0" w:lastColumn="0" w:oddVBand="0" w:evenVBand="1" w:oddHBand="0" w:evenHBand="0" w:firstRowFirstColumn="0" w:firstRowLastColumn="0" w:lastRowFirstColumn="0" w:lastRowLastColumn="0"/>
            <w:tcW w:w="826" w:type="pct"/>
          </w:tcPr>
          <w:p w14:paraId="3AAC6DA5" w14:textId="52374F6B" w:rsidR="00B479FD" w:rsidRPr="00B479FD" w:rsidRDefault="00B479FD" w:rsidP="003A39E9">
            <w:pPr>
              <w:pStyle w:val="TableFormat"/>
              <w:ind w:right="482"/>
            </w:pPr>
            <w:r w:rsidRPr="00B30D39">
              <w:t>1,960</w:t>
            </w:r>
          </w:p>
        </w:tc>
        <w:tc>
          <w:tcPr>
            <w:cnfStyle w:val="000010000000" w:firstRow="0" w:lastRow="0" w:firstColumn="0" w:lastColumn="0" w:oddVBand="1" w:evenVBand="0" w:oddHBand="0" w:evenHBand="0" w:firstRowFirstColumn="0" w:firstRowLastColumn="0" w:lastRowFirstColumn="0" w:lastRowLastColumn="0"/>
            <w:tcW w:w="827" w:type="pct"/>
          </w:tcPr>
          <w:p w14:paraId="698DC00D" w14:textId="21412095" w:rsidR="00B479FD" w:rsidRPr="00B479FD" w:rsidRDefault="00B479FD" w:rsidP="003A39E9">
            <w:pPr>
              <w:pStyle w:val="TableFormat"/>
              <w:ind w:right="482"/>
            </w:pPr>
            <w:r w:rsidRPr="00B30D39">
              <w:t>1,746</w:t>
            </w:r>
          </w:p>
        </w:tc>
        <w:tc>
          <w:tcPr>
            <w:cnfStyle w:val="000001000000" w:firstRow="0" w:lastRow="0" w:firstColumn="0" w:lastColumn="0" w:oddVBand="0" w:evenVBand="1" w:oddHBand="0" w:evenHBand="0" w:firstRowFirstColumn="0" w:firstRowLastColumn="0" w:lastRowFirstColumn="0" w:lastRowLastColumn="0"/>
            <w:tcW w:w="827" w:type="pct"/>
          </w:tcPr>
          <w:p w14:paraId="746D81BD" w14:textId="5A8BBCF5" w:rsidR="00B479FD" w:rsidRPr="00B479FD" w:rsidRDefault="00B479FD" w:rsidP="003A39E9">
            <w:pPr>
              <w:pStyle w:val="TableFormat"/>
              <w:ind w:right="482"/>
            </w:pPr>
            <w:r w:rsidRPr="00B30D39">
              <w:t>728</w:t>
            </w:r>
          </w:p>
        </w:tc>
        <w:tc>
          <w:tcPr>
            <w:cnfStyle w:val="000010000000" w:firstRow="0" w:lastRow="0" w:firstColumn="0" w:lastColumn="0" w:oddVBand="1" w:evenVBand="0" w:oddHBand="0" w:evenHBand="0" w:firstRowFirstColumn="0" w:firstRowLastColumn="0" w:lastRowFirstColumn="0" w:lastRowLastColumn="0"/>
            <w:tcW w:w="827" w:type="pct"/>
          </w:tcPr>
          <w:p w14:paraId="7A74DEA8" w14:textId="3DDCF21F" w:rsidR="00B479FD" w:rsidRPr="00B479FD" w:rsidRDefault="00B479FD" w:rsidP="003A39E9">
            <w:pPr>
              <w:pStyle w:val="TableFormat"/>
              <w:ind w:right="567"/>
            </w:pPr>
            <w:r w:rsidRPr="00B30D39">
              <w:t>41.7</w:t>
            </w:r>
          </w:p>
        </w:tc>
      </w:tr>
      <w:tr w:rsidR="00B479FD" w:rsidRPr="00B479FD" w14:paraId="5281DEEE" w14:textId="708EDD0C"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18AF2F59" w14:textId="2EEE90B1" w:rsidR="00B479FD" w:rsidRPr="00B479FD" w:rsidRDefault="00B479FD" w:rsidP="003A39E9">
            <w:pPr>
              <w:pStyle w:val="TableFormat"/>
              <w:jc w:val="left"/>
            </w:pPr>
            <w:r w:rsidRPr="00B30D39">
              <w:t>Avondale University</w:t>
            </w:r>
          </w:p>
        </w:tc>
        <w:tc>
          <w:tcPr>
            <w:cnfStyle w:val="000001000000" w:firstRow="0" w:lastRow="0" w:firstColumn="0" w:lastColumn="0" w:oddVBand="0" w:evenVBand="1" w:oddHBand="0" w:evenHBand="0" w:firstRowFirstColumn="0" w:firstRowLastColumn="0" w:lastRowFirstColumn="0" w:lastRowLastColumn="0"/>
            <w:tcW w:w="826" w:type="pct"/>
          </w:tcPr>
          <w:p w14:paraId="77B51932" w14:textId="1131A175" w:rsidR="00B479FD" w:rsidRPr="00B479FD" w:rsidRDefault="00B479FD" w:rsidP="003A39E9">
            <w:pPr>
              <w:pStyle w:val="TableFormat"/>
              <w:ind w:right="482"/>
            </w:pPr>
            <w:r w:rsidRPr="00B30D39">
              <w:t>85</w:t>
            </w:r>
          </w:p>
        </w:tc>
        <w:tc>
          <w:tcPr>
            <w:cnfStyle w:val="000010000000" w:firstRow="0" w:lastRow="0" w:firstColumn="0" w:lastColumn="0" w:oddVBand="1" w:evenVBand="0" w:oddHBand="0" w:evenHBand="0" w:firstRowFirstColumn="0" w:firstRowLastColumn="0" w:lastRowFirstColumn="0" w:lastRowLastColumn="0"/>
            <w:tcW w:w="827" w:type="pct"/>
          </w:tcPr>
          <w:p w14:paraId="69B39806" w14:textId="19454268" w:rsidR="00B479FD" w:rsidRPr="00B479FD" w:rsidRDefault="00B479FD" w:rsidP="003A39E9">
            <w:pPr>
              <w:pStyle w:val="TableFormat"/>
              <w:ind w:right="482"/>
            </w:pPr>
            <w:r w:rsidRPr="00B30D39">
              <w:t>73</w:t>
            </w:r>
          </w:p>
        </w:tc>
        <w:tc>
          <w:tcPr>
            <w:cnfStyle w:val="000001000000" w:firstRow="0" w:lastRow="0" w:firstColumn="0" w:lastColumn="0" w:oddVBand="0" w:evenVBand="1" w:oddHBand="0" w:evenHBand="0" w:firstRowFirstColumn="0" w:firstRowLastColumn="0" w:lastRowFirstColumn="0" w:lastRowLastColumn="0"/>
            <w:tcW w:w="827" w:type="pct"/>
          </w:tcPr>
          <w:p w14:paraId="1B29D354" w14:textId="11114535" w:rsidR="00B479FD" w:rsidRPr="00B479FD" w:rsidRDefault="00B479FD" w:rsidP="003A39E9">
            <w:pPr>
              <w:pStyle w:val="TableFormat"/>
              <w:ind w:right="482"/>
            </w:pPr>
            <w:r w:rsidRPr="00B30D39">
              <w:t>30</w:t>
            </w:r>
          </w:p>
        </w:tc>
        <w:tc>
          <w:tcPr>
            <w:cnfStyle w:val="000010000000" w:firstRow="0" w:lastRow="0" w:firstColumn="0" w:lastColumn="0" w:oddVBand="1" w:evenVBand="0" w:oddHBand="0" w:evenHBand="0" w:firstRowFirstColumn="0" w:firstRowLastColumn="0" w:lastRowFirstColumn="0" w:lastRowLastColumn="0"/>
            <w:tcW w:w="827" w:type="pct"/>
          </w:tcPr>
          <w:p w14:paraId="33C305AE" w14:textId="5E98C949" w:rsidR="00B479FD" w:rsidRPr="00B479FD" w:rsidRDefault="00B479FD" w:rsidP="003A39E9">
            <w:pPr>
              <w:pStyle w:val="TableFormat"/>
              <w:ind w:right="567"/>
            </w:pPr>
            <w:r w:rsidRPr="00B30D39">
              <w:t>41.1</w:t>
            </w:r>
          </w:p>
        </w:tc>
      </w:tr>
      <w:tr w:rsidR="00B479FD" w:rsidRPr="00B479FD" w14:paraId="184D5896" w14:textId="5BBDA27A"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5B523D2E" w14:textId="380BC019" w:rsidR="00B479FD" w:rsidRPr="00B479FD" w:rsidRDefault="00B479FD" w:rsidP="003A39E9">
            <w:pPr>
              <w:pStyle w:val="TableFormat"/>
              <w:jc w:val="left"/>
            </w:pPr>
            <w:r w:rsidRPr="00B30D39">
              <w:t>Bond University</w:t>
            </w:r>
          </w:p>
        </w:tc>
        <w:tc>
          <w:tcPr>
            <w:cnfStyle w:val="000001000000" w:firstRow="0" w:lastRow="0" w:firstColumn="0" w:lastColumn="0" w:oddVBand="0" w:evenVBand="1" w:oddHBand="0" w:evenHBand="0" w:firstRowFirstColumn="0" w:firstRowLastColumn="0" w:lastRowFirstColumn="0" w:lastRowLastColumn="0"/>
            <w:tcW w:w="826" w:type="pct"/>
          </w:tcPr>
          <w:p w14:paraId="3FC3F09B" w14:textId="35D55A92" w:rsidR="00B479FD" w:rsidRPr="00B479FD" w:rsidRDefault="00B479FD" w:rsidP="003A39E9">
            <w:pPr>
              <w:pStyle w:val="TableFormat"/>
              <w:ind w:right="482"/>
            </w:pPr>
            <w:r w:rsidRPr="00B30D39">
              <w:t>489</w:t>
            </w:r>
          </w:p>
        </w:tc>
        <w:tc>
          <w:tcPr>
            <w:cnfStyle w:val="000010000000" w:firstRow="0" w:lastRow="0" w:firstColumn="0" w:lastColumn="0" w:oddVBand="1" w:evenVBand="0" w:oddHBand="0" w:evenHBand="0" w:firstRowFirstColumn="0" w:firstRowLastColumn="0" w:lastRowFirstColumn="0" w:lastRowLastColumn="0"/>
            <w:tcW w:w="827" w:type="pct"/>
          </w:tcPr>
          <w:p w14:paraId="7AE879E5" w14:textId="668DBDB4" w:rsidR="00B479FD" w:rsidRPr="00B479FD" w:rsidRDefault="00B479FD" w:rsidP="003A39E9">
            <w:pPr>
              <w:pStyle w:val="TableFormat"/>
              <w:ind w:right="482"/>
            </w:pPr>
            <w:r w:rsidRPr="00B30D39">
              <w:t>411</w:t>
            </w:r>
          </w:p>
        </w:tc>
        <w:tc>
          <w:tcPr>
            <w:cnfStyle w:val="000001000000" w:firstRow="0" w:lastRow="0" w:firstColumn="0" w:lastColumn="0" w:oddVBand="0" w:evenVBand="1" w:oddHBand="0" w:evenHBand="0" w:firstRowFirstColumn="0" w:firstRowLastColumn="0" w:lastRowFirstColumn="0" w:lastRowLastColumn="0"/>
            <w:tcW w:w="827" w:type="pct"/>
          </w:tcPr>
          <w:p w14:paraId="59E3C342" w14:textId="66B39FD2" w:rsidR="00B479FD" w:rsidRPr="00B479FD" w:rsidRDefault="00B479FD" w:rsidP="003A39E9">
            <w:pPr>
              <w:pStyle w:val="TableFormat"/>
              <w:ind w:right="482"/>
            </w:pPr>
            <w:r w:rsidRPr="00B30D39">
              <w:t>167</w:t>
            </w:r>
          </w:p>
        </w:tc>
        <w:tc>
          <w:tcPr>
            <w:cnfStyle w:val="000010000000" w:firstRow="0" w:lastRow="0" w:firstColumn="0" w:lastColumn="0" w:oddVBand="1" w:evenVBand="0" w:oddHBand="0" w:evenHBand="0" w:firstRowFirstColumn="0" w:firstRowLastColumn="0" w:lastRowFirstColumn="0" w:lastRowLastColumn="0"/>
            <w:tcW w:w="827" w:type="pct"/>
          </w:tcPr>
          <w:p w14:paraId="150EF9FD" w14:textId="140717AE" w:rsidR="00B479FD" w:rsidRPr="00B479FD" w:rsidRDefault="00B479FD" w:rsidP="003A39E9">
            <w:pPr>
              <w:pStyle w:val="TableFormat"/>
              <w:ind w:right="567"/>
            </w:pPr>
            <w:r w:rsidRPr="00B30D39">
              <w:t>40.6</w:t>
            </w:r>
          </w:p>
        </w:tc>
      </w:tr>
      <w:tr w:rsidR="00B479FD" w:rsidRPr="00B479FD" w14:paraId="1335B187" w14:textId="7A992650"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6A4C38B3" w14:textId="5500648F" w:rsidR="00B479FD" w:rsidRPr="00B479FD" w:rsidRDefault="00B479FD" w:rsidP="003A39E9">
            <w:pPr>
              <w:pStyle w:val="TableFormat"/>
              <w:jc w:val="left"/>
            </w:pPr>
            <w:r w:rsidRPr="00B30D39">
              <w:t>Central Queensland University</w:t>
            </w:r>
          </w:p>
        </w:tc>
        <w:tc>
          <w:tcPr>
            <w:cnfStyle w:val="000001000000" w:firstRow="0" w:lastRow="0" w:firstColumn="0" w:lastColumn="0" w:oddVBand="0" w:evenVBand="1" w:oddHBand="0" w:evenHBand="0" w:firstRowFirstColumn="0" w:firstRowLastColumn="0" w:lastRowFirstColumn="0" w:lastRowLastColumn="0"/>
            <w:tcW w:w="826" w:type="pct"/>
          </w:tcPr>
          <w:p w14:paraId="2C2A9236" w14:textId="0B1EB3C5" w:rsidR="00B479FD" w:rsidRPr="00B479FD" w:rsidRDefault="00B479FD" w:rsidP="003A39E9">
            <w:pPr>
              <w:pStyle w:val="TableFormat"/>
              <w:ind w:right="482"/>
            </w:pPr>
            <w:r w:rsidRPr="00B30D39">
              <w:t>1,280</w:t>
            </w:r>
          </w:p>
        </w:tc>
        <w:tc>
          <w:tcPr>
            <w:cnfStyle w:val="000010000000" w:firstRow="0" w:lastRow="0" w:firstColumn="0" w:lastColumn="0" w:oddVBand="1" w:evenVBand="0" w:oddHBand="0" w:evenHBand="0" w:firstRowFirstColumn="0" w:firstRowLastColumn="0" w:lastRowFirstColumn="0" w:lastRowLastColumn="0"/>
            <w:tcW w:w="827" w:type="pct"/>
          </w:tcPr>
          <w:p w14:paraId="670F4664" w14:textId="64B80D43" w:rsidR="00B479FD" w:rsidRPr="00B479FD" w:rsidRDefault="00B479FD" w:rsidP="003A39E9">
            <w:pPr>
              <w:pStyle w:val="TableFormat"/>
              <w:ind w:right="482"/>
            </w:pPr>
            <w:r w:rsidRPr="00B30D39">
              <w:t>1,136</w:t>
            </w:r>
          </w:p>
        </w:tc>
        <w:tc>
          <w:tcPr>
            <w:cnfStyle w:val="000001000000" w:firstRow="0" w:lastRow="0" w:firstColumn="0" w:lastColumn="0" w:oddVBand="0" w:evenVBand="1" w:oddHBand="0" w:evenHBand="0" w:firstRowFirstColumn="0" w:firstRowLastColumn="0" w:lastRowFirstColumn="0" w:lastRowLastColumn="0"/>
            <w:tcW w:w="827" w:type="pct"/>
          </w:tcPr>
          <w:p w14:paraId="0B7B79C3" w14:textId="03E1BDED" w:rsidR="00B479FD" w:rsidRPr="00B479FD" w:rsidRDefault="00B479FD" w:rsidP="003A39E9">
            <w:pPr>
              <w:pStyle w:val="TableFormat"/>
              <w:ind w:right="482"/>
            </w:pPr>
            <w:r w:rsidRPr="00B30D39">
              <w:t>457</w:t>
            </w:r>
          </w:p>
        </w:tc>
        <w:tc>
          <w:tcPr>
            <w:cnfStyle w:val="000010000000" w:firstRow="0" w:lastRow="0" w:firstColumn="0" w:lastColumn="0" w:oddVBand="1" w:evenVBand="0" w:oddHBand="0" w:evenHBand="0" w:firstRowFirstColumn="0" w:firstRowLastColumn="0" w:lastRowFirstColumn="0" w:lastRowLastColumn="0"/>
            <w:tcW w:w="827" w:type="pct"/>
          </w:tcPr>
          <w:p w14:paraId="605FCF3C" w14:textId="063FF256" w:rsidR="00B479FD" w:rsidRPr="00B479FD" w:rsidRDefault="00B479FD" w:rsidP="003A39E9">
            <w:pPr>
              <w:pStyle w:val="TableFormat"/>
              <w:ind w:right="567"/>
            </w:pPr>
            <w:r w:rsidRPr="00B30D39">
              <w:t>40.2</w:t>
            </w:r>
          </w:p>
        </w:tc>
      </w:tr>
      <w:tr w:rsidR="00B479FD" w:rsidRPr="00B479FD" w14:paraId="73C6BA52" w14:textId="569E1A85"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0DE84F01" w14:textId="33E33CAC" w:rsidR="00B479FD" w:rsidRPr="00B479FD" w:rsidRDefault="00B479FD" w:rsidP="003A39E9">
            <w:pPr>
              <w:pStyle w:val="TableFormat"/>
              <w:jc w:val="left"/>
            </w:pPr>
            <w:r w:rsidRPr="00B30D39">
              <w:t>The University of Notre Dame Australia</w:t>
            </w:r>
          </w:p>
        </w:tc>
        <w:tc>
          <w:tcPr>
            <w:cnfStyle w:val="000001000000" w:firstRow="0" w:lastRow="0" w:firstColumn="0" w:lastColumn="0" w:oddVBand="0" w:evenVBand="1" w:oddHBand="0" w:evenHBand="0" w:firstRowFirstColumn="0" w:firstRowLastColumn="0" w:lastRowFirstColumn="0" w:lastRowLastColumn="0"/>
            <w:tcW w:w="826" w:type="pct"/>
          </w:tcPr>
          <w:p w14:paraId="0A52AED0" w14:textId="2F9B5D7D" w:rsidR="00B479FD" w:rsidRPr="00B479FD" w:rsidRDefault="00B479FD" w:rsidP="003A39E9">
            <w:pPr>
              <w:pStyle w:val="TableFormat"/>
              <w:ind w:right="482"/>
            </w:pPr>
            <w:r w:rsidRPr="00B30D39">
              <w:t>772</w:t>
            </w:r>
          </w:p>
        </w:tc>
        <w:tc>
          <w:tcPr>
            <w:cnfStyle w:val="000010000000" w:firstRow="0" w:lastRow="0" w:firstColumn="0" w:lastColumn="0" w:oddVBand="1" w:evenVBand="0" w:oddHBand="0" w:evenHBand="0" w:firstRowFirstColumn="0" w:firstRowLastColumn="0" w:lastRowFirstColumn="0" w:lastRowLastColumn="0"/>
            <w:tcW w:w="827" w:type="pct"/>
          </w:tcPr>
          <w:p w14:paraId="01D0D519" w14:textId="0D00C1ED" w:rsidR="00B479FD" w:rsidRPr="00B479FD" w:rsidRDefault="00B479FD" w:rsidP="003A39E9">
            <w:pPr>
              <w:pStyle w:val="TableFormat"/>
              <w:ind w:right="482"/>
            </w:pPr>
            <w:r w:rsidRPr="00B30D39">
              <w:t>682</w:t>
            </w:r>
          </w:p>
        </w:tc>
        <w:tc>
          <w:tcPr>
            <w:cnfStyle w:val="000001000000" w:firstRow="0" w:lastRow="0" w:firstColumn="0" w:lastColumn="0" w:oddVBand="0" w:evenVBand="1" w:oddHBand="0" w:evenHBand="0" w:firstRowFirstColumn="0" w:firstRowLastColumn="0" w:lastRowFirstColumn="0" w:lastRowLastColumn="0"/>
            <w:tcW w:w="827" w:type="pct"/>
          </w:tcPr>
          <w:p w14:paraId="2879F161" w14:textId="711C4B34" w:rsidR="00B479FD" w:rsidRPr="00B479FD" w:rsidRDefault="00B479FD" w:rsidP="003A39E9">
            <w:pPr>
              <w:pStyle w:val="TableFormat"/>
              <w:ind w:right="482"/>
            </w:pPr>
            <w:r w:rsidRPr="00B30D39">
              <w:t>273</w:t>
            </w:r>
          </w:p>
        </w:tc>
        <w:tc>
          <w:tcPr>
            <w:cnfStyle w:val="000010000000" w:firstRow="0" w:lastRow="0" w:firstColumn="0" w:lastColumn="0" w:oddVBand="1" w:evenVBand="0" w:oddHBand="0" w:evenHBand="0" w:firstRowFirstColumn="0" w:firstRowLastColumn="0" w:lastRowFirstColumn="0" w:lastRowLastColumn="0"/>
            <w:tcW w:w="827" w:type="pct"/>
          </w:tcPr>
          <w:p w14:paraId="0A6C4579" w14:textId="657E0D3D" w:rsidR="00B479FD" w:rsidRPr="00B479FD" w:rsidRDefault="00B479FD" w:rsidP="003A39E9">
            <w:pPr>
              <w:pStyle w:val="TableFormat"/>
              <w:ind w:right="567"/>
            </w:pPr>
            <w:r w:rsidRPr="00B30D39">
              <w:t>40.0</w:t>
            </w:r>
          </w:p>
        </w:tc>
      </w:tr>
      <w:tr w:rsidR="00B479FD" w:rsidRPr="00B479FD" w14:paraId="68D2C53C" w14:textId="76B1EEAC"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29E6CE82" w14:textId="765E576D" w:rsidR="00B479FD" w:rsidRPr="00B479FD" w:rsidRDefault="00B479FD" w:rsidP="003A39E9">
            <w:pPr>
              <w:pStyle w:val="TableFormat"/>
              <w:jc w:val="left"/>
            </w:pPr>
            <w:r w:rsidRPr="00B30D39">
              <w:t>University of Technology Sydney</w:t>
            </w:r>
          </w:p>
        </w:tc>
        <w:tc>
          <w:tcPr>
            <w:cnfStyle w:val="000001000000" w:firstRow="0" w:lastRow="0" w:firstColumn="0" w:lastColumn="0" w:oddVBand="0" w:evenVBand="1" w:oddHBand="0" w:evenHBand="0" w:firstRowFirstColumn="0" w:firstRowLastColumn="0" w:lastRowFirstColumn="0" w:lastRowLastColumn="0"/>
            <w:tcW w:w="826" w:type="pct"/>
          </w:tcPr>
          <w:p w14:paraId="5501F35D" w14:textId="1C4CFAB1" w:rsidR="00B479FD" w:rsidRPr="00B479FD" w:rsidRDefault="00B479FD" w:rsidP="003A39E9">
            <w:pPr>
              <w:pStyle w:val="TableFormat"/>
              <w:ind w:right="482"/>
            </w:pPr>
            <w:r w:rsidRPr="00B30D39">
              <w:t>3,173</w:t>
            </w:r>
          </w:p>
        </w:tc>
        <w:tc>
          <w:tcPr>
            <w:cnfStyle w:val="000010000000" w:firstRow="0" w:lastRow="0" w:firstColumn="0" w:lastColumn="0" w:oddVBand="1" w:evenVBand="0" w:oddHBand="0" w:evenHBand="0" w:firstRowFirstColumn="0" w:firstRowLastColumn="0" w:lastRowFirstColumn="0" w:lastRowLastColumn="0"/>
            <w:tcW w:w="827" w:type="pct"/>
          </w:tcPr>
          <w:p w14:paraId="672E7BE3" w14:textId="3E2CBEAA" w:rsidR="00B479FD" w:rsidRPr="00B479FD" w:rsidRDefault="00B479FD" w:rsidP="003A39E9">
            <w:pPr>
              <w:pStyle w:val="TableFormat"/>
              <w:ind w:right="482"/>
            </w:pPr>
            <w:r w:rsidRPr="00B30D39">
              <w:t>2,792</w:t>
            </w:r>
          </w:p>
        </w:tc>
        <w:tc>
          <w:tcPr>
            <w:cnfStyle w:val="000001000000" w:firstRow="0" w:lastRow="0" w:firstColumn="0" w:lastColumn="0" w:oddVBand="0" w:evenVBand="1" w:oddHBand="0" w:evenHBand="0" w:firstRowFirstColumn="0" w:firstRowLastColumn="0" w:lastRowFirstColumn="0" w:lastRowLastColumn="0"/>
            <w:tcW w:w="827" w:type="pct"/>
          </w:tcPr>
          <w:p w14:paraId="21492D7C" w14:textId="559B4DFB" w:rsidR="00B479FD" w:rsidRPr="00B479FD" w:rsidRDefault="00B479FD" w:rsidP="003A39E9">
            <w:pPr>
              <w:pStyle w:val="TableFormat"/>
              <w:ind w:right="482"/>
            </w:pPr>
            <w:r w:rsidRPr="00B30D39">
              <w:t>1,116</w:t>
            </w:r>
          </w:p>
        </w:tc>
        <w:tc>
          <w:tcPr>
            <w:cnfStyle w:val="000010000000" w:firstRow="0" w:lastRow="0" w:firstColumn="0" w:lastColumn="0" w:oddVBand="1" w:evenVBand="0" w:oddHBand="0" w:evenHBand="0" w:firstRowFirstColumn="0" w:firstRowLastColumn="0" w:lastRowFirstColumn="0" w:lastRowLastColumn="0"/>
            <w:tcW w:w="827" w:type="pct"/>
          </w:tcPr>
          <w:p w14:paraId="231E33C6" w14:textId="420B884D" w:rsidR="00B479FD" w:rsidRPr="00B479FD" w:rsidRDefault="00B479FD" w:rsidP="003A39E9">
            <w:pPr>
              <w:pStyle w:val="TableFormat"/>
              <w:ind w:right="567"/>
            </w:pPr>
            <w:r w:rsidRPr="00B30D39">
              <w:t>40.0</w:t>
            </w:r>
          </w:p>
        </w:tc>
      </w:tr>
      <w:tr w:rsidR="00B479FD" w:rsidRPr="00B479FD" w14:paraId="6891077B" w14:textId="58B4ECFF"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78E5887A" w14:textId="503A2926" w:rsidR="00B479FD" w:rsidRPr="00B479FD" w:rsidRDefault="00B479FD" w:rsidP="003A39E9">
            <w:pPr>
              <w:pStyle w:val="TableFormat"/>
              <w:jc w:val="left"/>
            </w:pPr>
            <w:r w:rsidRPr="00B30D39">
              <w:lastRenderedPageBreak/>
              <w:t>Macquarie University</w:t>
            </w:r>
          </w:p>
        </w:tc>
        <w:tc>
          <w:tcPr>
            <w:cnfStyle w:val="000001000000" w:firstRow="0" w:lastRow="0" w:firstColumn="0" w:lastColumn="0" w:oddVBand="0" w:evenVBand="1" w:oddHBand="0" w:evenHBand="0" w:firstRowFirstColumn="0" w:firstRowLastColumn="0" w:lastRowFirstColumn="0" w:lastRowLastColumn="0"/>
            <w:tcW w:w="826" w:type="pct"/>
          </w:tcPr>
          <w:p w14:paraId="7976AB16" w14:textId="62497044" w:rsidR="00B479FD" w:rsidRPr="00B479FD" w:rsidRDefault="00B479FD" w:rsidP="003A39E9">
            <w:pPr>
              <w:pStyle w:val="TableFormat"/>
              <w:ind w:right="482"/>
            </w:pPr>
            <w:r w:rsidRPr="00B30D39">
              <w:t>2,793</w:t>
            </w:r>
          </w:p>
        </w:tc>
        <w:tc>
          <w:tcPr>
            <w:cnfStyle w:val="000010000000" w:firstRow="0" w:lastRow="0" w:firstColumn="0" w:lastColumn="0" w:oddVBand="1" w:evenVBand="0" w:oddHBand="0" w:evenHBand="0" w:firstRowFirstColumn="0" w:firstRowLastColumn="0" w:lastRowFirstColumn="0" w:lastRowLastColumn="0"/>
            <w:tcW w:w="827" w:type="pct"/>
          </w:tcPr>
          <w:p w14:paraId="0D3D8E86" w14:textId="33B7C03F" w:rsidR="00B479FD" w:rsidRPr="00B479FD" w:rsidRDefault="00B479FD" w:rsidP="003A39E9">
            <w:pPr>
              <w:pStyle w:val="TableFormat"/>
              <w:ind w:right="482"/>
            </w:pPr>
            <w:r w:rsidRPr="00B30D39">
              <w:t>2,458</w:t>
            </w:r>
          </w:p>
        </w:tc>
        <w:tc>
          <w:tcPr>
            <w:cnfStyle w:val="000001000000" w:firstRow="0" w:lastRow="0" w:firstColumn="0" w:lastColumn="0" w:oddVBand="0" w:evenVBand="1" w:oddHBand="0" w:evenHBand="0" w:firstRowFirstColumn="0" w:firstRowLastColumn="0" w:lastRowFirstColumn="0" w:lastRowLastColumn="0"/>
            <w:tcW w:w="827" w:type="pct"/>
          </w:tcPr>
          <w:p w14:paraId="58342852" w14:textId="2B570AE1" w:rsidR="00B479FD" w:rsidRPr="00B479FD" w:rsidRDefault="00B479FD" w:rsidP="003A39E9">
            <w:pPr>
              <w:pStyle w:val="TableFormat"/>
              <w:ind w:right="482"/>
            </w:pPr>
            <w:r w:rsidRPr="00B30D39">
              <w:t>956</w:t>
            </w:r>
          </w:p>
        </w:tc>
        <w:tc>
          <w:tcPr>
            <w:cnfStyle w:val="000010000000" w:firstRow="0" w:lastRow="0" w:firstColumn="0" w:lastColumn="0" w:oddVBand="1" w:evenVBand="0" w:oddHBand="0" w:evenHBand="0" w:firstRowFirstColumn="0" w:firstRowLastColumn="0" w:lastRowFirstColumn="0" w:lastRowLastColumn="0"/>
            <w:tcW w:w="827" w:type="pct"/>
          </w:tcPr>
          <w:p w14:paraId="2FF4EA13" w14:textId="454912FC" w:rsidR="00B479FD" w:rsidRPr="00B479FD" w:rsidRDefault="00B479FD" w:rsidP="003A39E9">
            <w:pPr>
              <w:pStyle w:val="TableFormat"/>
              <w:ind w:right="567"/>
            </w:pPr>
            <w:r w:rsidRPr="00B30D39">
              <w:t>38.9</w:t>
            </w:r>
          </w:p>
        </w:tc>
      </w:tr>
      <w:tr w:rsidR="00B479FD" w:rsidRPr="00B479FD" w14:paraId="28BC7736" w14:textId="61C4A2E8"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1ED8E9C7" w14:textId="3664DC43" w:rsidR="00B479FD" w:rsidRPr="00B479FD" w:rsidRDefault="00B479FD" w:rsidP="003A39E9">
            <w:pPr>
              <w:pStyle w:val="TableFormat"/>
              <w:jc w:val="left"/>
            </w:pPr>
            <w:r w:rsidRPr="00B30D39">
              <w:t>University of Wollongong</w:t>
            </w:r>
          </w:p>
        </w:tc>
        <w:tc>
          <w:tcPr>
            <w:cnfStyle w:val="000001000000" w:firstRow="0" w:lastRow="0" w:firstColumn="0" w:lastColumn="0" w:oddVBand="0" w:evenVBand="1" w:oddHBand="0" w:evenHBand="0" w:firstRowFirstColumn="0" w:firstRowLastColumn="0" w:lastRowFirstColumn="0" w:lastRowLastColumn="0"/>
            <w:tcW w:w="826" w:type="pct"/>
          </w:tcPr>
          <w:p w14:paraId="74980E19" w14:textId="5662BDF8" w:rsidR="00B479FD" w:rsidRPr="00B479FD" w:rsidRDefault="00B479FD" w:rsidP="003A39E9">
            <w:pPr>
              <w:pStyle w:val="TableFormat"/>
              <w:ind w:right="482"/>
            </w:pPr>
            <w:r w:rsidRPr="00B30D39">
              <w:t>1,616</w:t>
            </w:r>
          </w:p>
        </w:tc>
        <w:tc>
          <w:tcPr>
            <w:cnfStyle w:val="000010000000" w:firstRow="0" w:lastRow="0" w:firstColumn="0" w:lastColumn="0" w:oddVBand="1" w:evenVBand="0" w:oddHBand="0" w:evenHBand="0" w:firstRowFirstColumn="0" w:firstRowLastColumn="0" w:lastRowFirstColumn="0" w:lastRowLastColumn="0"/>
            <w:tcW w:w="827" w:type="pct"/>
          </w:tcPr>
          <w:p w14:paraId="1D0F739E" w14:textId="60D5B4B8" w:rsidR="00B479FD" w:rsidRPr="00B479FD" w:rsidRDefault="00B479FD" w:rsidP="003A39E9">
            <w:pPr>
              <w:pStyle w:val="TableFormat"/>
              <w:ind w:right="482"/>
            </w:pPr>
            <w:r w:rsidRPr="00B30D39">
              <w:t>1,412</w:t>
            </w:r>
          </w:p>
        </w:tc>
        <w:tc>
          <w:tcPr>
            <w:cnfStyle w:val="000001000000" w:firstRow="0" w:lastRow="0" w:firstColumn="0" w:lastColumn="0" w:oddVBand="0" w:evenVBand="1" w:oddHBand="0" w:evenHBand="0" w:firstRowFirstColumn="0" w:firstRowLastColumn="0" w:lastRowFirstColumn="0" w:lastRowLastColumn="0"/>
            <w:tcW w:w="827" w:type="pct"/>
          </w:tcPr>
          <w:p w14:paraId="4C0A8D98" w14:textId="0182CE97" w:rsidR="00B479FD" w:rsidRPr="00B479FD" w:rsidRDefault="00B479FD" w:rsidP="003A39E9">
            <w:pPr>
              <w:pStyle w:val="TableFormat"/>
              <w:ind w:right="482"/>
            </w:pPr>
            <w:r w:rsidRPr="00B30D39">
              <w:t>529</w:t>
            </w:r>
          </w:p>
        </w:tc>
        <w:tc>
          <w:tcPr>
            <w:cnfStyle w:val="000010000000" w:firstRow="0" w:lastRow="0" w:firstColumn="0" w:lastColumn="0" w:oddVBand="1" w:evenVBand="0" w:oddHBand="0" w:evenHBand="0" w:firstRowFirstColumn="0" w:firstRowLastColumn="0" w:lastRowFirstColumn="0" w:lastRowLastColumn="0"/>
            <w:tcW w:w="827" w:type="pct"/>
          </w:tcPr>
          <w:p w14:paraId="4FAA8D79" w14:textId="123C1EDF" w:rsidR="00B479FD" w:rsidRPr="00B479FD" w:rsidRDefault="00B479FD" w:rsidP="003A39E9">
            <w:pPr>
              <w:pStyle w:val="TableFormat"/>
              <w:ind w:right="567"/>
            </w:pPr>
            <w:r w:rsidRPr="00B30D39">
              <w:t>37.5</w:t>
            </w:r>
          </w:p>
        </w:tc>
      </w:tr>
      <w:tr w:rsidR="00B479FD" w:rsidRPr="00B479FD" w14:paraId="6B1BE129" w14:textId="5D024A13" w:rsidTr="00E96777">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61361C7F" w14:textId="251EC5D0" w:rsidR="00B479FD" w:rsidRPr="00B479FD" w:rsidRDefault="00B479FD" w:rsidP="003A39E9">
            <w:pPr>
              <w:pStyle w:val="TableFormat"/>
              <w:jc w:val="left"/>
            </w:pPr>
            <w:r w:rsidRPr="00B30D39">
              <w:t>Victoria University</w:t>
            </w:r>
          </w:p>
        </w:tc>
        <w:tc>
          <w:tcPr>
            <w:cnfStyle w:val="000001000000" w:firstRow="0" w:lastRow="0" w:firstColumn="0" w:lastColumn="0" w:oddVBand="0" w:evenVBand="1" w:oddHBand="0" w:evenHBand="0" w:firstRowFirstColumn="0" w:firstRowLastColumn="0" w:lastRowFirstColumn="0" w:lastRowLastColumn="0"/>
            <w:tcW w:w="826" w:type="pct"/>
          </w:tcPr>
          <w:p w14:paraId="54995E66" w14:textId="28977390" w:rsidR="00B479FD" w:rsidRPr="00B479FD" w:rsidRDefault="00B479FD" w:rsidP="003A39E9">
            <w:pPr>
              <w:pStyle w:val="TableFormat"/>
              <w:ind w:right="482"/>
            </w:pPr>
            <w:r w:rsidRPr="00B30D39">
              <w:t>1,463</w:t>
            </w:r>
          </w:p>
        </w:tc>
        <w:tc>
          <w:tcPr>
            <w:cnfStyle w:val="000010000000" w:firstRow="0" w:lastRow="0" w:firstColumn="0" w:lastColumn="0" w:oddVBand="1" w:evenVBand="0" w:oddHBand="0" w:evenHBand="0" w:firstRowFirstColumn="0" w:firstRowLastColumn="0" w:lastRowFirstColumn="0" w:lastRowLastColumn="0"/>
            <w:tcW w:w="827" w:type="pct"/>
          </w:tcPr>
          <w:p w14:paraId="6881966F" w14:textId="3E111C12" w:rsidR="00B479FD" w:rsidRPr="00B479FD" w:rsidRDefault="00B479FD" w:rsidP="003A39E9">
            <w:pPr>
              <w:pStyle w:val="TableFormat"/>
              <w:ind w:right="482"/>
            </w:pPr>
            <w:r w:rsidRPr="00B30D39">
              <w:t>1,251</w:t>
            </w:r>
          </w:p>
        </w:tc>
        <w:tc>
          <w:tcPr>
            <w:cnfStyle w:val="000001000000" w:firstRow="0" w:lastRow="0" w:firstColumn="0" w:lastColumn="0" w:oddVBand="0" w:evenVBand="1" w:oddHBand="0" w:evenHBand="0" w:firstRowFirstColumn="0" w:firstRowLastColumn="0" w:lastRowFirstColumn="0" w:lastRowLastColumn="0"/>
            <w:tcW w:w="827" w:type="pct"/>
          </w:tcPr>
          <w:p w14:paraId="74DA8581" w14:textId="316EBB00" w:rsidR="00B479FD" w:rsidRPr="00B479FD" w:rsidRDefault="00B479FD" w:rsidP="003A39E9">
            <w:pPr>
              <w:pStyle w:val="TableFormat"/>
              <w:ind w:right="482"/>
            </w:pPr>
            <w:r w:rsidRPr="00B30D39">
              <w:t>469</w:t>
            </w:r>
          </w:p>
        </w:tc>
        <w:tc>
          <w:tcPr>
            <w:cnfStyle w:val="000010000000" w:firstRow="0" w:lastRow="0" w:firstColumn="0" w:lastColumn="0" w:oddVBand="1" w:evenVBand="0" w:oddHBand="0" w:evenHBand="0" w:firstRowFirstColumn="0" w:firstRowLastColumn="0" w:lastRowFirstColumn="0" w:lastRowLastColumn="0"/>
            <w:tcW w:w="827" w:type="pct"/>
          </w:tcPr>
          <w:p w14:paraId="3BE0A30E" w14:textId="0008CE63" w:rsidR="00B479FD" w:rsidRPr="00B479FD" w:rsidRDefault="00B479FD" w:rsidP="003A39E9">
            <w:pPr>
              <w:pStyle w:val="TableFormat"/>
              <w:ind w:right="567"/>
            </w:pPr>
            <w:r w:rsidRPr="00B30D39">
              <w:t>37.5</w:t>
            </w:r>
          </w:p>
        </w:tc>
      </w:tr>
      <w:tr w:rsidR="00B479FD" w:rsidRPr="00B479FD" w14:paraId="60B0CC25" w14:textId="33DC15FF" w:rsidTr="00E96777">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Pr>
          <w:p w14:paraId="2799DF7A" w14:textId="55391B3A" w:rsidR="00B479FD" w:rsidRPr="00B479FD" w:rsidRDefault="00B479FD" w:rsidP="003A39E9">
            <w:pPr>
              <w:pStyle w:val="TableFormat"/>
              <w:jc w:val="left"/>
            </w:pPr>
            <w:r w:rsidRPr="00B30D39">
              <w:t>Torrens University</w:t>
            </w:r>
          </w:p>
        </w:tc>
        <w:tc>
          <w:tcPr>
            <w:cnfStyle w:val="000001000000" w:firstRow="0" w:lastRow="0" w:firstColumn="0" w:lastColumn="0" w:oddVBand="0" w:evenVBand="1" w:oddHBand="0" w:evenHBand="0" w:firstRowFirstColumn="0" w:firstRowLastColumn="0" w:lastRowFirstColumn="0" w:lastRowLastColumn="0"/>
            <w:tcW w:w="826" w:type="pct"/>
          </w:tcPr>
          <w:p w14:paraId="28DF7C6D" w14:textId="0AD65797" w:rsidR="00B479FD" w:rsidRPr="00B479FD" w:rsidRDefault="00B479FD" w:rsidP="003A39E9">
            <w:pPr>
              <w:pStyle w:val="TableFormat"/>
              <w:ind w:right="482"/>
            </w:pPr>
            <w:r w:rsidRPr="00B30D39">
              <w:t>1,333</w:t>
            </w:r>
          </w:p>
        </w:tc>
        <w:tc>
          <w:tcPr>
            <w:cnfStyle w:val="000010000000" w:firstRow="0" w:lastRow="0" w:firstColumn="0" w:lastColumn="0" w:oddVBand="1" w:evenVBand="0" w:oddHBand="0" w:evenHBand="0" w:firstRowFirstColumn="0" w:firstRowLastColumn="0" w:lastRowFirstColumn="0" w:lastRowLastColumn="0"/>
            <w:tcW w:w="827" w:type="pct"/>
          </w:tcPr>
          <w:p w14:paraId="7D42BA29" w14:textId="3402D11E" w:rsidR="00B479FD" w:rsidRPr="00B479FD" w:rsidRDefault="00B479FD" w:rsidP="003A39E9">
            <w:pPr>
              <w:pStyle w:val="TableFormat"/>
              <w:ind w:right="482"/>
            </w:pPr>
            <w:r w:rsidRPr="00B30D39">
              <w:t>1,172</w:t>
            </w:r>
          </w:p>
        </w:tc>
        <w:tc>
          <w:tcPr>
            <w:cnfStyle w:val="000001000000" w:firstRow="0" w:lastRow="0" w:firstColumn="0" w:lastColumn="0" w:oddVBand="0" w:evenVBand="1" w:oddHBand="0" w:evenHBand="0" w:firstRowFirstColumn="0" w:firstRowLastColumn="0" w:lastRowFirstColumn="0" w:lastRowLastColumn="0"/>
            <w:tcW w:w="827" w:type="pct"/>
          </w:tcPr>
          <w:p w14:paraId="0DABF47B" w14:textId="6B1D35C7" w:rsidR="00B479FD" w:rsidRPr="00B479FD" w:rsidRDefault="00B479FD" w:rsidP="003A39E9">
            <w:pPr>
              <w:pStyle w:val="TableFormat"/>
              <w:ind w:right="482"/>
            </w:pPr>
            <w:r w:rsidRPr="00B30D39">
              <w:t>433</w:t>
            </w:r>
          </w:p>
        </w:tc>
        <w:tc>
          <w:tcPr>
            <w:cnfStyle w:val="000010000000" w:firstRow="0" w:lastRow="0" w:firstColumn="0" w:lastColumn="0" w:oddVBand="1" w:evenVBand="0" w:oddHBand="0" w:evenHBand="0" w:firstRowFirstColumn="0" w:firstRowLastColumn="0" w:lastRowFirstColumn="0" w:lastRowLastColumn="0"/>
            <w:tcW w:w="827" w:type="pct"/>
          </w:tcPr>
          <w:p w14:paraId="1D449D2C" w14:textId="5AA4F0E1" w:rsidR="00B479FD" w:rsidRPr="00B479FD" w:rsidRDefault="00B479FD" w:rsidP="003A39E9">
            <w:pPr>
              <w:pStyle w:val="TableFormat"/>
              <w:ind w:right="567"/>
            </w:pPr>
            <w:r w:rsidRPr="00B30D39">
              <w:t>36.9</w:t>
            </w:r>
          </w:p>
        </w:tc>
      </w:tr>
      <w:tr w:rsidR="00B479FD" w:rsidRPr="00B479FD" w14:paraId="5802EC32" w14:textId="6C4E6A09" w:rsidTr="00C16444">
        <w:trPr>
          <w:cnfStyle w:val="000000010000" w:firstRow="0" w:lastRow="0" w:firstColumn="0" w:lastColumn="0" w:oddVBand="0" w:evenVBand="0" w:oddHBand="0" w:evenHBand="1"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Borders>
              <w:bottom w:val="single" w:sz="4" w:space="0" w:color="auto"/>
            </w:tcBorders>
          </w:tcPr>
          <w:p w14:paraId="19AB5C63" w14:textId="5BEAF553" w:rsidR="00B479FD" w:rsidRPr="00B479FD" w:rsidRDefault="00B479FD" w:rsidP="003A39E9">
            <w:pPr>
              <w:pStyle w:val="TableFormat"/>
              <w:jc w:val="left"/>
            </w:pPr>
            <w:r w:rsidRPr="00B30D39">
              <w:t>Western Sydney University</w:t>
            </w:r>
          </w:p>
        </w:tc>
        <w:tc>
          <w:tcPr>
            <w:cnfStyle w:val="000001000000" w:firstRow="0" w:lastRow="0" w:firstColumn="0" w:lastColumn="0" w:oddVBand="0" w:evenVBand="1" w:oddHBand="0" w:evenHBand="0" w:firstRowFirstColumn="0" w:firstRowLastColumn="0" w:lastRowFirstColumn="0" w:lastRowLastColumn="0"/>
            <w:tcW w:w="826" w:type="pct"/>
            <w:tcBorders>
              <w:bottom w:val="single" w:sz="4" w:space="0" w:color="auto"/>
            </w:tcBorders>
          </w:tcPr>
          <w:p w14:paraId="5E03EF5F" w14:textId="5FD25734" w:rsidR="00B479FD" w:rsidRPr="00B479FD" w:rsidRDefault="00B479FD" w:rsidP="003A39E9">
            <w:pPr>
              <w:pStyle w:val="TableFormat"/>
              <w:ind w:right="482"/>
            </w:pPr>
            <w:r w:rsidRPr="00B30D39">
              <w:t>2,387</w:t>
            </w:r>
          </w:p>
        </w:tc>
        <w:tc>
          <w:tcPr>
            <w:cnfStyle w:val="000010000000" w:firstRow="0" w:lastRow="0" w:firstColumn="0" w:lastColumn="0" w:oddVBand="1" w:evenVBand="0" w:oddHBand="0" w:evenHBand="0" w:firstRowFirstColumn="0" w:firstRowLastColumn="0" w:lastRowFirstColumn="0" w:lastRowLastColumn="0"/>
            <w:tcW w:w="827" w:type="pct"/>
            <w:tcBorders>
              <w:bottom w:val="single" w:sz="4" w:space="0" w:color="auto"/>
            </w:tcBorders>
          </w:tcPr>
          <w:p w14:paraId="2C24C13A" w14:textId="5FE65E2C" w:rsidR="00B479FD" w:rsidRPr="00B479FD" w:rsidRDefault="00B479FD" w:rsidP="003A39E9">
            <w:pPr>
              <w:pStyle w:val="TableFormat"/>
              <w:ind w:right="482"/>
            </w:pPr>
            <w:r w:rsidRPr="00B30D39">
              <w:t>2,085</w:t>
            </w:r>
          </w:p>
        </w:tc>
        <w:tc>
          <w:tcPr>
            <w:cnfStyle w:val="000001000000" w:firstRow="0" w:lastRow="0" w:firstColumn="0" w:lastColumn="0" w:oddVBand="0" w:evenVBand="1" w:oddHBand="0" w:evenHBand="0" w:firstRowFirstColumn="0" w:firstRowLastColumn="0" w:lastRowFirstColumn="0" w:lastRowLastColumn="0"/>
            <w:tcW w:w="827" w:type="pct"/>
            <w:tcBorders>
              <w:bottom w:val="single" w:sz="4" w:space="0" w:color="auto"/>
            </w:tcBorders>
          </w:tcPr>
          <w:p w14:paraId="4F72661E" w14:textId="23B79B32" w:rsidR="00B479FD" w:rsidRPr="00B479FD" w:rsidRDefault="00B479FD" w:rsidP="003A39E9">
            <w:pPr>
              <w:pStyle w:val="TableFormat"/>
              <w:ind w:right="482"/>
            </w:pPr>
            <w:r w:rsidRPr="00B30D39">
              <w:t>729</w:t>
            </w:r>
          </w:p>
        </w:tc>
        <w:tc>
          <w:tcPr>
            <w:cnfStyle w:val="000010000000" w:firstRow="0" w:lastRow="0" w:firstColumn="0" w:lastColumn="0" w:oddVBand="1" w:evenVBand="0" w:oddHBand="0" w:evenHBand="0" w:firstRowFirstColumn="0" w:firstRowLastColumn="0" w:lastRowFirstColumn="0" w:lastRowLastColumn="0"/>
            <w:tcW w:w="827" w:type="pct"/>
            <w:tcBorders>
              <w:bottom w:val="single" w:sz="4" w:space="0" w:color="auto"/>
            </w:tcBorders>
          </w:tcPr>
          <w:p w14:paraId="1746DF4C" w14:textId="55C9A581" w:rsidR="00B479FD" w:rsidRPr="00B479FD" w:rsidRDefault="00B479FD" w:rsidP="003A39E9">
            <w:pPr>
              <w:pStyle w:val="TableFormat"/>
              <w:ind w:right="567"/>
            </w:pPr>
            <w:r w:rsidRPr="00B30D39">
              <w:t>35.0</w:t>
            </w:r>
          </w:p>
        </w:tc>
      </w:tr>
      <w:tr w:rsidR="00B479FD" w:rsidRPr="00B479FD" w14:paraId="63064BAE" w14:textId="14F11C30" w:rsidTr="00C16444">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1693" w:type="pct"/>
            <w:tcBorders>
              <w:bottom w:val="single" w:sz="12" w:space="0" w:color="auto"/>
            </w:tcBorders>
          </w:tcPr>
          <w:p w14:paraId="7994A338" w14:textId="23684EDE" w:rsidR="00B479FD" w:rsidRPr="00B479FD" w:rsidRDefault="00B479FD" w:rsidP="003A39E9">
            <w:pPr>
              <w:pStyle w:val="TableFormat"/>
              <w:jc w:val="left"/>
              <w:rPr>
                <w:lang w:val="en-GB"/>
              </w:rPr>
            </w:pPr>
            <w:r w:rsidRPr="00B30D39">
              <w:t>All Universities</w:t>
            </w:r>
          </w:p>
        </w:tc>
        <w:tc>
          <w:tcPr>
            <w:cnfStyle w:val="000001000000" w:firstRow="0" w:lastRow="0" w:firstColumn="0" w:lastColumn="0" w:oddVBand="0" w:evenVBand="1" w:oddHBand="0" w:evenHBand="0" w:firstRowFirstColumn="0" w:firstRowLastColumn="0" w:lastRowFirstColumn="0" w:lastRowLastColumn="0"/>
            <w:tcW w:w="826" w:type="pct"/>
            <w:tcBorders>
              <w:bottom w:val="single" w:sz="12" w:space="0" w:color="auto"/>
            </w:tcBorders>
          </w:tcPr>
          <w:p w14:paraId="41FEF94C" w14:textId="73A6607B" w:rsidR="00B479FD" w:rsidRPr="00B479FD" w:rsidRDefault="00B479FD" w:rsidP="003A39E9">
            <w:pPr>
              <w:pStyle w:val="TableFormat"/>
              <w:ind w:right="482"/>
            </w:pPr>
            <w:r w:rsidRPr="00B30D39">
              <w:t>93,233</w:t>
            </w:r>
          </w:p>
        </w:tc>
        <w:tc>
          <w:tcPr>
            <w:cnfStyle w:val="000010000000" w:firstRow="0" w:lastRow="0" w:firstColumn="0" w:lastColumn="0" w:oddVBand="1" w:evenVBand="0" w:oddHBand="0" w:evenHBand="0" w:firstRowFirstColumn="0" w:firstRowLastColumn="0" w:lastRowFirstColumn="0" w:lastRowLastColumn="0"/>
            <w:tcW w:w="827" w:type="pct"/>
            <w:tcBorders>
              <w:bottom w:val="single" w:sz="12" w:space="0" w:color="auto"/>
            </w:tcBorders>
          </w:tcPr>
          <w:p w14:paraId="6B2B719B" w14:textId="561E0420" w:rsidR="00B479FD" w:rsidRPr="00B479FD" w:rsidRDefault="00B479FD" w:rsidP="003A39E9">
            <w:pPr>
              <w:pStyle w:val="TableFormat"/>
              <w:ind w:right="482"/>
            </w:pPr>
            <w:r w:rsidRPr="00B30D39">
              <w:t>82,839</w:t>
            </w:r>
          </w:p>
        </w:tc>
        <w:tc>
          <w:tcPr>
            <w:cnfStyle w:val="000001000000" w:firstRow="0" w:lastRow="0" w:firstColumn="0" w:lastColumn="0" w:oddVBand="0" w:evenVBand="1" w:oddHBand="0" w:evenHBand="0" w:firstRowFirstColumn="0" w:firstRowLastColumn="0" w:lastRowFirstColumn="0" w:lastRowLastColumn="0"/>
            <w:tcW w:w="827" w:type="pct"/>
            <w:tcBorders>
              <w:bottom w:val="single" w:sz="12" w:space="0" w:color="auto"/>
            </w:tcBorders>
          </w:tcPr>
          <w:p w14:paraId="753E5FF7" w14:textId="58911711" w:rsidR="00B479FD" w:rsidRPr="00B479FD" w:rsidRDefault="00B479FD" w:rsidP="003A39E9">
            <w:pPr>
              <w:pStyle w:val="TableFormat"/>
              <w:ind w:right="482"/>
            </w:pPr>
            <w:r w:rsidRPr="00B30D39">
              <w:t>37,744</w:t>
            </w:r>
          </w:p>
        </w:tc>
        <w:tc>
          <w:tcPr>
            <w:cnfStyle w:val="000010000000" w:firstRow="0" w:lastRow="0" w:firstColumn="0" w:lastColumn="0" w:oddVBand="1" w:evenVBand="0" w:oddHBand="0" w:evenHBand="0" w:firstRowFirstColumn="0" w:firstRowLastColumn="0" w:lastRowFirstColumn="0" w:lastRowLastColumn="0"/>
            <w:tcW w:w="827" w:type="pct"/>
            <w:tcBorders>
              <w:bottom w:val="single" w:sz="12" w:space="0" w:color="auto"/>
            </w:tcBorders>
          </w:tcPr>
          <w:p w14:paraId="00D30C0C" w14:textId="512EC00A" w:rsidR="00B479FD" w:rsidRPr="00B479FD" w:rsidRDefault="00B479FD" w:rsidP="003A39E9">
            <w:pPr>
              <w:pStyle w:val="TableFormat"/>
              <w:ind w:right="567"/>
            </w:pPr>
            <w:r w:rsidRPr="00B30D39">
              <w:t>45.6</w:t>
            </w:r>
          </w:p>
        </w:tc>
      </w:tr>
    </w:tbl>
    <w:p w14:paraId="1AECF22C" w14:textId="5408BD50" w:rsidR="00DA2B0B" w:rsidRPr="00606B2A" w:rsidRDefault="00DA2B0B" w:rsidP="00DA2B0B">
      <w:pPr>
        <w:rPr>
          <w:rFonts w:ascii="ArialMT" w:hAnsi="ArialMT" w:cs="ArialMT"/>
          <w:b/>
          <w:szCs w:val="20"/>
          <w:lang w:val="en-GB"/>
        </w:rPr>
      </w:pPr>
    </w:p>
    <w:p w14:paraId="30D5D4C4" w14:textId="6645B413" w:rsidR="00DA3128" w:rsidRPr="00606B2A" w:rsidRDefault="00DA3128" w:rsidP="00267082">
      <w:pPr>
        <w:pStyle w:val="Caption"/>
      </w:pPr>
      <w:bookmarkStart w:id="177" w:name="_Ref109074594"/>
      <w:bookmarkStart w:id="178" w:name="_Toc151996524"/>
      <w:r w:rsidRPr="00606B2A">
        <w:t xml:space="preserve">Table </w:t>
      </w:r>
      <w:r w:rsidRPr="00606B2A">
        <w:fldChar w:fldCharType="begin"/>
      </w:r>
      <w:r w:rsidRPr="00606B2A">
        <w:instrText xml:space="preserve"> SEQ Table \* ARABIC </w:instrText>
      </w:r>
      <w:r w:rsidRPr="00606B2A">
        <w:fldChar w:fldCharType="separate"/>
      </w:r>
      <w:r w:rsidR="00C45FF6">
        <w:rPr>
          <w:noProof/>
        </w:rPr>
        <w:t>31</w:t>
      </w:r>
      <w:r w:rsidRPr="00606B2A">
        <w:fldChar w:fldCharType="end"/>
      </w:r>
      <w:bookmarkEnd w:id="177"/>
      <w:r w:rsidRPr="00606B2A">
        <w:t xml:space="preserve"> </w:t>
      </w:r>
      <w:r w:rsidR="00267082">
        <w:tab/>
      </w:r>
      <w:r w:rsidRPr="00606B2A">
        <w:t>202</w:t>
      </w:r>
      <w:r w:rsidR="004415B8" w:rsidRPr="00606B2A">
        <w:t>3</w:t>
      </w:r>
      <w:r w:rsidRPr="00606B2A">
        <w:t xml:space="preserve"> GOS-L NUHEI response rates</w:t>
      </w:r>
      <w:r w:rsidR="00D30370">
        <w:t xml:space="preserve"> ranked highest to lowest</w:t>
      </w:r>
      <w:r w:rsidRPr="00606B2A">
        <w:t xml:space="preserve"> (All study levels)</w:t>
      </w:r>
      <w:bookmarkEnd w:id="178"/>
    </w:p>
    <w:tbl>
      <w:tblPr>
        <w:tblStyle w:val="TableGrid1"/>
        <w:tblW w:w="5000" w:type="pct"/>
        <w:tblLayout w:type="fixed"/>
        <w:tblLook w:val="0020" w:firstRow="1" w:lastRow="0" w:firstColumn="0" w:lastColumn="0" w:noHBand="0" w:noVBand="0"/>
      </w:tblPr>
      <w:tblGrid>
        <w:gridCol w:w="3539"/>
        <w:gridCol w:w="1727"/>
        <w:gridCol w:w="1728"/>
        <w:gridCol w:w="1728"/>
        <w:gridCol w:w="1728"/>
      </w:tblGrid>
      <w:tr w:rsidR="00CE538E" w:rsidRPr="00CE538E" w14:paraId="2D370C1F" w14:textId="1F9414D1" w:rsidTr="00C566AA">
        <w:trPr>
          <w:cnfStyle w:val="100000000000" w:firstRow="1" w:lastRow="0" w:firstColumn="0" w:lastColumn="0" w:oddVBand="0" w:evenVBand="0" w:oddHBand="0" w:evenHBand="0" w:firstRowFirstColumn="0" w:firstRowLastColumn="0" w:lastRowFirstColumn="0" w:lastRowLastColumn="0"/>
          <w:trHeight w:val="60"/>
          <w:tblHeader/>
        </w:trPr>
        <w:tc>
          <w:tcPr>
            <w:cnfStyle w:val="000010000000" w:firstRow="0" w:lastRow="0" w:firstColumn="0" w:lastColumn="0" w:oddVBand="1" w:evenVBand="0" w:oddHBand="0" w:evenHBand="0" w:firstRowFirstColumn="0" w:firstRowLastColumn="0" w:lastRowFirstColumn="0" w:lastRowLastColumn="0"/>
            <w:tcW w:w="1693" w:type="pct"/>
          </w:tcPr>
          <w:p w14:paraId="6FF3B628" w14:textId="231F50D0" w:rsidR="00CE538E" w:rsidRPr="007A167D" w:rsidRDefault="007710C1" w:rsidP="003A39E9">
            <w:pPr>
              <w:pStyle w:val="TableFormat"/>
              <w:jc w:val="left"/>
              <w:rPr>
                <w:b w:val="0"/>
                <w:bCs/>
              </w:rPr>
            </w:pPr>
            <w:bookmarkStart w:id="179" w:name="Title31"/>
            <w:bookmarkEnd w:id="179"/>
            <w:r w:rsidRPr="007A167D">
              <w:rPr>
                <w:bCs/>
              </w:rPr>
              <w:t>NUHEI</w:t>
            </w:r>
          </w:p>
        </w:tc>
        <w:tc>
          <w:tcPr>
            <w:cnfStyle w:val="000001000000" w:firstRow="0" w:lastRow="0" w:firstColumn="0" w:lastColumn="0" w:oddVBand="0" w:evenVBand="1" w:oddHBand="0" w:evenHBand="0" w:firstRowFirstColumn="0" w:firstRowLastColumn="0" w:lastRowFirstColumn="0" w:lastRowLastColumn="0"/>
            <w:tcW w:w="826" w:type="pct"/>
          </w:tcPr>
          <w:p w14:paraId="4F25E874" w14:textId="3B7ECF7A" w:rsidR="00CE538E" w:rsidRPr="007A167D" w:rsidRDefault="00CE538E" w:rsidP="003A39E9">
            <w:pPr>
              <w:pStyle w:val="TableFormat"/>
              <w:rPr>
                <w:b w:val="0"/>
                <w:bCs/>
              </w:rPr>
            </w:pPr>
            <w:r w:rsidRPr="007A167D">
              <w:rPr>
                <w:bCs/>
              </w:rPr>
              <w:t xml:space="preserve">Total </w:t>
            </w:r>
            <w:r w:rsidR="007A167D">
              <w:rPr>
                <w:bCs/>
              </w:rPr>
              <w:br/>
            </w:r>
            <w:r w:rsidRPr="007A167D">
              <w:rPr>
                <w:bCs/>
              </w:rPr>
              <w:t>approached</w:t>
            </w:r>
            <w:r w:rsidR="00D30370" w:rsidRPr="007A167D">
              <w:rPr>
                <w:bCs/>
              </w:rPr>
              <w:t xml:space="preserve"> (n)</w:t>
            </w:r>
          </w:p>
        </w:tc>
        <w:tc>
          <w:tcPr>
            <w:cnfStyle w:val="000010000000" w:firstRow="0" w:lastRow="0" w:firstColumn="0" w:lastColumn="0" w:oddVBand="1" w:evenVBand="0" w:oddHBand="0" w:evenHBand="0" w:firstRowFirstColumn="0" w:firstRowLastColumn="0" w:lastRowFirstColumn="0" w:lastRowLastColumn="0"/>
            <w:tcW w:w="827" w:type="pct"/>
          </w:tcPr>
          <w:p w14:paraId="26EF1336" w14:textId="661D2379" w:rsidR="00CE538E" w:rsidRPr="007A167D" w:rsidRDefault="00CE538E" w:rsidP="003A39E9">
            <w:pPr>
              <w:pStyle w:val="TableFormat"/>
              <w:rPr>
                <w:b w:val="0"/>
                <w:bCs/>
              </w:rPr>
            </w:pPr>
            <w:r w:rsidRPr="007A167D">
              <w:rPr>
                <w:bCs/>
              </w:rPr>
              <w:t>Final in-scope</w:t>
            </w:r>
            <w:r w:rsidR="00D30370" w:rsidRPr="007A167D">
              <w:rPr>
                <w:bCs/>
              </w:rPr>
              <w:t xml:space="preserve"> (n)</w:t>
            </w:r>
          </w:p>
        </w:tc>
        <w:tc>
          <w:tcPr>
            <w:cnfStyle w:val="000001000000" w:firstRow="0" w:lastRow="0" w:firstColumn="0" w:lastColumn="0" w:oddVBand="0" w:evenVBand="1" w:oddHBand="0" w:evenHBand="0" w:firstRowFirstColumn="0" w:firstRowLastColumn="0" w:lastRowFirstColumn="0" w:lastRowLastColumn="0"/>
            <w:tcW w:w="827" w:type="pct"/>
          </w:tcPr>
          <w:p w14:paraId="1C08CEC6" w14:textId="2D51DB01" w:rsidR="00CE538E" w:rsidRPr="007A167D" w:rsidRDefault="00CE538E" w:rsidP="003A39E9">
            <w:pPr>
              <w:pStyle w:val="TableFormat"/>
              <w:rPr>
                <w:b w:val="0"/>
                <w:bCs/>
              </w:rPr>
            </w:pPr>
            <w:r w:rsidRPr="007A167D">
              <w:rPr>
                <w:bCs/>
              </w:rPr>
              <w:t>Completed</w:t>
            </w:r>
            <w:r w:rsidR="00D30370" w:rsidRPr="007A167D">
              <w:rPr>
                <w:bCs/>
              </w:rPr>
              <w:t xml:space="preserve"> (n)</w:t>
            </w:r>
          </w:p>
        </w:tc>
        <w:tc>
          <w:tcPr>
            <w:cnfStyle w:val="000010000000" w:firstRow="0" w:lastRow="0" w:firstColumn="0" w:lastColumn="0" w:oddVBand="1" w:evenVBand="0" w:oddHBand="0" w:evenHBand="0" w:firstRowFirstColumn="0" w:firstRowLastColumn="0" w:lastRowFirstColumn="0" w:lastRowLastColumn="0"/>
            <w:tcW w:w="827" w:type="pct"/>
          </w:tcPr>
          <w:p w14:paraId="0EEF6846" w14:textId="2F40425C" w:rsidR="00CE538E" w:rsidRPr="007A167D" w:rsidRDefault="00CE538E" w:rsidP="003A39E9">
            <w:pPr>
              <w:pStyle w:val="TableFormat"/>
              <w:rPr>
                <w:b w:val="0"/>
                <w:bCs/>
              </w:rPr>
            </w:pPr>
            <w:r w:rsidRPr="007A167D">
              <w:rPr>
                <w:bCs/>
              </w:rPr>
              <w:t>Response rate</w:t>
            </w:r>
            <w:r w:rsidR="005C34F9" w:rsidRPr="007A167D">
              <w:rPr>
                <w:rStyle w:val="FootnoteReference"/>
                <w:rFonts w:cs="Arial"/>
                <w:bCs/>
              </w:rPr>
              <w:footnoteReference w:id="7"/>
            </w:r>
            <w:r w:rsidRPr="007A167D">
              <w:rPr>
                <w:bCs/>
              </w:rPr>
              <w:t xml:space="preserve"> (%)</w:t>
            </w:r>
          </w:p>
        </w:tc>
      </w:tr>
      <w:tr w:rsidR="00CE538E" w:rsidRPr="00CE538E" w14:paraId="2F376DC4" w14:textId="118010D0" w:rsidTr="00E96777">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1693" w:type="pct"/>
          </w:tcPr>
          <w:p w14:paraId="33D8CC44" w14:textId="40A19606" w:rsidR="00CE538E" w:rsidRPr="00CE538E" w:rsidRDefault="00CE538E" w:rsidP="003A39E9">
            <w:pPr>
              <w:pStyle w:val="TableFormat"/>
              <w:jc w:val="left"/>
              <w:rPr>
                <w:lang w:val="en-GB"/>
              </w:rPr>
            </w:pPr>
            <w:r w:rsidRPr="00B30D39">
              <w:t>The MIECAT Institute</w:t>
            </w:r>
          </w:p>
        </w:tc>
        <w:tc>
          <w:tcPr>
            <w:cnfStyle w:val="000001000000" w:firstRow="0" w:lastRow="0" w:firstColumn="0" w:lastColumn="0" w:oddVBand="0" w:evenVBand="1" w:oddHBand="0" w:evenHBand="0" w:firstRowFirstColumn="0" w:firstRowLastColumn="0" w:lastRowFirstColumn="0" w:lastRowLastColumn="0"/>
            <w:tcW w:w="826" w:type="pct"/>
          </w:tcPr>
          <w:p w14:paraId="249A249A" w14:textId="120536D4" w:rsidR="00CE538E" w:rsidRPr="00CE538E" w:rsidRDefault="00CE538E" w:rsidP="006E3E41">
            <w:pPr>
              <w:pStyle w:val="TableFormat"/>
              <w:jc w:val="center"/>
              <w:rPr>
                <w:lang w:val="en-GB"/>
              </w:rPr>
            </w:pPr>
            <w:r w:rsidRPr="00B30D39">
              <w:t>30</w:t>
            </w:r>
          </w:p>
        </w:tc>
        <w:tc>
          <w:tcPr>
            <w:cnfStyle w:val="000010000000" w:firstRow="0" w:lastRow="0" w:firstColumn="0" w:lastColumn="0" w:oddVBand="1" w:evenVBand="0" w:oddHBand="0" w:evenHBand="0" w:firstRowFirstColumn="0" w:firstRowLastColumn="0" w:lastRowFirstColumn="0" w:lastRowLastColumn="0"/>
            <w:tcW w:w="827" w:type="pct"/>
          </w:tcPr>
          <w:p w14:paraId="49D2F97E" w14:textId="294A9139" w:rsidR="00CE538E" w:rsidRPr="00CE538E" w:rsidRDefault="00CE538E" w:rsidP="006E3E41">
            <w:pPr>
              <w:pStyle w:val="TableFormat"/>
              <w:jc w:val="center"/>
            </w:pPr>
            <w:r w:rsidRPr="00B30D39">
              <w:t>25</w:t>
            </w:r>
          </w:p>
        </w:tc>
        <w:tc>
          <w:tcPr>
            <w:cnfStyle w:val="000001000000" w:firstRow="0" w:lastRow="0" w:firstColumn="0" w:lastColumn="0" w:oddVBand="0" w:evenVBand="1" w:oddHBand="0" w:evenHBand="0" w:firstRowFirstColumn="0" w:firstRowLastColumn="0" w:lastRowFirstColumn="0" w:lastRowLastColumn="0"/>
            <w:tcW w:w="827" w:type="pct"/>
          </w:tcPr>
          <w:p w14:paraId="7821EDE2" w14:textId="2CB209AE" w:rsidR="00CE538E" w:rsidRPr="00CE538E" w:rsidRDefault="00CE538E" w:rsidP="006E3E41">
            <w:pPr>
              <w:pStyle w:val="TableFormat"/>
              <w:jc w:val="center"/>
            </w:pPr>
            <w:r w:rsidRPr="00B30D39">
              <w:t>18</w:t>
            </w:r>
          </w:p>
        </w:tc>
        <w:tc>
          <w:tcPr>
            <w:cnfStyle w:val="000010000000" w:firstRow="0" w:lastRow="0" w:firstColumn="0" w:lastColumn="0" w:oddVBand="1" w:evenVBand="0" w:oddHBand="0" w:evenHBand="0" w:firstRowFirstColumn="0" w:firstRowLastColumn="0" w:lastRowFirstColumn="0" w:lastRowLastColumn="0"/>
            <w:tcW w:w="827" w:type="pct"/>
          </w:tcPr>
          <w:p w14:paraId="7911A4B2" w14:textId="452A271C" w:rsidR="00CE538E" w:rsidRPr="00CE538E" w:rsidRDefault="00CE538E" w:rsidP="006E4108">
            <w:pPr>
              <w:pStyle w:val="TableFormat"/>
              <w:ind w:right="567"/>
            </w:pPr>
            <w:r w:rsidRPr="00B30D39">
              <w:t>72.0</w:t>
            </w:r>
          </w:p>
        </w:tc>
      </w:tr>
      <w:tr w:rsidR="00CE538E" w:rsidRPr="00CE538E" w14:paraId="09B275EC" w14:textId="34E83627" w:rsidTr="00E96777">
        <w:trPr>
          <w:cnfStyle w:val="000000010000" w:firstRow="0" w:lastRow="0" w:firstColumn="0" w:lastColumn="0" w:oddVBand="0" w:evenVBand="0" w:oddHBand="0" w:evenHBand="1"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1693" w:type="pct"/>
          </w:tcPr>
          <w:p w14:paraId="7C7AC3CD" w14:textId="6D1523E7" w:rsidR="00CE538E" w:rsidRPr="00CE538E" w:rsidRDefault="00CE538E" w:rsidP="003A39E9">
            <w:pPr>
              <w:pStyle w:val="TableFormat"/>
              <w:jc w:val="left"/>
              <w:rPr>
                <w:lang w:val="en-GB"/>
              </w:rPr>
            </w:pPr>
            <w:r w:rsidRPr="00B30D39">
              <w:t>Adelaide Central School of Art</w:t>
            </w:r>
          </w:p>
        </w:tc>
        <w:tc>
          <w:tcPr>
            <w:cnfStyle w:val="000001000000" w:firstRow="0" w:lastRow="0" w:firstColumn="0" w:lastColumn="0" w:oddVBand="0" w:evenVBand="1" w:oddHBand="0" w:evenHBand="0" w:firstRowFirstColumn="0" w:firstRowLastColumn="0" w:lastRowFirstColumn="0" w:lastRowLastColumn="0"/>
            <w:tcW w:w="826" w:type="pct"/>
          </w:tcPr>
          <w:p w14:paraId="1FE4D4F7" w14:textId="5F0F3A4B" w:rsidR="00CE538E" w:rsidRPr="00CE538E" w:rsidRDefault="00CE538E" w:rsidP="006E3E41">
            <w:pPr>
              <w:pStyle w:val="TableFormat"/>
              <w:jc w:val="center"/>
              <w:rPr>
                <w:lang w:val="en-GB"/>
              </w:rPr>
            </w:pPr>
            <w:r w:rsidRPr="00B30D39">
              <w:t>16</w:t>
            </w:r>
          </w:p>
        </w:tc>
        <w:tc>
          <w:tcPr>
            <w:cnfStyle w:val="000010000000" w:firstRow="0" w:lastRow="0" w:firstColumn="0" w:lastColumn="0" w:oddVBand="1" w:evenVBand="0" w:oddHBand="0" w:evenHBand="0" w:firstRowFirstColumn="0" w:firstRowLastColumn="0" w:lastRowFirstColumn="0" w:lastRowLastColumn="0"/>
            <w:tcW w:w="827" w:type="pct"/>
          </w:tcPr>
          <w:p w14:paraId="28DCA03F" w14:textId="57FAF876" w:rsidR="00CE538E" w:rsidRPr="00CE538E" w:rsidRDefault="00CE538E" w:rsidP="006E3E41">
            <w:pPr>
              <w:pStyle w:val="TableFormat"/>
              <w:jc w:val="center"/>
            </w:pPr>
            <w:r w:rsidRPr="00B30D39">
              <w:t>14</w:t>
            </w:r>
          </w:p>
        </w:tc>
        <w:tc>
          <w:tcPr>
            <w:cnfStyle w:val="000001000000" w:firstRow="0" w:lastRow="0" w:firstColumn="0" w:lastColumn="0" w:oddVBand="0" w:evenVBand="1" w:oddHBand="0" w:evenHBand="0" w:firstRowFirstColumn="0" w:firstRowLastColumn="0" w:lastRowFirstColumn="0" w:lastRowLastColumn="0"/>
            <w:tcW w:w="827" w:type="pct"/>
          </w:tcPr>
          <w:p w14:paraId="1ECF5E31" w14:textId="521A9F0F" w:rsidR="00CE538E" w:rsidRPr="00CE538E" w:rsidRDefault="00CE538E" w:rsidP="006E3E41">
            <w:pPr>
              <w:pStyle w:val="TableFormat"/>
              <w:jc w:val="center"/>
            </w:pPr>
            <w:r w:rsidRPr="00B30D39">
              <w:t>10</w:t>
            </w:r>
          </w:p>
        </w:tc>
        <w:tc>
          <w:tcPr>
            <w:cnfStyle w:val="000010000000" w:firstRow="0" w:lastRow="0" w:firstColumn="0" w:lastColumn="0" w:oddVBand="1" w:evenVBand="0" w:oddHBand="0" w:evenHBand="0" w:firstRowFirstColumn="0" w:firstRowLastColumn="0" w:lastRowFirstColumn="0" w:lastRowLastColumn="0"/>
            <w:tcW w:w="827" w:type="pct"/>
          </w:tcPr>
          <w:p w14:paraId="4B7248D0" w14:textId="6254D445" w:rsidR="00CE538E" w:rsidRPr="00CE538E" w:rsidRDefault="00CE538E" w:rsidP="006E4108">
            <w:pPr>
              <w:pStyle w:val="TableFormat"/>
              <w:ind w:right="567"/>
            </w:pPr>
            <w:r w:rsidRPr="00B30D39">
              <w:t>71.4</w:t>
            </w:r>
          </w:p>
        </w:tc>
      </w:tr>
      <w:tr w:rsidR="00CE538E" w:rsidRPr="00CE538E" w14:paraId="2B8EBC50" w14:textId="7A603ACF" w:rsidTr="00E96777">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1693" w:type="pct"/>
          </w:tcPr>
          <w:p w14:paraId="1E6297C2" w14:textId="663C464E" w:rsidR="00CE538E" w:rsidRPr="00CE538E" w:rsidRDefault="00CE538E" w:rsidP="003A39E9">
            <w:pPr>
              <w:pStyle w:val="TableFormat"/>
              <w:jc w:val="left"/>
              <w:rPr>
                <w:lang w:val="en-GB"/>
              </w:rPr>
            </w:pPr>
            <w:r w:rsidRPr="00B30D39">
              <w:t>Chisholm Institute</w:t>
            </w:r>
          </w:p>
        </w:tc>
        <w:tc>
          <w:tcPr>
            <w:cnfStyle w:val="000001000000" w:firstRow="0" w:lastRow="0" w:firstColumn="0" w:lastColumn="0" w:oddVBand="0" w:evenVBand="1" w:oddHBand="0" w:evenHBand="0" w:firstRowFirstColumn="0" w:firstRowLastColumn="0" w:lastRowFirstColumn="0" w:lastRowLastColumn="0"/>
            <w:tcW w:w="826" w:type="pct"/>
          </w:tcPr>
          <w:p w14:paraId="66460FE3" w14:textId="3162103A" w:rsidR="00CE538E" w:rsidRPr="00CE538E" w:rsidRDefault="00CE538E" w:rsidP="006E3E41">
            <w:pPr>
              <w:pStyle w:val="TableFormat"/>
              <w:jc w:val="center"/>
              <w:rPr>
                <w:lang w:val="en-GB"/>
              </w:rPr>
            </w:pPr>
            <w:r w:rsidRPr="00B30D39">
              <w:t>10</w:t>
            </w:r>
          </w:p>
        </w:tc>
        <w:tc>
          <w:tcPr>
            <w:cnfStyle w:val="000010000000" w:firstRow="0" w:lastRow="0" w:firstColumn="0" w:lastColumn="0" w:oddVBand="1" w:evenVBand="0" w:oddHBand="0" w:evenHBand="0" w:firstRowFirstColumn="0" w:firstRowLastColumn="0" w:lastRowFirstColumn="0" w:lastRowLastColumn="0"/>
            <w:tcW w:w="827" w:type="pct"/>
          </w:tcPr>
          <w:p w14:paraId="15F0D1C4" w14:textId="55CD1A4E" w:rsidR="00CE538E" w:rsidRPr="00CE538E" w:rsidRDefault="00CE538E" w:rsidP="006E3E41">
            <w:pPr>
              <w:pStyle w:val="TableFormat"/>
              <w:jc w:val="center"/>
            </w:pPr>
            <w:r w:rsidRPr="00B30D39">
              <w:t>9</w:t>
            </w:r>
          </w:p>
        </w:tc>
        <w:tc>
          <w:tcPr>
            <w:cnfStyle w:val="000001000000" w:firstRow="0" w:lastRow="0" w:firstColumn="0" w:lastColumn="0" w:oddVBand="0" w:evenVBand="1" w:oddHBand="0" w:evenHBand="0" w:firstRowFirstColumn="0" w:firstRowLastColumn="0" w:lastRowFirstColumn="0" w:lastRowLastColumn="0"/>
            <w:tcW w:w="827" w:type="pct"/>
          </w:tcPr>
          <w:p w14:paraId="5A12361B" w14:textId="3876FB5A" w:rsidR="00CE538E" w:rsidRPr="00CE538E" w:rsidRDefault="00CE538E" w:rsidP="006E3E41">
            <w:pPr>
              <w:pStyle w:val="TableFormat"/>
              <w:jc w:val="center"/>
            </w:pPr>
            <w:r w:rsidRPr="00B30D39">
              <w:t>6</w:t>
            </w:r>
          </w:p>
        </w:tc>
        <w:tc>
          <w:tcPr>
            <w:cnfStyle w:val="000010000000" w:firstRow="0" w:lastRow="0" w:firstColumn="0" w:lastColumn="0" w:oddVBand="1" w:evenVBand="0" w:oddHBand="0" w:evenHBand="0" w:firstRowFirstColumn="0" w:firstRowLastColumn="0" w:lastRowFirstColumn="0" w:lastRowLastColumn="0"/>
            <w:tcW w:w="827" w:type="pct"/>
          </w:tcPr>
          <w:p w14:paraId="58BD22F0" w14:textId="47957D71" w:rsidR="00CE538E" w:rsidRPr="00CE538E" w:rsidRDefault="00CE538E" w:rsidP="006E4108">
            <w:pPr>
              <w:pStyle w:val="TableFormat"/>
              <w:ind w:right="567"/>
            </w:pPr>
            <w:r w:rsidRPr="00B30D39">
              <w:t>66.7</w:t>
            </w:r>
          </w:p>
        </w:tc>
      </w:tr>
      <w:tr w:rsidR="00CE538E" w:rsidRPr="00CE538E" w14:paraId="69E60557" w14:textId="6AF2483F" w:rsidTr="00E96777">
        <w:trPr>
          <w:cnfStyle w:val="000000010000" w:firstRow="0" w:lastRow="0" w:firstColumn="0" w:lastColumn="0" w:oddVBand="0" w:evenVBand="0" w:oddHBand="0" w:evenHBand="1"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1693" w:type="pct"/>
          </w:tcPr>
          <w:p w14:paraId="0D22F1F0" w14:textId="1A155E82" w:rsidR="00CE538E" w:rsidRPr="00CE538E" w:rsidRDefault="00CE538E" w:rsidP="003A39E9">
            <w:pPr>
              <w:pStyle w:val="TableFormat"/>
              <w:jc w:val="left"/>
              <w:rPr>
                <w:lang w:val="en-GB"/>
              </w:rPr>
            </w:pPr>
            <w:r w:rsidRPr="00B30D39">
              <w:t>Moore Theological College</w:t>
            </w:r>
          </w:p>
        </w:tc>
        <w:tc>
          <w:tcPr>
            <w:cnfStyle w:val="000001000000" w:firstRow="0" w:lastRow="0" w:firstColumn="0" w:lastColumn="0" w:oddVBand="0" w:evenVBand="1" w:oddHBand="0" w:evenHBand="0" w:firstRowFirstColumn="0" w:firstRowLastColumn="0" w:lastRowFirstColumn="0" w:lastRowLastColumn="0"/>
            <w:tcW w:w="826" w:type="pct"/>
          </w:tcPr>
          <w:p w14:paraId="547A10DE" w14:textId="40D7681C" w:rsidR="00CE538E" w:rsidRPr="00CE538E" w:rsidRDefault="00CE538E" w:rsidP="006E3E41">
            <w:pPr>
              <w:pStyle w:val="TableFormat"/>
              <w:jc w:val="center"/>
              <w:rPr>
                <w:lang w:val="en-GB"/>
              </w:rPr>
            </w:pPr>
            <w:r w:rsidRPr="00B30D39">
              <w:t>42</w:t>
            </w:r>
          </w:p>
        </w:tc>
        <w:tc>
          <w:tcPr>
            <w:cnfStyle w:val="000010000000" w:firstRow="0" w:lastRow="0" w:firstColumn="0" w:lastColumn="0" w:oddVBand="1" w:evenVBand="0" w:oddHBand="0" w:evenHBand="0" w:firstRowFirstColumn="0" w:firstRowLastColumn="0" w:lastRowFirstColumn="0" w:lastRowLastColumn="0"/>
            <w:tcW w:w="827" w:type="pct"/>
          </w:tcPr>
          <w:p w14:paraId="2D70B162" w14:textId="71D2F6F0" w:rsidR="00CE538E" w:rsidRPr="00CE538E" w:rsidRDefault="00CE538E" w:rsidP="006E3E41">
            <w:pPr>
              <w:pStyle w:val="TableFormat"/>
              <w:jc w:val="center"/>
            </w:pPr>
            <w:r w:rsidRPr="00B30D39">
              <w:t>39</w:t>
            </w:r>
          </w:p>
        </w:tc>
        <w:tc>
          <w:tcPr>
            <w:cnfStyle w:val="000001000000" w:firstRow="0" w:lastRow="0" w:firstColumn="0" w:lastColumn="0" w:oddVBand="0" w:evenVBand="1" w:oddHBand="0" w:evenHBand="0" w:firstRowFirstColumn="0" w:firstRowLastColumn="0" w:lastRowFirstColumn="0" w:lastRowLastColumn="0"/>
            <w:tcW w:w="827" w:type="pct"/>
          </w:tcPr>
          <w:p w14:paraId="67431F89" w14:textId="455851F1" w:rsidR="00CE538E" w:rsidRPr="00CE538E" w:rsidRDefault="00CE538E" w:rsidP="006E3E41">
            <w:pPr>
              <w:pStyle w:val="TableFormat"/>
              <w:jc w:val="center"/>
            </w:pPr>
            <w:r w:rsidRPr="00B30D39">
              <w:t>26</w:t>
            </w:r>
          </w:p>
        </w:tc>
        <w:tc>
          <w:tcPr>
            <w:cnfStyle w:val="000010000000" w:firstRow="0" w:lastRow="0" w:firstColumn="0" w:lastColumn="0" w:oddVBand="1" w:evenVBand="0" w:oddHBand="0" w:evenHBand="0" w:firstRowFirstColumn="0" w:firstRowLastColumn="0" w:lastRowFirstColumn="0" w:lastRowLastColumn="0"/>
            <w:tcW w:w="827" w:type="pct"/>
          </w:tcPr>
          <w:p w14:paraId="6BCA8AC6" w14:textId="684C7506" w:rsidR="00CE538E" w:rsidRPr="00CE538E" w:rsidRDefault="00CE538E" w:rsidP="006E4108">
            <w:pPr>
              <w:pStyle w:val="TableFormat"/>
              <w:ind w:right="567"/>
            </w:pPr>
            <w:r w:rsidRPr="00B30D39">
              <w:t>66.7</w:t>
            </w:r>
          </w:p>
        </w:tc>
      </w:tr>
      <w:tr w:rsidR="00CE538E" w:rsidRPr="00CE538E" w14:paraId="5A675C6F" w14:textId="543AD1BA" w:rsidTr="00E96777">
        <w:trPr>
          <w:cnfStyle w:val="000000100000" w:firstRow="0" w:lastRow="0" w:firstColumn="0" w:lastColumn="0" w:oddVBand="0" w:evenVBand="0" w:oddHBand="1" w:evenHBand="0"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1693" w:type="pct"/>
          </w:tcPr>
          <w:p w14:paraId="4F57ECCE" w14:textId="7FF813E1" w:rsidR="00CE538E" w:rsidRPr="00CE538E" w:rsidRDefault="00CE538E" w:rsidP="003A39E9">
            <w:pPr>
              <w:pStyle w:val="TableFormat"/>
              <w:jc w:val="left"/>
              <w:rPr>
                <w:lang w:val="en-GB"/>
              </w:rPr>
            </w:pPr>
            <w:r w:rsidRPr="00B30D39">
              <w:t>Perth Bible College</w:t>
            </w:r>
          </w:p>
        </w:tc>
        <w:tc>
          <w:tcPr>
            <w:cnfStyle w:val="000001000000" w:firstRow="0" w:lastRow="0" w:firstColumn="0" w:lastColumn="0" w:oddVBand="0" w:evenVBand="1" w:oddHBand="0" w:evenHBand="0" w:firstRowFirstColumn="0" w:firstRowLastColumn="0" w:lastRowFirstColumn="0" w:lastRowLastColumn="0"/>
            <w:tcW w:w="826" w:type="pct"/>
          </w:tcPr>
          <w:p w14:paraId="6E58A964" w14:textId="6B1FA7A1" w:rsidR="00CE538E" w:rsidRPr="00CE538E" w:rsidRDefault="00CE538E" w:rsidP="006E3E41">
            <w:pPr>
              <w:pStyle w:val="TableFormat"/>
              <w:jc w:val="center"/>
              <w:rPr>
                <w:lang w:val="en-GB"/>
              </w:rPr>
            </w:pPr>
            <w:r w:rsidRPr="00B30D39">
              <w:t>6</w:t>
            </w:r>
          </w:p>
        </w:tc>
        <w:tc>
          <w:tcPr>
            <w:cnfStyle w:val="000010000000" w:firstRow="0" w:lastRow="0" w:firstColumn="0" w:lastColumn="0" w:oddVBand="1" w:evenVBand="0" w:oddHBand="0" w:evenHBand="0" w:firstRowFirstColumn="0" w:firstRowLastColumn="0" w:lastRowFirstColumn="0" w:lastRowLastColumn="0"/>
            <w:tcW w:w="827" w:type="pct"/>
          </w:tcPr>
          <w:p w14:paraId="7591AD47" w14:textId="6E745ACF" w:rsidR="00CE538E" w:rsidRPr="00CE538E" w:rsidRDefault="00CE538E" w:rsidP="006E3E41">
            <w:pPr>
              <w:pStyle w:val="TableFormat"/>
              <w:jc w:val="center"/>
            </w:pPr>
            <w:r w:rsidRPr="00B30D39">
              <w:t>6</w:t>
            </w:r>
          </w:p>
        </w:tc>
        <w:tc>
          <w:tcPr>
            <w:cnfStyle w:val="000001000000" w:firstRow="0" w:lastRow="0" w:firstColumn="0" w:lastColumn="0" w:oddVBand="0" w:evenVBand="1" w:oddHBand="0" w:evenHBand="0" w:firstRowFirstColumn="0" w:firstRowLastColumn="0" w:lastRowFirstColumn="0" w:lastRowLastColumn="0"/>
            <w:tcW w:w="827" w:type="pct"/>
          </w:tcPr>
          <w:p w14:paraId="2E185CA5" w14:textId="00CCB84E" w:rsidR="00CE538E" w:rsidRPr="00CE538E" w:rsidRDefault="00CE538E" w:rsidP="006E3E41">
            <w:pPr>
              <w:pStyle w:val="TableFormat"/>
              <w:jc w:val="cente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6F8CB9E3" w14:textId="48C73A9D" w:rsidR="00CE538E" w:rsidRPr="00CE538E" w:rsidRDefault="00CE538E" w:rsidP="006E4108">
            <w:pPr>
              <w:pStyle w:val="TableFormat"/>
              <w:ind w:right="567"/>
            </w:pPr>
            <w:r w:rsidRPr="00B30D39">
              <w:t>66.7</w:t>
            </w:r>
          </w:p>
        </w:tc>
      </w:tr>
      <w:tr w:rsidR="00CE538E" w:rsidRPr="00CE538E" w14:paraId="3804497E" w14:textId="04C43A32" w:rsidTr="00E96777">
        <w:trPr>
          <w:cnfStyle w:val="000000010000" w:firstRow="0" w:lastRow="0" w:firstColumn="0" w:lastColumn="0" w:oddVBand="0" w:evenVBand="0" w:oddHBand="0" w:evenHBand="1" w:firstRowFirstColumn="0" w:firstRowLastColumn="0" w:lastRowFirstColumn="0" w:lastRowLastColumn="0"/>
          <w:trHeight w:val="377"/>
        </w:trPr>
        <w:tc>
          <w:tcPr>
            <w:cnfStyle w:val="000010000000" w:firstRow="0" w:lastRow="0" w:firstColumn="0" w:lastColumn="0" w:oddVBand="1" w:evenVBand="0" w:oddHBand="0" w:evenHBand="0" w:firstRowFirstColumn="0" w:firstRowLastColumn="0" w:lastRowFirstColumn="0" w:lastRowLastColumn="0"/>
            <w:tcW w:w="1693" w:type="pct"/>
          </w:tcPr>
          <w:p w14:paraId="1DDB1E42" w14:textId="386EC64C" w:rsidR="00CE538E" w:rsidRPr="00CE538E" w:rsidRDefault="00CE538E" w:rsidP="003A39E9">
            <w:pPr>
              <w:pStyle w:val="TableFormat"/>
              <w:jc w:val="left"/>
              <w:rPr>
                <w:lang w:val="en-GB"/>
              </w:rPr>
            </w:pPr>
            <w:r w:rsidRPr="00B30D39">
              <w:t>Health Education &amp; Training Institute</w:t>
            </w:r>
          </w:p>
        </w:tc>
        <w:tc>
          <w:tcPr>
            <w:cnfStyle w:val="000001000000" w:firstRow="0" w:lastRow="0" w:firstColumn="0" w:lastColumn="0" w:oddVBand="0" w:evenVBand="1" w:oddHBand="0" w:evenHBand="0" w:firstRowFirstColumn="0" w:firstRowLastColumn="0" w:lastRowFirstColumn="0" w:lastRowLastColumn="0"/>
            <w:tcW w:w="826" w:type="pct"/>
          </w:tcPr>
          <w:p w14:paraId="34611E8D" w14:textId="0CBA205D" w:rsidR="00CE538E" w:rsidRPr="00CE538E" w:rsidRDefault="00CE538E" w:rsidP="006E3E41">
            <w:pPr>
              <w:pStyle w:val="TableFormat"/>
              <w:jc w:val="center"/>
              <w:rPr>
                <w:lang w:val="en-GB"/>
              </w:rPr>
            </w:pPr>
            <w:r w:rsidRPr="00B30D39">
              <w:t>16</w:t>
            </w:r>
          </w:p>
        </w:tc>
        <w:tc>
          <w:tcPr>
            <w:cnfStyle w:val="000010000000" w:firstRow="0" w:lastRow="0" w:firstColumn="0" w:lastColumn="0" w:oddVBand="1" w:evenVBand="0" w:oddHBand="0" w:evenHBand="0" w:firstRowFirstColumn="0" w:firstRowLastColumn="0" w:lastRowFirstColumn="0" w:lastRowLastColumn="0"/>
            <w:tcW w:w="827" w:type="pct"/>
          </w:tcPr>
          <w:p w14:paraId="6220EAE2" w14:textId="7752D516" w:rsidR="00CE538E" w:rsidRPr="00CE538E" w:rsidRDefault="00CE538E" w:rsidP="006E3E41">
            <w:pPr>
              <w:pStyle w:val="TableFormat"/>
              <w:jc w:val="center"/>
            </w:pPr>
            <w:r w:rsidRPr="00B30D39">
              <w:t>14</w:t>
            </w:r>
          </w:p>
        </w:tc>
        <w:tc>
          <w:tcPr>
            <w:cnfStyle w:val="000001000000" w:firstRow="0" w:lastRow="0" w:firstColumn="0" w:lastColumn="0" w:oddVBand="0" w:evenVBand="1" w:oddHBand="0" w:evenHBand="0" w:firstRowFirstColumn="0" w:firstRowLastColumn="0" w:lastRowFirstColumn="0" w:lastRowLastColumn="0"/>
            <w:tcW w:w="827" w:type="pct"/>
          </w:tcPr>
          <w:p w14:paraId="5C4AD1DA" w14:textId="3FC5948B" w:rsidR="00CE538E" w:rsidRPr="00CE538E" w:rsidRDefault="00CE538E" w:rsidP="006E3E41">
            <w:pPr>
              <w:pStyle w:val="TableFormat"/>
              <w:jc w:val="center"/>
            </w:pPr>
            <w:r w:rsidRPr="00B30D39">
              <w:t>9</w:t>
            </w:r>
          </w:p>
        </w:tc>
        <w:tc>
          <w:tcPr>
            <w:cnfStyle w:val="000010000000" w:firstRow="0" w:lastRow="0" w:firstColumn="0" w:lastColumn="0" w:oddVBand="1" w:evenVBand="0" w:oddHBand="0" w:evenHBand="0" w:firstRowFirstColumn="0" w:firstRowLastColumn="0" w:lastRowFirstColumn="0" w:lastRowLastColumn="0"/>
            <w:tcW w:w="827" w:type="pct"/>
          </w:tcPr>
          <w:p w14:paraId="76F94609" w14:textId="19E07389" w:rsidR="00CE538E" w:rsidRPr="00CE538E" w:rsidRDefault="00CE538E" w:rsidP="006E4108">
            <w:pPr>
              <w:pStyle w:val="TableFormat"/>
              <w:ind w:right="567"/>
            </w:pPr>
            <w:r w:rsidRPr="00B30D39">
              <w:t>64.3</w:t>
            </w:r>
          </w:p>
        </w:tc>
      </w:tr>
      <w:tr w:rsidR="00CE538E" w:rsidRPr="00CE538E" w14:paraId="23C19DE6" w14:textId="5400B81C" w:rsidTr="00C566AA">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93" w:type="pct"/>
          </w:tcPr>
          <w:p w14:paraId="17843B25" w14:textId="5B783F97" w:rsidR="00CE538E" w:rsidRPr="00CE538E" w:rsidRDefault="00CE538E" w:rsidP="003A39E9">
            <w:pPr>
              <w:pStyle w:val="TableFormat"/>
              <w:jc w:val="left"/>
              <w:rPr>
                <w:lang w:val="en-GB"/>
              </w:rPr>
            </w:pPr>
            <w:r w:rsidRPr="00B30D39">
              <w:t>Montessori World Educational Institute (Australia)</w:t>
            </w:r>
          </w:p>
        </w:tc>
        <w:tc>
          <w:tcPr>
            <w:cnfStyle w:val="000001000000" w:firstRow="0" w:lastRow="0" w:firstColumn="0" w:lastColumn="0" w:oddVBand="0" w:evenVBand="1" w:oddHBand="0" w:evenHBand="0" w:firstRowFirstColumn="0" w:firstRowLastColumn="0" w:lastRowFirstColumn="0" w:lastRowLastColumn="0"/>
            <w:tcW w:w="826" w:type="pct"/>
          </w:tcPr>
          <w:p w14:paraId="64CBFE2E" w14:textId="2F2C595A" w:rsidR="00CE538E" w:rsidRPr="00CE538E" w:rsidRDefault="00CE538E" w:rsidP="006E3E41">
            <w:pPr>
              <w:pStyle w:val="TableFormat"/>
              <w:jc w:val="center"/>
              <w:rPr>
                <w:lang w:val="en-GB"/>
              </w:rPr>
            </w:pPr>
            <w:r w:rsidRPr="00B30D39">
              <w:t>17</w:t>
            </w:r>
          </w:p>
        </w:tc>
        <w:tc>
          <w:tcPr>
            <w:cnfStyle w:val="000010000000" w:firstRow="0" w:lastRow="0" w:firstColumn="0" w:lastColumn="0" w:oddVBand="1" w:evenVBand="0" w:oddHBand="0" w:evenHBand="0" w:firstRowFirstColumn="0" w:firstRowLastColumn="0" w:lastRowFirstColumn="0" w:lastRowLastColumn="0"/>
            <w:tcW w:w="827" w:type="pct"/>
          </w:tcPr>
          <w:p w14:paraId="5DE3AB0F" w14:textId="38F52520" w:rsidR="00CE538E" w:rsidRPr="00CE538E" w:rsidRDefault="00CE538E" w:rsidP="006E3E41">
            <w:pPr>
              <w:pStyle w:val="TableFormat"/>
              <w:jc w:val="center"/>
            </w:pPr>
            <w:r w:rsidRPr="00B30D39">
              <w:t>14</w:t>
            </w:r>
          </w:p>
        </w:tc>
        <w:tc>
          <w:tcPr>
            <w:cnfStyle w:val="000001000000" w:firstRow="0" w:lastRow="0" w:firstColumn="0" w:lastColumn="0" w:oddVBand="0" w:evenVBand="1" w:oddHBand="0" w:evenHBand="0" w:firstRowFirstColumn="0" w:firstRowLastColumn="0" w:lastRowFirstColumn="0" w:lastRowLastColumn="0"/>
            <w:tcW w:w="827" w:type="pct"/>
          </w:tcPr>
          <w:p w14:paraId="62B06347" w14:textId="2F9E1544" w:rsidR="00CE538E" w:rsidRPr="00CE538E" w:rsidRDefault="00CE538E" w:rsidP="006E3E41">
            <w:pPr>
              <w:pStyle w:val="TableFormat"/>
              <w:jc w:val="center"/>
            </w:pPr>
            <w:r w:rsidRPr="00B30D39">
              <w:t>9</w:t>
            </w:r>
          </w:p>
        </w:tc>
        <w:tc>
          <w:tcPr>
            <w:cnfStyle w:val="000010000000" w:firstRow="0" w:lastRow="0" w:firstColumn="0" w:lastColumn="0" w:oddVBand="1" w:evenVBand="0" w:oddHBand="0" w:evenHBand="0" w:firstRowFirstColumn="0" w:firstRowLastColumn="0" w:lastRowFirstColumn="0" w:lastRowLastColumn="0"/>
            <w:tcW w:w="827" w:type="pct"/>
          </w:tcPr>
          <w:p w14:paraId="3AA3F94B" w14:textId="5EA2A6F8" w:rsidR="00CE538E" w:rsidRPr="00CE538E" w:rsidRDefault="00CE538E" w:rsidP="006E4108">
            <w:pPr>
              <w:pStyle w:val="TableFormat"/>
              <w:ind w:right="567"/>
            </w:pPr>
            <w:r w:rsidRPr="00B30D39">
              <w:t>64.3</w:t>
            </w:r>
          </w:p>
        </w:tc>
      </w:tr>
      <w:tr w:rsidR="00CE538E" w:rsidRPr="00CE538E" w14:paraId="44172198" w14:textId="3F9F7409" w:rsidTr="00E96777">
        <w:trPr>
          <w:cnfStyle w:val="000000010000" w:firstRow="0" w:lastRow="0" w:firstColumn="0" w:lastColumn="0" w:oddVBand="0" w:evenVBand="0" w:oddHBand="0" w:evenHBand="1" w:firstRowFirstColumn="0" w:firstRowLastColumn="0" w:lastRowFirstColumn="0" w:lastRowLastColumn="0"/>
          <w:trHeight w:val="404"/>
        </w:trPr>
        <w:tc>
          <w:tcPr>
            <w:cnfStyle w:val="000010000000" w:firstRow="0" w:lastRow="0" w:firstColumn="0" w:lastColumn="0" w:oddVBand="1" w:evenVBand="0" w:oddHBand="0" w:evenHBand="0" w:firstRowFirstColumn="0" w:firstRowLastColumn="0" w:lastRowFirstColumn="0" w:lastRowLastColumn="0"/>
            <w:tcW w:w="1693" w:type="pct"/>
          </w:tcPr>
          <w:p w14:paraId="55D357EC" w14:textId="536C8ED6" w:rsidR="00CE538E" w:rsidRPr="00CE538E" w:rsidRDefault="00CE538E" w:rsidP="003A39E9">
            <w:pPr>
              <w:pStyle w:val="TableFormat"/>
              <w:jc w:val="left"/>
              <w:rPr>
                <w:lang w:val="en-GB"/>
              </w:rPr>
            </w:pPr>
            <w:r w:rsidRPr="00B30D39">
              <w:t>Morling College</w:t>
            </w:r>
          </w:p>
        </w:tc>
        <w:tc>
          <w:tcPr>
            <w:cnfStyle w:val="000001000000" w:firstRow="0" w:lastRow="0" w:firstColumn="0" w:lastColumn="0" w:oddVBand="0" w:evenVBand="1" w:oddHBand="0" w:evenHBand="0" w:firstRowFirstColumn="0" w:firstRowLastColumn="0" w:lastRowFirstColumn="0" w:lastRowLastColumn="0"/>
            <w:tcW w:w="826" w:type="pct"/>
          </w:tcPr>
          <w:p w14:paraId="03FA5BB6" w14:textId="06B089FA" w:rsidR="00CE538E" w:rsidRPr="00CE538E" w:rsidRDefault="00CE538E" w:rsidP="006E3E41">
            <w:pPr>
              <w:pStyle w:val="TableFormat"/>
              <w:jc w:val="center"/>
              <w:rPr>
                <w:lang w:val="en-GB"/>
              </w:rPr>
            </w:pPr>
            <w:r w:rsidRPr="00B30D39">
              <w:t>17</w:t>
            </w:r>
          </w:p>
        </w:tc>
        <w:tc>
          <w:tcPr>
            <w:cnfStyle w:val="000010000000" w:firstRow="0" w:lastRow="0" w:firstColumn="0" w:lastColumn="0" w:oddVBand="1" w:evenVBand="0" w:oddHBand="0" w:evenHBand="0" w:firstRowFirstColumn="0" w:firstRowLastColumn="0" w:lastRowFirstColumn="0" w:lastRowLastColumn="0"/>
            <w:tcW w:w="827" w:type="pct"/>
          </w:tcPr>
          <w:p w14:paraId="12359EEF" w14:textId="130AE766" w:rsidR="00CE538E" w:rsidRPr="00CE538E" w:rsidRDefault="00CE538E" w:rsidP="006E3E41">
            <w:pPr>
              <w:pStyle w:val="TableFormat"/>
              <w:jc w:val="center"/>
            </w:pPr>
            <w:r w:rsidRPr="00B30D39">
              <w:t>16</w:t>
            </w:r>
          </w:p>
        </w:tc>
        <w:tc>
          <w:tcPr>
            <w:cnfStyle w:val="000001000000" w:firstRow="0" w:lastRow="0" w:firstColumn="0" w:lastColumn="0" w:oddVBand="0" w:evenVBand="1" w:oddHBand="0" w:evenHBand="0" w:firstRowFirstColumn="0" w:firstRowLastColumn="0" w:lastRowFirstColumn="0" w:lastRowLastColumn="0"/>
            <w:tcW w:w="827" w:type="pct"/>
          </w:tcPr>
          <w:p w14:paraId="060ECBA4" w14:textId="245BEF67" w:rsidR="00CE538E" w:rsidRPr="00CE538E" w:rsidRDefault="00CE538E" w:rsidP="006E3E41">
            <w:pPr>
              <w:pStyle w:val="TableFormat"/>
              <w:jc w:val="center"/>
            </w:pPr>
            <w:r w:rsidRPr="00B30D39">
              <w:t>10</w:t>
            </w:r>
          </w:p>
        </w:tc>
        <w:tc>
          <w:tcPr>
            <w:cnfStyle w:val="000010000000" w:firstRow="0" w:lastRow="0" w:firstColumn="0" w:lastColumn="0" w:oddVBand="1" w:evenVBand="0" w:oddHBand="0" w:evenHBand="0" w:firstRowFirstColumn="0" w:firstRowLastColumn="0" w:lastRowFirstColumn="0" w:lastRowLastColumn="0"/>
            <w:tcW w:w="827" w:type="pct"/>
          </w:tcPr>
          <w:p w14:paraId="6333432D" w14:textId="75FBFBFF" w:rsidR="00CE538E" w:rsidRPr="00CE538E" w:rsidRDefault="00CE538E" w:rsidP="006E4108">
            <w:pPr>
              <w:pStyle w:val="TableFormat"/>
              <w:ind w:right="567"/>
            </w:pPr>
            <w:r w:rsidRPr="00B30D39">
              <w:t>62.5</w:t>
            </w:r>
          </w:p>
        </w:tc>
      </w:tr>
      <w:tr w:rsidR="00CE538E" w:rsidRPr="00CE538E" w14:paraId="4790BB76" w14:textId="40A5013F" w:rsidTr="00E96777">
        <w:trPr>
          <w:cnfStyle w:val="000000100000" w:firstRow="0" w:lastRow="0" w:firstColumn="0" w:lastColumn="0" w:oddVBand="0" w:evenVBand="0" w:oddHBand="1" w:evenHBand="0" w:firstRowFirstColumn="0" w:firstRowLastColumn="0" w:lastRowFirstColumn="0" w:lastRowLastColumn="0"/>
          <w:trHeight w:val="404"/>
        </w:trPr>
        <w:tc>
          <w:tcPr>
            <w:cnfStyle w:val="000010000000" w:firstRow="0" w:lastRow="0" w:firstColumn="0" w:lastColumn="0" w:oddVBand="1" w:evenVBand="0" w:oddHBand="0" w:evenHBand="0" w:firstRowFirstColumn="0" w:firstRowLastColumn="0" w:lastRowFirstColumn="0" w:lastRowLastColumn="0"/>
            <w:tcW w:w="1693" w:type="pct"/>
          </w:tcPr>
          <w:p w14:paraId="7CAFB743" w14:textId="3DA9F451" w:rsidR="00CE538E" w:rsidRPr="00CE538E" w:rsidRDefault="00CE538E" w:rsidP="003A39E9">
            <w:pPr>
              <w:pStyle w:val="TableFormat"/>
              <w:jc w:val="left"/>
              <w:rPr>
                <w:lang w:val="en-GB"/>
              </w:rPr>
            </w:pPr>
            <w:r w:rsidRPr="00B30D39">
              <w:t>Australian College of Christian Studies</w:t>
            </w:r>
          </w:p>
        </w:tc>
        <w:tc>
          <w:tcPr>
            <w:cnfStyle w:val="000001000000" w:firstRow="0" w:lastRow="0" w:firstColumn="0" w:lastColumn="0" w:oddVBand="0" w:evenVBand="1" w:oddHBand="0" w:evenHBand="0" w:firstRowFirstColumn="0" w:firstRowLastColumn="0" w:lastRowFirstColumn="0" w:lastRowLastColumn="0"/>
            <w:tcW w:w="826" w:type="pct"/>
          </w:tcPr>
          <w:p w14:paraId="0A4D03A0" w14:textId="3C0E9F9E" w:rsidR="00CE538E" w:rsidRPr="00CE538E" w:rsidRDefault="00CE538E" w:rsidP="006E3E41">
            <w:pPr>
              <w:pStyle w:val="TableFormat"/>
              <w:jc w:val="center"/>
              <w:rPr>
                <w:lang w:val="en-GB"/>
              </w:rPr>
            </w:pPr>
            <w:r w:rsidRPr="00B30D39">
              <w:t>5</w:t>
            </w:r>
          </w:p>
        </w:tc>
        <w:tc>
          <w:tcPr>
            <w:cnfStyle w:val="000010000000" w:firstRow="0" w:lastRow="0" w:firstColumn="0" w:lastColumn="0" w:oddVBand="1" w:evenVBand="0" w:oddHBand="0" w:evenHBand="0" w:firstRowFirstColumn="0" w:firstRowLastColumn="0" w:lastRowFirstColumn="0" w:lastRowLastColumn="0"/>
            <w:tcW w:w="827" w:type="pct"/>
          </w:tcPr>
          <w:p w14:paraId="7365B0C4" w14:textId="350D3AFC" w:rsidR="00CE538E" w:rsidRPr="00CE538E" w:rsidRDefault="00CE538E" w:rsidP="006E3E41">
            <w:pPr>
              <w:pStyle w:val="TableFormat"/>
              <w:jc w:val="center"/>
            </w:pPr>
            <w:r w:rsidRPr="00B30D39">
              <w:t>5</w:t>
            </w:r>
          </w:p>
        </w:tc>
        <w:tc>
          <w:tcPr>
            <w:cnfStyle w:val="000001000000" w:firstRow="0" w:lastRow="0" w:firstColumn="0" w:lastColumn="0" w:oddVBand="0" w:evenVBand="1" w:oddHBand="0" w:evenHBand="0" w:firstRowFirstColumn="0" w:firstRowLastColumn="0" w:lastRowFirstColumn="0" w:lastRowLastColumn="0"/>
            <w:tcW w:w="827" w:type="pct"/>
          </w:tcPr>
          <w:p w14:paraId="24D37F69" w14:textId="579CB3E1" w:rsidR="00CE538E" w:rsidRPr="00CE538E" w:rsidRDefault="00CE538E" w:rsidP="006E3E41">
            <w:pPr>
              <w:pStyle w:val="TableFormat"/>
              <w:jc w:val="cente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152D96F2" w14:textId="31ADB2E1" w:rsidR="00CE538E" w:rsidRPr="00CE538E" w:rsidRDefault="00CE538E" w:rsidP="006E4108">
            <w:pPr>
              <w:pStyle w:val="TableFormat"/>
              <w:ind w:right="567"/>
            </w:pPr>
            <w:r w:rsidRPr="00B30D39">
              <w:t>60.0</w:t>
            </w:r>
          </w:p>
        </w:tc>
      </w:tr>
      <w:tr w:rsidR="00CE538E" w:rsidRPr="00CE538E" w14:paraId="243511F2" w14:textId="11047937" w:rsidTr="00E96777">
        <w:trPr>
          <w:cnfStyle w:val="000000010000" w:firstRow="0" w:lastRow="0" w:firstColumn="0" w:lastColumn="0" w:oddVBand="0" w:evenVBand="0" w:oddHBand="0" w:evenHBand="1" w:firstRowFirstColumn="0" w:firstRowLastColumn="0" w:lastRowFirstColumn="0" w:lastRowLastColumn="0"/>
          <w:trHeight w:val="404"/>
        </w:trPr>
        <w:tc>
          <w:tcPr>
            <w:cnfStyle w:val="000010000000" w:firstRow="0" w:lastRow="0" w:firstColumn="0" w:lastColumn="0" w:oddVBand="1" w:evenVBand="0" w:oddHBand="0" w:evenHBand="0" w:firstRowFirstColumn="0" w:firstRowLastColumn="0" w:lastRowFirstColumn="0" w:lastRowLastColumn="0"/>
            <w:tcW w:w="1693" w:type="pct"/>
          </w:tcPr>
          <w:p w14:paraId="46709DC2" w14:textId="180E4239" w:rsidR="00CE538E" w:rsidRPr="00CE538E" w:rsidRDefault="00CE538E" w:rsidP="003A39E9">
            <w:pPr>
              <w:pStyle w:val="TableFormat"/>
              <w:jc w:val="left"/>
              <w:rPr>
                <w:lang w:val="en-GB"/>
              </w:rPr>
            </w:pPr>
            <w:r w:rsidRPr="00B30D39">
              <w:t>Australian College of Theology Limited</w:t>
            </w:r>
          </w:p>
        </w:tc>
        <w:tc>
          <w:tcPr>
            <w:cnfStyle w:val="000001000000" w:firstRow="0" w:lastRow="0" w:firstColumn="0" w:lastColumn="0" w:oddVBand="0" w:evenVBand="1" w:oddHBand="0" w:evenHBand="0" w:firstRowFirstColumn="0" w:firstRowLastColumn="0" w:lastRowFirstColumn="0" w:lastRowLastColumn="0"/>
            <w:tcW w:w="826" w:type="pct"/>
          </w:tcPr>
          <w:p w14:paraId="634A4144" w14:textId="760F45AB" w:rsidR="00CE538E" w:rsidRPr="00CE538E" w:rsidRDefault="00CE538E" w:rsidP="006E3E41">
            <w:pPr>
              <w:pStyle w:val="TableFormat"/>
              <w:jc w:val="center"/>
              <w:rPr>
                <w:lang w:val="en-GB"/>
              </w:rPr>
            </w:pPr>
            <w:r w:rsidRPr="00B30D39">
              <w:t>287</w:t>
            </w:r>
          </w:p>
        </w:tc>
        <w:tc>
          <w:tcPr>
            <w:cnfStyle w:val="000010000000" w:firstRow="0" w:lastRow="0" w:firstColumn="0" w:lastColumn="0" w:oddVBand="1" w:evenVBand="0" w:oddHBand="0" w:evenHBand="0" w:firstRowFirstColumn="0" w:firstRowLastColumn="0" w:lastRowFirstColumn="0" w:lastRowLastColumn="0"/>
            <w:tcW w:w="827" w:type="pct"/>
          </w:tcPr>
          <w:p w14:paraId="3EAD59C5" w14:textId="63EF820D" w:rsidR="00CE538E" w:rsidRPr="00CE538E" w:rsidRDefault="00CE538E" w:rsidP="006E3E41">
            <w:pPr>
              <w:pStyle w:val="TableFormat"/>
              <w:jc w:val="center"/>
            </w:pPr>
            <w:r w:rsidRPr="00B30D39">
              <w:t>254</w:t>
            </w:r>
          </w:p>
        </w:tc>
        <w:tc>
          <w:tcPr>
            <w:cnfStyle w:val="000001000000" w:firstRow="0" w:lastRow="0" w:firstColumn="0" w:lastColumn="0" w:oddVBand="0" w:evenVBand="1" w:oddHBand="0" w:evenHBand="0" w:firstRowFirstColumn="0" w:firstRowLastColumn="0" w:lastRowFirstColumn="0" w:lastRowLastColumn="0"/>
            <w:tcW w:w="827" w:type="pct"/>
          </w:tcPr>
          <w:p w14:paraId="0222BD1F" w14:textId="765D0ECD" w:rsidR="00CE538E" w:rsidRPr="00CE538E" w:rsidRDefault="00CE538E" w:rsidP="006E3E41">
            <w:pPr>
              <w:pStyle w:val="TableFormat"/>
              <w:jc w:val="center"/>
            </w:pPr>
            <w:r w:rsidRPr="00B30D39">
              <w:t>149</w:t>
            </w:r>
          </w:p>
        </w:tc>
        <w:tc>
          <w:tcPr>
            <w:cnfStyle w:val="000010000000" w:firstRow="0" w:lastRow="0" w:firstColumn="0" w:lastColumn="0" w:oddVBand="1" w:evenVBand="0" w:oddHBand="0" w:evenHBand="0" w:firstRowFirstColumn="0" w:firstRowLastColumn="0" w:lastRowFirstColumn="0" w:lastRowLastColumn="0"/>
            <w:tcW w:w="827" w:type="pct"/>
          </w:tcPr>
          <w:p w14:paraId="73AAE867" w14:textId="6B0DC5C2" w:rsidR="00CE538E" w:rsidRPr="00CE538E" w:rsidRDefault="00CE538E" w:rsidP="006E4108">
            <w:pPr>
              <w:pStyle w:val="TableFormat"/>
              <w:ind w:right="567"/>
            </w:pPr>
            <w:r w:rsidRPr="00B30D39">
              <w:t>58.7</w:t>
            </w:r>
          </w:p>
        </w:tc>
      </w:tr>
      <w:tr w:rsidR="00CE538E" w:rsidRPr="00CE538E" w14:paraId="4A242A75" w14:textId="7EA2A4CF" w:rsidTr="00C566AA">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93" w:type="pct"/>
          </w:tcPr>
          <w:p w14:paraId="22FE3CAB" w14:textId="42F09D78" w:rsidR="00CE538E" w:rsidRPr="00CE538E" w:rsidRDefault="00CE538E" w:rsidP="003A39E9">
            <w:pPr>
              <w:pStyle w:val="TableFormat"/>
              <w:jc w:val="left"/>
              <w:rPr>
                <w:lang w:val="en-GB"/>
              </w:rPr>
            </w:pPr>
            <w:r w:rsidRPr="00B30D39">
              <w:t>Photography Studies College (Melbourne)</w:t>
            </w:r>
          </w:p>
        </w:tc>
        <w:tc>
          <w:tcPr>
            <w:cnfStyle w:val="000001000000" w:firstRow="0" w:lastRow="0" w:firstColumn="0" w:lastColumn="0" w:oddVBand="0" w:evenVBand="1" w:oddHBand="0" w:evenHBand="0" w:firstRowFirstColumn="0" w:firstRowLastColumn="0" w:lastRowFirstColumn="0" w:lastRowLastColumn="0"/>
            <w:tcW w:w="826" w:type="pct"/>
          </w:tcPr>
          <w:p w14:paraId="26C1C359" w14:textId="23D5D13F" w:rsidR="00CE538E" w:rsidRPr="00CE538E" w:rsidRDefault="00CE538E" w:rsidP="006E3E41">
            <w:pPr>
              <w:pStyle w:val="TableFormat"/>
              <w:jc w:val="center"/>
              <w:rPr>
                <w:lang w:val="en-GB"/>
              </w:rPr>
            </w:pPr>
            <w:r w:rsidRPr="00B30D39">
              <w:t>16</w:t>
            </w:r>
          </w:p>
        </w:tc>
        <w:tc>
          <w:tcPr>
            <w:cnfStyle w:val="000010000000" w:firstRow="0" w:lastRow="0" w:firstColumn="0" w:lastColumn="0" w:oddVBand="1" w:evenVBand="0" w:oddHBand="0" w:evenHBand="0" w:firstRowFirstColumn="0" w:firstRowLastColumn="0" w:lastRowFirstColumn="0" w:lastRowLastColumn="0"/>
            <w:tcW w:w="827" w:type="pct"/>
          </w:tcPr>
          <w:p w14:paraId="5CCC5B8B" w14:textId="5F448D80" w:rsidR="00CE538E" w:rsidRPr="00CE538E" w:rsidRDefault="00CE538E" w:rsidP="006E3E41">
            <w:pPr>
              <w:pStyle w:val="TableFormat"/>
              <w:jc w:val="center"/>
            </w:pPr>
            <w:r w:rsidRPr="00B30D39">
              <w:t>12</w:t>
            </w:r>
          </w:p>
        </w:tc>
        <w:tc>
          <w:tcPr>
            <w:cnfStyle w:val="000001000000" w:firstRow="0" w:lastRow="0" w:firstColumn="0" w:lastColumn="0" w:oddVBand="0" w:evenVBand="1" w:oddHBand="0" w:evenHBand="0" w:firstRowFirstColumn="0" w:firstRowLastColumn="0" w:lastRowFirstColumn="0" w:lastRowLastColumn="0"/>
            <w:tcW w:w="827" w:type="pct"/>
          </w:tcPr>
          <w:p w14:paraId="59751FE9" w14:textId="63F54C20" w:rsidR="00CE538E" w:rsidRPr="00CE538E" w:rsidRDefault="00CE538E" w:rsidP="006E3E41">
            <w:pPr>
              <w:pStyle w:val="TableFormat"/>
              <w:jc w:val="center"/>
            </w:pPr>
            <w:r w:rsidRPr="00B30D39">
              <w:t>7</w:t>
            </w:r>
          </w:p>
        </w:tc>
        <w:tc>
          <w:tcPr>
            <w:cnfStyle w:val="000010000000" w:firstRow="0" w:lastRow="0" w:firstColumn="0" w:lastColumn="0" w:oddVBand="1" w:evenVBand="0" w:oddHBand="0" w:evenHBand="0" w:firstRowFirstColumn="0" w:firstRowLastColumn="0" w:lastRowFirstColumn="0" w:lastRowLastColumn="0"/>
            <w:tcW w:w="827" w:type="pct"/>
          </w:tcPr>
          <w:p w14:paraId="4099A0E5" w14:textId="547665A7" w:rsidR="00CE538E" w:rsidRPr="00CE538E" w:rsidRDefault="00CE538E" w:rsidP="006E4108">
            <w:pPr>
              <w:pStyle w:val="TableFormat"/>
              <w:ind w:right="567"/>
            </w:pPr>
            <w:r w:rsidRPr="00B30D39">
              <w:t>58.3</w:t>
            </w:r>
          </w:p>
        </w:tc>
      </w:tr>
      <w:tr w:rsidR="00CE538E" w:rsidRPr="00CE538E" w14:paraId="61A44562" w14:textId="60BE493B" w:rsidTr="00E96777">
        <w:trPr>
          <w:cnfStyle w:val="000000010000" w:firstRow="0" w:lastRow="0" w:firstColumn="0" w:lastColumn="0" w:oddVBand="0" w:evenVBand="0" w:oddHBand="0" w:evenHBand="1"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1693" w:type="pct"/>
          </w:tcPr>
          <w:p w14:paraId="687D980D" w14:textId="5CC930C2" w:rsidR="00CE538E" w:rsidRPr="00CE538E" w:rsidRDefault="00CE538E" w:rsidP="003A39E9">
            <w:pPr>
              <w:pStyle w:val="TableFormat"/>
              <w:jc w:val="left"/>
              <w:rPr>
                <w:lang w:val="en-GB"/>
              </w:rPr>
            </w:pPr>
            <w:r w:rsidRPr="00B30D39">
              <w:t>Tabor College of Higher Education</w:t>
            </w:r>
          </w:p>
        </w:tc>
        <w:tc>
          <w:tcPr>
            <w:cnfStyle w:val="000001000000" w:firstRow="0" w:lastRow="0" w:firstColumn="0" w:lastColumn="0" w:oddVBand="0" w:evenVBand="1" w:oddHBand="0" w:evenHBand="0" w:firstRowFirstColumn="0" w:firstRowLastColumn="0" w:lastRowFirstColumn="0" w:lastRowLastColumn="0"/>
            <w:tcW w:w="826" w:type="pct"/>
          </w:tcPr>
          <w:p w14:paraId="08AADDD2" w14:textId="2D605845" w:rsidR="00CE538E" w:rsidRPr="00CE538E" w:rsidRDefault="00CE538E" w:rsidP="006E3E41">
            <w:pPr>
              <w:pStyle w:val="TableFormat"/>
              <w:jc w:val="center"/>
              <w:rPr>
                <w:lang w:val="en-GB"/>
              </w:rPr>
            </w:pPr>
            <w:r w:rsidRPr="00B30D39">
              <w:t>66</w:t>
            </w:r>
          </w:p>
        </w:tc>
        <w:tc>
          <w:tcPr>
            <w:cnfStyle w:val="000010000000" w:firstRow="0" w:lastRow="0" w:firstColumn="0" w:lastColumn="0" w:oddVBand="1" w:evenVBand="0" w:oddHBand="0" w:evenHBand="0" w:firstRowFirstColumn="0" w:firstRowLastColumn="0" w:lastRowFirstColumn="0" w:lastRowLastColumn="0"/>
            <w:tcW w:w="827" w:type="pct"/>
          </w:tcPr>
          <w:p w14:paraId="1B418A93" w14:textId="0F89A779" w:rsidR="00CE538E" w:rsidRPr="00CE538E" w:rsidRDefault="00CE538E" w:rsidP="006E3E41">
            <w:pPr>
              <w:pStyle w:val="TableFormat"/>
              <w:jc w:val="center"/>
            </w:pPr>
            <w:r w:rsidRPr="00B30D39">
              <w:t>60</w:t>
            </w:r>
          </w:p>
        </w:tc>
        <w:tc>
          <w:tcPr>
            <w:cnfStyle w:val="000001000000" w:firstRow="0" w:lastRow="0" w:firstColumn="0" w:lastColumn="0" w:oddVBand="0" w:evenVBand="1" w:oddHBand="0" w:evenHBand="0" w:firstRowFirstColumn="0" w:firstRowLastColumn="0" w:lastRowFirstColumn="0" w:lastRowLastColumn="0"/>
            <w:tcW w:w="827" w:type="pct"/>
          </w:tcPr>
          <w:p w14:paraId="6ABF7ACE" w14:textId="2EEA8707" w:rsidR="00CE538E" w:rsidRPr="00CE538E" w:rsidRDefault="00CE538E" w:rsidP="006E3E41">
            <w:pPr>
              <w:pStyle w:val="TableFormat"/>
              <w:jc w:val="center"/>
            </w:pPr>
            <w:r w:rsidRPr="00B30D39">
              <w:t>35</w:t>
            </w:r>
          </w:p>
        </w:tc>
        <w:tc>
          <w:tcPr>
            <w:cnfStyle w:val="000010000000" w:firstRow="0" w:lastRow="0" w:firstColumn="0" w:lastColumn="0" w:oddVBand="1" w:evenVBand="0" w:oddHBand="0" w:evenHBand="0" w:firstRowFirstColumn="0" w:firstRowLastColumn="0" w:lastRowFirstColumn="0" w:lastRowLastColumn="0"/>
            <w:tcW w:w="827" w:type="pct"/>
          </w:tcPr>
          <w:p w14:paraId="7F0C46AE" w14:textId="764AE89D" w:rsidR="00CE538E" w:rsidRPr="00CE538E" w:rsidRDefault="00CE538E" w:rsidP="006E4108">
            <w:pPr>
              <w:pStyle w:val="TableFormat"/>
              <w:ind w:right="567"/>
            </w:pPr>
            <w:r w:rsidRPr="00B30D39">
              <w:t>58.3</w:t>
            </w:r>
          </w:p>
        </w:tc>
      </w:tr>
      <w:tr w:rsidR="00CE538E" w:rsidRPr="00CE538E" w14:paraId="2B7C7367" w14:textId="150070C8" w:rsidTr="00E96777">
        <w:trPr>
          <w:cnfStyle w:val="000000100000" w:firstRow="0" w:lastRow="0" w:firstColumn="0" w:lastColumn="0" w:oddVBand="0" w:evenVBand="0" w:oddHBand="1"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1693" w:type="pct"/>
          </w:tcPr>
          <w:p w14:paraId="7606A723" w14:textId="4D397F60" w:rsidR="00CE538E" w:rsidRPr="00CE538E" w:rsidRDefault="00CE538E" w:rsidP="003A39E9">
            <w:pPr>
              <w:pStyle w:val="TableFormat"/>
              <w:jc w:val="left"/>
              <w:rPr>
                <w:lang w:val="en-GB"/>
              </w:rPr>
            </w:pPr>
            <w:r w:rsidRPr="00B30D39">
              <w:t>Eastern College Australia</w:t>
            </w:r>
          </w:p>
        </w:tc>
        <w:tc>
          <w:tcPr>
            <w:cnfStyle w:val="000001000000" w:firstRow="0" w:lastRow="0" w:firstColumn="0" w:lastColumn="0" w:oddVBand="0" w:evenVBand="1" w:oddHBand="0" w:evenHBand="0" w:firstRowFirstColumn="0" w:firstRowLastColumn="0" w:lastRowFirstColumn="0" w:lastRowLastColumn="0"/>
            <w:tcW w:w="826" w:type="pct"/>
          </w:tcPr>
          <w:p w14:paraId="0C96AE3E" w14:textId="31D8663C" w:rsidR="00CE538E" w:rsidRPr="00CE538E" w:rsidRDefault="00CE538E" w:rsidP="006E3E41">
            <w:pPr>
              <w:pStyle w:val="TableFormat"/>
              <w:jc w:val="center"/>
              <w:rPr>
                <w:lang w:val="en-GB"/>
              </w:rPr>
            </w:pPr>
            <w:r w:rsidRPr="00B30D39">
              <w:t>24</w:t>
            </w:r>
          </w:p>
        </w:tc>
        <w:tc>
          <w:tcPr>
            <w:cnfStyle w:val="000010000000" w:firstRow="0" w:lastRow="0" w:firstColumn="0" w:lastColumn="0" w:oddVBand="1" w:evenVBand="0" w:oddHBand="0" w:evenHBand="0" w:firstRowFirstColumn="0" w:firstRowLastColumn="0" w:lastRowFirstColumn="0" w:lastRowLastColumn="0"/>
            <w:tcW w:w="827" w:type="pct"/>
          </w:tcPr>
          <w:p w14:paraId="5FB67EC7" w14:textId="492D20E1" w:rsidR="00CE538E" w:rsidRPr="00CE538E" w:rsidRDefault="00CE538E" w:rsidP="006E3E41">
            <w:pPr>
              <w:pStyle w:val="TableFormat"/>
              <w:jc w:val="center"/>
            </w:pPr>
            <w:r w:rsidRPr="00B30D39">
              <w:t>19</w:t>
            </w:r>
          </w:p>
        </w:tc>
        <w:tc>
          <w:tcPr>
            <w:cnfStyle w:val="000001000000" w:firstRow="0" w:lastRow="0" w:firstColumn="0" w:lastColumn="0" w:oddVBand="0" w:evenVBand="1" w:oddHBand="0" w:evenHBand="0" w:firstRowFirstColumn="0" w:firstRowLastColumn="0" w:lastRowFirstColumn="0" w:lastRowLastColumn="0"/>
            <w:tcW w:w="827" w:type="pct"/>
          </w:tcPr>
          <w:p w14:paraId="2E2B3935" w14:textId="6353401D" w:rsidR="00CE538E" w:rsidRPr="00CE538E" w:rsidRDefault="00CE538E" w:rsidP="006E3E41">
            <w:pPr>
              <w:pStyle w:val="TableFormat"/>
              <w:jc w:val="center"/>
            </w:pPr>
            <w:r w:rsidRPr="00B30D39">
              <w:t>11</w:t>
            </w:r>
          </w:p>
        </w:tc>
        <w:tc>
          <w:tcPr>
            <w:cnfStyle w:val="000010000000" w:firstRow="0" w:lastRow="0" w:firstColumn="0" w:lastColumn="0" w:oddVBand="1" w:evenVBand="0" w:oddHBand="0" w:evenHBand="0" w:firstRowFirstColumn="0" w:firstRowLastColumn="0" w:lastRowFirstColumn="0" w:lastRowLastColumn="0"/>
            <w:tcW w:w="827" w:type="pct"/>
          </w:tcPr>
          <w:p w14:paraId="4CF36DF7" w14:textId="0BCF735A" w:rsidR="00CE538E" w:rsidRPr="00CE538E" w:rsidRDefault="00CE538E" w:rsidP="006E4108">
            <w:pPr>
              <w:pStyle w:val="TableFormat"/>
              <w:ind w:right="567"/>
            </w:pPr>
            <w:r w:rsidRPr="00B30D39">
              <w:t>57.9</w:t>
            </w:r>
          </w:p>
        </w:tc>
      </w:tr>
      <w:tr w:rsidR="00CE538E" w:rsidRPr="00CE538E" w14:paraId="002962AA" w14:textId="31CE773F" w:rsidTr="00E96777">
        <w:trPr>
          <w:cnfStyle w:val="000000010000" w:firstRow="0" w:lastRow="0" w:firstColumn="0" w:lastColumn="0" w:oddVBand="0" w:evenVBand="0" w:oddHBand="0" w:evenHBand="1"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1693" w:type="pct"/>
          </w:tcPr>
          <w:p w14:paraId="6063FDE6" w14:textId="55D6D5E6" w:rsidR="00CE538E" w:rsidRPr="00CE538E" w:rsidRDefault="00CE538E" w:rsidP="003A39E9">
            <w:pPr>
              <w:pStyle w:val="TableFormat"/>
              <w:jc w:val="left"/>
              <w:rPr>
                <w:lang w:val="en-GB"/>
              </w:rPr>
            </w:pPr>
            <w:r w:rsidRPr="00B30D39">
              <w:t>LCI Melbourne</w:t>
            </w:r>
          </w:p>
        </w:tc>
        <w:tc>
          <w:tcPr>
            <w:cnfStyle w:val="000001000000" w:firstRow="0" w:lastRow="0" w:firstColumn="0" w:lastColumn="0" w:oddVBand="0" w:evenVBand="1" w:oddHBand="0" w:evenHBand="0" w:firstRowFirstColumn="0" w:firstRowLastColumn="0" w:lastRowFirstColumn="0" w:lastRowLastColumn="0"/>
            <w:tcW w:w="826" w:type="pct"/>
          </w:tcPr>
          <w:p w14:paraId="1AED7208" w14:textId="2DD8CB0C" w:rsidR="00CE538E" w:rsidRPr="00CE538E" w:rsidRDefault="00CE538E" w:rsidP="006E3E41">
            <w:pPr>
              <w:pStyle w:val="TableFormat"/>
              <w:jc w:val="center"/>
              <w:rPr>
                <w:lang w:val="en-GB"/>
              </w:rPr>
            </w:pPr>
            <w:r w:rsidRPr="00B30D39">
              <w:t>22</w:t>
            </w:r>
          </w:p>
        </w:tc>
        <w:tc>
          <w:tcPr>
            <w:cnfStyle w:val="000010000000" w:firstRow="0" w:lastRow="0" w:firstColumn="0" w:lastColumn="0" w:oddVBand="1" w:evenVBand="0" w:oddHBand="0" w:evenHBand="0" w:firstRowFirstColumn="0" w:firstRowLastColumn="0" w:lastRowFirstColumn="0" w:lastRowLastColumn="0"/>
            <w:tcW w:w="827" w:type="pct"/>
          </w:tcPr>
          <w:p w14:paraId="3380277B" w14:textId="6ED8BDA9" w:rsidR="00CE538E" w:rsidRPr="00CE538E" w:rsidRDefault="00CE538E" w:rsidP="006E3E41">
            <w:pPr>
              <w:pStyle w:val="TableFormat"/>
              <w:jc w:val="center"/>
            </w:pPr>
            <w:r w:rsidRPr="00B30D39">
              <w:t>20</w:t>
            </w:r>
          </w:p>
        </w:tc>
        <w:tc>
          <w:tcPr>
            <w:cnfStyle w:val="000001000000" w:firstRow="0" w:lastRow="0" w:firstColumn="0" w:lastColumn="0" w:oddVBand="0" w:evenVBand="1" w:oddHBand="0" w:evenHBand="0" w:firstRowFirstColumn="0" w:firstRowLastColumn="0" w:lastRowFirstColumn="0" w:lastRowLastColumn="0"/>
            <w:tcW w:w="827" w:type="pct"/>
          </w:tcPr>
          <w:p w14:paraId="33EDD69F" w14:textId="0BF0F5A2" w:rsidR="00CE538E" w:rsidRPr="00CE538E" w:rsidRDefault="00CE538E" w:rsidP="006E3E41">
            <w:pPr>
              <w:pStyle w:val="TableFormat"/>
              <w:jc w:val="center"/>
            </w:pPr>
            <w:r w:rsidRPr="00B30D39">
              <w:t>11</w:t>
            </w:r>
          </w:p>
        </w:tc>
        <w:tc>
          <w:tcPr>
            <w:cnfStyle w:val="000010000000" w:firstRow="0" w:lastRow="0" w:firstColumn="0" w:lastColumn="0" w:oddVBand="1" w:evenVBand="0" w:oddHBand="0" w:evenHBand="0" w:firstRowFirstColumn="0" w:firstRowLastColumn="0" w:lastRowFirstColumn="0" w:lastRowLastColumn="0"/>
            <w:tcW w:w="827" w:type="pct"/>
          </w:tcPr>
          <w:p w14:paraId="58C16F8C" w14:textId="360BF76F" w:rsidR="00CE538E" w:rsidRPr="00CE538E" w:rsidRDefault="00CE538E" w:rsidP="006E4108">
            <w:pPr>
              <w:pStyle w:val="TableFormat"/>
              <w:ind w:right="567"/>
            </w:pPr>
            <w:r w:rsidRPr="00B30D39">
              <w:t>55.0</w:t>
            </w:r>
          </w:p>
        </w:tc>
      </w:tr>
      <w:tr w:rsidR="00CE538E" w:rsidRPr="00CE538E" w14:paraId="65B93449" w14:textId="0FE12887" w:rsidTr="00C566AA">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93" w:type="pct"/>
          </w:tcPr>
          <w:p w14:paraId="4EBAC177" w14:textId="1B864535" w:rsidR="00CE538E" w:rsidRPr="00CE538E" w:rsidRDefault="00CE538E" w:rsidP="003A39E9">
            <w:pPr>
              <w:pStyle w:val="TableFormat"/>
              <w:jc w:val="left"/>
              <w:rPr>
                <w:lang w:val="en-GB"/>
              </w:rPr>
            </w:pPr>
            <w:r w:rsidRPr="00B30D39">
              <w:t>Australian Institute of Professional Counsellors</w:t>
            </w:r>
          </w:p>
        </w:tc>
        <w:tc>
          <w:tcPr>
            <w:cnfStyle w:val="000001000000" w:firstRow="0" w:lastRow="0" w:firstColumn="0" w:lastColumn="0" w:oddVBand="0" w:evenVBand="1" w:oddHBand="0" w:evenHBand="0" w:firstRowFirstColumn="0" w:firstRowLastColumn="0" w:lastRowFirstColumn="0" w:lastRowLastColumn="0"/>
            <w:tcW w:w="826" w:type="pct"/>
          </w:tcPr>
          <w:p w14:paraId="43D87EB0" w14:textId="0919B270" w:rsidR="00CE538E" w:rsidRPr="00CE538E" w:rsidRDefault="00CE538E" w:rsidP="006E3E41">
            <w:pPr>
              <w:pStyle w:val="TableFormat"/>
              <w:jc w:val="center"/>
              <w:rPr>
                <w:lang w:val="en-GB"/>
              </w:rPr>
            </w:pPr>
            <w:r w:rsidRPr="00B30D39">
              <w:t>12</w:t>
            </w:r>
          </w:p>
        </w:tc>
        <w:tc>
          <w:tcPr>
            <w:cnfStyle w:val="000010000000" w:firstRow="0" w:lastRow="0" w:firstColumn="0" w:lastColumn="0" w:oddVBand="1" w:evenVBand="0" w:oddHBand="0" w:evenHBand="0" w:firstRowFirstColumn="0" w:firstRowLastColumn="0" w:lastRowFirstColumn="0" w:lastRowLastColumn="0"/>
            <w:tcW w:w="827" w:type="pct"/>
          </w:tcPr>
          <w:p w14:paraId="3D1F49CE" w14:textId="2557BAA3" w:rsidR="00CE538E" w:rsidRPr="00CE538E" w:rsidRDefault="00CE538E" w:rsidP="006E3E41">
            <w:pPr>
              <w:pStyle w:val="TableFormat"/>
              <w:jc w:val="center"/>
            </w:pPr>
            <w:r w:rsidRPr="00B30D39">
              <w:t>11</w:t>
            </w:r>
          </w:p>
        </w:tc>
        <w:tc>
          <w:tcPr>
            <w:cnfStyle w:val="000001000000" w:firstRow="0" w:lastRow="0" w:firstColumn="0" w:lastColumn="0" w:oddVBand="0" w:evenVBand="1" w:oddHBand="0" w:evenHBand="0" w:firstRowFirstColumn="0" w:firstRowLastColumn="0" w:lastRowFirstColumn="0" w:lastRowLastColumn="0"/>
            <w:tcW w:w="827" w:type="pct"/>
          </w:tcPr>
          <w:p w14:paraId="6E4D56B8" w14:textId="319FCB6B" w:rsidR="00CE538E" w:rsidRPr="00CE538E" w:rsidRDefault="00CE538E" w:rsidP="006E3E41">
            <w:pPr>
              <w:pStyle w:val="TableFormat"/>
              <w:jc w:val="center"/>
            </w:pPr>
            <w:r w:rsidRPr="00B30D39">
              <w:t>6</w:t>
            </w:r>
          </w:p>
        </w:tc>
        <w:tc>
          <w:tcPr>
            <w:cnfStyle w:val="000010000000" w:firstRow="0" w:lastRow="0" w:firstColumn="0" w:lastColumn="0" w:oddVBand="1" w:evenVBand="0" w:oddHBand="0" w:evenHBand="0" w:firstRowFirstColumn="0" w:firstRowLastColumn="0" w:lastRowFirstColumn="0" w:lastRowLastColumn="0"/>
            <w:tcW w:w="827" w:type="pct"/>
          </w:tcPr>
          <w:p w14:paraId="4BDC6E47" w14:textId="5A4B974B" w:rsidR="00CE538E" w:rsidRPr="00CE538E" w:rsidRDefault="00CE538E" w:rsidP="006E4108">
            <w:pPr>
              <w:pStyle w:val="TableFormat"/>
              <w:ind w:right="567"/>
            </w:pPr>
            <w:r w:rsidRPr="00B30D39">
              <w:t>54.6</w:t>
            </w:r>
          </w:p>
        </w:tc>
      </w:tr>
      <w:tr w:rsidR="00CE538E" w:rsidRPr="00CE538E" w14:paraId="6CE3EFA8" w14:textId="627F6C36" w:rsidTr="00C566AA">
        <w:trPr>
          <w:cnfStyle w:val="000000010000" w:firstRow="0" w:lastRow="0" w:firstColumn="0" w:lastColumn="0" w:oddVBand="0" w:evenVBand="0" w:oddHBand="0" w:evenHBand="1"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93" w:type="pct"/>
          </w:tcPr>
          <w:p w14:paraId="0D17B063" w14:textId="39DF1E4C" w:rsidR="00CE538E" w:rsidRPr="00CE538E" w:rsidRDefault="00CE538E" w:rsidP="003A39E9">
            <w:pPr>
              <w:pStyle w:val="TableFormat"/>
              <w:jc w:val="left"/>
              <w:rPr>
                <w:lang w:val="en-GB"/>
              </w:rPr>
            </w:pPr>
            <w:r w:rsidRPr="00B30D39">
              <w:t>The Australian College of Physical Education</w:t>
            </w:r>
          </w:p>
        </w:tc>
        <w:tc>
          <w:tcPr>
            <w:cnfStyle w:val="000001000000" w:firstRow="0" w:lastRow="0" w:firstColumn="0" w:lastColumn="0" w:oddVBand="0" w:evenVBand="1" w:oddHBand="0" w:evenHBand="0" w:firstRowFirstColumn="0" w:firstRowLastColumn="0" w:lastRowFirstColumn="0" w:lastRowLastColumn="0"/>
            <w:tcW w:w="826" w:type="pct"/>
          </w:tcPr>
          <w:p w14:paraId="61A4FECC" w14:textId="3F9A1882" w:rsidR="00CE538E" w:rsidRPr="00CE538E" w:rsidRDefault="00CE538E" w:rsidP="006E3E41">
            <w:pPr>
              <w:pStyle w:val="TableFormat"/>
              <w:jc w:val="center"/>
              <w:rPr>
                <w:lang w:val="en-GB"/>
              </w:rPr>
            </w:pPr>
            <w:r w:rsidRPr="00B30D39">
              <w:t>25</w:t>
            </w:r>
          </w:p>
        </w:tc>
        <w:tc>
          <w:tcPr>
            <w:cnfStyle w:val="000010000000" w:firstRow="0" w:lastRow="0" w:firstColumn="0" w:lastColumn="0" w:oddVBand="1" w:evenVBand="0" w:oddHBand="0" w:evenHBand="0" w:firstRowFirstColumn="0" w:firstRowLastColumn="0" w:lastRowFirstColumn="0" w:lastRowLastColumn="0"/>
            <w:tcW w:w="827" w:type="pct"/>
          </w:tcPr>
          <w:p w14:paraId="02A0409D" w14:textId="504FFE80" w:rsidR="00CE538E" w:rsidRPr="00CE538E" w:rsidRDefault="00CE538E" w:rsidP="006E3E41">
            <w:pPr>
              <w:pStyle w:val="TableFormat"/>
              <w:jc w:val="center"/>
            </w:pPr>
            <w:r w:rsidRPr="00B30D39">
              <w:t>21</w:t>
            </w:r>
          </w:p>
        </w:tc>
        <w:tc>
          <w:tcPr>
            <w:cnfStyle w:val="000001000000" w:firstRow="0" w:lastRow="0" w:firstColumn="0" w:lastColumn="0" w:oddVBand="0" w:evenVBand="1" w:oddHBand="0" w:evenHBand="0" w:firstRowFirstColumn="0" w:firstRowLastColumn="0" w:lastRowFirstColumn="0" w:lastRowLastColumn="0"/>
            <w:tcW w:w="827" w:type="pct"/>
          </w:tcPr>
          <w:p w14:paraId="5BFCC94B" w14:textId="27E35D8D" w:rsidR="00CE538E" w:rsidRPr="00CE538E" w:rsidRDefault="00CE538E" w:rsidP="006E3E41">
            <w:pPr>
              <w:pStyle w:val="TableFormat"/>
              <w:jc w:val="center"/>
            </w:pPr>
            <w:r w:rsidRPr="00B30D39">
              <w:t>11</w:t>
            </w:r>
          </w:p>
        </w:tc>
        <w:tc>
          <w:tcPr>
            <w:cnfStyle w:val="000010000000" w:firstRow="0" w:lastRow="0" w:firstColumn="0" w:lastColumn="0" w:oddVBand="1" w:evenVBand="0" w:oddHBand="0" w:evenHBand="0" w:firstRowFirstColumn="0" w:firstRowLastColumn="0" w:lastRowFirstColumn="0" w:lastRowLastColumn="0"/>
            <w:tcW w:w="827" w:type="pct"/>
          </w:tcPr>
          <w:p w14:paraId="4D674C53" w14:textId="5888B706" w:rsidR="00CE538E" w:rsidRPr="00CE538E" w:rsidRDefault="00CE538E" w:rsidP="006E4108">
            <w:pPr>
              <w:pStyle w:val="TableFormat"/>
              <w:ind w:right="567"/>
            </w:pPr>
            <w:r w:rsidRPr="00B30D39">
              <w:t>52.4</w:t>
            </w:r>
          </w:p>
        </w:tc>
      </w:tr>
      <w:tr w:rsidR="00CE538E" w:rsidRPr="00CE538E" w14:paraId="3EA299D8" w14:textId="0EE7FDE6" w:rsidTr="00E96777">
        <w:trPr>
          <w:cnfStyle w:val="000000100000" w:firstRow="0" w:lastRow="0" w:firstColumn="0" w:lastColumn="0" w:oddVBand="0" w:evenVBand="0" w:oddHBand="1" w:evenHBand="0" w:firstRowFirstColumn="0" w:firstRowLastColumn="0" w:lastRowFirstColumn="0" w:lastRowLastColumn="0"/>
          <w:trHeight w:val="422"/>
        </w:trPr>
        <w:tc>
          <w:tcPr>
            <w:cnfStyle w:val="000010000000" w:firstRow="0" w:lastRow="0" w:firstColumn="0" w:lastColumn="0" w:oddVBand="1" w:evenVBand="0" w:oddHBand="0" w:evenHBand="0" w:firstRowFirstColumn="0" w:firstRowLastColumn="0" w:lastRowFirstColumn="0" w:lastRowLastColumn="0"/>
            <w:tcW w:w="1693" w:type="pct"/>
          </w:tcPr>
          <w:p w14:paraId="7F6DE93A" w14:textId="15AB1755" w:rsidR="00CE538E" w:rsidRPr="00CE538E" w:rsidRDefault="00CE538E" w:rsidP="003A39E9">
            <w:pPr>
              <w:pStyle w:val="TableFormat"/>
              <w:jc w:val="left"/>
              <w:rPr>
                <w:lang w:val="en-GB"/>
              </w:rPr>
            </w:pPr>
            <w:r w:rsidRPr="00B30D39">
              <w:t>Sydney College of Divinity</w:t>
            </w:r>
          </w:p>
        </w:tc>
        <w:tc>
          <w:tcPr>
            <w:cnfStyle w:val="000001000000" w:firstRow="0" w:lastRow="0" w:firstColumn="0" w:lastColumn="0" w:oddVBand="0" w:evenVBand="1" w:oddHBand="0" w:evenHBand="0" w:firstRowFirstColumn="0" w:firstRowLastColumn="0" w:lastRowFirstColumn="0" w:lastRowLastColumn="0"/>
            <w:tcW w:w="826" w:type="pct"/>
          </w:tcPr>
          <w:p w14:paraId="33D0507A" w14:textId="5FAAE521" w:rsidR="00CE538E" w:rsidRPr="00CE538E" w:rsidRDefault="00CE538E" w:rsidP="006E3E41">
            <w:pPr>
              <w:pStyle w:val="TableFormat"/>
              <w:jc w:val="center"/>
              <w:rPr>
                <w:lang w:val="en-GB"/>
              </w:rPr>
            </w:pPr>
            <w:r w:rsidRPr="00B30D39">
              <w:t>68</w:t>
            </w:r>
          </w:p>
        </w:tc>
        <w:tc>
          <w:tcPr>
            <w:cnfStyle w:val="000010000000" w:firstRow="0" w:lastRow="0" w:firstColumn="0" w:lastColumn="0" w:oddVBand="1" w:evenVBand="0" w:oddHBand="0" w:evenHBand="0" w:firstRowFirstColumn="0" w:firstRowLastColumn="0" w:lastRowFirstColumn="0" w:lastRowLastColumn="0"/>
            <w:tcW w:w="827" w:type="pct"/>
          </w:tcPr>
          <w:p w14:paraId="75FAD0A4" w14:textId="61597DD6" w:rsidR="00CE538E" w:rsidRPr="00CE538E" w:rsidRDefault="00CE538E" w:rsidP="006E3E41">
            <w:pPr>
              <w:pStyle w:val="TableFormat"/>
              <w:jc w:val="center"/>
            </w:pPr>
            <w:r w:rsidRPr="00B30D39">
              <w:t>58</w:t>
            </w:r>
          </w:p>
        </w:tc>
        <w:tc>
          <w:tcPr>
            <w:cnfStyle w:val="000001000000" w:firstRow="0" w:lastRow="0" w:firstColumn="0" w:lastColumn="0" w:oddVBand="0" w:evenVBand="1" w:oddHBand="0" w:evenHBand="0" w:firstRowFirstColumn="0" w:firstRowLastColumn="0" w:lastRowFirstColumn="0" w:lastRowLastColumn="0"/>
            <w:tcW w:w="827" w:type="pct"/>
          </w:tcPr>
          <w:p w14:paraId="5AED7D90" w14:textId="413D66DD" w:rsidR="00CE538E" w:rsidRPr="00CE538E" w:rsidRDefault="00CE538E" w:rsidP="006E3E41">
            <w:pPr>
              <w:pStyle w:val="TableFormat"/>
              <w:jc w:val="center"/>
            </w:pPr>
            <w:r w:rsidRPr="00B30D39">
              <w:t>30</w:t>
            </w:r>
          </w:p>
        </w:tc>
        <w:tc>
          <w:tcPr>
            <w:cnfStyle w:val="000010000000" w:firstRow="0" w:lastRow="0" w:firstColumn="0" w:lastColumn="0" w:oddVBand="1" w:evenVBand="0" w:oddHBand="0" w:evenHBand="0" w:firstRowFirstColumn="0" w:firstRowLastColumn="0" w:lastRowFirstColumn="0" w:lastRowLastColumn="0"/>
            <w:tcW w:w="827" w:type="pct"/>
          </w:tcPr>
          <w:p w14:paraId="750409B0" w14:textId="6BA00A3E" w:rsidR="00CE538E" w:rsidRPr="00CE538E" w:rsidRDefault="00CE538E" w:rsidP="006E4108">
            <w:pPr>
              <w:pStyle w:val="TableFormat"/>
              <w:ind w:right="567"/>
            </w:pPr>
            <w:r w:rsidRPr="00B30D39">
              <w:t>51.7</w:t>
            </w:r>
          </w:p>
        </w:tc>
      </w:tr>
      <w:tr w:rsidR="00CE538E" w:rsidRPr="00CE538E" w14:paraId="6523B36A" w14:textId="36F49A6D" w:rsidTr="00E96777">
        <w:trPr>
          <w:cnfStyle w:val="000000010000" w:firstRow="0" w:lastRow="0" w:firstColumn="0" w:lastColumn="0" w:oddVBand="0" w:evenVBand="0" w:oddHBand="0" w:evenHBand="1" w:firstRowFirstColumn="0" w:firstRowLastColumn="0" w:lastRowFirstColumn="0" w:lastRowLastColumn="0"/>
          <w:trHeight w:val="422"/>
        </w:trPr>
        <w:tc>
          <w:tcPr>
            <w:cnfStyle w:val="000010000000" w:firstRow="0" w:lastRow="0" w:firstColumn="0" w:lastColumn="0" w:oddVBand="1" w:evenVBand="0" w:oddHBand="0" w:evenHBand="0" w:firstRowFirstColumn="0" w:firstRowLastColumn="0" w:lastRowFirstColumn="0" w:lastRowLastColumn="0"/>
            <w:tcW w:w="1693" w:type="pct"/>
          </w:tcPr>
          <w:p w14:paraId="7EF4B660" w14:textId="3A25073E" w:rsidR="00CE538E" w:rsidRPr="00CE538E" w:rsidRDefault="00CE538E" w:rsidP="003A39E9">
            <w:pPr>
              <w:pStyle w:val="TableFormat"/>
              <w:jc w:val="left"/>
              <w:rPr>
                <w:lang w:val="en-GB"/>
              </w:rPr>
            </w:pPr>
            <w:r w:rsidRPr="00B30D39">
              <w:t>Academy of Information Technology</w:t>
            </w:r>
          </w:p>
        </w:tc>
        <w:tc>
          <w:tcPr>
            <w:cnfStyle w:val="000001000000" w:firstRow="0" w:lastRow="0" w:firstColumn="0" w:lastColumn="0" w:oddVBand="0" w:evenVBand="1" w:oddHBand="0" w:evenHBand="0" w:firstRowFirstColumn="0" w:firstRowLastColumn="0" w:lastRowFirstColumn="0" w:lastRowLastColumn="0"/>
            <w:tcW w:w="826" w:type="pct"/>
          </w:tcPr>
          <w:p w14:paraId="3D3A11C5" w14:textId="3993B0B6" w:rsidR="00CE538E" w:rsidRPr="00CE538E" w:rsidRDefault="00CE538E" w:rsidP="006E3E41">
            <w:pPr>
              <w:pStyle w:val="TableFormat"/>
              <w:jc w:val="center"/>
              <w:rPr>
                <w:lang w:val="en-GB"/>
              </w:rPr>
            </w:pPr>
            <w:r w:rsidRPr="00B30D39">
              <w:t>62</w:t>
            </w:r>
          </w:p>
        </w:tc>
        <w:tc>
          <w:tcPr>
            <w:cnfStyle w:val="000010000000" w:firstRow="0" w:lastRow="0" w:firstColumn="0" w:lastColumn="0" w:oddVBand="1" w:evenVBand="0" w:oddHBand="0" w:evenHBand="0" w:firstRowFirstColumn="0" w:firstRowLastColumn="0" w:lastRowFirstColumn="0" w:lastRowLastColumn="0"/>
            <w:tcW w:w="827" w:type="pct"/>
          </w:tcPr>
          <w:p w14:paraId="095CDE9E" w14:textId="4E4C3A94" w:rsidR="00CE538E" w:rsidRPr="00CE538E" w:rsidRDefault="00CE538E" w:rsidP="006E3E41">
            <w:pPr>
              <w:pStyle w:val="TableFormat"/>
              <w:jc w:val="center"/>
            </w:pPr>
            <w:r w:rsidRPr="00B30D39">
              <w:t>53</w:t>
            </w:r>
          </w:p>
        </w:tc>
        <w:tc>
          <w:tcPr>
            <w:cnfStyle w:val="000001000000" w:firstRow="0" w:lastRow="0" w:firstColumn="0" w:lastColumn="0" w:oddVBand="0" w:evenVBand="1" w:oddHBand="0" w:evenHBand="0" w:firstRowFirstColumn="0" w:firstRowLastColumn="0" w:lastRowFirstColumn="0" w:lastRowLastColumn="0"/>
            <w:tcW w:w="827" w:type="pct"/>
          </w:tcPr>
          <w:p w14:paraId="11B6CD2D" w14:textId="5D701170" w:rsidR="00CE538E" w:rsidRPr="00CE538E" w:rsidRDefault="00CE538E" w:rsidP="006E3E41">
            <w:pPr>
              <w:pStyle w:val="TableFormat"/>
              <w:jc w:val="center"/>
            </w:pPr>
            <w:r w:rsidRPr="00B30D39">
              <w:t>27</w:t>
            </w:r>
          </w:p>
        </w:tc>
        <w:tc>
          <w:tcPr>
            <w:cnfStyle w:val="000010000000" w:firstRow="0" w:lastRow="0" w:firstColumn="0" w:lastColumn="0" w:oddVBand="1" w:evenVBand="0" w:oddHBand="0" w:evenHBand="0" w:firstRowFirstColumn="0" w:firstRowLastColumn="0" w:lastRowFirstColumn="0" w:lastRowLastColumn="0"/>
            <w:tcW w:w="827" w:type="pct"/>
          </w:tcPr>
          <w:p w14:paraId="60D51A3E" w14:textId="2F59CF14" w:rsidR="00CE538E" w:rsidRPr="00CE538E" w:rsidRDefault="00CE538E" w:rsidP="006E4108">
            <w:pPr>
              <w:pStyle w:val="TableFormat"/>
              <w:ind w:right="567"/>
            </w:pPr>
            <w:r w:rsidRPr="00B30D39">
              <w:t>50.9</w:t>
            </w:r>
          </w:p>
        </w:tc>
      </w:tr>
      <w:tr w:rsidR="00CE538E" w:rsidRPr="00CE538E" w14:paraId="1FBD7226" w14:textId="6A5CA3C6" w:rsidTr="00E96777">
        <w:trPr>
          <w:cnfStyle w:val="000000100000" w:firstRow="0" w:lastRow="0" w:firstColumn="0" w:lastColumn="0" w:oddVBand="0" w:evenVBand="0" w:oddHBand="1" w:evenHBand="0" w:firstRowFirstColumn="0" w:firstRowLastColumn="0" w:lastRowFirstColumn="0" w:lastRowLastColumn="0"/>
          <w:trHeight w:val="422"/>
        </w:trPr>
        <w:tc>
          <w:tcPr>
            <w:cnfStyle w:val="000010000000" w:firstRow="0" w:lastRow="0" w:firstColumn="0" w:lastColumn="0" w:oddVBand="1" w:evenVBand="0" w:oddHBand="0" w:evenHBand="0" w:firstRowFirstColumn="0" w:firstRowLastColumn="0" w:lastRowFirstColumn="0" w:lastRowLastColumn="0"/>
            <w:tcW w:w="1693" w:type="pct"/>
          </w:tcPr>
          <w:p w14:paraId="25A6DD20" w14:textId="71EF1220" w:rsidR="00CE538E" w:rsidRPr="00CE538E" w:rsidRDefault="00CE538E" w:rsidP="003A39E9">
            <w:pPr>
              <w:pStyle w:val="TableFormat"/>
              <w:jc w:val="left"/>
              <w:rPr>
                <w:lang w:val="en-GB"/>
              </w:rPr>
            </w:pPr>
            <w:proofErr w:type="spellStart"/>
            <w:r w:rsidRPr="00B30D39">
              <w:t>Excelsia</w:t>
            </w:r>
            <w:proofErr w:type="spellEnd"/>
            <w:r w:rsidRPr="00B30D39">
              <w:t xml:space="preserve"> College</w:t>
            </w:r>
          </w:p>
        </w:tc>
        <w:tc>
          <w:tcPr>
            <w:cnfStyle w:val="000001000000" w:firstRow="0" w:lastRow="0" w:firstColumn="0" w:lastColumn="0" w:oddVBand="0" w:evenVBand="1" w:oddHBand="0" w:evenHBand="0" w:firstRowFirstColumn="0" w:firstRowLastColumn="0" w:lastRowFirstColumn="0" w:lastRowLastColumn="0"/>
            <w:tcW w:w="826" w:type="pct"/>
          </w:tcPr>
          <w:p w14:paraId="591C124A" w14:textId="7B9757EC" w:rsidR="00CE538E" w:rsidRPr="00CE538E" w:rsidRDefault="00CE538E" w:rsidP="006E3E41">
            <w:pPr>
              <w:pStyle w:val="TableFormat"/>
              <w:jc w:val="center"/>
              <w:rPr>
                <w:lang w:val="en-GB"/>
              </w:rPr>
            </w:pPr>
            <w:r w:rsidRPr="00B30D39">
              <w:t>29</w:t>
            </w:r>
          </w:p>
        </w:tc>
        <w:tc>
          <w:tcPr>
            <w:cnfStyle w:val="000010000000" w:firstRow="0" w:lastRow="0" w:firstColumn="0" w:lastColumn="0" w:oddVBand="1" w:evenVBand="0" w:oddHBand="0" w:evenHBand="0" w:firstRowFirstColumn="0" w:firstRowLastColumn="0" w:lastRowFirstColumn="0" w:lastRowLastColumn="0"/>
            <w:tcW w:w="827" w:type="pct"/>
          </w:tcPr>
          <w:p w14:paraId="67EBC2C3" w14:textId="4A44A78C" w:rsidR="00CE538E" w:rsidRPr="00CE538E" w:rsidRDefault="00CE538E" w:rsidP="006E3E41">
            <w:pPr>
              <w:pStyle w:val="TableFormat"/>
              <w:jc w:val="center"/>
            </w:pPr>
            <w:r w:rsidRPr="00B30D39">
              <w:t>24</w:t>
            </w:r>
          </w:p>
        </w:tc>
        <w:tc>
          <w:tcPr>
            <w:cnfStyle w:val="000001000000" w:firstRow="0" w:lastRow="0" w:firstColumn="0" w:lastColumn="0" w:oddVBand="0" w:evenVBand="1" w:oddHBand="0" w:evenHBand="0" w:firstRowFirstColumn="0" w:firstRowLastColumn="0" w:lastRowFirstColumn="0" w:lastRowLastColumn="0"/>
            <w:tcW w:w="827" w:type="pct"/>
          </w:tcPr>
          <w:p w14:paraId="26C83C78" w14:textId="46DC7B81" w:rsidR="00CE538E" w:rsidRPr="00CE538E" w:rsidRDefault="00CE538E" w:rsidP="006E3E41">
            <w:pPr>
              <w:pStyle w:val="TableFormat"/>
              <w:jc w:val="center"/>
            </w:pPr>
            <w:r w:rsidRPr="00B30D39">
              <w:t>12</w:t>
            </w:r>
          </w:p>
        </w:tc>
        <w:tc>
          <w:tcPr>
            <w:cnfStyle w:val="000010000000" w:firstRow="0" w:lastRow="0" w:firstColumn="0" w:lastColumn="0" w:oddVBand="1" w:evenVBand="0" w:oddHBand="0" w:evenHBand="0" w:firstRowFirstColumn="0" w:firstRowLastColumn="0" w:lastRowFirstColumn="0" w:lastRowLastColumn="0"/>
            <w:tcW w:w="827" w:type="pct"/>
          </w:tcPr>
          <w:p w14:paraId="7F03C84E" w14:textId="137ACEF2" w:rsidR="00CE538E" w:rsidRPr="00CE538E" w:rsidRDefault="00CE538E" w:rsidP="006E4108">
            <w:pPr>
              <w:pStyle w:val="TableFormat"/>
              <w:ind w:right="567"/>
            </w:pPr>
            <w:r w:rsidRPr="00B30D39">
              <w:t>50.0</w:t>
            </w:r>
          </w:p>
        </w:tc>
      </w:tr>
      <w:tr w:rsidR="00CE538E" w:rsidRPr="00CE538E" w14:paraId="75FB16D9" w14:textId="4F284F52" w:rsidTr="00E96777">
        <w:trPr>
          <w:cnfStyle w:val="000000010000" w:firstRow="0" w:lastRow="0" w:firstColumn="0" w:lastColumn="0" w:oddVBand="0" w:evenVBand="0" w:oddHBand="0" w:evenHBand="1" w:firstRowFirstColumn="0" w:firstRowLastColumn="0" w:lastRowFirstColumn="0" w:lastRowLastColumn="0"/>
          <w:trHeight w:val="422"/>
        </w:trPr>
        <w:tc>
          <w:tcPr>
            <w:cnfStyle w:val="000010000000" w:firstRow="0" w:lastRow="0" w:firstColumn="0" w:lastColumn="0" w:oddVBand="1" w:evenVBand="0" w:oddHBand="0" w:evenHBand="0" w:firstRowFirstColumn="0" w:firstRowLastColumn="0" w:lastRowFirstColumn="0" w:lastRowLastColumn="0"/>
            <w:tcW w:w="1693" w:type="pct"/>
          </w:tcPr>
          <w:p w14:paraId="386FFF05" w14:textId="7814F423" w:rsidR="00CE538E" w:rsidRPr="00CE538E" w:rsidRDefault="00CE538E" w:rsidP="003A39E9">
            <w:pPr>
              <w:pStyle w:val="TableFormat"/>
              <w:jc w:val="left"/>
              <w:rPr>
                <w:lang w:val="en-GB"/>
              </w:rPr>
            </w:pPr>
            <w:r w:rsidRPr="00B30D39">
              <w:t>Nan Tien Institute</w:t>
            </w:r>
          </w:p>
        </w:tc>
        <w:tc>
          <w:tcPr>
            <w:cnfStyle w:val="000001000000" w:firstRow="0" w:lastRow="0" w:firstColumn="0" w:lastColumn="0" w:oddVBand="0" w:evenVBand="1" w:oddHBand="0" w:evenHBand="0" w:firstRowFirstColumn="0" w:firstRowLastColumn="0" w:lastRowFirstColumn="0" w:lastRowLastColumn="0"/>
            <w:tcW w:w="826" w:type="pct"/>
          </w:tcPr>
          <w:p w14:paraId="1B06FBEB" w14:textId="56E6E936" w:rsidR="00CE538E" w:rsidRPr="00CE538E" w:rsidRDefault="00CE538E" w:rsidP="006E3E41">
            <w:pPr>
              <w:pStyle w:val="TableFormat"/>
              <w:jc w:val="center"/>
              <w:rPr>
                <w:lang w:val="en-GB"/>
              </w:rPr>
            </w:pPr>
            <w:r w:rsidRPr="00B30D39">
              <w:t>6</w:t>
            </w:r>
          </w:p>
        </w:tc>
        <w:tc>
          <w:tcPr>
            <w:cnfStyle w:val="000010000000" w:firstRow="0" w:lastRow="0" w:firstColumn="0" w:lastColumn="0" w:oddVBand="1" w:evenVBand="0" w:oddHBand="0" w:evenHBand="0" w:firstRowFirstColumn="0" w:firstRowLastColumn="0" w:lastRowFirstColumn="0" w:lastRowLastColumn="0"/>
            <w:tcW w:w="827" w:type="pct"/>
          </w:tcPr>
          <w:p w14:paraId="207E7233" w14:textId="4E91E813" w:rsidR="00CE538E" w:rsidRPr="00CE538E" w:rsidRDefault="00CE538E" w:rsidP="006E3E41">
            <w:pPr>
              <w:pStyle w:val="TableFormat"/>
              <w:jc w:val="center"/>
            </w:pPr>
            <w:r w:rsidRPr="00B30D39">
              <w:t>6</w:t>
            </w:r>
          </w:p>
        </w:tc>
        <w:tc>
          <w:tcPr>
            <w:cnfStyle w:val="000001000000" w:firstRow="0" w:lastRow="0" w:firstColumn="0" w:lastColumn="0" w:oddVBand="0" w:evenVBand="1" w:oddHBand="0" w:evenHBand="0" w:firstRowFirstColumn="0" w:firstRowLastColumn="0" w:lastRowFirstColumn="0" w:lastRowLastColumn="0"/>
            <w:tcW w:w="827" w:type="pct"/>
          </w:tcPr>
          <w:p w14:paraId="137D9BFE" w14:textId="4E811065" w:rsidR="00CE538E" w:rsidRPr="00CE538E" w:rsidRDefault="00CE538E" w:rsidP="006E3E41">
            <w:pPr>
              <w:pStyle w:val="TableFormat"/>
              <w:jc w:val="cente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5877E7B6" w14:textId="485ED752" w:rsidR="00CE538E" w:rsidRPr="00CE538E" w:rsidRDefault="00CE538E" w:rsidP="006E4108">
            <w:pPr>
              <w:pStyle w:val="TableFormat"/>
              <w:ind w:right="567"/>
            </w:pPr>
            <w:r w:rsidRPr="00B30D39">
              <w:t>50.0</w:t>
            </w:r>
          </w:p>
        </w:tc>
      </w:tr>
      <w:tr w:rsidR="00CE538E" w:rsidRPr="00CE538E" w14:paraId="1816FC9C" w14:textId="0B0112AD" w:rsidTr="00E96777">
        <w:trPr>
          <w:cnfStyle w:val="000000100000" w:firstRow="0" w:lastRow="0" w:firstColumn="0" w:lastColumn="0" w:oddVBand="0" w:evenVBand="0" w:oddHBand="1" w:evenHBand="0" w:firstRowFirstColumn="0" w:firstRowLastColumn="0" w:lastRowFirstColumn="0" w:lastRowLastColumn="0"/>
          <w:trHeight w:val="422"/>
        </w:trPr>
        <w:tc>
          <w:tcPr>
            <w:cnfStyle w:val="000010000000" w:firstRow="0" w:lastRow="0" w:firstColumn="0" w:lastColumn="0" w:oddVBand="1" w:evenVBand="0" w:oddHBand="0" w:evenHBand="0" w:firstRowFirstColumn="0" w:firstRowLastColumn="0" w:lastRowFirstColumn="0" w:lastRowLastColumn="0"/>
            <w:tcW w:w="1693" w:type="pct"/>
          </w:tcPr>
          <w:p w14:paraId="41D0D20E" w14:textId="738D9840" w:rsidR="00CE538E" w:rsidRPr="00CE538E" w:rsidRDefault="00CE538E" w:rsidP="003A39E9">
            <w:pPr>
              <w:pStyle w:val="TableFormat"/>
              <w:jc w:val="left"/>
              <w:rPr>
                <w:lang w:val="en-GB"/>
              </w:rPr>
            </w:pPr>
            <w:r w:rsidRPr="00B30D39">
              <w:t>Christian Heritage College</w:t>
            </w:r>
          </w:p>
        </w:tc>
        <w:tc>
          <w:tcPr>
            <w:cnfStyle w:val="000001000000" w:firstRow="0" w:lastRow="0" w:firstColumn="0" w:lastColumn="0" w:oddVBand="0" w:evenVBand="1" w:oddHBand="0" w:evenHBand="0" w:firstRowFirstColumn="0" w:firstRowLastColumn="0" w:lastRowFirstColumn="0" w:lastRowLastColumn="0"/>
            <w:tcW w:w="826" w:type="pct"/>
          </w:tcPr>
          <w:p w14:paraId="490EDE92" w14:textId="1A16D513" w:rsidR="00CE538E" w:rsidRPr="00CE538E" w:rsidRDefault="00CE538E" w:rsidP="006E3E41">
            <w:pPr>
              <w:pStyle w:val="TableFormat"/>
              <w:jc w:val="center"/>
              <w:rPr>
                <w:lang w:val="en-GB"/>
              </w:rPr>
            </w:pPr>
            <w:r w:rsidRPr="00B30D39">
              <w:t>49</w:t>
            </w:r>
          </w:p>
        </w:tc>
        <w:tc>
          <w:tcPr>
            <w:cnfStyle w:val="000010000000" w:firstRow="0" w:lastRow="0" w:firstColumn="0" w:lastColumn="0" w:oddVBand="1" w:evenVBand="0" w:oddHBand="0" w:evenHBand="0" w:firstRowFirstColumn="0" w:firstRowLastColumn="0" w:lastRowFirstColumn="0" w:lastRowLastColumn="0"/>
            <w:tcW w:w="827" w:type="pct"/>
          </w:tcPr>
          <w:p w14:paraId="63260432" w14:textId="2F921B33" w:rsidR="00CE538E" w:rsidRPr="00CE538E" w:rsidRDefault="00CE538E" w:rsidP="006E3E41">
            <w:pPr>
              <w:pStyle w:val="TableFormat"/>
              <w:jc w:val="center"/>
            </w:pPr>
            <w:r w:rsidRPr="00B30D39">
              <w:t>41</w:t>
            </w:r>
          </w:p>
        </w:tc>
        <w:tc>
          <w:tcPr>
            <w:cnfStyle w:val="000001000000" w:firstRow="0" w:lastRow="0" w:firstColumn="0" w:lastColumn="0" w:oddVBand="0" w:evenVBand="1" w:oddHBand="0" w:evenHBand="0" w:firstRowFirstColumn="0" w:firstRowLastColumn="0" w:lastRowFirstColumn="0" w:lastRowLastColumn="0"/>
            <w:tcW w:w="827" w:type="pct"/>
          </w:tcPr>
          <w:p w14:paraId="344C5968" w14:textId="132A51DD" w:rsidR="00CE538E" w:rsidRPr="00CE538E" w:rsidRDefault="00CE538E" w:rsidP="006E3E41">
            <w:pPr>
              <w:pStyle w:val="TableFormat"/>
              <w:jc w:val="center"/>
            </w:pPr>
            <w:r w:rsidRPr="00B30D39">
              <w:t>20</w:t>
            </w:r>
          </w:p>
        </w:tc>
        <w:tc>
          <w:tcPr>
            <w:cnfStyle w:val="000010000000" w:firstRow="0" w:lastRow="0" w:firstColumn="0" w:lastColumn="0" w:oddVBand="1" w:evenVBand="0" w:oddHBand="0" w:evenHBand="0" w:firstRowFirstColumn="0" w:firstRowLastColumn="0" w:lastRowFirstColumn="0" w:lastRowLastColumn="0"/>
            <w:tcW w:w="827" w:type="pct"/>
          </w:tcPr>
          <w:p w14:paraId="43363D5B" w14:textId="5993590F" w:rsidR="00CE538E" w:rsidRPr="00CE538E" w:rsidRDefault="00CE538E" w:rsidP="006E4108">
            <w:pPr>
              <w:pStyle w:val="TableFormat"/>
              <w:ind w:right="567"/>
            </w:pPr>
            <w:r w:rsidRPr="00B30D39">
              <w:t>48.8</w:t>
            </w:r>
          </w:p>
        </w:tc>
      </w:tr>
      <w:tr w:rsidR="00CE538E" w:rsidRPr="00CE538E" w14:paraId="18474DC2" w14:textId="12DCA2FA" w:rsidTr="00E96777">
        <w:trPr>
          <w:cnfStyle w:val="000000010000" w:firstRow="0" w:lastRow="0" w:firstColumn="0" w:lastColumn="0" w:oddVBand="0" w:evenVBand="0" w:oddHBand="0" w:evenHBand="1" w:firstRowFirstColumn="0" w:firstRowLastColumn="0" w:lastRowFirstColumn="0" w:lastRowLastColumn="0"/>
          <w:trHeight w:val="422"/>
        </w:trPr>
        <w:tc>
          <w:tcPr>
            <w:cnfStyle w:val="000010000000" w:firstRow="0" w:lastRow="0" w:firstColumn="0" w:lastColumn="0" w:oddVBand="1" w:evenVBand="0" w:oddHBand="0" w:evenHBand="0" w:firstRowFirstColumn="0" w:firstRowLastColumn="0" w:lastRowFirstColumn="0" w:lastRowLastColumn="0"/>
            <w:tcW w:w="1693" w:type="pct"/>
          </w:tcPr>
          <w:p w14:paraId="44E5ADB6" w14:textId="0318D87F" w:rsidR="00CE538E" w:rsidRPr="00CE538E" w:rsidRDefault="00CE538E" w:rsidP="003A39E9">
            <w:pPr>
              <w:pStyle w:val="TableFormat"/>
              <w:jc w:val="left"/>
              <w:rPr>
                <w:lang w:val="en-GB"/>
              </w:rPr>
            </w:pPr>
            <w:r w:rsidRPr="00B30D39">
              <w:t>National Art School</w:t>
            </w:r>
          </w:p>
        </w:tc>
        <w:tc>
          <w:tcPr>
            <w:cnfStyle w:val="000001000000" w:firstRow="0" w:lastRow="0" w:firstColumn="0" w:lastColumn="0" w:oddVBand="0" w:evenVBand="1" w:oddHBand="0" w:evenHBand="0" w:firstRowFirstColumn="0" w:firstRowLastColumn="0" w:lastRowFirstColumn="0" w:lastRowLastColumn="0"/>
            <w:tcW w:w="826" w:type="pct"/>
          </w:tcPr>
          <w:p w14:paraId="77AE6E3F" w14:textId="6B363C01" w:rsidR="00CE538E" w:rsidRPr="00CE538E" w:rsidRDefault="00CE538E" w:rsidP="006E3E41">
            <w:pPr>
              <w:pStyle w:val="TableFormat"/>
              <w:jc w:val="center"/>
              <w:rPr>
                <w:lang w:val="en-GB"/>
              </w:rPr>
            </w:pPr>
            <w:r w:rsidRPr="00B30D39">
              <w:t>49</w:t>
            </w:r>
          </w:p>
        </w:tc>
        <w:tc>
          <w:tcPr>
            <w:cnfStyle w:val="000010000000" w:firstRow="0" w:lastRow="0" w:firstColumn="0" w:lastColumn="0" w:oddVBand="1" w:evenVBand="0" w:oddHBand="0" w:evenHBand="0" w:firstRowFirstColumn="0" w:firstRowLastColumn="0" w:lastRowFirstColumn="0" w:lastRowLastColumn="0"/>
            <w:tcW w:w="827" w:type="pct"/>
          </w:tcPr>
          <w:p w14:paraId="5F255350" w14:textId="5C83FFB1" w:rsidR="00CE538E" w:rsidRPr="00CE538E" w:rsidRDefault="00CE538E" w:rsidP="006E3E41">
            <w:pPr>
              <w:pStyle w:val="TableFormat"/>
              <w:jc w:val="center"/>
            </w:pPr>
            <w:r w:rsidRPr="00B30D39">
              <w:t>41</w:t>
            </w:r>
          </w:p>
        </w:tc>
        <w:tc>
          <w:tcPr>
            <w:cnfStyle w:val="000001000000" w:firstRow="0" w:lastRow="0" w:firstColumn="0" w:lastColumn="0" w:oddVBand="0" w:evenVBand="1" w:oddHBand="0" w:evenHBand="0" w:firstRowFirstColumn="0" w:firstRowLastColumn="0" w:lastRowFirstColumn="0" w:lastRowLastColumn="0"/>
            <w:tcW w:w="827" w:type="pct"/>
          </w:tcPr>
          <w:p w14:paraId="7DBD05EB" w14:textId="4EF50F81" w:rsidR="00CE538E" w:rsidRPr="00CE538E" w:rsidRDefault="00CE538E" w:rsidP="006E3E41">
            <w:pPr>
              <w:pStyle w:val="TableFormat"/>
              <w:jc w:val="center"/>
            </w:pPr>
            <w:r w:rsidRPr="00B30D39">
              <w:t>20</w:t>
            </w:r>
          </w:p>
        </w:tc>
        <w:tc>
          <w:tcPr>
            <w:cnfStyle w:val="000010000000" w:firstRow="0" w:lastRow="0" w:firstColumn="0" w:lastColumn="0" w:oddVBand="1" w:evenVBand="0" w:oddHBand="0" w:evenHBand="0" w:firstRowFirstColumn="0" w:firstRowLastColumn="0" w:lastRowFirstColumn="0" w:lastRowLastColumn="0"/>
            <w:tcW w:w="827" w:type="pct"/>
          </w:tcPr>
          <w:p w14:paraId="35651F45" w14:textId="2A60986A" w:rsidR="00CE538E" w:rsidRPr="00CE538E" w:rsidRDefault="00CE538E" w:rsidP="006E4108">
            <w:pPr>
              <w:pStyle w:val="TableFormat"/>
              <w:ind w:right="567"/>
            </w:pPr>
            <w:r w:rsidRPr="00B30D39">
              <w:t>48.8</w:t>
            </w:r>
          </w:p>
        </w:tc>
      </w:tr>
      <w:tr w:rsidR="00CE538E" w:rsidRPr="00CE538E" w14:paraId="37F9D75F" w14:textId="036D7ABA" w:rsidTr="00C566AA">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93" w:type="pct"/>
          </w:tcPr>
          <w:p w14:paraId="027EC58D" w14:textId="1AA8D13A" w:rsidR="00CE538E" w:rsidRPr="00CE538E" w:rsidRDefault="00CE538E" w:rsidP="003A39E9">
            <w:pPr>
              <w:pStyle w:val="TableFormat"/>
              <w:jc w:val="left"/>
              <w:rPr>
                <w:lang w:val="en-GB"/>
              </w:rPr>
            </w:pPr>
            <w:r w:rsidRPr="00B30D39">
              <w:lastRenderedPageBreak/>
              <w:t>BBI - The Australian Institute of Theological Education</w:t>
            </w:r>
          </w:p>
        </w:tc>
        <w:tc>
          <w:tcPr>
            <w:cnfStyle w:val="000001000000" w:firstRow="0" w:lastRow="0" w:firstColumn="0" w:lastColumn="0" w:oddVBand="0" w:evenVBand="1" w:oddHBand="0" w:evenHBand="0" w:firstRowFirstColumn="0" w:firstRowLastColumn="0" w:lastRowFirstColumn="0" w:lastRowLastColumn="0"/>
            <w:tcW w:w="826" w:type="pct"/>
          </w:tcPr>
          <w:p w14:paraId="205E001A" w14:textId="596F66F9" w:rsidR="00CE538E" w:rsidRPr="00CE538E" w:rsidRDefault="00CE538E" w:rsidP="006E3E41">
            <w:pPr>
              <w:pStyle w:val="TableFormat"/>
              <w:jc w:val="center"/>
              <w:rPr>
                <w:lang w:val="en-GB"/>
              </w:rPr>
            </w:pPr>
            <w:r w:rsidRPr="00B30D39">
              <w:t>47</w:t>
            </w:r>
          </w:p>
        </w:tc>
        <w:tc>
          <w:tcPr>
            <w:cnfStyle w:val="000010000000" w:firstRow="0" w:lastRow="0" w:firstColumn="0" w:lastColumn="0" w:oddVBand="1" w:evenVBand="0" w:oddHBand="0" w:evenHBand="0" w:firstRowFirstColumn="0" w:firstRowLastColumn="0" w:lastRowFirstColumn="0" w:lastRowLastColumn="0"/>
            <w:tcW w:w="827" w:type="pct"/>
          </w:tcPr>
          <w:p w14:paraId="573742EB" w14:textId="1A617040" w:rsidR="00CE538E" w:rsidRPr="00CE538E" w:rsidRDefault="00CE538E" w:rsidP="006E3E41">
            <w:pPr>
              <w:pStyle w:val="TableFormat"/>
              <w:jc w:val="center"/>
            </w:pPr>
            <w:r w:rsidRPr="00B30D39">
              <w:t>37</w:t>
            </w:r>
          </w:p>
        </w:tc>
        <w:tc>
          <w:tcPr>
            <w:cnfStyle w:val="000001000000" w:firstRow="0" w:lastRow="0" w:firstColumn="0" w:lastColumn="0" w:oddVBand="0" w:evenVBand="1" w:oddHBand="0" w:evenHBand="0" w:firstRowFirstColumn="0" w:firstRowLastColumn="0" w:lastRowFirstColumn="0" w:lastRowLastColumn="0"/>
            <w:tcW w:w="827" w:type="pct"/>
          </w:tcPr>
          <w:p w14:paraId="249A44C6" w14:textId="271BFFAC" w:rsidR="00CE538E" w:rsidRPr="00CE538E" w:rsidRDefault="00CE538E" w:rsidP="006E3E41">
            <w:pPr>
              <w:pStyle w:val="TableFormat"/>
              <w:jc w:val="center"/>
            </w:pPr>
            <w:r w:rsidRPr="00B30D39">
              <w:t>18</w:t>
            </w:r>
          </w:p>
        </w:tc>
        <w:tc>
          <w:tcPr>
            <w:cnfStyle w:val="000010000000" w:firstRow="0" w:lastRow="0" w:firstColumn="0" w:lastColumn="0" w:oddVBand="1" w:evenVBand="0" w:oddHBand="0" w:evenHBand="0" w:firstRowFirstColumn="0" w:firstRowLastColumn="0" w:lastRowFirstColumn="0" w:lastRowLastColumn="0"/>
            <w:tcW w:w="827" w:type="pct"/>
          </w:tcPr>
          <w:p w14:paraId="1A09F130" w14:textId="782C3AB4" w:rsidR="00CE538E" w:rsidRPr="00CE538E" w:rsidRDefault="00CE538E" w:rsidP="006E4108">
            <w:pPr>
              <w:pStyle w:val="TableFormat"/>
              <w:ind w:right="567"/>
            </w:pPr>
            <w:r w:rsidRPr="00B30D39">
              <w:t>48.7</w:t>
            </w:r>
          </w:p>
        </w:tc>
      </w:tr>
      <w:tr w:rsidR="00CE538E" w:rsidRPr="00CE538E" w14:paraId="6E2E2AEF" w14:textId="0A767A16" w:rsidTr="00E96777">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06C8249E" w14:textId="21CE548C" w:rsidR="00CE538E" w:rsidRPr="00CE538E" w:rsidRDefault="00CE538E" w:rsidP="003A39E9">
            <w:pPr>
              <w:pStyle w:val="TableFormat"/>
              <w:jc w:val="left"/>
              <w:rPr>
                <w:lang w:val="en-GB"/>
              </w:rPr>
            </w:pPr>
            <w:r w:rsidRPr="00B30D39">
              <w:t xml:space="preserve">The </w:t>
            </w:r>
            <w:proofErr w:type="spellStart"/>
            <w:r w:rsidRPr="00B30D39">
              <w:t>Cairnmillar</w:t>
            </w:r>
            <w:proofErr w:type="spellEnd"/>
            <w:r w:rsidRPr="00B30D39">
              <w:t xml:space="preserve"> Institute</w:t>
            </w:r>
          </w:p>
        </w:tc>
        <w:tc>
          <w:tcPr>
            <w:cnfStyle w:val="000001000000" w:firstRow="0" w:lastRow="0" w:firstColumn="0" w:lastColumn="0" w:oddVBand="0" w:evenVBand="1" w:oddHBand="0" w:evenHBand="0" w:firstRowFirstColumn="0" w:firstRowLastColumn="0" w:lastRowFirstColumn="0" w:lastRowLastColumn="0"/>
            <w:tcW w:w="826" w:type="pct"/>
          </w:tcPr>
          <w:p w14:paraId="7A334F3A" w14:textId="038E3C88" w:rsidR="00CE538E" w:rsidRPr="00CE538E" w:rsidRDefault="00CE538E" w:rsidP="006E3E41">
            <w:pPr>
              <w:pStyle w:val="TableFormat"/>
              <w:jc w:val="center"/>
              <w:rPr>
                <w:lang w:val="en-GB"/>
              </w:rPr>
            </w:pPr>
            <w:r w:rsidRPr="00B30D39">
              <w:t>38</w:t>
            </w:r>
          </w:p>
        </w:tc>
        <w:tc>
          <w:tcPr>
            <w:cnfStyle w:val="000010000000" w:firstRow="0" w:lastRow="0" w:firstColumn="0" w:lastColumn="0" w:oddVBand="1" w:evenVBand="0" w:oddHBand="0" w:evenHBand="0" w:firstRowFirstColumn="0" w:firstRowLastColumn="0" w:lastRowFirstColumn="0" w:lastRowLastColumn="0"/>
            <w:tcW w:w="827" w:type="pct"/>
          </w:tcPr>
          <w:p w14:paraId="2486AD43" w14:textId="728D7ECE" w:rsidR="00CE538E" w:rsidRPr="00CE538E" w:rsidRDefault="00CE538E" w:rsidP="006E3E41">
            <w:pPr>
              <w:pStyle w:val="TableFormat"/>
              <w:jc w:val="center"/>
            </w:pPr>
            <w:r w:rsidRPr="00B30D39">
              <w:t>33</w:t>
            </w:r>
          </w:p>
        </w:tc>
        <w:tc>
          <w:tcPr>
            <w:cnfStyle w:val="000001000000" w:firstRow="0" w:lastRow="0" w:firstColumn="0" w:lastColumn="0" w:oddVBand="0" w:evenVBand="1" w:oddHBand="0" w:evenHBand="0" w:firstRowFirstColumn="0" w:firstRowLastColumn="0" w:lastRowFirstColumn="0" w:lastRowLastColumn="0"/>
            <w:tcW w:w="827" w:type="pct"/>
          </w:tcPr>
          <w:p w14:paraId="21F3E2B0" w14:textId="394690F5" w:rsidR="00CE538E" w:rsidRPr="00CE538E" w:rsidRDefault="00CE538E" w:rsidP="006E3E41">
            <w:pPr>
              <w:pStyle w:val="TableFormat"/>
              <w:jc w:val="center"/>
            </w:pPr>
            <w:r w:rsidRPr="00B30D39">
              <w:t>16</w:t>
            </w:r>
          </w:p>
        </w:tc>
        <w:tc>
          <w:tcPr>
            <w:cnfStyle w:val="000010000000" w:firstRow="0" w:lastRow="0" w:firstColumn="0" w:lastColumn="0" w:oddVBand="1" w:evenVBand="0" w:oddHBand="0" w:evenHBand="0" w:firstRowFirstColumn="0" w:firstRowLastColumn="0" w:lastRowFirstColumn="0" w:lastRowLastColumn="0"/>
            <w:tcW w:w="827" w:type="pct"/>
          </w:tcPr>
          <w:p w14:paraId="7E364194" w14:textId="6333E509" w:rsidR="00CE538E" w:rsidRPr="00CE538E" w:rsidRDefault="00CE538E" w:rsidP="006E4108">
            <w:pPr>
              <w:pStyle w:val="TableFormat"/>
              <w:ind w:right="567"/>
            </w:pPr>
            <w:r w:rsidRPr="00B30D39">
              <w:t>48.5</w:t>
            </w:r>
          </w:p>
        </w:tc>
      </w:tr>
      <w:tr w:rsidR="00CE538E" w:rsidRPr="00CE538E" w14:paraId="21F22207" w14:textId="027ED5B0" w:rsidTr="00E96777">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5F208025" w14:textId="6D35D186" w:rsidR="00CE538E" w:rsidRPr="00CE538E" w:rsidRDefault="00CE538E" w:rsidP="003A39E9">
            <w:pPr>
              <w:pStyle w:val="TableFormat"/>
              <w:jc w:val="left"/>
              <w:rPr>
                <w:lang w:val="en-GB"/>
              </w:rPr>
            </w:pPr>
            <w:r w:rsidRPr="00B30D39">
              <w:t>Australian College of Applied Professions</w:t>
            </w:r>
          </w:p>
        </w:tc>
        <w:tc>
          <w:tcPr>
            <w:cnfStyle w:val="000001000000" w:firstRow="0" w:lastRow="0" w:firstColumn="0" w:lastColumn="0" w:oddVBand="0" w:evenVBand="1" w:oddHBand="0" w:evenHBand="0" w:firstRowFirstColumn="0" w:firstRowLastColumn="0" w:lastRowFirstColumn="0" w:lastRowLastColumn="0"/>
            <w:tcW w:w="826" w:type="pct"/>
          </w:tcPr>
          <w:p w14:paraId="2723C2BA" w14:textId="44B402DC" w:rsidR="00CE538E" w:rsidRPr="00CE538E" w:rsidRDefault="00CE538E" w:rsidP="006E3E41">
            <w:pPr>
              <w:pStyle w:val="TableFormat"/>
              <w:jc w:val="center"/>
              <w:rPr>
                <w:lang w:val="en-GB"/>
              </w:rPr>
            </w:pPr>
            <w:r w:rsidRPr="00B30D39">
              <w:t>351</w:t>
            </w:r>
          </w:p>
        </w:tc>
        <w:tc>
          <w:tcPr>
            <w:cnfStyle w:val="000010000000" w:firstRow="0" w:lastRow="0" w:firstColumn="0" w:lastColumn="0" w:oddVBand="1" w:evenVBand="0" w:oddHBand="0" w:evenHBand="0" w:firstRowFirstColumn="0" w:firstRowLastColumn="0" w:lastRowFirstColumn="0" w:lastRowLastColumn="0"/>
            <w:tcW w:w="827" w:type="pct"/>
          </w:tcPr>
          <w:p w14:paraId="040CFDE8" w14:textId="4EB05FCF" w:rsidR="00CE538E" w:rsidRPr="00CE538E" w:rsidRDefault="00CE538E" w:rsidP="006E3E41">
            <w:pPr>
              <w:pStyle w:val="TableFormat"/>
              <w:jc w:val="center"/>
            </w:pPr>
            <w:r w:rsidRPr="00B30D39">
              <w:t>302</w:t>
            </w:r>
          </w:p>
        </w:tc>
        <w:tc>
          <w:tcPr>
            <w:cnfStyle w:val="000001000000" w:firstRow="0" w:lastRow="0" w:firstColumn="0" w:lastColumn="0" w:oddVBand="0" w:evenVBand="1" w:oddHBand="0" w:evenHBand="0" w:firstRowFirstColumn="0" w:firstRowLastColumn="0" w:lastRowFirstColumn="0" w:lastRowLastColumn="0"/>
            <w:tcW w:w="827" w:type="pct"/>
          </w:tcPr>
          <w:p w14:paraId="1AB05F16" w14:textId="5F5865DC" w:rsidR="00CE538E" w:rsidRPr="00CE538E" w:rsidRDefault="00CE538E" w:rsidP="006E3E41">
            <w:pPr>
              <w:pStyle w:val="TableFormat"/>
              <w:jc w:val="center"/>
            </w:pPr>
            <w:r w:rsidRPr="00B30D39">
              <w:t>146</w:t>
            </w:r>
          </w:p>
        </w:tc>
        <w:tc>
          <w:tcPr>
            <w:cnfStyle w:val="000010000000" w:firstRow="0" w:lastRow="0" w:firstColumn="0" w:lastColumn="0" w:oddVBand="1" w:evenVBand="0" w:oddHBand="0" w:evenHBand="0" w:firstRowFirstColumn="0" w:firstRowLastColumn="0" w:lastRowFirstColumn="0" w:lastRowLastColumn="0"/>
            <w:tcW w:w="827" w:type="pct"/>
          </w:tcPr>
          <w:p w14:paraId="56D86B6C" w14:textId="5D4884B5" w:rsidR="00CE538E" w:rsidRPr="00CE538E" w:rsidRDefault="00CE538E" w:rsidP="006E4108">
            <w:pPr>
              <w:pStyle w:val="TableFormat"/>
              <w:ind w:right="567"/>
            </w:pPr>
            <w:r w:rsidRPr="00B30D39">
              <w:t>48.3</w:t>
            </w:r>
          </w:p>
        </w:tc>
      </w:tr>
      <w:tr w:rsidR="00CE538E" w:rsidRPr="00CE538E" w14:paraId="1BEA9759" w14:textId="479DE7B3" w:rsidTr="00E96777">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7C320443" w14:textId="48DE822B" w:rsidR="00CE538E" w:rsidRPr="00CE538E" w:rsidRDefault="00CE538E" w:rsidP="003A39E9">
            <w:pPr>
              <w:pStyle w:val="TableFormat"/>
              <w:jc w:val="left"/>
              <w:rPr>
                <w:lang w:val="en-GB"/>
              </w:rPr>
            </w:pPr>
            <w:r w:rsidRPr="00B30D39">
              <w:t>Australian College of Nursing</w:t>
            </w:r>
          </w:p>
        </w:tc>
        <w:tc>
          <w:tcPr>
            <w:cnfStyle w:val="000001000000" w:firstRow="0" w:lastRow="0" w:firstColumn="0" w:lastColumn="0" w:oddVBand="0" w:evenVBand="1" w:oddHBand="0" w:evenHBand="0" w:firstRowFirstColumn="0" w:firstRowLastColumn="0" w:lastRowFirstColumn="0" w:lastRowLastColumn="0"/>
            <w:tcW w:w="826" w:type="pct"/>
          </w:tcPr>
          <w:p w14:paraId="2D4F38DC" w14:textId="1B349A11" w:rsidR="00CE538E" w:rsidRPr="00CE538E" w:rsidRDefault="00CE538E" w:rsidP="006E3E41">
            <w:pPr>
              <w:pStyle w:val="TableFormat"/>
              <w:jc w:val="center"/>
              <w:rPr>
                <w:lang w:val="en-GB"/>
              </w:rPr>
            </w:pPr>
            <w:r w:rsidRPr="00B30D39">
              <w:t>287</w:t>
            </w:r>
          </w:p>
        </w:tc>
        <w:tc>
          <w:tcPr>
            <w:cnfStyle w:val="000010000000" w:firstRow="0" w:lastRow="0" w:firstColumn="0" w:lastColumn="0" w:oddVBand="1" w:evenVBand="0" w:oddHBand="0" w:evenHBand="0" w:firstRowFirstColumn="0" w:firstRowLastColumn="0" w:lastRowFirstColumn="0" w:lastRowLastColumn="0"/>
            <w:tcW w:w="827" w:type="pct"/>
          </w:tcPr>
          <w:p w14:paraId="1101EDA6" w14:textId="3771031A" w:rsidR="00CE538E" w:rsidRPr="00CE538E" w:rsidRDefault="00CE538E" w:rsidP="006E3E41">
            <w:pPr>
              <w:pStyle w:val="TableFormat"/>
              <w:jc w:val="center"/>
            </w:pPr>
            <w:r w:rsidRPr="00B30D39">
              <w:t>249</w:t>
            </w:r>
          </w:p>
        </w:tc>
        <w:tc>
          <w:tcPr>
            <w:cnfStyle w:val="000001000000" w:firstRow="0" w:lastRow="0" w:firstColumn="0" w:lastColumn="0" w:oddVBand="0" w:evenVBand="1" w:oddHBand="0" w:evenHBand="0" w:firstRowFirstColumn="0" w:firstRowLastColumn="0" w:lastRowFirstColumn="0" w:lastRowLastColumn="0"/>
            <w:tcW w:w="827" w:type="pct"/>
          </w:tcPr>
          <w:p w14:paraId="5D0114C5" w14:textId="0590C14F" w:rsidR="00CE538E" w:rsidRPr="00CE538E" w:rsidRDefault="00CE538E" w:rsidP="006E3E41">
            <w:pPr>
              <w:pStyle w:val="TableFormat"/>
              <w:jc w:val="center"/>
            </w:pPr>
            <w:r w:rsidRPr="00B30D39">
              <w:t>118</w:t>
            </w:r>
          </w:p>
        </w:tc>
        <w:tc>
          <w:tcPr>
            <w:cnfStyle w:val="000010000000" w:firstRow="0" w:lastRow="0" w:firstColumn="0" w:lastColumn="0" w:oddVBand="1" w:evenVBand="0" w:oddHBand="0" w:evenHBand="0" w:firstRowFirstColumn="0" w:firstRowLastColumn="0" w:lastRowFirstColumn="0" w:lastRowLastColumn="0"/>
            <w:tcW w:w="827" w:type="pct"/>
          </w:tcPr>
          <w:p w14:paraId="0FCEAA3A" w14:textId="1D54A468" w:rsidR="00CE538E" w:rsidRPr="00CE538E" w:rsidRDefault="00CE538E" w:rsidP="006E4108">
            <w:pPr>
              <w:pStyle w:val="TableFormat"/>
              <w:ind w:right="567"/>
            </w:pPr>
            <w:r w:rsidRPr="00B30D39">
              <w:t>47.4</w:t>
            </w:r>
          </w:p>
        </w:tc>
      </w:tr>
      <w:tr w:rsidR="00CE538E" w:rsidRPr="00CE538E" w14:paraId="4BDE89EE" w14:textId="066531A4" w:rsidTr="00E96777">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11BCE7A8" w14:textId="4C074DF9" w:rsidR="00CE538E" w:rsidRPr="00CE538E" w:rsidRDefault="00CE538E" w:rsidP="003A39E9">
            <w:pPr>
              <w:pStyle w:val="TableFormat"/>
              <w:jc w:val="left"/>
              <w:rPr>
                <w:lang w:val="en-GB"/>
              </w:rPr>
            </w:pPr>
            <w:r w:rsidRPr="00B30D39">
              <w:t>Think Education</w:t>
            </w:r>
          </w:p>
        </w:tc>
        <w:tc>
          <w:tcPr>
            <w:cnfStyle w:val="000001000000" w:firstRow="0" w:lastRow="0" w:firstColumn="0" w:lastColumn="0" w:oddVBand="0" w:evenVBand="1" w:oddHBand="0" w:evenHBand="0" w:firstRowFirstColumn="0" w:firstRowLastColumn="0" w:lastRowFirstColumn="0" w:lastRowLastColumn="0"/>
            <w:tcW w:w="826" w:type="pct"/>
          </w:tcPr>
          <w:p w14:paraId="5423BB16" w14:textId="4F473474" w:rsidR="00CE538E" w:rsidRPr="00CE538E" w:rsidRDefault="00CE538E" w:rsidP="006E3E41">
            <w:pPr>
              <w:pStyle w:val="TableFormat"/>
              <w:jc w:val="center"/>
              <w:rPr>
                <w:lang w:val="en-GB"/>
              </w:rPr>
            </w:pPr>
            <w:r w:rsidRPr="00B30D39">
              <w:t>143</w:t>
            </w:r>
          </w:p>
        </w:tc>
        <w:tc>
          <w:tcPr>
            <w:cnfStyle w:val="000010000000" w:firstRow="0" w:lastRow="0" w:firstColumn="0" w:lastColumn="0" w:oddVBand="1" w:evenVBand="0" w:oddHBand="0" w:evenHBand="0" w:firstRowFirstColumn="0" w:firstRowLastColumn="0" w:lastRowFirstColumn="0" w:lastRowLastColumn="0"/>
            <w:tcW w:w="827" w:type="pct"/>
          </w:tcPr>
          <w:p w14:paraId="26D43E2D" w14:textId="464E1A47" w:rsidR="00CE538E" w:rsidRPr="00CE538E" w:rsidRDefault="00CE538E" w:rsidP="006E3E41">
            <w:pPr>
              <w:pStyle w:val="TableFormat"/>
              <w:jc w:val="center"/>
            </w:pPr>
            <w:r w:rsidRPr="00B30D39">
              <w:t>114</w:t>
            </w:r>
          </w:p>
        </w:tc>
        <w:tc>
          <w:tcPr>
            <w:cnfStyle w:val="000001000000" w:firstRow="0" w:lastRow="0" w:firstColumn="0" w:lastColumn="0" w:oddVBand="0" w:evenVBand="1" w:oddHBand="0" w:evenHBand="0" w:firstRowFirstColumn="0" w:firstRowLastColumn="0" w:lastRowFirstColumn="0" w:lastRowLastColumn="0"/>
            <w:tcW w:w="827" w:type="pct"/>
          </w:tcPr>
          <w:p w14:paraId="04D534D0" w14:textId="3D52E5AB" w:rsidR="00CE538E" w:rsidRPr="00CE538E" w:rsidRDefault="00CE538E" w:rsidP="006E3E41">
            <w:pPr>
              <w:pStyle w:val="TableFormat"/>
              <w:jc w:val="center"/>
            </w:pPr>
            <w:r w:rsidRPr="00B30D39">
              <w:t>52</w:t>
            </w:r>
          </w:p>
        </w:tc>
        <w:tc>
          <w:tcPr>
            <w:cnfStyle w:val="000010000000" w:firstRow="0" w:lastRow="0" w:firstColumn="0" w:lastColumn="0" w:oddVBand="1" w:evenVBand="0" w:oddHBand="0" w:evenHBand="0" w:firstRowFirstColumn="0" w:firstRowLastColumn="0" w:lastRowFirstColumn="0" w:lastRowLastColumn="0"/>
            <w:tcW w:w="827" w:type="pct"/>
          </w:tcPr>
          <w:p w14:paraId="732E0763" w14:textId="30419CBA" w:rsidR="00CE538E" w:rsidRPr="00CE538E" w:rsidRDefault="00CE538E" w:rsidP="006E4108">
            <w:pPr>
              <w:pStyle w:val="TableFormat"/>
              <w:ind w:right="567"/>
            </w:pPr>
            <w:r w:rsidRPr="00B30D39">
              <w:t>45.6</w:t>
            </w:r>
          </w:p>
        </w:tc>
      </w:tr>
      <w:tr w:rsidR="00CE538E" w:rsidRPr="00CE538E" w14:paraId="0547F62F" w14:textId="47DE649D" w:rsidTr="00E96777">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335E3B37" w14:textId="79B42EAA" w:rsidR="00CE538E" w:rsidRPr="00CE538E" w:rsidRDefault="00CE538E" w:rsidP="003A39E9">
            <w:pPr>
              <w:pStyle w:val="TableFormat"/>
              <w:jc w:val="left"/>
              <w:rPr>
                <w:lang w:val="en-GB"/>
              </w:rPr>
            </w:pPr>
            <w:r w:rsidRPr="00B30D39">
              <w:t>ISN Psychology Pty Ltd</w:t>
            </w:r>
          </w:p>
        </w:tc>
        <w:tc>
          <w:tcPr>
            <w:cnfStyle w:val="000001000000" w:firstRow="0" w:lastRow="0" w:firstColumn="0" w:lastColumn="0" w:oddVBand="0" w:evenVBand="1" w:oddHBand="0" w:evenHBand="0" w:firstRowFirstColumn="0" w:firstRowLastColumn="0" w:lastRowFirstColumn="0" w:lastRowLastColumn="0"/>
            <w:tcW w:w="826" w:type="pct"/>
          </w:tcPr>
          <w:p w14:paraId="5DB73AE1" w14:textId="106F1883" w:rsidR="00CE538E" w:rsidRPr="00CE538E" w:rsidRDefault="00CE538E" w:rsidP="006E3E41">
            <w:pPr>
              <w:pStyle w:val="TableFormat"/>
              <w:jc w:val="center"/>
              <w:rPr>
                <w:lang w:val="en-GB"/>
              </w:rPr>
            </w:pPr>
            <w:r w:rsidRPr="00B30D39">
              <w:t>24</w:t>
            </w:r>
          </w:p>
        </w:tc>
        <w:tc>
          <w:tcPr>
            <w:cnfStyle w:val="000010000000" w:firstRow="0" w:lastRow="0" w:firstColumn="0" w:lastColumn="0" w:oddVBand="1" w:evenVBand="0" w:oddHBand="0" w:evenHBand="0" w:firstRowFirstColumn="0" w:firstRowLastColumn="0" w:lastRowFirstColumn="0" w:lastRowLastColumn="0"/>
            <w:tcW w:w="827" w:type="pct"/>
          </w:tcPr>
          <w:p w14:paraId="44AAF88B" w14:textId="31023A86" w:rsidR="00CE538E" w:rsidRPr="00CE538E" w:rsidRDefault="00CE538E" w:rsidP="006E3E41">
            <w:pPr>
              <w:pStyle w:val="TableFormat"/>
              <w:jc w:val="center"/>
            </w:pPr>
            <w:r w:rsidRPr="00B30D39">
              <w:t>20</w:t>
            </w:r>
          </w:p>
        </w:tc>
        <w:tc>
          <w:tcPr>
            <w:cnfStyle w:val="000001000000" w:firstRow="0" w:lastRow="0" w:firstColumn="0" w:lastColumn="0" w:oddVBand="0" w:evenVBand="1" w:oddHBand="0" w:evenHBand="0" w:firstRowFirstColumn="0" w:firstRowLastColumn="0" w:lastRowFirstColumn="0" w:lastRowLastColumn="0"/>
            <w:tcW w:w="827" w:type="pct"/>
          </w:tcPr>
          <w:p w14:paraId="7E2C8DEB" w14:textId="3D8BFCEC" w:rsidR="00CE538E" w:rsidRPr="00CE538E" w:rsidRDefault="00CE538E" w:rsidP="006E3E41">
            <w:pPr>
              <w:pStyle w:val="TableFormat"/>
              <w:jc w:val="center"/>
            </w:pPr>
            <w:r w:rsidRPr="00B30D39">
              <w:t>9</w:t>
            </w:r>
          </w:p>
        </w:tc>
        <w:tc>
          <w:tcPr>
            <w:cnfStyle w:val="000010000000" w:firstRow="0" w:lastRow="0" w:firstColumn="0" w:lastColumn="0" w:oddVBand="1" w:evenVBand="0" w:oddHBand="0" w:evenHBand="0" w:firstRowFirstColumn="0" w:firstRowLastColumn="0" w:lastRowFirstColumn="0" w:lastRowLastColumn="0"/>
            <w:tcW w:w="827" w:type="pct"/>
          </w:tcPr>
          <w:p w14:paraId="39C6BA6B" w14:textId="3E72C632" w:rsidR="00CE538E" w:rsidRPr="00CE538E" w:rsidRDefault="00CE538E" w:rsidP="006E4108">
            <w:pPr>
              <w:pStyle w:val="TableFormat"/>
              <w:ind w:right="567"/>
            </w:pPr>
            <w:r w:rsidRPr="00B30D39">
              <w:t>45.0</w:t>
            </w:r>
          </w:p>
        </w:tc>
      </w:tr>
      <w:tr w:rsidR="00CE538E" w:rsidRPr="00CE538E" w14:paraId="44B1B63E" w14:textId="17EA7D7B" w:rsidTr="00E96777">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77E31C1B" w14:textId="110C0AAC" w:rsidR="00CE538E" w:rsidRPr="00CE538E" w:rsidRDefault="00CE538E" w:rsidP="003A39E9">
            <w:pPr>
              <w:pStyle w:val="TableFormat"/>
              <w:jc w:val="left"/>
              <w:rPr>
                <w:lang w:val="en-GB"/>
              </w:rPr>
            </w:pPr>
            <w:r w:rsidRPr="00B30D39">
              <w:t>Endeavour College of Natural Health</w:t>
            </w:r>
          </w:p>
        </w:tc>
        <w:tc>
          <w:tcPr>
            <w:cnfStyle w:val="000001000000" w:firstRow="0" w:lastRow="0" w:firstColumn="0" w:lastColumn="0" w:oddVBand="0" w:evenVBand="1" w:oddHBand="0" w:evenHBand="0" w:firstRowFirstColumn="0" w:firstRowLastColumn="0" w:lastRowFirstColumn="0" w:lastRowLastColumn="0"/>
            <w:tcW w:w="826" w:type="pct"/>
          </w:tcPr>
          <w:p w14:paraId="75AE8F05" w14:textId="16021AFD" w:rsidR="00CE538E" w:rsidRPr="00CE538E" w:rsidRDefault="00CE538E" w:rsidP="006E3E41">
            <w:pPr>
              <w:pStyle w:val="TableFormat"/>
              <w:jc w:val="center"/>
              <w:rPr>
                <w:lang w:val="en-GB"/>
              </w:rPr>
            </w:pPr>
            <w:r w:rsidRPr="00B30D39">
              <w:t>168</w:t>
            </w:r>
          </w:p>
        </w:tc>
        <w:tc>
          <w:tcPr>
            <w:cnfStyle w:val="000010000000" w:firstRow="0" w:lastRow="0" w:firstColumn="0" w:lastColumn="0" w:oddVBand="1" w:evenVBand="0" w:oddHBand="0" w:evenHBand="0" w:firstRowFirstColumn="0" w:firstRowLastColumn="0" w:lastRowFirstColumn="0" w:lastRowLastColumn="0"/>
            <w:tcW w:w="827" w:type="pct"/>
          </w:tcPr>
          <w:p w14:paraId="22843726" w14:textId="1C22FDB1" w:rsidR="00CE538E" w:rsidRPr="00CE538E" w:rsidRDefault="00CE538E" w:rsidP="006E3E41">
            <w:pPr>
              <w:pStyle w:val="TableFormat"/>
              <w:jc w:val="center"/>
            </w:pPr>
            <w:r w:rsidRPr="00B30D39">
              <w:t>136</w:t>
            </w:r>
          </w:p>
        </w:tc>
        <w:tc>
          <w:tcPr>
            <w:cnfStyle w:val="000001000000" w:firstRow="0" w:lastRow="0" w:firstColumn="0" w:lastColumn="0" w:oddVBand="0" w:evenVBand="1" w:oddHBand="0" w:evenHBand="0" w:firstRowFirstColumn="0" w:firstRowLastColumn="0" w:lastRowFirstColumn="0" w:lastRowLastColumn="0"/>
            <w:tcW w:w="827" w:type="pct"/>
          </w:tcPr>
          <w:p w14:paraId="4C51DB2A" w14:textId="056B40E7" w:rsidR="00CE538E" w:rsidRPr="00CE538E" w:rsidRDefault="00CE538E" w:rsidP="006E3E41">
            <w:pPr>
              <w:pStyle w:val="TableFormat"/>
              <w:jc w:val="center"/>
            </w:pPr>
            <w:r w:rsidRPr="00B30D39">
              <w:t>61</w:t>
            </w:r>
          </w:p>
        </w:tc>
        <w:tc>
          <w:tcPr>
            <w:cnfStyle w:val="000010000000" w:firstRow="0" w:lastRow="0" w:firstColumn="0" w:lastColumn="0" w:oddVBand="1" w:evenVBand="0" w:oddHBand="0" w:evenHBand="0" w:firstRowFirstColumn="0" w:firstRowLastColumn="0" w:lastRowFirstColumn="0" w:lastRowLastColumn="0"/>
            <w:tcW w:w="827" w:type="pct"/>
          </w:tcPr>
          <w:p w14:paraId="19DC8CA9" w14:textId="7EA589F9" w:rsidR="00CE538E" w:rsidRPr="00CE538E" w:rsidRDefault="00CE538E" w:rsidP="006E4108">
            <w:pPr>
              <w:pStyle w:val="TableFormat"/>
              <w:ind w:right="567"/>
            </w:pPr>
            <w:r w:rsidRPr="00B30D39">
              <w:t>44.9</w:t>
            </w:r>
          </w:p>
        </w:tc>
      </w:tr>
      <w:tr w:rsidR="00CE538E" w:rsidRPr="00CE538E" w14:paraId="00DCF6A8" w14:textId="3D0CF2FB" w:rsidTr="00E96777">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34BC13DC" w14:textId="69D21FB8" w:rsidR="00CE538E" w:rsidRPr="00CE538E" w:rsidRDefault="00CE538E" w:rsidP="003A39E9">
            <w:pPr>
              <w:pStyle w:val="TableFormat"/>
              <w:jc w:val="left"/>
              <w:rPr>
                <w:lang w:val="en-GB"/>
              </w:rPr>
            </w:pPr>
            <w:r w:rsidRPr="00B30D39">
              <w:t>Kaplan Higher Education Pty Ltd</w:t>
            </w:r>
          </w:p>
        </w:tc>
        <w:tc>
          <w:tcPr>
            <w:cnfStyle w:val="000001000000" w:firstRow="0" w:lastRow="0" w:firstColumn="0" w:lastColumn="0" w:oddVBand="0" w:evenVBand="1" w:oddHBand="0" w:evenHBand="0" w:firstRowFirstColumn="0" w:firstRowLastColumn="0" w:lastRowFirstColumn="0" w:lastRowLastColumn="0"/>
            <w:tcW w:w="826" w:type="pct"/>
          </w:tcPr>
          <w:p w14:paraId="3AF99E78" w14:textId="3D17BE72" w:rsidR="00CE538E" w:rsidRPr="00CE538E" w:rsidRDefault="00CE538E" w:rsidP="006E3E41">
            <w:pPr>
              <w:pStyle w:val="TableFormat"/>
              <w:jc w:val="center"/>
              <w:rPr>
                <w:lang w:val="en-GB"/>
              </w:rPr>
            </w:pPr>
            <w:r w:rsidRPr="00B30D39">
              <w:t>134</w:t>
            </w:r>
          </w:p>
        </w:tc>
        <w:tc>
          <w:tcPr>
            <w:cnfStyle w:val="000010000000" w:firstRow="0" w:lastRow="0" w:firstColumn="0" w:lastColumn="0" w:oddVBand="1" w:evenVBand="0" w:oddHBand="0" w:evenHBand="0" w:firstRowFirstColumn="0" w:firstRowLastColumn="0" w:lastRowFirstColumn="0" w:lastRowLastColumn="0"/>
            <w:tcW w:w="827" w:type="pct"/>
          </w:tcPr>
          <w:p w14:paraId="6C6AAD9A" w14:textId="2ED02C0D" w:rsidR="00CE538E" w:rsidRPr="00CE538E" w:rsidRDefault="00CE538E" w:rsidP="006E3E41">
            <w:pPr>
              <w:pStyle w:val="TableFormat"/>
              <w:jc w:val="center"/>
            </w:pPr>
            <w:r w:rsidRPr="00B30D39">
              <w:t>116</w:t>
            </w:r>
          </w:p>
        </w:tc>
        <w:tc>
          <w:tcPr>
            <w:cnfStyle w:val="000001000000" w:firstRow="0" w:lastRow="0" w:firstColumn="0" w:lastColumn="0" w:oddVBand="0" w:evenVBand="1" w:oddHBand="0" w:evenHBand="0" w:firstRowFirstColumn="0" w:firstRowLastColumn="0" w:lastRowFirstColumn="0" w:lastRowLastColumn="0"/>
            <w:tcW w:w="827" w:type="pct"/>
          </w:tcPr>
          <w:p w14:paraId="06912A9D" w14:textId="0336B310" w:rsidR="00CE538E" w:rsidRPr="00CE538E" w:rsidRDefault="00CE538E" w:rsidP="006E3E41">
            <w:pPr>
              <w:pStyle w:val="TableFormat"/>
              <w:jc w:val="center"/>
            </w:pPr>
            <w:r w:rsidRPr="00B30D39">
              <w:t>52</w:t>
            </w:r>
          </w:p>
        </w:tc>
        <w:tc>
          <w:tcPr>
            <w:cnfStyle w:val="000010000000" w:firstRow="0" w:lastRow="0" w:firstColumn="0" w:lastColumn="0" w:oddVBand="1" w:evenVBand="0" w:oddHBand="0" w:evenHBand="0" w:firstRowFirstColumn="0" w:firstRowLastColumn="0" w:lastRowFirstColumn="0" w:lastRowLastColumn="0"/>
            <w:tcW w:w="827" w:type="pct"/>
          </w:tcPr>
          <w:p w14:paraId="34D25AE1" w14:textId="64801319" w:rsidR="00CE538E" w:rsidRPr="00CE538E" w:rsidRDefault="00CE538E" w:rsidP="006E4108">
            <w:pPr>
              <w:pStyle w:val="TableFormat"/>
              <w:ind w:right="567"/>
            </w:pPr>
            <w:r w:rsidRPr="00B30D39">
              <w:t>44.8</w:t>
            </w:r>
          </w:p>
        </w:tc>
      </w:tr>
      <w:tr w:rsidR="00CE538E" w:rsidRPr="00CE538E" w14:paraId="51C357B5" w14:textId="04F53F76" w:rsidTr="00E96777">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34A9922B" w14:textId="52F1E4C5" w:rsidR="00CE538E" w:rsidRPr="00CE538E" w:rsidRDefault="00CE538E" w:rsidP="003A39E9">
            <w:pPr>
              <w:pStyle w:val="TableFormat"/>
              <w:jc w:val="left"/>
              <w:rPr>
                <w:lang w:val="en-GB"/>
              </w:rPr>
            </w:pPr>
            <w:r w:rsidRPr="00B30D39">
              <w:t>The College of Law Limited</w:t>
            </w:r>
          </w:p>
        </w:tc>
        <w:tc>
          <w:tcPr>
            <w:cnfStyle w:val="000001000000" w:firstRow="0" w:lastRow="0" w:firstColumn="0" w:lastColumn="0" w:oddVBand="0" w:evenVBand="1" w:oddHBand="0" w:evenHBand="0" w:firstRowFirstColumn="0" w:firstRowLastColumn="0" w:lastRowFirstColumn="0" w:lastRowLastColumn="0"/>
            <w:tcW w:w="826" w:type="pct"/>
          </w:tcPr>
          <w:p w14:paraId="33C6193F" w14:textId="24E22CBD" w:rsidR="00CE538E" w:rsidRPr="00CE538E" w:rsidRDefault="00CE538E" w:rsidP="006E3E41">
            <w:pPr>
              <w:pStyle w:val="TableFormat"/>
              <w:jc w:val="center"/>
              <w:rPr>
                <w:lang w:val="en-GB"/>
              </w:rPr>
            </w:pPr>
            <w:r w:rsidRPr="00B30D39">
              <w:t>959</w:t>
            </w:r>
          </w:p>
        </w:tc>
        <w:tc>
          <w:tcPr>
            <w:cnfStyle w:val="000010000000" w:firstRow="0" w:lastRow="0" w:firstColumn="0" w:lastColumn="0" w:oddVBand="1" w:evenVBand="0" w:oddHBand="0" w:evenHBand="0" w:firstRowFirstColumn="0" w:firstRowLastColumn="0" w:lastRowFirstColumn="0" w:lastRowLastColumn="0"/>
            <w:tcW w:w="827" w:type="pct"/>
          </w:tcPr>
          <w:p w14:paraId="41DDD363" w14:textId="6A32603A" w:rsidR="00CE538E" w:rsidRPr="00CE538E" w:rsidRDefault="00CE538E" w:rsidP="006E3E41">
            <w:pPr>
              <w:pStyle w:val="TableFormat"/>
              <w:jc w:val="center"/>
            </w:pPr>
            <w:r w:rsidRPr="00B30D39">
              <w:t>799</w:t>
            </w:r>
          </w:p>
        </w:tc>
        <w:tc>
          <w:tcPr>
            <w:cnfStyle w:val="000001000000" w:firstRow="0" w:lastRow="0" w:firstColumn="0" w:lastColumn="0" w:oddVBand="0" w:evenVBand="1" w:oddHBand="0" w:evenHBand="0" w:firstRowFirstColumn="0" w:firstRowLastColumn="0" w:lastRowFirstColumn="0" w:lastRowLastColumn="0"/>
            <w:tcW w:w="827" w:type="pct"/>
          </w:tcPr>
          <w:p w14:paraId="02B635B2" w14:textId="29A27A92" w:rsidR="00CE538E" w:rsidRPr="00CE538E" w:rsidRDefault="00CE538E" w:rsidP="006E3E41">
            <w:pPr>
              <w:pStyle w:val="TableFormat"/>
              <w:jc w:val="center"/>
            </w:pPr>
            <w:r w:rsidRPr="00B30D39">
              <w:t>357</w:t>
            </w:r>
          </w:p>
        </w:tc>
        <w:tc>
          <w:tcPr>
            <w:cnfStyle w:val="000010000000" w:firstRow="0" w:lastRow="0" w:firstColumn="0" w:lastColumn="0" w:oddVBand="1" w:evenVBand="0" w:oddHBand="0" w:evenHBand="0" w:firstRowFirstColumn="0" w:firstRowLastColumn="0" w:lastRowFirstColumn="0" w:lastRowLastColumn="0"/>
            <w:tcW w:w="827" w:type="pct"/>
          </w:tcPr>
          <w:p w14:paraId="4F903D8D" w14:textId="59450349" w:rsidR="00CE538E" w:rsidRPr="00CE538E" w:rsidRDefault="00CE538E" w:rsidP="006E4108">
            <w:pPr>
              <w:pStyle w:val="TableFormat"/>
              <w:ind w:right="567"/>
            </w:pPr>
            <w:r w:rsidRPr="00B30D39">
              <w:t>44.7</w:t>
            </w:r>
          </w:p>
        </w:tc>
      </w:tr>
      <w:tr w:rsidR="00CE538E" w:rsidRPr="00CE538E" w14:paraId="59F9A209" w14:textId="6B962017" w:rsidTr="00E96777">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28BD7A08" w14:textId="577FE143" w:rsidR="00CE538E" w:rsidRPr="00CE538E" w:rsidRDefault="00CE538E" w:rsidP="003A39E9">
            <w:pPr>
              <w:pStyle w:val="TableFormat"/>
              <w:jc w:val="left"/>
              <w:rPr>
                <w:lang w:val="en-GB"/>
              </w:rPr>
            </w:pPr>
            <w:r w:rsidRPr="00B30D39">
              <w:t>Marcus Oldham College</w:t>
            </w:r>
          </w:p>
        </w:tc>
        <w:tc>
          <w:tcPr>
            <w:cnfStyle w:val="000001000000" w:firstRow="0" w:lastRow="0" w:firstColumn="0" w:lastColumn="0" w:oddVBand="0" w:evenVBand="1" w:oddHBand="0" w:evenHBand="0" w:firstRowFirstColumn="0" w:firstRowLastColumn="0" w:lastRowFirstColumn="0" w:lastRowLastColumn="0"/>
            <w:tcW w:w="826" w:type="pct"/>
          </w:tcPr>
          <w:p w14:paraId="35DC280F" w14:textId="5FF19A95" w:rsidR="00CE538E" w:rsidRPr="00CE538E" w:rsidRDefault="00CE538E" w:rsidP="006E3E41">
            <w:pPr>
              <w:pStyle w:val="TableFormat"/>
              <w:jc w:val="center"/>
              <w:rPr>
                <w:lang w:val="en-GB"/>
              </w:rPr>
            </w:pPr>
            <w:r w:rsidRPr="00B30D39">
              <w:t>28</w:t>
            </w:r>
          </w:p>
        </w:tc>
        <w:tc>
          <w:tcPr>
            <w:cnfStyle w:val="000010000000" w:firstRow="0" w:lastRow="0" w:firstColumn="0" w:lastColumn="0" w:oddVBand="1" w:evenVBand="0" w:oddHBand="0" w:evenHBand="0" w:firstRowFirstColumn="0" w:firstRowLastColumn="0" w:lastRowFirstColumn="0" w:lastRowLastColumn="0"/>
            <w:tcW w:w="827" w:type="pct"/>
          </w:tcPr>
          <w:p w14:paraId="77852142" w14:textId="668AA947" w:rsidR="00CE538E" w:rsidRPr="00CE538E" w:rsidRDefault="00CE538E" w:rsidP="006E3E41">
            <w:pPr>
              <w:pStyle w:val="TableFormat"/>
              <w:jc w:val="center"/>
            </w:pPr>
            <w:r w:rsidRPr="00B30D39">
              <w:t>23</w:t>
            </w:r>
          </w:p>
        </w:tc>
        <w:tc>
          <w:tcPr>
            <w:cnfStyle w:val="000001000000" w:firstRow="0" w:lastRow="0" w:firstColumn="0" w:lastColumn="0" w:oddVBand="0" w:evenVBand="1" w:oddHBand="0" w:evenHBand="0" w:firstRowFirstColumn="0" w:firstRowLastColumn="0" w:lastRowFirstColumn="0" w:lastRowLastColumn="0"/>
            <w:tcW w:w="827" w:type="pct"/>
          </w:tcPr>
          <w:p w14:paraId="020A312B" w14:textId="708D0672" w:rsidR="00CE538E" w:rsidRPr="00CE538E" w:rsidRDefault="00CE538E" w:rsidP="006E3E41">
            <w:pPr>
              <w:pStyle w:val="TableFormat"/>
              <w:jc w:val="center"/>
            </w:pPr>
            <w:r w:rsidRPr="00B30D39">
              <w:t>10</w:t>
            </w:r>
          </w:p>
        </w:tc>
        <w:tc>
          <w:tcPr>
            <w:cnfStyle w:val="000010000000" w:firstRow="0" w:lastRow="0" w:firstColumn="0" w:lastColumn="0" w:oddVBand="1" w:evenVBand="0" w:oddHBand="0" w:evenHBand="0" w:firstRowFirstColumn="0" w:firstRowLastColumn="0" w:lastRowFirstColumn="0" w:lastRowLastColumn="0"/>
            <w:tcW w:w="827" w:type="pct"/>
          </w:tcPr>
          <w:p w14:paraId="7959F256" w14:textId="6D3D34B4" w:rsidR="00CE538E" w:rsidRPr="00CE538E" w:rsidRDefault="00CE538E" w:rsidP="006E4108">
            <w:pPr>
              <w:pStyle w:val="TableFormat"/>
              <w:ind w:right="567"/>
            </w:pPr>
            <w:r w:rsidRPr="00B30D39">
              <w:t>43.5</w:t>
            </w:r>
          </w:p>
        </w:tc>
      </w:tr>
      <w:tr w:rsidR="00CE538E" w:rsidRPr="00CE538E" w14:paraId="1CE3D64D" w14:textId="0AB2C14F" w:rsidTr="00E96777">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37EF4AA5" w14:textId="52C43EC3" w:rsidR="00CE538E" w:rsidRPr="00CE538E" w:rsidRDefault="00CE538E" w:rsidP="003A39E9">
            <w:pPr>
              <w:pStyle w:val="TableFormat"/>
              <w:jc w:val="left"/>
              <w:rPr>
                <w:lang w:val="en-GB"/>
              </w:rPr>
            </w:pPr>
            <w:r w:rsidRPr="00B30D39">
              <w:t>Australian Institute of Business Pty Ltd</w:t>
            </w:r>
          </w:p>
        </w:tc>
        <w:tc>
          <w:tcPr>
            <w:cnfStyle w:val="000001000000" w:firstRow="0" w:lastRow="0" w:firstColumn="0" w:lastColumn="0" w:oddVBand="0" w:evenVBand="1" w:oddHBand="0" w:evenHBand="0" w:firstRowFirstColumn="0" w:firstRowLastColumn="0" w:lastRowFirstColumn="0" w:lastRowLastColumn="0"/>
            <w:tcW w:w="826" w:type="pct"/>
          </w:tcPr>
          <w:p w14:paraId="1F6E913A" w14:textId="4DA8A99D" w:rsidR="00CE538E" w:rsidRPr="00CE538E" w:rsidRDefault="00CE538E" w:rsidP="006E3E41">
            <w:pPr>
              <w:pStyle w:val="TableFormat"/>
              <w:jc w:val="center"/>
              <w:rPr>
                <w:lang w:val="en-GB"/>
              </w:rPr>
            </w:pPr>
            <w:r w:rsidRPr="00B30D39">
              <w:t>461</w:t>
            </w:r>
          </w:p>
        </w:tc>
        <w:tc>
          <w:tcPr>
            <w:cnfStyle w:val="000010000000" w:firstRow="0" w:lastRow="0" w:firstColumn="0" w:lastColumn="0" w:oddVBand="1" w:evenVBand="0" w:oddHBand="0" w:evenHBand="0" w:firstRowFirstColumn="0" w:firstRowLastColumn="0" w:lastRowFirstColumn="0" w:lastRowLastColumn="0"/>
            <w:tcW w:w="827" w:type="pct"/>
          </w:tcPr>
          <w:p w14:paraId="15A2502C" w14:textId="4BEDE419" w:rsidR="00CE538E" w:rsidRPr="00CE538E" w:rsidRDefault="00CE538E" w:rsidP="006E3E41">
            <w:pPr>
              <w:pStyle w:val="TableFormat"/>
              <w:jc w:val="center"/>
            </w:pPr>
            <w:r w:rsidRPr="00B30D39">
              <w:t>381</w:t>
            </w:r>
          </w:p>
        </w:tc>
        <w:tc>
          <w:tcPr>
            <w:cnfStyle w:val="000001000000" w:firstRow="0" w:lastRow="0" w:firstColumn="0" w:lastColumn="0" w:oddVBand="0" w:evenVBand="1" w:oddHBand="0" w:evenHBand="0" w:firstRowFirstColumn="0" w:firstRowLastColumn="0" w:lastRowFirstColumn="0" w:lastRowLastColumn="0"/>
            <w:tcW w:w="827" w:type="pct"/>
          </w:tcPr>
          <w:p w14:paraId="7A373DA8" w14:textId="00547B50" w:rsidR="00CE538E" w:rsidRPr="00CE538E" w:rsidRDefault="00CE538E" w:rsidP="006E3E41">
            <w:pPr>
              <w:pStyle w:val="TableFormat"/>
              <w:jc w:val="center"/>
            </w:pPr>
            <w:r w:rsidRPr="00B30D39">
              <w:t>162</w:t>
            </w:r>
          </w:p>
        </w:tc>
        <w:tc>
          <w:tcPr>
            <w:cnfStyle w:val="000010000000" w:firstRow="0" w:lastRow="0" w:firstColumn="0" w:lastColumn="0" w:oddVBand="1" w:evenVBand="0" w:oddHBand="0" w:evenHBand="0" w:firstRowFirstColumn="0" w:firstRowLastColumn="0" w:lastRowFirstColumn="0" w:lastRowLastColumn="0"/>
            <w:tcW w:w="827" w:type="pct"/>
          </w:tcPr>
          <w:p w14:paraId="06AEB51E" w14:textId="440B5293" w:rsidR="00CE538E" w:rsidRPr="00CE538E" w:rsidRDefault="00CE538E" w:rsidP="006E4108">
            <w:pPr>
              <w:pStyle w:val="TableFormat"/>
              <w:ind w:right="567"/>
            </w:pPr>
            <w:r w:rsidRPr="00B30D39">
              <w:t>42.5</w:t>
            </w:r>
          </w:p>
        </w:tc>
      </w:tr>
      <w:tr w:rsidR="00CE538E" w:rsidRPr="00CE538E" w14:paraId="4E9730BB" w14:textId="7766E2F6" w:rsidTr="00E96777">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6BA10723" w14:textId="5A7FBFA7" w:rsidR="00CE538E" w:rsidRPr="00CE538E" w:rsidRDefault="00CE538E" w:rsidP="003A39E9">
            <w:pPr>
              <w:pStyle w:val="TableFormat"/>
              <w:jc w:val="left"/>
              <w:rPr>
                <w:lang w:val="en-GB"/>
              </w:rPr>
            </w:pPr>
            <w:r w:rsidRPr="00B30D39">
              <w:t>Holmesglen Institute</w:t>
            </w:r>
          </w:p>
        </w:tc>
        <w:tc>
          <w:tcPr>
            <w:cnfStyle w:val="000001000000" w:firstRow="0" w:lastRow="0" w:firstColumn="0" w:lastColumn="0" w:oddVBand="0" w:evenVBand="1" w:oddHBand="0" w:evenHBand="0" w:firstRowFirstColumn="0" w:firstRowLastColumn="0" w:lastRowFirstColumn="0" w:lastRowLastColumn="0"/>
            <w:tcW w:w="826" w:type="pct"/>
          </w:tcPr>
          <w:p w14:paraId="7A209847" w14:textId="71E85EC7" w:rsidR="00CE538E" w:rsidRPr="00CE538E" w:rsidRDefault="00CE538E" w:rsidP="006E3E41">
            <w:pPr>
              <w:pStyle w:val="TableFormat"/>
              <w:jc w:val="center"/>
              <w:rPr>
                <w:lang w:val="en-GB"/>
              </w:rPr>
            </w:pPr>
            <w:r w:rsidRPr="00B30D39">
              <w:t>88</w:t>
            </w:r>
          </w:p>
        </w:tc>
        <w:tc>
          <w:tcPr>
            <w:cnfStyle w:val="000010000000" w:firstRow="0" w:lastRow="0" w:firstColumn="0" w:lastColumn="0" w:oddVBand="1" w:evenVBand="0" w:oddHBand="0" w:evenHBand="0" w:firstRowFirstColumn="0" w:firstRowLastColumn="0" w:lastRowFirstColumn="0" w:lastRowLastColumn="0"/>
            <w:tcW w:w="827" w:type="pct"/>
          </w:tcPr>
          <w:p w14:paraId="4FDD6E60" w14:textId="3DB2EC07" w:rsidR="00CE538E" w:rsidRPr="00CE538E" w:rsidRDefault="00CE538E" w:rsidP="006E3E41">
            <w:pPr>
              <w:pStyle w:val="TableFormat"/>
              <w:jc w:val="center"/>
            </w:pPr>
            <w:r w:rsidRPr="00B30D39">
              <w:t>80</w:t>
            </w:r>
          </w:p>
        </w:tc>
        <w:tc>
          <w:tcPr>
            <w:cnfStyle w:val="000001000000" w:firstRow="0" w:lastRow="0" w:firstColumn="0" w:lastColumn="0" w:oddVBand="0" w:evenVBand="1" w:oddHBand="0" w:evenHBand="0" w:firstRowFirstColumn="0" w:firstRowLastColumn="0" w:lastRowFirstColumn="0" w:lastRowLastColumn="0"/>
            <w:tcW w:w="827" w:type="pct"/>
          </w:tcPr>
          <w:p w14:paraId="5FB17415" w14:textId="1415A711" w:rsidR="00CE538E" w:rsidRPr="00CE538E" w:rsidRDefault="00CE538E" w:rsidP="006E3E41">
            <w:pPr>
              <w:pStyle w:val="TableFormat"/>
              <w:jc w:val="center"/>
            </w:pPr>
            <w:r w:rsidRPr="00B30D39">
              <w:t>34</w:t>
            </w:r>
          </w:p>
        </w:tc>
        <w:tc>
          <w:tcPr>
            <w:cnfStyle w:val="000010000000" w:firstRow="0" w:lastRow="0" w:firstColumn="0" w:lastColumn="0" w:oddVBand="1" w:evenVBand="0" w:oddHBand="0" w:evenHBand="0" w:firstRowFirstColumn="0" w:firstRowLastColumn="0" w:lastRowFirstColumn="0" w:lastRowLastColumn="0"/>
            <w:tcW w:w="827" w:type="pct"/>
          </w:tcPr>
          <w:p w14:paraId="411DF7DF" w14:textId="1DB70328" w:rsidR="00CE538E" w:rsidRPr="00CE538E" w:rsidRDefault="00CE538E" w:rsidP="006E4108">
            <w:pPr>
              <w:pStyle w:val="TableFormat"/>
              <w:ind w:right="567"/>
            </w:pPr>
            <w:r w:rsidRPr="00B30D39">
              <w:t>42.5</w:t>
            </w:r>
          </w:p>
        </w:tc>
      </w:tr>
      <w:tr w:rsidR="00CE538E" w:rsidRPr="00CE538E" w14:paraId="0C855497" w14:textId="35BAED45" w:rsidTr="00E96777">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19355864" w14:textId="7325184B" w:rsidR="00CE538E" w:rsidRPr="00CE538E" w:rsidRDefault="00CE538E" w:rsidP="003A39E9">
            <w:pPr>
              <w:pStyle w:val="TableFormat"/>
              <w:jc w:val="left"/>
              <w:rPr>
                <w:lang w:val="en-GB"/>
              </w:rPr>
            </w:pPr>
            <w:proofErr w:type="spellStart"/>
            <w:r w:rsidRPr="00B30D39">
              <w:t>Alphacrucis</w:t>
            </w:r>
            <w:proofErr w:type="spellEnd"/>
            <w:r w:rsidRPr="00B30D39">
              <w:t xml:space="preserve"> College</w:t>
            </w:r>
          </w:p>
        </w:tc>
        <w:tc>
          <w:tcPr>
            <w:cnfStyle w:val="000001000000" w:firstRow="0" w:lastRow="0" w:firstColumn="0" w:lastColumn="0" w:oddVBand="0" w:evenVBand="1" w:oddHBand="0" w:evenHBand="0" w:firstRowFirstColumn="0" w:firstRowLastColumn="0" w:lastRowFirstColumn="0" w:lastRowLastColumn="0"/>
            <w:tcW w:w="826" w:type="pct"/>
          </w:tcPr>
          <w:p w14:paraId="5ED045B3" w14:textId="7121E6C3" w:rsidR="00CE538E" w:rsidRPr="00CE538E" w:rsidRDefault="00CE538E" w:rsidP="006E3E41">
            <w:pPr>
              <w:pStyle w:val="TableFormat"/>
              <w:jc w:val="center"/>
              <w:rPr>
                <w:lang w:val="en-GB"/>
              </w:rPr>
            </w:pPr>
            <w:r w:rsidRPr="00B30D39">
              <w:t>134</w:t>
            </w:r>
          </w:p>
        </w:tc>
        <w:tc>
          <w:tcPr>
            <w:cnfStyle w:val="000010000000" w:firstRow="0" w:lastRow="0" w:firstColumn="0" w:lastColumn="0" w:oddVBand="1" w:evenVBand="0" w:oddHBand="0" w:evenHBand="0" w:firstRowFirstColumn="0" w:firstRowLastColumn="0" w:lastRowFirstColumn="0" w:lastRowLastColumn="0"/>
            <w:tcW w:w="827" w:type="pct"/>
          </w:tcPr>
          <w:p w14:paraId="402606BB" w14:textId="13274C05" w:rsidR="00CE538E" w:rsidRPr="00CE538E" w:rsidRDefault="00CE538E" w:rsidP="006E3E41">
            <w:pPr>
              <w:pStyle w:val="TableFormat"/>
              <w:jc w:val="center"/>
            </w:pPr>
            <w:r w:rsidRPr="00B30D39">
              <w:t>105</w:t>
            </w:r>
          </w:p>
        </w:tc>
        <w:tc>
          <w:tcPr>
            <w:cnfStyle w:val="000001000000" w:firstRow="0" w:lastRow="0" w:firstColumn="0" w:lastColumn="0" w:oddVBand="0" w:evenVBand="1" w:oddHBand="0" w:evenHBand="0" w:firstRowFirstColumn="0" w:firstRowLastColumn="0" w:lastRowFirstColumn="0" w:lastRowLastColumn="0"/>
            <w:tcW w:w="827" w:type="pct"/>
          </w:tcPr>
          <w:p w14:paraId="01CBD83E" w14:textId="659C150F" w:rsidR="00CE538E" w:rsidRPr="00CE538E" w:rsidRDefault="00CE538E" w:rsidP="006E3E41">
            <w:pPr>
              <w:pStyle w:val="TableFormat"/>
              <w:jc w:val="center"/>
            </w:pPr>
            <w:r w:rsidRPr="00B30D39">
              <w:t>43</w:t>
            </w:r>
          </w:p>
        </w:tc>
        <w:tc>
          <w:tcPr>
            <w:cnfStyle w:val="000010000000" w:firstRow="0" w:lastRow="0" w:firstColumn="0" w:lastColumn="0" w:oddVBand="1" w:evenVBand="0" w:oddHBand="0" w:evenHBand="0" w:firstRowFirstColumn="0" w:firstRowLastColumn="0" w:lastRowFirstColumn="0" w:lastRowLastColumn="0"/>
            <w:tcW w:w="827" w:type="pct"/>
          </w:tcPr>
          <w:p w14:paraId="5F2D3FF0" w14:textId="2FE0D7F6" w:rsidR="00CE538E" w:rsidRPr="00CE538E" w:rsidRDefault="00CE538E" w:rsidP="006E4108">
            <w:pPr>
              <w:pStyle w:val="TableFormat"/>
              <w:ind w:right="567"/>
            </w:pPr>
            <w:r w:rsidRPr="00B30D39">
              <w:t>41.0</w:t>
            </w:r>
          </w:p>
        </w:tc>
      </w:tr>
      <w:tr w:rsidR="00CE538E" w:rsidRPr="00CE538E" w14:paraId="24F36A87" w14:textId="65FACC27" w:rsidTr="00E96777">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117A3AD3" w14:textId="3C9EA7DF" w:rsidR="00CE538E" w:rsidRPr="00CE538E" w:rsidRDefault="00CE538E" w:rsidP="003A39E9">
            <w:pPr>
              <w:pStyle w:val="TableFormat"/>
              <w:jc w:val="left"/>
              <w:rPr>
                <w:lang w:val="en-GB"/>
              </w:rPr>
            </w:pPr>
            <w:r w:rsidRPr="00B30D39">
              <w:t>SAE Institute</w:t>
            </w:r>
          </w:p>
        </w:tc>
        <w:tc>
          <w:tcPr>
            <w:cnfStyle w:val="000001000000" w:firstRow="0" w:lastRow="0" w:firstColumn="0" w:lastColumn="0" w:oddVBand="0" w:evenVBand="1" w:oddHBand="0" w:evenHBand="0" w:firstRowFirstColumn="0" w:firstRowLastColumn="0" w:lastRowFirstColumn="0" w:lastRowLastColumn="0"/>
            <w:tcW w:w="826" w:type="pct"/>
          </w:tcPr>
          <w:p w14:paraId="08A7B5BB" w14:textId="2D9AF88B" w:rsidR="00CE538E" w:rsidRPr="00CE538E" w:rsidRDefault="00CE538E" w:rsidP="006E3E41">
            <w:pPr>
              <w:pStyle w:val="TableFormat"/>
              <w:jc w:val="center"/>
              <w:rPr>
                <w:lang w:val="en-GB"/>
              </w:rPr>
            </w:pPr>
            <w:r w:rsidRPr="00B30D39">
              <w:t>262</w:t>
            </w:r>
          </w:p>
        </w:tc>
        <w:tc>
          <w:tcPr>
            <w:cnfStyle w:val="000010000000" w:firstRow="0" w:lastRow="0" w:firstColumn="0" w:lastColumn="0" w:oddVBand="1" w:evenVBand="0" w:oddHBand="0" w:evenHBand="0" w:firstRowFirstColumn="0" w:firstRowLastColumn="0" w:lastRowFirstColumn="0" w:lastRowLastColumn="0"/>
            <w:tcW w:w="827" w:type="pct"/>
          </w:tcPr>
          <w:p w14:paraId="734C8346" w14:textId="1FB2428A" w:rsidR="00CE538E" w:rsidRPr="00CE538E" w:rsidRDefault="00CE538E" w:rsidP="006E3E41">
            <w:pPr>
              <w:pStyle w:val="TableFormat"/>
              <w:jc w:val="center"/>
            </w:pPr>
            <w:r w:rsidRPr="00B30D39">
              <w:t>214</w:t>
            </w:r>
          </w:p>
        </w:tc>
        <w:tc>
          <w:tcPr>
            <w:cnfStyle w:val="000001000000" w:firstRow="0" w:lastRow="0" w:firstColumn="0" w:lastColumn="0" w:oddVBand="0" w:evenVBand="1" w:oddHBand="0" w:evenHBand="0" w:firstRowFirstColumn="0" w:firstRowLastColumn="0" w:lastRowFirstColumn="0" w:lastRowLastColumn="0"/>
            <w:tcW w:w="827" w:type="pct"/>
          </w:tcPr>
          <w:p w14:paraId="453FCFCE" w14:textId="14AF7683" w:rsidR="00CE538E" w:rsidRPr="00CE538E" w:rsidRDefault="00CE538E" w:rsidP="006E3E41">
            <w:pPr>
              <w:pStyle w:val="TableFormat"/>
              <w:jc w:val="center"/>
            </w:pPr>
            <w:r w:rsidRPr="00B30D39">
              <w:t>87</w:t>
            </w:r>
          </w:p>
        </w:tc>
        <w:tc>
          <w:tcPr>
            <w:cnfStyle w:val="000010000000" w:firstRow="0" w:lastRow="0" w:firstColumn="0" w:lastColumn="0" w:oddVBand="1" w:evenVBand="0" w:oddHBand="0" w:evenHBand="0" w:firstRowFirstColumn="0" w:firstRowLastColumn="0" w:lastRowFirstColumn="0" w:lastRowLastColumn="0"/>
            <w:tcW w:w="827" w:type="pct"/>
          </w:tcPr>
          <w:p w14:paraId="6176D892" w14:textId="2A6232EB" w:rsidR="00CE538E" w:rsidRPr="00CE538E" w:rsidRDefault="00CE538E" w:rsidP="006E4108">
            <w:pPr>
              <w:pStyle w:val="TableFormat"/>
              <w:ind w:right="567"/>
            </w:pPr>
            <w:r w:rsidRPr="00B30D39">
              <w:t>40.7</w:t>
            </w:r>
          </w:p>
        </w:tc>
      </w:tr>
      <w:tr w:rsidR="00CE538E" w:rsidRPr="00CE538E" w14:paraId="7969D274" w14:textId="275F422A" w:rsidTr="00E96777">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720ADB2D" w14:textId="2D3DC0DE" w:rsidR="00CE538E" w:rsidRPr="00CE538E" w:rsidRDefault="00CE538E" w:rsidP="003A39E9">
            <w:pPr>
              <w:pStyle w:val="TableFormat"/>
              <w:jc w:val="left"/>
              <w:rPr>
                <w:lang w:val="en-GB"/>
              </w:rPr>
            </w:pPr>
            <w:r w:rsidRPr="00B30D39">
              <w:t>Box Hill Institute</w:t>
            </w:r>
          </w:p>
        </w:tc>
        <w:tc>
          <w:tcPr>
            <w:cnfStyle w:val="000001000000" w:firstRow="0" w:lastRow="0" w:firstColumn="0" w:lastColumn="0" w:oddVBand="0" w:evenVBand="1" w:oddHBand="0" w:evenHBand="0" w:firstRowFirstColumn="0" w:firstRowLastColumn="0" w:lastRowFirstColumn="0" w:lastRowLastColumn="0"/>
            <w:tcW w:w="826" w:type="pct"/>
          </w:tcPr>
          <w:p w14:paraId="46389624" w14:textId="351CCC5B" w:rsidR="00CE538E" w:rsidRPr="00CE538E" w:rsidRDefault="00CE538E" w:rsidP="006E3E41">
            <w:pPr>
              <w:pStyle w:val="TableFormat"/>
              <w:jc w:val="center"/>
              <w:rPr>
                <w:lang w:val="en-GB"/>
              </w:rPr>
            </w:pPr>
            <w:r w:rsidRPr="00B30D39">
              <w:t>41</w:t>
            </w:r>
          </w:p>
        </w:tc>
        <w:tc>
          <w:tcPr>
            <w:cnfStyle w:val="000010000000" w:firstRow="0" w:lastRow="0" w:firstColumn="0" w:lastColumn="0" w:oddVBand="1" w:evenVBand="0" w:oddHBand="0" w:evenHBand="0" w:firstRowFirstColumn="0" w:firstRowLastColumn="0" w:lastRowFirstColumn="0" w:lastRowLastColumn="0"/>
            <w:tcW w:w="827" w:type="pct"/>
          </w:tcPr>
          <w:p w14:paraId="2D3C7CAC" w14:textId="2D8731EE" w:rsidR="00CE538E" w:rsidRPr="00CE538E" w:rsidRDefault="00CE538E" w:rsidP="006E3E41">
            <w:pPr>
              <w:pStyle w:val="TableFormat"/>
              <w:jc w:val="center"/>
            </w:pPr>
            <w:r w:rsidRPr="00B30D39">
              <w:t>33</w:t>
            </w:r>
          </w:p>
        </w:tc>
        <w:tc>
          <w:tcPr>
            <w:cnfStyle w:val="000001000000" w:firstRow="0" w:lastRow="0" w:firstColumn="0" w:lastColumn="0" w:oddVBand="0" w:evenVBand="1" w:oddHBand="0" w:evenHBand="0" w:firstRowFirstColumn="0" w:firstRowLastColumn="0" w:lastRowFirstColumn="0" w:lastRowLastColumn="0"/>
            <w:tcW w:w="827" w:type="pct"/>
          </w:tcPr>
          <w:p w14:paraId="618455AE" w14:textId="36935499" w:rsidR="00CE538E" w:rsidRPr="00CE538E" w:rsidRDefault="00CE538E" w:rsidP="006E3E41">
            <w:pPr>
              <w:pStyle w:val="TableFormat"/>
              <w:jc w:val="center"/>
            </w:pPr>
            <w:r w:rsidRPr="00B30D39">
              <w:t>13</w:t>
            </w:r>
          </w:p>
        </w:tc>
        <w:tc>
          <w:tcPr>
            <w:cnfStyle w:val="000010000000" w:firstRow="0" w:lastRow="0" w:firstColumn="0" w:lastColumn="0" w:oddVBand="1" w:evenVBand="0" w:oddHBand="0" w:evenHBand="0" w:firstRowFirstColumn="0" w:firstRowLastColumn="0" w:lastRowFirstColumn="0" w:lastRowLastColumn="0"/>
            <w:tcW w:w="827" w:type="pct"/>
          </w:tcPr>
          <w:p w14:paraId="0C7A1908" w14:textId="4D2142F4" w:rsidR="00CE538E" w:rsidRPr="00CE538E" w:rsidRDefault="00CE538E" w:rsidP="006E4108">
            <w:pPr>
              <w:pStyle w:val="TableFormat"/>
              <w:ind w:right="567"/>
            </w:pPr>
            <w:r w:rsidRPr="00B30D39">
              <w:t>39.4</w:t>
            </w:r>
          </w:p>
        </w:tc>
      </w:tr>
      <w:tr w:rsidR="00CE538E" w:rsidRPr="00CE538E" w14:paraId="16FA17FE" w14:textId="431EFE3B" w:rsidTr="00E96777">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6BBBA632" w14:textId="2CD89261" w:rsidR="00CE538E" w:rsidRPr="00CE538E" w:rsidRDefault="00CE538E" w:rsidP="003A39E9">
            <w:pPr>
              <w:pStyle w:val="TableFormat"/>
              <w:jc w:val="left"/>
              <w:rPr>
                <w:lang w:val="en-GB"/>
              </w:rPr>
            </w:pPr>
            <w:r w:rsidRPr="00B30D39">
              <w:t>Leo Cussen Centre for Law</w:t>
            </w:r>
          </w:p>
        </w:tc>
        <w:tc>
          <w:tcPr>
            <w:cnfStyle w:val="000001000000" w:firstRow="0" w:lastRow="0" w:firstColumn="0" w:lastColumn="0" w:oddVBand="0" w:evenVBand="1" w:oddHBand="0" w:evenHBand="0" w:firstRowFirstColumn="0" w:firstRowLastColumn="0" w:lastRowFirstColumn="0" w:lastRowLastColumn="0"/>
            <w:tcW w:w="826" w:type="pct"/>
          </w:tcPr>
          <w:p w14:paraId="41A6DBB8" w14:textId="0B746C7B" w:rsidR="00CE538E" w:rsidRPr="00CE538E" w:rsidRDefault="00CE538E" w:rsidP="006E3E41">
            <w:pPr>
              <w:pStyle w:val="TableFormat"/>
              <w:jc w:val="center"/>
              <w:rPr>
                <w:lang w:val="en-GB"/>
              </w:rPr>
            </w:pPr>
            <w:r w:rsidRPr="00B30D39">
              <w:t>127</w:t>
            </w:r>
          </w:p>
        </w:tc>
        <w:tc>
          <w:tcPr>
            <w:cnfStyle w:val="000010000000" w:firstRow="0" w:lastRow="0" w:firstColumn="0" w:lastColumn="0" w:oddVBand="1" w:evenVBand="0" w:oddHBand="0" w:evenHBand="0" w:firstRowFirstColumn="0" w:firstRowLastColumn="0" w:lastRowFirstColumn="0" w:lastRowLastColumn="0"/>
            <w:tcW w:w="827" w:type="pct"/>
          </w:tcPr>
          <w:p w14:paraId="62D3EA5E" w14:textId="72D68F8F" w:rsidR="00CE538E" w:rsidRPr="00CE538E" w:rsidRDefault="00CE538E" w:rsidP="006E3E41">
            <w:pPr>
              <w:pStyle w:val="TableFormat"/>
              <w:jc w:val="center"/>
            </w:pPr>
            <w:r w:rsidRPr="00B30D39">
              <w:t>113</w:t>
            </w:r>
          </w:p>
        </w:tc>
        <w:tc>
          <w:tcPr>
            <w:cnfStyle w:val="000001000000" w:firstRow="0" w:lastRow="0" w:firstColumn="0" w:lastColumn="0" w:oddVBand="0" w:evenVBand="1" w:oddHBand="0" w:evenHBand="0" w:firstRowFirstColumn="0" w:firstRowLastColumn="0" w:lastRowFirstColumn="0" w:lastRowLastColumn="0"/>
            <w:tcW w:w="827" w:type="pct"/>
          </w:tcPr>
          <w:p w14:paraId="72022C9C" w14:textId="2C4E5457" w:rsidR="00CE538E" w:rsidRPr="00CE538E" w:rsidRDefault="00CE538E" w:rsidP="006E3E41">
            <w:pPr>
              <w:pStyle w:val="TableFormat"/>
              <w:jc w:val="center"/>
            </w:pPr>
            <w:r w:rsidRPr="00B30D39">
              <w:t>44</w:t>
            </w:r>
          </w:p>
        </w:tc>
        <w:tc>
          <w:tcPr>
            <w:cnfStyle w:val="000010000000" w:firstRow="0" w:lastRow="0" w:firstColumn="0" w:lastColumn="0" w:oddVBand="1" w:evenVBand="0" w:oddHBand="0" w:evenHBand="0" w:firstRowFirstColumn="0" w:firstRowLastColumn="0" w:lastRowFirstColumn="0" w:lastRowLastColumn="0"/>
            <w:tcW w:w="827" w:type="pct"/>
          </w:tcPr>
          <w:p w14:paraId="170BEB5D" w14:textId="54065CF4" w:rsidR="00CE538E" w:rsidRPr="00CE538E" w:rsidRDefault="00CE538E" w:rsidP="006E4108">
            <w:pPr>
              <w:pStyle w:val="TableFormat"/>
              <w:ind w:right="567"/>
            </w:pPr>
            <w:r w:rsidRPr="00B30D39">
              <w:t>38.9</w:t>
            </w:r>
          </w:p>
        </w:tc>
      </w:tr>
      <w:tr w:rsidR="00CE538E" w:rsidRPr="00CE538E" w14:paraId="36FF6BC8" w14:textId="3F50FEAA" w:rsidTr="00E96777">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1377396D" w14:textId="0C726AFA" w:rsidR="00CE538E" w:rsidRPr="00CE538E" w:rsidRDefault="00CE538E" w:rsidP="003A39E9">
            <w:pPr>
              <w:pStyle w:val="TableFormat"/>
              <w:jc w:val="left"/>
              <w:rPr>
                <w:lang w:val="en-GB"/>
              </w:rPr>
            </w:pPr>
            <w:proofErr w:type="spellStart"/>
            <w:r w:rsidRPr="00B30D39">
              <w:t>Collarts</w:t>
            </w:r>
            <w:proofErr w:type="spellEnd"/>
            <w:r w:rsidRPr="00B30D39">
              <w:t xml:space="preserve"> (Australian College of the Arts)</w:t>
            </w:r>
          </w:p>
        </w:tc>
        <w:tc>
          <w:tcPr>
            <w:cnfStyle w:val="000001000000" w:firstRow="0" w:lastRow="0" w:firstColumn="0" w:lastColumn="0" w:oddVBand="0" w:evenVBand="1" w:oddHBand="0" w:evenHBand="0" w:firstRowFirstColumn="0" w:firstRowLastColumn="0" w:lastRowFirstColumn="0" w:lastRowLastColumn="0"/>
            <w:tcW w:w="826" w:type="pct"/>
          </w:tcPr>
          <w:p w14:paraId="31ED7773" w14:textId="1C7EA674" w:rsidR="00CE538E" w:rsidRPr="00CE538E" w:rsidRDefault="00CE538E" w:rsidP="00B97FB3">
            <w:pPr>
              <w:pStyle w:val="TableFormat"/>
              <w:jc w:val="center"/>
              <w:rPr>
                <w:lang w:val="en-GB"/>
              </w:rPr>
            </w:pPr>
            <w:r w:rsidRPr="00B30D39">
              <w:t>56</w:t>
            </w:r>
          </w:p>
        </w:tc>
        <w:tc>
          <w:tcPr>
            <w:cnfStyle w:val="000010000000" w:firstRow="0" w:lastRow="0" w:firstColumn="0" w:lastColumn="0" w:oddVBand="1" w:evenVBand="0" w:oddHBand="0" w:evenHBand="0" w:firstRowFirstColumn="0" w:firstRowLastColumn="0" w:lastRowFirstColumn="0" w:lastRowLastColumn="0"/>
            <w:tcW w:w="827" w:type="pct"/>
          </w:tcPr>
          <w:p w14:paraId="17F30D8E" w14:textId="04D0DAA5" w:rsidR="00CE538E" w:rsidRPr="00CE538E" w:rsidRDefault="00CE538E" w:rsidP="00B97FB3">
            <w:pPr>
              <w:pStyle w:val="TableFormat"/>
              <w:jc w:val="center"/>
            </w:pPr>
            <w:r w:rsidRPr="00B30D39">
              <w:t>52</w:t>
            </w:r>
          </w:p>
        </w:tc>
        <w:tc>
          <w:tcPr>
            <w:cnfStyle w:val="000001000000" w:firstRow="0" w:lastRow="0" w:firstColumn="0" w:lastColumn="0" w:oddVBand="0" w:evenVBand="1" w:oddHBand="0" w:evenHBand="0" w:firstRowFirstColumn="0" w:firstRowLastColumn="0" w:lastRowFirstColumn="0" w:lastRowLastColumn="0"/>
            <w:tcW w:w="827" w:type="pct"/>
          </w:tcPr>
          <w:p w14:paraId="4F9C51B5" w14:textId="5B60ACC1" w:rsidR="00CE538E" w:rsidRPr="00CE538E" w:rsidRDefault="00CE538E" w:rsidP="00B97FB3">
            <w:pPr>
              <w:pStyle w:val="TableFormat"/>
              <w:jc w:val="center"/>
            </w:pPr>
            <w:r w:rsidRPr="00B30D39">
              <w:t>20</w:t>
            </w:r>
          </w:p>
        </w:tc>
        <w:tc>
          <w:tcPr>
            <w:cnfStyle w:val="000010000000" w:firstRow="0" w:lastRow="0" w:firstColumn="0" w:lastColumn="0" w:oddVBand="1" w:evenVBand="0" w:oddHBand="0" w:evenHBand="0" w:firstRowFirstColumn="0" w:firstRowLastColumn="0" w:lastRowFirstColumn="0" w:lastRowLastColumn="0"/>
            <w:tcW w:w="827" w:type="pct"/>
          </w:tcPr>
          <w:p w14:paraId="21469C39" w14:textId="26D04686" w:rsidR="00CE538E" w:rsidRPr="00CE538E" w:rsidRDefault="00CE538E" w:rsidP="006E4108">
            <w:pPr>
              <w:pStyle w:val="TableFormat"/>
              <w:ind w:right="567"/>
            </w:pPr>
            <w:r w:rsidRPr="00B30D39">
              <w:t>38.5</w:t>
            </w:r>
          </w:p>
        </w:tc>
      </w:tr>
      <w:tr w:rsidR="00CE538E" w:rsidRPr="00CE538E" w14:paraId="24135681" w14:textId="2CE3EFBB" w:rsidTr="00E96777">
        <w:trPr>
          <w:cnfStyle w:val="000000010000" w:firstRow="0" w:lastRow="0" w:firstColumn="0" w:lastColumn="0" w:oddVBand="0" w:evenVBand="0" w:oddHBand="0" w:evenHBand="1"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1693" w:type="pct"/>
          </w:tcPr>
          <w:p w14:paraId="7FD6AB33" w14:textId="41C47B5E" w:rsidR="00CE538E" w:rsidRPr="00CE538E" w:rsidRDefault="00CE538E" w:rsidP="003A39E9">
            <w:pPr>
              <w:pStyle w:val="TableFormat"/>
              <w:jc w:val="left"/>
              <w:rPr>
                <w:lang w:val="en-GB"/>
              </w:rPr>
            </w:pPr>
            <w:r w:rsidRPr="00B30D39">
              <w:t>Kaplan Business School</w:t>
            </w:r>
          </w:p>
        </w:tc>
        <w:tc>
          <w:tcPr>
            <w:cnfStyle w:val="000001000000" w:firstRow="0" w:lastRow="0" w:firstColumn="0" w:lastColumn="0" w:oddVBand="0" w:evenVBand="1" w:oddHBand="0" w:evenHBand="0" w:firstRowFirstColumn="0" w:firstRowLastColumn="0" w:lastRowFirstColumn="0" w:lastRowLastColumn="0"/>
            <w:tcW w:w="826" w:type="pct"/>
          </w:tcPr>
          <w:p w14:paraId="09D9F797" w14:textId="29BDAD13" w:rsidR="00CE538E" w:rsidRPr="00CE538E" w:rsidRDefault="00CE538E" w:rsidP="006E3E41">
            <w:pPr>
              <w:pStyle w:val="TableFormat"/>
              <w:jc w:val="center"/>
              <w:rPr>
                <w:lang w:val="en-GB"/>
              </w:rPr>
            </w:pPr>
            <w:r w:rsidRPr="00B30D39">
              <w:t>318</w:t>
            </w:r>
          </w:p>
        </w:tc>
        <w:tc>
          <w:tcPr>
            <w:cnfStyle w:val="000010000000" w:firstRow="0" w:lastRow="0" w:firstColumn="0" w:lastColumn="0" w:oddVBand="1" w:evenVBand="0" w:oddHBand="0" w:evenHBand="0" w:firstRowFirstColumn="0" w:firstRowLastColumn="0" w:lastRowFirstColumn="0" w:lastRowLastColumn="0"/>
            <w:tcW w:w="827" w:type="pct"/>
          </w:tcPr>
          <w:p w14:paraId="7630F7CA" w14:textId="3375827F" w:rsidR="00CE538E" w:rsidRPr="00CE538E" w:rsidRDefault="00CE538E" w:rsidP="006E3E41">
            <w:pPr>
              <w:pStyle w:val="TableFormat"/>
              <w:jc w:val="center"/>
            </w:pPr>
            <w:r w:rsidRPr="00B30D39">
              <w:t>286</w:t>
            </w:r>
          </w:p>
        </w:tc>
        <w:tc>
          <w:tcPr>
            <w:cnfStyle w:val="000001000000" w:firstRow="0" w:lastRow="0" w:firstColumn="0" w:lastColumn="0" w:oddVBand="0" w:evenVBand="1" w:oddHBand="0" w:evenHBand="0" w:firstRowFirstColumn="0" w:firstRowLastColumn="0" w:lastRowFirstColumn="0" w:lastRowLastColumn="0"/>
            <w:tcW w:w="827" w:type="pct"/>
          </w:tcPr>
          <w:p w14:paraId="41FC31D0" w14:textId="3E1C16BB" w:rsidR="00CE538E" w:rsidRPr="00CE538E" w:rsidRDefault="00CE538E" w:rsidP="006E3E41">
            <w:pPr>
              <w:pStyle w:val="TableFormat"/>
              <w:jc w:val="center"/>
            </w:pPr>
            <w:r w:rsidRPr="00B30D39">
              <w:t>108</w:t>
            </w:r>
          </w:p>
        </w:tc>
        <w:tc>
          <w:tcPr>
            <w:cnfStyle w:val="000010000000" w:firstRow="0" w:lastRow="0" w:firstColumn="0" w:lastColumn="0" w:oddVBand="1" w:evenVBand="0" w:oddHBand="0" w:evenHBand="0" w:firstRowFirstColumn="0" w:firstRowLastColumn="0" w:lastRowFirstColumn="0" w:lastRowLastColumn="0"/>
            <w:tcW w:w="827" w:type="pct"/>
          </w:tcPr>
          <w:p w14:paraId="3F70952D" w14:textId="56A0E08B" w:rsidR="00CE538E" w:rsidRPr="00CE538E" w:rsidRDefault="00CE538E" w:rsidP="006E4108">
            <w:pPr>
              <w:pStyle w:val="TableFormat"/>
              <w:ind w:right="567"/>
            </w:pPr>
            <w:r w:rsidRPr="00B30D39">
              <w:t>37.8</w:t>
            </w:r>
          </w:p>
        </w:tc>
      </w:tr>
      <w:tr w:rsidR="00CE538E" w:rsidRPr="00CE538E" w14:paraId="223CBB89" w14:textId="5D17BAAF" w:rsidTr="00C566AA">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93" w:type="pct"/>
          </w:tcPr>
          <w:p w14:paraId="14EA5554" w14:textId="6CA58944" w:rsidR="00CE538E" w:rsidRPr="00CE538E" w:rsidRDefault="00CE538E" w:rsidP="003A39E9">
            <w:pPr>
              <w:pStyle w:val="TableFormat"/>
              <w:jc w:val="left"/>
              <w:rPr>
                <w:lang w:val="en-GB"/>
              </w:rPr>
            </w:pPr>
            <w:r w:rsidRPr="00B30D39">
              <w:t>Australian Institute of Management Education &amp; Training</w:t>
            </w:r>
          </w:p>
        </w:tc>
        <w:tc>
          <w:tcPr>
            <w:cnfStyle w:val="000001000000" w:firstRow="0" w:lastRow="0" w:firstColumn="0" w:lastColumn="0" w:oddVBand="0" w:evenVBand="1" w:oddHBand="0" w:evenHBand="0" w:firstRowFirstColumn="0" w:firstRowLastColumn="0" w:lastRowFirstColumn="0" w:lastRowLastColumn="0"/>
            <w:tcW w:w="826" w:type="pct"/>
          </w:tcPr>
          <w:p w14:paraId="2A33A6BA" w14:textId="258FEDF7" w:rsidR="00CE538E" w:rsidRPr="00CE538E" w:rsidRDefault="00CE538E" w:rsidP="006E3E41">
            <w:pPr>
              <w:pStyle w:val="TableFormat"/>
              <w:jc w:val="center"/>
              <w:rPr>
                <w:lang w:val="en-GB"/>
              </w:rPr>
            </w:pPr>
            <w:r w:rsidRPr="00B30D39">
              <w:t>78</w:t>
            </w:r>
          </w:p>
        </w:tc>
        <w:tc>
          <w:tcPr>
            <w:cnfStyle w:val="000010000000" w:firstRow="0" w:lastRow="0" w:firstColumn="0" w:lastColumn="0" w:oddVBand="1" w:evenVBand="0" w:oddHBand="0" w:evenHBand="0" w:firstRowFirstColumn="0" w:firstRowLastColumn="0" w:lastRowFirstColumn="0" w:lastRowLastColumn="0"/>
            <w:tcW w:w="827" w:type="pct"/>
          </w:tcPr>
          <w:p w14:paraId="1E1AB7F4" w14:textId="090F2CA2" w:rsidR="00CE538E" w:rsidRPr="00CE538E" w:rsidRDefault="00CE538E" w:rsidP="006E3E41">
            <w:pPr>
              <w:pStyle w:val="TableFormat"/>
              <w:jc w:val="center"/>
            </w:pPr>
            <w:r w:rsidRPr="00B30D39">
              <w:t>65</w:t>
            </w:r>
          </w:p>
        </w:tc>
        <w:tc>
          <w:tcPr>
            <w:cnfStyle w:val="000001000000" w:firstRow="0" w:lastRow="0" w:firstColumn="0" w:lastColumn="0" w:oddVBand="0" w:evenVBand="1" w:oddHBand="0" w:evenHBand="0" w:firstRowFirstColumn="0" w:firstRowLastColumn="0" w:lastRowFirstColumn="0" w:lastRowLastColumn="0"/>
            <w:tcW w:w="827" w:type="pct"/>
          </w:tcPr>
          <w:p w14:paraId="0E080DA0" w14:textId="262FF6B4" w:rsidR="00CE538E" w:rsidRPr="00CE538E" w:rsidRDefault="00CE538E" w:rsidP="006E3E41">
            <w:pPr>
              <w:pStyle w:val="TableFormat"/>
              <w:jc w:val="center"/>
            </w:pPr>
            <w:r w:rsidRPr="00B30D39">
              <w:t>24</w:t>
            </w:r>
          </w:p>
        </w:tc>
        <w:tc>
          <w:tcPr>
            <w:cnfStyle w:val="000010000000" w:firstRow="0" w:lastRow="0" w:firstColumn="0" w:lastColumn="0" w:oddVBand="1" w:evenVBand="0" w:oddHBand="0" w:evenHBand="0" w:firstRowFirstColumn="0" w:firstRowLastColumn="0" w:lastRowFirstColumn="0" w:lastRowLastColumn="0"/>
            <w:tcW w:w="827" w:type="pct"/>
          </w:tcPr>
          <w:p w14:paraId="7261B585" w14:textId="1918258B" w:rsidR="00CE538E" w:rsidRPr="00CE538E" w:rsidRDefault="00CE538E" w:rsidP="006E4108">
            <w:pPr>
              <w:pStyle w:val="TableFormat"/>
              <w:ind w:right="567"/>
            </w:pPr>
            <w:r w:rsidRPr="00B30D39">
              <w:t>36.9</w:t>
            </w:r>
          </w:p>
        </w:tc>
      </w:tr>
      <w:tr w:rsidR="00CE538E" w:rsidRPr="00CE538E" w14:paraId="7B1384F5" w14:textId="297DA960" w:rsidTr="00C566AA">
        <w:trPr>
          <w:cnfStyle w:val="000000010000" w:firstRow="0" w:lastRow="0" w:firstColumn="0" w:lastColumn="0" w:oddVBand="0" w:evenVBand="0" w:oddHBand="0" w:evenHBand="1"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93" w:type="pct"/>
          </w:tcPr>
          <w:p w14:paraId="0EF3339D" w14:textId="1DA8E4BD" w:rsidR="00CE538E" w:rsidRPr="00CE538E" w:rsidRDefault="00CE538E" w:rsidP="003A39E9">
            <w:pPr>
              <w:pStyle w:val="TableFormat"/>
              <w:jc w:val="left"/>
              <w:rPr>
                <w:lang w:val="en-GB"/>
              </w:rPr>
            </w:pPr>
            <w:r w:rsidRPr="00B30D39">
              <w:t>Academies Australasia Polytechnic Pty Limited</w:t>
            </w:r>
          </w:p>
        </w:tc>
        <w:tc>
          <w:tcPr>
            <w:cnfStyle w:val="000001000000" w:firstRow="0" w:lastRow="0" w:firstColumn="0" w:lastColumn="0" w:oddVBand="0" w:evenVBand="1" w:oddHBand="0" w:evenHBand="0" w:firstRowFirstColumn="0" w:firstRowLastColumn="0" w:lastRowFirstColumn="0" w:lastRowLastColumn="0"/>
            <w:tcW w:w="826" w:type="pct"/>
          </w:tcPr>
          <w:p w14:paraId="574100A2" w14:textId="735BEF7D" w:rsidR="00CE538E" w:rsidRPr="00CE538E" w:rsidRDefault="00CE538E" w:rsidP="006E3E41">
            <w:pPr>
              <w:pStyle w:val="TableFormat"/>
              <w:jc w:val="center"/>
              <w:rPr>
                <w:lang w:val="en-GB"/>
              </w:rPr>
            </w:pPr>
            <w:r w:rsidRPr="00B30D39">
              <w:t>21</w:t>
            </w:r>
          </w:p>
        </w:tc>
        <w:tc>
          <w:tcPr>
            <w:cnfStyle w:val="000010000000" w:firstRow="0" w:lastRow="0" w:firstColumn="0" w:lastColumn="0" w:oddVBand="1" w:evenVBand="0" w:oddHBand="0" w:evenHBand="0" w:firstRowFirstColumn="0" w:firstRowLastColumn="0" w:lastRowFirstColumn="0" w:lastRowLastColumn="0"/>
            <w:tcW w:w="827" w:type="pct"/>
          </w:tcPr>
          <w:p w14:paraId="33E3F3E3" w14:textId="2FB21739" w:rsidR="00CE538E" w:rsidRPr="00CE538E" w:rsidRDefault="00CE538E" w:rsidP="006E3E41">
            <w:pPr>
              <w:pStyle w:val="TableFormat"/>
              <w:jc w:val="center"/>
            </w:pPr>
            <w:r w:rsidRPr="00B30D39">
              <w:t>19</w:t>
            </w:r>
          </w:p>
        </w:tc>
        <w:tc>
          <w:tcPr>
            <w:cnfStyle w:val="000001000000" w:firstRow="0" w:lastRow="0" w:firstColumn="0" w:lastColumn="0" w:oddVBand="0" w:evenVBand="1" w:oddHBand="0" w:evenHBand="0" w:firstRowFirstColumn="0" w:firstRowLastColumn="0" w:lastRowFirstColumn="0" w:lastRowLastColumn="0"/>
            <w:tcW w:w="827" w:type="pct"/>
          </w:tcPr>
          <w:p w14:paraId="102A407B" w14:textId="5E31AEE9" w:rsidR="00CE538E" w:rsidRPr="00CE538E" w:rsidRDefault="00CE538E" w:rsidP="006E3E41">
            <w:pPr>
              <w:pStyle w:val="TableFormat"/>
              <w:jc w:val="center"/>
            </w:pPr>
            <w:r w:rsidRPr="00B30D39">
              <w:t>7</w:t>
            </w:r>
          </w:p>
        </w:tc>
        <w:tc>
          <w:tcPr>
            <w:cnfStyle w:val="000010000000" w:firstRow="0" w:lastRow="0" w:firstColumn="0" w:lastColumn="0" w:oddVBand="1" w:evenVBand="0" w:oddHBand="0" w:evenHBand="0" w:firstRowFirstColumn="0" w:firstRowLastColumn="0" w:lastRowFirstColumn="0" w:lastRowLastColumn="0"/>
            <w:tcW w:w="827" w:type="pct"/>
          </w:tcPr>
          <w:p w14:paraId="54D79DAB" w14:textId="33100C3E" w:rsidR="00CE538E" w:rsidRPr="00CE538E" w:rsidRDefault="00CE538E" w:rsidP="006E4108">
            <w:pPr>
              <w:pStyle w:val="TableFormat"/>
              <w:ind w:right="567"/>
            </w:pPr>
            <w:r w:rsidRPr="00B30D39">
              <w:t>36.8</w:t>
            </w:r>
          </w:p>
        </w:tc>
      </w:tr>
      <w:tr w:rsidR="00CE538E" w:rsidRPr="00CE538E" w14:paraId="5ED984F1" w14:textId="6EC88222" w:rsidTr="00E96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36E0B2DA" w14:textId="28FF7D88" w:rsidR="00CE538E" w:rsidRPr="00CE538E" w:rsidRDefault="00CE538E" w:rsidP="003A39E9">
            <w:pPr>
              <w:pStyle w:val="TableFormat"/>
              <w:jc w:val="left"/>
              <w:rPr>
                <w:lang w:val="en-GB"/>
              </w:rPr>
            </w:pPr>
            <w:r w:rsidRPr="00B30D39">
              <w:t>Melbourne Polytechnic</w:t>
            </w:r>
          </w:p>
        </w:tc>
        <w:tc>
          <w:tcPr>
            <w:cnfStyle w:val="000001000000" w:firstRow="0" w:lastRow="0" w:firstColumn="0" w:lastColumn="0" w:oddVBand="0" w:evenVBand="1" w:oddHBand="0" w:evenHBand="0" w:firstRowFirstColumn="0" w:firstRowLastColumn="0" w:lastRowFirstColumn="0" w:lastRowLastColumn="0"/>
            <w:tcW w:w="826" w:type="pct"/>
          </w:tcPr>
          <w:p w14:paraId="5B7AEF48" w14:textId="6C7F8C44" w:rsidR="00CE538E" w:rsidRPr="00CE538E" w:rsidRDefault="00CE538E" w:rsidP="006E3E41">
            <w:pPr>
              <w:pStyle w:val="TableFormat"/>
              <w:jc w:val="center"/>
              <w:rPr>
                <w:lang w:val="en-GB"/>
              </w:rPr>
            </w:pPr>
            <w:r w:rsidRPr="00B30D39">
              <w:t>95</w:t>
            </w:r>
          </w:p>
        </w:tc>
        <w:tc>
          <w:tcPr>
            <w:cnfStyle w:val="000010000000" w:firstRow="0" w:lastRow="0" w:firstColumn="0" w:lastColumn="0" w:oddVBand="1" w:evenVBand="0" w:oddHBand="0" w:evenHBand="0" w:firstRowFirstColumn="0" w:firstRowLastColumn="0" w:lastRowFirstColumn="0" w:lastRowLastColumn="0"/>
            <w:tcW w:w="827" w:type="pct"/>
          </w:tcPr>
          <w:p w14:paraId="438E3FDE" w14:textId="220DDAA1" w:rsidR="00CE538E" w:rsidRPr="00CE538E" w:rsidRDefault="00CE538E" w:rsidP="006E3E41">
            <w:pPr>
              <w:pStyle w:val="TableFormat"/>
              <w:jc w:val="center"/>
            </w:pPr>
            <w:r w:rsidRPr="00B30D39">
              <w:t>88</w:t>
            </w:r>
          </w:p>
        </w:tc>
        <w:tc>
          <w:tcPr>
            <w:cnfStyle w:val="000001000000" w:firstRow="0" w:lastRow="0" w:firstColumn="0" w:lastColumn="0" w:oddVBand="0" w:evenVBand="1" w:oddHBand="0" w:evenHBand="0" w:firstRowFirstColumn="0" w:firstRowLastColumn="0" w:lastRowFirstColumn="0" w:lastRowLastColumn="0"/>
            <w:tcW w:w="827" w:type="pct"/>
          </w:tcPr>
          <w:p w14:paraId="365096C6" w14:textId="088922F7" w:rsidR="00CE538E" w:rsidRPr="00CE538E" w:rsidRDefault="00CE538E" w:rsidP="006E3E41">
            <w:pPr>
              <w:pStyle w:val="TableFormat"/>
              <w:jc w:val="center"/>
            </w:pPr>
            <w:r w:rsidRPr="00B30D39">
              <w:t>31</w:t>
            </w:r>
          </w:p>
        </w:tc>
        <w:tc>
          <w:tcPr>
            <w:cnfStyle w:val="000010000000" w:firstRow="0" w:lastRow="0" w:firstColumn="0" w:lastColumn="0" w:oddVBand="1" w:evenVBand="0" w:oddHBand="0" w:evenHBand="0" w:firstRowFirstColumn="0" w:firstRowLastColumn="0" w:lastRowFirstColumn="0" w:lastRowLastColumn="0"/>
            <w:tcW w:w="827" w:type="pct"/>
          </w:tcPr>
          <w:p w14:paraId="1D354A77" w14:textId="100F145B" w:rsidR="00CE538E" w:rsidRPr="00CE538E" w:rsidRDefault="00CE538E" w:rsidP="006E4108">
            <w:pPr>
              <w:pStyle w:val="TableFormat"/>
              <w:ind w:right="567"/>
            </w:pPr>
            <w:r w:rsidRPr="00B30D39">
              <w:t>35.2</w:t>
            </w:r>
          </w:p>
        </w:tc>
      </w:tr>
      <w:tr w:rsidR="00CE538E" w:rsidRPr="00CE538E" w14:paraId="007A425D" w14:textId="2076714D" w:rsidTr="00E96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5341FCE3" w14:textId="7434FFF1" w:rsidR="00CE538E" w:rsidRPr="00CE538E" w:rsidRDefault="00CE538E" w:rsidP="003A39E9">
            <w:pPr>
              <w:pStyle w:val="TableFormat"/>
              <w:jc w:val="left"/>
              <w:rPr>
                <w:lang w:val="en-GB"/>
              </w:rPr>
            </w:pPr>
            <w:r w:rsidRPr="00B30D39">
              <w:t>Canberra Institute of Technology</w:t>
            </w:r>
          </w:p>
        </w:tc>
        <w:tc>
          <w:tcPr>
            <w:cnfStyle w:val="000001000000" w:firstRow="0" w:lastRow="0" w:firstColumn="0" w:lastColumn="0" w:oddVBand="0" w:evenVBand="1" w:oddHBand="0" w:evenHBand="0" w:firstRowFirstColumn="0" w:firstRowLastColumn="0" w:lastRowFirstColumn="0" w:lastRowLastColumn="0"/>
            <w:tcW w:w="826" w:type="pct"/>
          </w:tcPr>
          <w:p w14:paraId="00D4D84A" w14:textId="304BA87A" w:rsidR="00CE538E" w:rsidRPr="00CE538E" w:rsidRDefault="00CE538E" w:rsidP="006E3E41">
            <w:pPr>
              <w:pStyle w:val="TableFormat"/>
              <w:jc w:val="center"/>
              <w:rPr>
                <w:lang w:val="en-GB"/>
              </w:rPr>
            </w:pPr>
            <w:r w:rsidRPr="00B30D39">
              <w:t>9</w:t>
            </w:r>
          </w:p>
        </w:tc>
        <w:tc>
          <w:tcPr>
            <w:cnfStyle w:val="000010000000" w:firstRow="0" w:lastRow="0" w:firstColumn="0" w:lastColumn="0" w:oddVBand="1" w:evenVBand="0" w:oddHBand="0" w:evenHBand="0" w:firstRowFirstColumn="0" w:firstRowLastColumn="0" w:lastRowFirstColumn="0" w:lastRowLastColumn="0"/>
            <w:tcW w:w="827" w:type="pct"/>
          </w:tcPr>
          <w:p w14:paraId="62FCF04A" w14:textId="53BEC924" w:rsidR="00CE538E" w:rsidRPr="00CE538E" w:rsidRDefault="00CE538E" w:rsidP="006E3E41">
            <w:pPr>
              <w:pStyle w:val="TableFormat"/>
              <w:jc w:val="center"/>
            </w:pPr>
            <w:r w:rsidRPr="00B30D39">
              <w:t>9</w:t>
            </w:r>
          </w:p>
        </w:tc>
        <w:tc>
          <w:tcPr>
            <w:cnfStyle w:val="000001000000" w:firstRow="0" w:lastRow="0" w:firstColumn="0" w:lastColumn="0" w:oddVBand="0" w:evenVBand="1" w:oddHBand="0" w:evenHBand="0" w:firstRowFirstColumn="0" w:firstRowLastColumn="0" w:lastRowFirstColumn="0" w:lastRowLastColumn="0"/>
            <w:tcW w:w="827" w:type="pct"/>
          </w:tcPr>
          <w:p w14:paraId="583324AB" w14:textId="59374CE8" w:rsidR="00CE538E" w:rsidRPr="00CE538E" w:rsidRDefault="00CE538E" w:rsidP="006E3E41">
            <w:pPr>
              <w:pStyle w:val="TableFormat"/>
              <w:jc w:val="cente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7AE5680B" w14:textId="398E5086" w:rsidR="00CE538E" w:rsidRPr="00CE538E" w:rsidRDefault="00CE538E" w:rsidP="006E4108">
            <w:pPr>
              <w:pStyle w:val="TableFormat"/>
              <w:ind w:right="567"/>
            </w:pPr>
            <w:r w:rsidRPr="00B30D39">
              <w:t>33.3</w:t>
            </w:r>
          </w:p>
        </w:tc>
      </w:tr>
      <w:tr w:rsidR="00CE538E" w:rsidRPr="00CE538E" w14:paraId="745153BB" w14:textId="4DD55C5D" w:rsidTr="00E96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59CDF5E1" w14:textId="618B27C3" w:rsidR="00CE538E" w:rsidRPr="00CE538E" w:rsidRDefault="00CE538E" w:rsidP="003A39E9">
            <w:pPr>
              <w:pStyle w:val="TableFormat"/>
              <w:jc w:val="left"/>
              <w:rPr>
                <w:lang w:val="en-GB"/>
              </w:rPr>
            </w:pPr>
            <w:r w:rsidRPr="00B30D39">
              <w:t>ICHM</w:t>
            </w:r>
          </w:p>
        </w:tc>
        <w:tc>
          <w:tcPr>
            <w:cnfStyle w:val="000001000000" w:firstRow="0" w:lastRow="0" w:firstColumn="0" w:lastColumn="0" w:oddVBand="0" w:evenVBand="1" w:oddHBand="0" w:evenHBand="0" w:firstRowFirstColumn="0" w:firstRowLastColumn="0" w:lastRowFirstColumn="0" w:lastRowLastColumn="0"/>
            <w:tcW w:w="826" w:type="pct"/>
          </w:tcPr>
          <w:p w14:paraId="33C0E78F" w14:textId="32813CB5" w:rsidR="00CE538E" w:rsidRPr="00CE538E" w:rsidRDefault="00CE538E" w:rsidP="006E3E41">
            <w:pPr>
              <w:pStyle w:val="TableFormat"/>
              <w:jc w:val="center"/>
              <w:rPr>
                <w:lang w:val="en-GB"/>
              </w:rPr>
            </w:pPr>
            <w:r w:rsidRPr="00B30D39">
              <w:t>24</w:t>
            </w:r>
          </w:p>
        </w:tc>
        <w:tc>
          <w:tcPr>
            <w:cnfStyle w:val="000010000000" w:firstRow="0" w:lastRow="0" w:firstColumn="0" w:lastColumn="0" w:oddVBand="1" w:evenVBand="0" w:oddHBand="0" w:evenHBand="0" w:firstRowFirstColumn="0" w:firstRowLastColumn="0" w:lastRowFirstColumn="0" w:lastRowLastColumn="0"/>
            <w:tcW w:w="827" w:type="pct"/>
          </w:tcPr>
          <w:p w14:paraId="0717E150" w14:textId="0838ACBC" w:rsidR="00CE538E" w:rsidRPr="00CE538E" w:rsidRDefault="00CE538E" w:rsidP="006E3E41">
            <w:pPr>
              <w:pStyle w:val="TableFormat"/>
              <w:jc w:val="center"/>
            </w:pPr>
            <w:r w:rsidRPr="00B30D39">
              <w:t>21</w:t>
            </w:r>
          </w:p>
        </w:tc>
        <w:tc>
          <w:tcPr>
            <w:cnfStyle w:val="000001000000" w:firstRow="0" w:lastRow="0" w:firstColumn="0" w:lastColumn="0" w:oddVBand="0" w:evenVBand="1" w:oddHBand="0" w:evenHBand="0" w:firstRowFirstColumn="0" w:firstRowLastColumn="0" w:lastRowFirstColumn="0" w:lastRowLastColumn="0"/>
            <w:tcW w:w="827" w:type="pct"/>
          </w:tcPr>
          <w:p w14:paraId="0C166575" w14:textId="01475376" w:rsidR="00CE538E" w:rsidRPr="00CE538E" w:rsidRDefault="00CE538E" w:rsidP="006E3E41">
            <w:pPr>
              <w:pStyle w:val="TableFormat"/>
              <w:jc w:val="center"/>
            </w:pPr>
            <w:r w:rsidRPr="00B30D39">
              <w:t>7</w:t>
            </w:r>
          </w:p>
        </w:tc>
        <w:tc>
          <w:tcPr>
            <w:cnfStyle w:val="000010000000" w:firstRow="0" w:lastRow="0" w:firstColumn="0" w:lastColumn="0" w:oddVBand="1" w:evenVBand="0" w:oddHBand="0" w:evenHBand="0" w:firstRowFirstColumn="0" w:firstRowLastColumn="0" w:lastRowFirstColumn="0" w:lastRowLastColumn="0"/>
            <w:tcW w:w="827" w:type="pct"/>
          </w:tcPr>
          <w:p w14:paraId="0D454B0F" w14:textId="28597AF5" w:rsidR="00CE538E" w:rsidRPr="00CE538E" w:rsidRDefault="00CE538E" w:rsidP="006E4108">
            <w:pPr>
              <w:pStyle w:val="TableFormat"/>
              <w:ind w:right="567"/>
            </w:pPr>
            <w:r w:rsidRPr="00B30D39">
              <w:t>33.3</w:t>
            </w:r>
          </w:p>
        </w:tc>
      </w:tr>
      <w:tr w:rsidR="00CE538E" w:rsidRPr="00CE538E" w14:paraId="62E2992E" w14:textId="365D27D0" w:rsidTr="00E96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6F062A36" w14:textId="2302AF91" w:rsidR="00CE538E" w:rsidRPr="00CE538E" w:rsidRDefault="00CE538E" w:rsidP="003A39E9">
            <w:pPr>
              <w:pStyle w:val="TableFormat"/>
              <w:jc w:val="left"/>
              <w:rPr>
                <w:lang w:val="en-GB"/>
              </w:rPr>
            </w:pPr>
            <w:r w:rsidRPr="00B30D39">
              <w:t>Jazz Music Institute</w:t>
            </w:r>
          </w:p>
        </w:tc>
        <w:tc>
          <w:tcPr>
            <w:cnfStyle w:val="000001000000" w:firstRow="0" w:lastRow="0" w:firstColumn="0" w:lastColumn="0" w:oddVBand="0" w:evenVBand="1" w:oddHBand="0" w:evenHBand="0" w:firstRowFirstColumn="0" w:firstRowLastColumn="0" w:lastRowFirstColumn="0" w:lastRowLastColumn="0"/>
            <w:tcW w:w="826" w:type="pct"/>
          </w:tcPr>
          <w:p w14:paraId="3BBB9142" w14:textId="39160FEA" w:rsidR="00CE538E" w:rsidRPr="00CE538E" w:rsidRDefault="00CE538E" w:rsidP="006E3E41">
            <w:pPr>
              <w:pStyle w:val="TableFormat"/>
              <w:jc w:val="center"/>
              <w:rPr>
                <w:lang w:val="en-GB"/>
              </w:rPr>
            </w:pPr>
            <w:r w:rsidRPr="00B30D39">
              <w:t>9</w:t>
            </w:r>
          </w:p>
        </w:tc>
        <w:tc>
          <w:tcPr>
            <w:cnfStyle w:val="000010000000" w:firstRow="0" w:lastRow="0" w:firstColumn="0" w:lastColumn="0" w:oddVBand="1" w:evenVBand="0" w:oddHBand="0" w:evenHBand="0" w:firstRowFirstColumn="0" w:firstRowLastColumn="0" w:lastRowFirstColumn="0" w:lastRowLastColumn="0"/>
            <w:tcW w:w="827" w:type="pct"/>
          </w:tcPr>
          <w:p w14:paraId="2F4F9638" w14:textId="187CA4AD" w:rsidR="00CE538E" w:rsidRPr="00CE538E" w:rsidRDefault="00CE538E" w:rsidP="006E3E41">
            <w:pPr>
              <w:pStyle w:val="TableFormat"/>
              <w:jc w:val="center"/>
            </w:pPr>
            <w:r w:rsidRPr="00B30D39">
              <w:t>9</w:t>
            </w:r>
          </w:p>
        </w:tc>
        <w:tc>
          <w:tcPr>
            <w:cnfStyle w:val="000001000000" w:firstRow="0" w:lastRow="0" w:firstColumn="0" w:lastColumn="0" w:oddVBand="0" w:evenVBand="1" w:oddHBand="0" w:evenHBand="0" w:firstRowFirstColumn="0" w:firstRowLastColumn="0" w:lastRowFirstColumn="0" w:lastRowLastColumn="0"/>
            <w:tcW w:w="827" w:type="pct"/>
          </w:tcPr>
          <w:p w14:paraId="522A7576" w14:textId="00C64722" w:rsidR="00CE538E" w:rsidRPr="00CE538E" w:rsidRDefault="00CE538E" w:rsidP="006E3E41">
            <w:pPr>
              <w:pStyle w:val="TableFormat"/>
              <w:jc w:val="cente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2ECD143B" w14:textId="51A3A55D" w:rsidR="00CE538E" w:rsidRPr="00CE538E" w:rsidRDefault="00CE538E" w:rsidP="006E4108">
            <w:pPr>
              <w:pStyle w:val="TableFormat"/>
              <w:ind w:right="567"/>
            </w:pPr>
            <w:r w:rsidRPr="00B30D39">
              <w:t>33.3</w:t>
            </w:r>
          </w:p>
        </w:tc>
      </w:tr>
      <w:tr w:rsidR="00CE538E" w:rsidRPr="00CE538E" w14:paraId="7B034120" w14:textId="0C8DE1B8" w:rsidTr="00E96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3A9FF537" w14:textId="1E6D4D5D" w:rsidR="00CE538E" w:rsidRPr="00CE538E" w:rsidRDefault="00CE538E" w:rsidP="003A39E9">
            <w:pPr>
              <w:pStyle w:val="TableFormat"/>
              <w:jc w:val="left"/>
              <w:rPr>
                <w:lang w:val="en-GB"/>
              </w:rPr>
            </w:pPr>
            <w:r w:rsidRPr="00B30D39">
              <w:t>Stott's College</w:t>
            </w:r>
          </w:p>
        </w:tc>
        <w:tc>
          <w:tcPr>
            <w:cnfStyle w:val="000001000000" w:firstRow="0" w:lastRow="0" w:firstColumn="0" w:lastColumn="0" w:oddVBand="0" w:evenVBand="1" w:oddHBand="0" w:evenHBand="0" w:firstRowFirstColumn="0" w:firstRowLastColumn="0" w:lastRowFirstColumn="0" w:lastRowLastColumn="0"/>
            <w:tcW w:w="826" w:type="pct"/>
          </w:tcPr>
          <w:p w14:paraId="258F06C4" w14:textId="623DBBF4" w:rsidR="00CE538E" w:rsidRPr="00CE538E" w:rsidRDefault="00CE538E" w:rsidP="006E3E41">
            <w:pPr>
              <w:pStyle w:val="TableFormat"/>
              <w:jc w:val="center"/>
              <w:rPr>
                <w:lang w:val="en-GB"/>
              </w:rPr>
            </w:pPr>
            <w:r w:rsidRPr="00B30D39">
              <w:t>16</w:t>
            </w:r>
          </w:p>
        </w:tc>
        <w:tc>
          <w:tcPr>
            <w:cnfStyle w:val="000010000000" w:firstRow="0" w:lastRow="0" w:firstColumn="0" w:lastColumn="0" w:oddVBand="1" w:evenVBand="0" w:oddHBand="0" w:evenHBand="0" w:firstRowFirstColumn="0" w:firstRowLastColumn="0" w:lastRowFirstColumn="0" w:lastRowLastColumn="0"/>
            <w:tcW w:w="827" w:type="pct"/>
          </w:tcPr>
          <w:p w14:paraId="694E7359" w14:textId="05A0A223" w:rsidR="00CE538E" w:rsidRPr="00CE538E" w:rsidRDefault="00CE538E" w:rsidP="006E3E41">
            <w:pPr>
              <w:pStyle w:val="TableFormat"/>
              <w:jc w:val="center"/>
            </w:pPr>
            <w:r w:rsidRPr="00B30D39">
              <w:t>15</w:t>
            </w:r>
          </w:p>
        </w:tc>
        <w:tc>
          <w:tcPr>
            <w:cnfStyle w:val="000001000000" w:firstRow="0" w:lastRow="0" w:firstColumn="0" w:lastColumn="0" w:oddVBand="0" w:evenVBand="1" w:oddHBand="0" w:evenHBand="0" w:firstRowFirstColumn="0" w:firstRowLastColumn="0" w:lastRowFirstColumn="0" w:lastRowLastColumn="0"/>
            <w:tcW w:w="827" w:type="pct"/>
          </w:tcPr>
          <w:p w14:paraId="22FB43E1" w14:textId="7E78BAA7" w:rsidR="00CE538E" w:rsidRPr="00CE538E" w:rsidRDefault="00CE538E" w:rsidP="006E3E41">
            <w:pPr>
              <w:pStyle w:val="TableFormat"/>
              <w:jc w:val="center"/>
            </w:pPr>
            <w:r w:rsidRPr="00B30D39">
              <w:t>5</w:t>
            </w:r>
          </w:p>
        </w:tc>
        <w:tc>
          <w:tcPr>
            <w:cnfStyle w:val="000010000000" w:firstRow="0" w:lastRow="0" w:firstColumn="0" w:lastColumn="0" w:oddVBand="1" w:evenVBand="0" w:oddHBand="0" w:evenHBand="0" w:firstRowFirstColumn="0" w:firstRowLastColumn="0" w:lastRowFirstColumn="0" w:lastRowLastColumn="0"/>
            <w:tcW w:w="827" w:type="pct"/>
          </w:tcPr>
          <w:p w14:paraId="3A1911DB" w14:textId="789DA3BB" w:rsidR="00CE538E" w:rsidRPr="00CE538E" w:rsidRDefault="00CE538E" w:rsidP="006E4108">
            <w:pPr>
              <w:pStyle w:val="TableFormat"/>
              <w:ind w:right="567"/>
            </w:pPr>
            <w:r w:rsidRPr="00B30D39">
              <w:t>33.3</w:t>
            </w:r>
          </w:p>
        </w:tc>
      </w:tr>
      <w:tr w:rsidR="00CE538E" w:rsidRPr="00CE538E" w14:paraId="79882F87" w14:textId="6ECED95F" w:rsidTr="00E96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52F95037" w14:textId="7560714E" w:rsidR="00CE538E" w:rsidRPr="00CE538E" w:rsidRDefault="00CE538E" w:rsidP="003A39E9">
            <w:pPr>
              <w:pStyle w:val="TableFormat"/>
              <w:jc w:val="left"/>
              <w:rPr>
                <w:lang w:val="en-GB"/>
              </w:rPr>
            </w:pPr>
            <w:r w:rsidRPr="00B30D39">
              <w:t>TAFE NSW</w:t>
            </w:r>
          </w:p>
        </w:tc>
        <w:tc>
          <w:tcPr>
            <w:cnfStyle w:val="000001000000" w:firstRow="0" w:lastRow="0" w:firstColumn="0" w:lastColumn="0" w:oddVBand="0" w:evenVBand="1" w:oddHBand="0" w:evenHBand="0" w:firstRowFirstColumn="0" w:firstRowLastColumn="0" w:lastRowFirstColumn="0" w:lastRowLastColumn="0"/>
            <w:tcW w:w="826" w:type="pct"/>
          </w:tcPr>
          <w:p w14:paraId="41872AF7" w14:textId="0FE7AC3C" w:rsidR="00CE538E" w:rsidRPr="00CE538E" w:rsidRDefault="00CE538E" w:rsidP="006E3E41">
            <w:pPr>
              <w:pStyle w:val="TableFormat"/>
              <w:jc w:val="center"/>
              <w:rPr>
                <w:lang w:val="en-GB"/>
              </w:rPr>
            </w:pPr>
            <w:r w:rsidRPr="00B30D39">
              <w:t>100</w:t>
            </w:r>
          </w:p>
        </w:tc>
        <w:tc>
          <w:tcPr>
            <w:cnfStyle w:val="000010000000" w:firstRow="0" w:lastRow="0" w:firstColumn="0" w:lastColumn="0" w:oddVBand="1" w:evenVBand="0" w:oddHBand="0" w:evenHBand="0" w:firstRowFirstColumn="0" w:firstRowLastColumn="0" w:lastRowFirstColumn="0" w:lastRowLastColumn="0"/>
            <w:tcW w:w="827" w:type="pct"/>
          </w:tcPr>
          <w:p w14:paraId="41CAEFE4" w14:textId="4F507517" w:rsidR="00CE538E" w:rsidRPr="00CE538E" w:rsidRDefault="00CE538E" w:rsidP="006E3E41">
            <w:pPr>
              <w:pStyle w:val="TableFormat"/>
              <w:jc w:val="center"/>
            </w:pPr>
            <w:r w:rsidRPr="00B30D39">
              <w:t>84</w:t>
            </w:r>
          </w:p>
        </w:tc>
        <w:tc>
          <w:tcPr>
            <w:cnfStyle w:val="000001000000" w:firstRow="0" w:lastRow="0" w:firstColumn="0" w:lastColumn="0" w:oddVBand="0" w:evenVBand="1" w:oddHBand="0" w:evenHBand="0" w:firstRowFirstColumn="0" w:firstRowLastColumn="0" w:lastRowFirstColumn="0" w:lastRowLastColumn="0"/>
            <w:tcW w:w="827" w:type="pct"/>
          </w:tcPr>
          <w:p w14:paraId="547E3F0C" w14:textId="5CA8D3C9" w:rsidR="00CE538E" w:rsidRPr="00CE538E" w:rsidRDefault="00CE538E" w:rsidP="006E3E41">
            <w:pPr>
              <w:pStyle w:val="TableFormat"/>
              <w:jc w:val="center"/>
            </w:pPr>
            <w:r w:rsidRPr="00B30D39">
              <w:t>28</w:t>
            </w:r>
          </w:p>
        </w:tc>
        <w:tc>
          <w:tcPr>
            <w:cnfStyle w:val="000010000000" w:firstRow="0" w:lastRow="0" w:firstColumn="0" w:lastColumn="0" w:oddVBand="1" w:evenVBand="0" w:oddHBand="0" w:evenHBand="0" w:firstRowFirstColumn="0" w:firstRowLastColumn="0" w:lastRowFirstColumn="0" w:lastRowLastColumn="0"/>
            <w:tcW w:w="827" w:type="pct"/>
          </w:tcPr>
          <w:p w14:paraId="1075F10C" w14:textId="53D1BD74" w:rsidR="00CE538E" w:rsidRPr="00CE538E" w:rsidRDefault="00CE538E" w:rsidP="006E4108">
            <w:pPr>
              <w:pStyle w:val="TableFormat"/>
              <w:ind w:right="567"/>
            </w:pPr>
            <w:r w:rsidRPr="00B30D39">
              <w:t>33.3</w:t>
            </w:r>
          </w:p>
        </w:tc>
      </w:tr>
      <w:tr w:rsidR="00CE538E" w:rsidRPr="00CE538E" w14:paraId="0D74CC56" w14:textId="17AD239E" w:rsidTr="00E96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2A578497" w14:textId="0423B37C" w:rsidR="00CE538E" w:rsidRPr="00CE538E" w:rsidRDefault="00CE538E" w:rsidP="003A39E9">
            <w:pPr>
              <w:pStyle w:val="TableFormat"/>
              <w:jc w:val="left"/>
              <w:rPr>
                <w:lang w:val="en-GB"/>
              </w:rPr>
            </w:pPr>
            <w:r w:rsidRPr="00B30D39">
              <w:t>Wentworth Institute of Higher Education</w:t>
            </w:r>
          </w:p>
        </w:tc>
        <w:tc>
          <w:tcPr>
            <w:cnfStyle w:val="000001000000" w:firstRow="0" w:lastRow="0" w:firstColumn="0" w:lastColumn="0" w:oddVBand="0" w:evenVBand="1" w:oddHBand="0" w:evenHBand="0" w:firstRowFirstColumn="0" w:firstRowLastColumn="0" w:lastRowFirstColumn="0" w:lastRowLastColumn="0"/>
            <w:tcW w:w="826" w:type="pct"/>
          </w:tcPr>
          <w:p w14:paraId="7A864E3F" w14:textId="68A96074" w:rsidR="00CE538E" w:rsidRPr="00CE538E" w:rsidRDefault="00CE538E" w:rsidP="006E3E41">
            <w:pPr>
              <w:pStyle w:val="TableFormat"/>
              <w:jc w:val="center"/>
              <w:rPr>
                <w:lang w:val="en-GB"/>
              </w:rPr>
            </w:pPr>
            <w:r w:rsidRPr="00B30D39">
              <w:t>29</w:t>
            </w:r>
          </w:p>
        </w:tc>
        <w:tc>
          <w:tcPr>
            <w:cnfStyle w:val="000010000000" w:firstRow="0" w:lastRow="0" w:firstColumn="0" w:lastColumn="0" w:oddVBand="1" w:evenVBand="0" w:oddHBand="0" w:evenHBand="0" w:firstRowFirstColumn="0" w:firstRowLastColumn="0" w:lastRowFirstColumn="0" w:lastRowLastColumn="0"/>
            <w:tcW w:w="827" w:type="pct"/>
          </w:tcPr>
          <w:p w14:paraId="42875931" w14:textId="2123BFB9" w:rsidR="00CE538E" w:rsidRPr="00CE538E" w:rsidRDefault="00CE538E" w:rsidP="006E3E41">
            <w:pPr>
              <w:pStyle w:val="TableFormat"/>
              <w:jc w:val="center"/>
            </w:pPr>
            <w:r w:rsidRPr="00B30D39">
              <w:t>24</w:t>
            </w:r>
          </w:p>
        </w:tc>
        <w:tc>
          <w:tcPr>
            <w:cnfStyle w:val="000001000000" w:firstRow="0" w:lastRow="0" w:firstColumn="0" w:lastColumn="0" w:oddVBand="0" w:evenVBand="1" w:oddHBand="0" w:evenHBand="0" w:firstRowFirstColumn="0" w:firstRowLastColumn="0" w:lastRowFirstColumn="0" w:lastRowLastColumn="0"/>
            <w:tcW w:w="827" w:type="pct"/>
          </w:tcPr>
          <w:p w14:paraId="29B5AF4E" w14:textId="737EE1BD" w:rsidR="00CE538E" w:rsidRPr="00CE538E" w:rsidRDefault="00CE538E" w:rsidP="006E3E41">
            <w:pPr>
              <w:pStyle w:val="TableFormat"/>
              <w:jc w:val="center"/>
            </w:pPr>
            <w:r w:rsidRPr="00B30D39">
              <w:t>8</w:t>
            </w:r>
          </w:p>
        </w:tc>
        <w:tc>
          <w:tcPr>
            <w:cnfStyle w:val="000010000000" w:firstRow="0" w:lastRow="0" w:firstColumn="0" w:lastColumn="0" w:oddVBand="1" w:evenVBand="0" w:oddHBand="0" w:evenHBand="0" w:firstRowFirstColumn="0" w:firstRowLastColumn="0" w:lastRowFirstColumn="0" w:lastRowLastColumn="0"/>
            <w:tcW w:w="827" w:type="pct"/>
          </w:tcPr>
          <w:p w14:paraId="683C1819" w14:textId="65A6FF14" w:rsidR="00CE538E" w:rsidRPr="00CE538E" w:rsidRDefault="00CE538E" w:rsidP="006E4108">
            <w:pPr>
              <w:pStyle w:val="TableFormat"/>
              <w:ind w:right="567"/>
            </w:pPr>
            <w:r w:rsidRPr="00B30D39">
              <w:t>33.3</w:t>
            </w:r>
          </w:p>
        </w:tc>
      </w:tr>
      <w:tr w:rsidR="00CE538E" w:rsidRPr="00CE538E" w14:paraId="0FE64C1F" w14:textId="64755DA8" w:rsidTr="00E96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56186F22" w14:textId="44E63C20" w:rsidR="00CE538E" w:rsidRPr="00CE538E" w:rsidRDefault="00CE538E" w:rsidP="003A39E9">
            <w:pPr>
              <w:pStyle w:val="TableFormat"/>
              <w:jc w:val="left"/>
              <w:rPr>
                <w:lang w:val="en-GB"/>
              </w:rPr>
            </w:pPr>
            <w:r w:rsidRPr="00B30D39">
              <w:t>Kent Institute Australia</w:t>
            </w:r>
          </w:p>
        </w:tc>
        <w:tc>
          <w:tcPr>
            <w:cnfStyle w:val="000001000000" w:firstRow="0" w:lastRow="0" w:firstColumn="0" w:lastColumn="0" w:oddVBand="0" w:evenVBand="1" w:oddHBand="0" w:evenHBand="0" w:firstRowFirstColumn="0" w:firstRowLastColumn="0" w:lastRowFirstColumn="0" w:lastRowLastColumn="0"/>
            <w:tcW w:w="826" w:type="pct"/>
          </w:tcPr>
          <w:p w14:paraId="026C4D83" w14:textId="4F9D6660" w:rsidR="00CE538E" w:rsidRPr="00CE538E" w:rsidRDefault="00CE538E" w:rsidP="006E3E41">
            <w:pPr>
              <w:pStyle w:val="TableFormat"/>
              <w:jc w:val="center"/>
              <w:rPr>
                <w:lang w:val="en-GB"/>
              </w:rPr>
            </w:pPr>
            <w:r w:rsidRPr="00B30D39">
              <w:t>76</w:t>
            </w:r>
          </w:p>
        </w:tc>
        <w:tc>
          <w:tcPr>
            <w:cnfStyle w:val="000010000000" w:firstRow="0" w:lastRow="0" w:firstColumn="0" w:lastColumn="0" w:oddVBand="1" w:evenVBand="0" w:oddHBand="0" w:evenHBand="0" w:firstRowFirstColumn="0" w:firstRowLastColumn="0" w:lastRowFirstColumn="0" w:lastRowLastColumn="0"/>
            <w:tcW w:w="827" w:type="pct"/>
          </w:tcPr>
          <w:p w14:paraId="0067B701" w14:textId="3B083CEE" w:rsidR="00CE538E" w:rsidRPr="00CE538E" w:rsidRDefault="00CE538E" w:rsidP="006E3E41">
            <w:pPr>
              <w:pStyle w:val="TableFormat"/>
              <w:jc w:val="center"/>
            </w:pPr>
            <w:r w:rsidRPr="00B30D39">
              <w:t>70</w:t>
            </w:r>
          </w:p>
        </w:tc>
        <w:tc>
          <w:tcPr>
            <w:cnfStyle w:val="000001000000" w:firstRow="0" w:lastRow="0" w:firstColumn="0" w:lastColumn="0" w:oddVBand="0" w:evenVBand="1" w:oddHBand="0" w:evenHBand="0" w:firstRowFirstColumn="0" w:firstRowLastColumn="0" w:lastRowFirstColumn="0" w:lastRowLastColumn="0"/>
            <w:tcW w:w="827" w:type="pct"/>
          </w:tcPr>
          <w:p w14:paraId="052E9441" w14:textId="46164523" w:rsidR="00CE538E" w:rsidRPr="00CE538E" w:rsidRDefault="00CE538E" w:rsidP="006E3E41">
            <w:pPr>
              <w:pStyle w:val="TableFormat"/>
              <w:jc w:val="center"/>
            </w:pPr>
            <w:r w:rsidRPr="00B30D39">
              <w:t>23</w:t>
            </w:r>
          </w:p>
        </w:tc>
        <w:tc>
          <w:tcPr>
            <w:cnfStyle w:val="000010000000" w:firstRow="0" w:lastRow="0" w:firstColumn="0" w:lastColumn="0" w:oddVBand="1" w:evenVBand="0" w:oddHBand="0" w:evenHBand="0" w:firstRowFirstColumn="0" w:firstRowLastColumn="0" w:lastRowFirstColumn="0" w:lastRowLastColumn="0"/>
            <w:tcW w:w="827" w:type="pct"/>
          </w:tcPr>
          <w:p w14:paraId="0596E96D" w14:textId="5F671EEA" w:rsidR="00CE538E" w:rsidRPr="00CE538E" w:rsidRDefault="00CE538E" w:rsidP="006E4108">
            <w:pPr>
              <w:pStyle w:val="TableFormat"/>
              <w:ind w:right="567"/>
            </w:pPr>
            <w:r w:rsidRPr="00B30D39">
              <w:t>32.9</w:t>
            </w:r>
          </w:p>
        </w:tc>
      </w:tr>
      <w:tr w:rsidR="00CE538E" w:rsidRPr="00CE538E" w14:paraId="3196196D" w14:textId="0985A396" w:rsidTr="00E96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645F5CF5" w14:textId="646D470A" w:rsidR="00CE538E" w:rsidRPr="00CE538E" w:rsidRDefault="00CE538E" w:rsidP="003A39E9">
            <w:pPr>
              <w:pStyle w:val="TableFormat"/>
              <w:jc w:val="left"/>
              <w:rPr>
                <w:lang w:val="en-GB"/>
              </w:rPr>
            </w:pPr>
            <w:r w:rsidRPr="00B30D39">
              <w:t>Institute of Health &amp; Management Pty Ltd</w:t>
            </w:r>
          </w:p>
        </w:tc>
        <w:tc>
          <w:tcPr>
            <w:cnfStyle w:val="000001000000" w:firstRow="0" w:lastRow="0" w:firstColumn="0" w:lastColumn="0" w:oddVBand="0" w:evenVBand="1" w:oddHBand="0" w:evenHBand="0" w:firstRowFirstColumn="0" w:firstRowLastColumn="0" w:lastRowFirstColumn="0" w:lastRowLastColumn="0"/>
            <w:tcW w:w="826" w:type="pct"/>
          </w:tcPr>
          <w:p w14:paraId="397DFE6B" w14:textId="4F4B467D" w:rsidR="00CE538E" w:rsidRPr="00CE538E" w:rsidRDefault="00CE538E" w:rsidP="006E3E41">
            <w:pPr>
              <w:pStyle w:val="TableFormat"/>
              <w:jc w:val="center"/>
              <w:rPr>
                <w:lang w:val="en-GB"/>
              </w:rPr>
            </w:pPr>
            <w:r w:rsidRPr="00B30D39">
              <w:t>69</w:t>
            </w:r>
          </w:p>
        </w:tc>
        <w:tc>
          <w:tcPr>
            <w:cnfStyle w:val="000010000000" w:firstRow="0" w:lastRow="0" w:firstColumn="0" w:lastColumn="0" w:oddVBand="1" w:evenVBand="0" w:oddHBand="0" w:evenHBand="0" w:firstRowFirstColumn="0" w:firstRowLastColumn="0" w:lastRowFirstColumn="0" w:lastRowLastColumn="0"/>
            <w:tcW w:w="827" w:type="pct"/>
          </w:tcPr>
          <w:p w14:paraId="442FE6ED" w14:textId="162C98C1" w:rsidR="00CE538E" w:rsidRPr="00CE538E" w:rsidRDefault="00CE538E" w:rsidP="006E3E41">
            <w:pPr>
              <w:pStyle w:val="TableFormat"/>
              <w:jc w:val="center"/>
            </w:pPr>
            <w:r w:rsidRPr="00B30D39">
              <w:t>56</w:t>
            </w:r>
          </w:p>
        </w:tc>
        <w:tc>
          <w:tcPr>
            <w:cnfStyle w:val="000001000000" w:firstRow="0" w:lastRow="0" w:firstColumn="0" w:lastColumn="0" w:oddVBand="0" w:evenVBand="1" w:oddHBand="0" w:evenHBand="0" w:firstRowFirstColumn="0" w:firstRowLastColumn="0" w:lastRowFirstColumn="0" w:lastRowLastColumn="0"/>
            <w:tcW w:w="827" w:type="pct"/>
          </w:tcPr>
          <w:p w14:paraId="28E7789D" w14:textId="47ECE12E" w:rsidR="00CE538E" w:rsidRPr="00CE538E" w:rsidRDefault="00CE538E" w:rsidP="006E3E41">
            <w:pPr>
              <w:pStyle w:val="TableFormat"/>
              <w:jc w:val="center"/>
            </w:pPr>
            <w:r w:rsidRPr="00B30D39">
              <w:t>18</w:t>
            </w:r>
          </w:p>
        </w:tc>
        <w:tc>
          <w:tcPr>
            <w:cnfStyle w:val="000010000000" w:firstRow="0" w:lastRow="0" w:firstColumn="0" w:lastColumn="0" w:oddVBand="1" w:evenVBand="0" w:oddHBand="0" w:evenHBand="0" w:firstRowFirstColumn="0" w:firstRowLastColumn="0" w:lastRowFirstColumn="0" w:lastRowLastColumn="0"/>
            <w:tcW w:w="827" w:type="pct"/>
          </w:tcPr>
          <w:p w14:paraId="66E172AE" w14:textId="65877CF9" w:rsidR="00CE538E" w:rsidRPr="00CE538E" w:rsidRDefault="00CE538E" w:rsidP="006E4108">
            <w:pPr>
              <w:pStyle w:val="TableFormat"/>
              <w:ind w:right="567"/>
            </w:pPr>
            <w:r w:rsidRPr="00B30D39">
              <w:t>32.1</w:t>
            </w:r>
          </w:p>
        </w:tc>
      </w:tr>
      <w:tr w:rsidR="00CE538E" w:rsidRPr="00CE538E" w14:paraId="3B7BFC95" w14:textId="71F95819" w:rsidTr="00E96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131C4DCB" w14:textId="15DC0CEB" w:rsidR="00CE538E" w:rsidRPr="00CE538E" w:rsidRDefault="00CE538E" w:rsidP="003A39E9">
            <w:pPr>
              <w:pStyle w:val="TableFormat"/>
              <w:jc w:val="left"/>
              <w:rPr>
                <w:lang w:val="en-GB"/>
              </w:rPr>
            </w:pPr>
            <w:r w:rsidRPr="00B30D39">
              <w:t>Campion College Australia</w:t>
            </w:r>
          </w:p>
        </w:tc>
        <w:tc>
          <w:tcPr>
            <w:cnfStyle w:val="000001000000" w:firstRow="0" w:lastRow="0" w:firstColumn="0" w:lastColumn="0" w:oddVBand="0" w:evenVBand="1" w:oddHBand="0" w:evenHBand="0" w:firstRowFirstColumn="0" w:firstRowLastColumn="0" w:lastRowFirstColumn="0" w:lastRowLastColumn="0"/>
            <w:tcW w:w="826" w:type="pct"/>
          </w:tcPr>
          <w:p w14:paraId="3FE12602" w14:textId="35E84F3D" w:rsidR="00CE538E" w:rsidRPr="00CE538E" w:rsidRDefault="00CE538E" w:rsidP="006E3E41">
            <w:pPr>
              <w:pStyle w:val="TableFormat"/>
              <w:jc w:val="center"/>
              <w:rPr>
                <w:lang w:val="en-GB"/>
              </w:rPr>
            </w:pPr>
            <w:r w:rsidRPr="00B30D39">
              <w:t>15</w:t>
            </w:r>
          </w:p>
        </w:tc>
        <w:tc>
          <w:tcPr>
            <w:cnfStyle w:val="000010000000" w:firstRow="0" w:lastRow="0" w:firstColumn="0" w:lastColumn="0" w:oddVBand="1" w:evenVBand="0" w:oddHBand="0" w:evenHBand="0" w:firstRowFirstColumn="0" w:firstRowLastColumn="0" w:lastRowFirstColumn="0" w:lastRowLastColumn="0"/>
            <w:tcW w:w="827" w:type="pct"/>
          </w:tcPr>
          <w:p w14:paraId="28145DB8" w14:textId="00F1D9C4" w:rsidR="00CE538E" w:rsidRPr="00CE538E" w:rsidRDefault="00CE538E" w:rsidP="006E3E41">
            <w:pPr>
              <w:pStyle w:val="TableFormat"/>
              <w:jc w:val="center"/>
            </w:pPr>
            <w:r w:rsidRPr="00B30D39">
              <w:t>13</w:t>
            </w:r>
          </w:p>
        </w:tc>
        <w:tc>
          <w:tcPr>
            <w:cnfStyle w:val="000001000000" w:firstRow="0" w:lastRow="0" w:firstColumn="0" w:lastColumn="0" w:oddVBand="0" w:evenVBand="1" w:oddHBand="0" w:evenHBand="0" w:firstRowFirstColumn="0" w:firstRowLastColumn="0" w:lastRowFirstColumn="0" w:lastRowLastColumn="0"/>
            <w:tcW w:w="827" w:type="pct"/>
          </w:tcPr>
          <w:p w14:paraId="651D5083" w14:textId="593BEC06" w:rsidR="00CE538E" w:rsidRPr="00CE538E" w:rsidRDefault="00CE538E" w:rsidP="006E3E41">
            <w:pPr>
              <w:pStyle w:val="TableFormat"/>
              <w:jc w:val="cente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05B59D96" w14:textId="6ADA8861" w:rsidR="00CE538E" w:rsidRPr="00CE538E" w:rsidRDefault="00CE538E" w:rsidP="006E4108">
            <w:pPr>
              <w:pStyle w:val="TableFormat"/>
              <w:ind w:right="567"/>
            </w:pPr>
            <w:r w:rsidRPr="00B30D39">
              <w:t>30.8</w:t>
            </w:r>
          </w:p>
        </w:tc>
      </w:tr>
      <w:tr w:rsidR="00CE538E" w:rsidRPr="00CE538E" w14:paraId="4506B21A" w14:textId="236B498D" w:rsidTr="00E96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1712D022" w14:textId="2C34B605" w:rsidR="00CE538E" w:rsidRPr="00CE538E" w:rsidRDefault="00CE538E" w:rsidP="003A39E9">
            <w:pPr>
              <w:pStyle w:val="TableFormat"/>
              <w:jc w:val="left"/>
              <w:rPr>
                <w:lang w:val="en-GB"/>
              </w:rPr>
            </w:pPr>
            <w:r w:rsidRPr="00B30D39">
              <w:t>Le Cordon Bleu Australia</w:t>
            </w:r>
          </w:p>
        </w:tc>
        <w:tc>
          <w:tcPr>
            <w:cnfStyle w:val="000001000000" w:firstRow="0" w:lastRow="0" w:firstColumn="0" w:lastColumn="0" w:oddVBand="0" w:evenVBand="1" w:oddHBand="0" w:evenHBand="0" w:firstRowFirstColumn="0" w:firstRowLastColumn="0" w:lastRowFirstColumn="0" w:lastRowLastColumn="0"/>
            <w:tcW w:w="826" w:type="pct"/>
          </w:tcPr>
          <w:p w14:paraId="47C754A2" w14:textId="7D37B601" w:rsidR="00CE538E" w:rsidRPr="00CE538E" w:rsidRDefault="00CE538E" w:rsidP="006E3E41">
            <w:pPr>
              <w:pStyle w:val="TableFormat"/>
              <w:jc w:val="center"/>
              <w:rPr>
                <w:lang w:val="en-GB"/>
              </w:rPr>
            </w:pPr>
            <w:r w:rsidRPr="00B30D39">
              <w:t>31</w:t>
            </w:r>
          </w:p>
        </w:tc>
        <w:tc>
          <w:tcPr>
            <w:cnfStyle w:val="000010000000" w:firstRow="0" w:lastRow="0" w:firstColumn="0" w:lastColumn="0" w:oddVBand="1" w:evenVBand="0" w:oddHBand="0" w:evenHBand="0" w:firstRowFirstColumn="0" w:firstRowLastColumn="0" w:lastRowFirstColumn="0" w:lastRowLastColumn="0"/>
            <w:tcW w:w="827" w:type="pct"/>
          </w:tcPr>
          <w:p w14:paraId="579944E4" w14:textId="6D2448A6" w:rsidR="00CE538E" w:rsidRPr="00CE538E" w:rsidRDefault="00CE538E" w:rsidP="006E3E41">
            <w:pPr>
              <w:pStyle w:val="TableFormat"/>
              <w:jc w:val="center"/>
            </w:pPr>
            <w:r w:rsidRPr="00B30D39">
              <w:t>26</w:t>
            </w:r>
          </w:p>
        </w:tc>
        <w:tc>
          <w:tcPr>
            <w:cnfStyle w:val="000001000000" w:firstRow="0" w:lastRow="0" w:firstColumn="0" w:lastColumn="0" w:oddVBand="0" w:evenVBand="1" w:oddHBand="0" w:evenHBand="0" w:firstRowFirstColumn="0" w:firstRowLastColumn="0" w:lastRowFirstColumn="0" w:lastRowLastColumn="0"/>
            <w:tcW w:w="827" w:type="pct"/>
          </w:tcPr>
          <w:p w14:paraId="04F71652" w14:textId="24040AE8" w:rsidR="00CE538E" w:rsidRPr="00CE538E" w:rsidRDefault="00CE538E" w:rsidP="006E3E41">
            <w:pPr>
              <w:pStyle w:val="TableFormat"/>
              <w:jc w:val="center"/>
            </w:pPr>
            <w:r w:rsidRPr="00B30D39">
              <w:t>8</w:t>
            </w:r>
          </w:p>
        </w:tc>
        <w:tc>
          <w:tcPr>
            <w:cnfStyle w:val="000010000000" w:firstRow="0" w:lastRow="0" w:firstColumn="0" w:lastColumn="0" w:oddVBand="1" w:evenVBand="0" w:oddHBand="0" w:evenHBand="0" w:firstRowFirstColumn="0" w:firstRowLastColumn="0" w:lastRowFirstColumn="0" w:lastRowLastColumn="0"/>
            <w:tcW w:w="827" w:type="pct"/>
          </w:tcPr>
          <w:p w14:paraId="65F179B1" w14:textId="4A2330D6" w:rsidR="00CE538E" w:rsidRPr="00CE538E" w:rsidRDefault="00CE538E" w:rsidP="006E4108">
            <w:pPr>
              <w:pStyle w:val="TableFormat"/>
              <w:ind w:right="567"/>
            </w:pPr>
            <w:r w:rsidRPr="00B30D39">
              <w:t>30.8</w:t>
            </w:r>
          </w:p>
        </w:tc>
      </w:tr>
      <w:tr w:rsidR="00CE538E" w:rsidRPr="00CE538E" w14:paraId="2643311F" w14:textId="7BD66279" w:rsidTr="00E96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3837CF5A" w14:textId="5D4E3C8C" w:rsidR="00CE538E" w:rsidRPr="00CE538E" w:rsidRDefault="00CE538E" w:rsidP="003A39E9">
            <w:pPr>
              <w:pStyle w:val="TableFormat"/>
              <w:jc w:val="left"/>
              <w:rPr>
                <w:lang w:val="en-GB"/>
              </w:rPr>
            </w:pPr>
            <w:r w:rsidRPr="00B30D39">
              <w:t>King's Own Institute</w:t>
            </w:r>
          </w:p>
        </w:tc>
        <w:tc>
          <w:tcPr>
            <w:cnfStyle w:val="000001000000" w:firstRow="0" w:lastRow="0" w:firstColumn="0" w:lastColumn="0" w:oddVBand="0" w:evenVBand="1" w:oddHBand="0" w:evenHBand="0" w:firstRowFirstColumn="0" w:firstRowLastColumn="0" w:lastRowFirstColumn="0" w:lastRowLastColumn="0"/>
            <w:tcW w:w="826" w:type="pct"/>
          </w:tcPr>
          <w:p w14:paraId="501A9140" w14:textId="1D75AE30" w:rsidR="00CE538E" w:rsidRPr="00CE538E" w:rsidRDefault="00CE538E" w:rsidP="006E3E41">
            <w:pPr>
              <w:pStyle w:val="TableFormat"/>
              <w:jc w:val="center"/>
              <w:rPr>
                <w:lang w:val="en-GB"/>
              </w:rPr>
            </w:pPr>
            <w:r w:rsidRPr="00B30D39">
              <w:t>469</w:t>
            </w:r>
          </w:p>
        </w:tc>
        <w:tc>
          <w:tcPr>
            <w:cnfStyle w:val="000010000000" w:firstRow="0" w:lastRow="0" w:firstColumn="0" w:lastColumn="0" w:oddVBand="1" w:evenVBand="0" w:oddHBand="0" w:evenHBand="0" w:firstRowFirstColumn="0" w:firstRowLastColumn="0" w:lastRowFirstColumn="0" w:lastRowLastColumn="0"/>
            <w:tcW w:w="827" w:type="pct"/>
          </w:tcPr>
          <w:p w14:paraId="2096C735" w14:textId="25A9C4DE" w:rsidR="00CE538E" w:rsidRPr="00CE538E" w:rsidRDefault="00CE538E" w:rsidP="006E3E41">
            <w:pPr>
              <w:pStyle w:val="TableFormat"/>
              <w:jc w:val="center"/>
            </w:pPr>
            <w:r w:rsidRPr="00B30D39">
              <w:t>414</w:t>
            </w:r>
          </w:p>
        </w:tc>
        <w:tc>
          <w:tcPr>
            <w:cnfStyle w:val="000001000000" w:firstRow="0" w:lastRow="0" w:firstColumn="0" w:lastColumn="0" w:oddVBand="0" w:evenVBand="1" w:oddHBand="0" w:evenHBand="0" w:firstRowFirstColumn="0" w:firstRowLastColumn="0" w:lastRowFirstColumn="0" w:lastRowLastColumn="0"/>
            <w:tcW w:w="827" w:type="pct"/>
          </w:tcPr>
          <w:p w14:paraId="633979E9" w14:textId="7CF23BA2" w:rsidR="00CE538E" w:rsidRPr="00CE538E" w:rsidRDefault="00CE538E" w:rsidP="006E3E41">
            <w:pPr>
              <w:pStyle w:val="TableFormat"/>
              <w:jc w:val="center"/>
            </w:pPr>
            <w:r w:rsidRPr="00B30D39">
              <w:t>123</w:t>
            </w:r>
          </w:p>
        </w:tc>
        <w:tc>
          <w:tcPr>
            <w:cnfStyle w:val="000010000000" w:firstRow="0" w:lastRow="0" w:firstColumn="0" w:lastColumn="0" w:oddVBand="1" w:evenVBand="0" w:oddHBand="0" w:evenHBand="0" w:firstRowFirstColumn="0" w:firstRowLastColumn="0" w:lastRowFirstColumn="0" w:lastRowLastColumn="0"/>
            <w:tcW w:w="827" w:type="pct"/>
          </w:tcPr>
          <w:p w14:paraId="6A8CC0BA" w14:textId="73E69E86" w:rsidR="00CE538E" w:rsidRPr="00CE538E" w:rsidRDefault="00CE538E" w:rsidP="006E4108">
            <w:pPr>
              <w:pStyle w:val="TableFormat"/>
              <w:ind w:right="567"/>
            </w:pPr>
            <w:r w:rsidRPr="00B30D39">
              <w:t>29.7</w:t>
            </w:r>
          </w:p>
        </w:tc>
      </w:tr>
      <w:tr w:rsidR="00CE538E" w:rsidRPr="00CE538E" w14:paraId="21F6806D" w14:textId="34CA9AAE" w:rsidTr="00E96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2BAB5DA1" w14:textId="46A82D6C" w:rsidR="00CE538E" w:rsidRPr="00CE538E" w:rsidRDefault="00CE538E" w:rsidP="003A39E9">
            <w:pPr>
              <w:pStyle w:val="TableFormat"/>
              <w:jc w:val="left"/>
              <w:rPr>
                <w:lang w:val="en-GB"/>
              </w:rPr>
            </w:pPr>
            <w:r w:rsidRPr="00B30D39">
              <w:t>Holmes Institute</w:t>
            </w:r>
          </w:p>
        </w:tc>
        <w:tc>
          <w:tcPr>
            <w:cnfStyle w:val="000001000000" w:firstRow="0" w:lastRow="0" w:firstColumn="0" w:lastColumn="0" w:oddVBand="0" w:evenVBand="1" w:oddHBand="0" w:evenHBand="0" w:firstRowFirstColumn="0" w:firstRowLastColumn="0" w:lastRowFirstColumn="0" w:lastRowLastColumn="0"/>
            <w:tcW w:w="826" w:type="pct"/>
          </w:tcPr>
          <w:p w14:paraId="6833B012" w14:textId="3CE354BD" w:rsidR="00CE538E" w:rsidRPr="00CE538E" w:rsidRDefault="00CE538E" w:rsidP="006E3E41">
            <w:pPr>
              <w:pStyle w:val="TableFormat"/>
              <w:jc w:val="center"/>
              <w:rPr>
                <w:lang w:val="en-GB"/>
              </w:rPr>
            </w:pPr>
            <w:r w:rsidRPr="00B30D39">
              <w:t>504</w:t>
            </w:r>
          </w:p>
        </w:tc>
        <w:tc>
          <w:tcPr>
            <w:cnfStyle w:val="000010000000" w:firstRow="0" w:lastRow="0" w:firstColumn="0" w:lastColumn="0" w:oddVBand="1" w:evenVBand="0" w:oddHBand="0" w:evenHBand="0" w:firstRowFirstColumn="0" w:firstRowLastColumn="0" w:lastRowFirstColumn="0" w:lastRowLastColumn="0"/>
            <w:tcW w:w="827" w:type="pct"/>
          </w:tcPr>
          <w:p w14:paraId="6721B2FE" w14:textId="0CE141D6" w:rsidR="00CE538E" w:rsidRPr="00CE538E" w:rsidRDefault="00CE538E" w:rsidP="006E3E41">
            <w:pPr>
              <w:pStyle w:val="TableFormat"/>
              <w:jc w:val="center"/>
            </w:pPr>
            <w:r w:rsidRPr="00B30D39">
              <w:t>458</w:t>
            </w:r>
          </w:p>
        </w:tc>
        <w:tc>
          <w:tcPr>
            <w:cnfStyle w:val="000001000000" w:firstRow="0" w:lastRow="0" w:firstColumn="0" w:lastColumn="0" w:oddVBand="0" w:evenVBand="1" w:oddHBand="0" w:evenHBand="0" w:firstRowFirstColumn="0" w:firstRowLastColumn="0" w:lastRowFirstColumn="0" w:lastRowLastColumn="0"/>
            <w:tcW w:w="827" w:type="pct"/>
          </w:tcPr>
          <w:p w14:paraId="3079968C" w14:textId="38A77553" w:rsidR="00CE538E" w:rsidRPr="00CE538E" w:rsidRDefault="00CE538E" w:rsidP="006E3E41">
            <w:pPr>
              <w:pStyle w:val="TableFormat"/>
              <w:jc w:val="center"/>
            </w:pPr>
            <w:r w:rsidRPr="00B30D39">
              <w:t>136</w:t>
            </w:r>
          </w:p>
        </w:tc>
        <w:tc>
          <w:tcPr>
            <w:cnfStyle w:val="000010000000" w:firstRow="0" w:lastRow="0" w:firstColumn="0" w:lastColumn="0" w:oddVBand="1" w:evenVBand="0" w:oddHBand="0" w:evenHBand="0" w:firstRowFirstColumn="0" w:firstRowLastColumn="0" w:lastRowFirstColumn="0" w:lastRowLastColumn="0"/>
            <w:tcW w:w="827" w:type="pct"/>
          </w:tcPr>
          <w:p w14:paraId="5B9CC965" w14:textId="0B4CCF0B" w:rsidR="00CE538E" w:rsidRPr="00CE538E" w:rsidRDefault="00CE538E" w:rsidP="006E4108">
            <w:pPr>
              <w:pStyle w:val="TableFormat"/>
              <w:ind w:right="567"/>
            </w:pPr>
            <w:r w:rsidRPr="00B30D39">
              <w:t>29.7</w:t>
            </w:r>
          </w:p>
        </w:tc>
      </w:tr>
      <w:tr w:rsidR="00CE538E" w:rsidRPr="00CE538E" w14:paraId="426A337F" w14:textId="28E70CC5" w:rsidTr="00E96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53355C71" w14:textId="78369B97" w:rsidR="00CE538E" w:rsidRPr="00CE538E" w:rsidRDefault="00CE538E" w:rsidP="003A39E9">
            <w:pPr>
              <w:pStyle w:val="TableFormat"/>
              <w:jc w:val="left"/>
              <w:rPr>
                <w:lang w:val="en-GB"/>
              </w:rPr>
            </w:pPr>
            <w:r w:rsidRPr="00B30D39">
              <w:t>TAFE Queensland</w:t>
            </w:r>
          </w:p>
        </w:tc>
        <w:tc>
          <w:tcPr>
            <w:cnfStyle w:val="000001000000" w:firstRow="0" w:lastRow="0" w:firstColumn="0" w:lastColumn="0" w:oddVBand="0" w:evenVBand="1" w:oddHBand="0" w:evenHBand="0" w:firstRowFirstColumn="0" w:firstRowLastColumn="0" w:lastRowFirstColumn="0" w:lastRowLastColumn="0"/>
            <w:tcW w:w="826" w:type="pct"/>
          </w:tcPr>
          <w:p w14:paraId="41284EF7" w14:textId="61FBF441" w:rsidR="00CE538E" w:rsidRPr="00CE538E" w:rsidRDefault="00CE538E" w:rsidP="006E3E41">
            <w:pPr>
              <w:pStyle w:val="TableFormat"/>
              <w:jc w:val="center"/>
              <w:rPr>
                <w:lang w:val="en-GB"/>
              </w:rPr>
            </w:pPr>
            <w:r w:rsidRPr="00B30D39">
              <w:t>20</w:t>
            </w:r>
          </w:p>
        </w:tc>
        <w:tc>
          <w:tcPr>
            <w:cnfStyle w:val="000010000000" w:firstRow="0" w:lastRow="0" w:firstColumn="0" w:lastColumn="0" w:oddVBand="1" w:evenVBand="0" w:oddHBand="0" w:evenHBand="0" w:firstRowFirstColumn="0" w:firstRowLastColumn="0" w:lastRowFirstColumn="0" w:lastRowLastColumn="0"/>
            <w:tcW w:w="827" w:type="pct"/>
          </w:tcPr>
          <w:p w14:paraId="37BFB971" w14:textId="74BC872C" w:rsidR="00CE538E" w:rsidRPr="00CE538E" w:rsidRDefault="00CE538E" w:rsidP="006E3E41">
            <w:pPr>
              <w:pStyle w:val="TableFormat"/>
              <w:jc w:val="center"/>
            </w:pPr>
            <w:r w:rsidRPr="00B30D39">
              <w:t>17</w:t>
            </w:r>
          </w:p>
        </w:tc>
        <w:tc>
          <w:tcPr>
            <w:cnfStyle w:val="000001000000" w:firstRow="0" w:lastRow="0" w:firstColumn="0" w:lastColumn="0" w:oddVBand="0" w:evenVBand="1" w:oddHBand="0" w:evenHBand="0" w:firstRowFirstColumn="0" w:firstRowLastColumn="0" w:lastRowFirstColumn="0" w:lastRowLastColumn="0"/>
            <w:tcW w:w="827" w:type="pct"/>
          </w:tcPr>
          <w:p w14:paraId="37584322" w14:textId="7F9AA342" w:rsidR="00CE538E" w:rsidRPr="00CE538E" w:rsidRDefault="00CE538E" w:rsidP="006E3E41">
            <w:pPr>
              <w:pStyle w:val="TableFormat"/>
              <w:jc w:val="center"/>
            </w:pPr>
            <w:r w:rsidRPr="00B30D39">
              <w:t>5</w:t>
            </w:r>
          </w:p>
        </w:tc>
        <w:tc>
          <w:tcPr>
            <w:cnfStyle w:val="000010000000" w:firstRow="0" w:lastRow="0" w:firstColumn="0" w:lastColumn="0" w:oddVBand="1" w:evenVBand="0" w:oddHBand="0" w:evenHBand="0" w:firstRowFirstColumn="0" w:firstRowLastColumn="0" w:lastRowFirstColumn="0" w:lastRowLastColumn="0"/>
            <w:tcW w:w="827" w:type="pct"/>
          </w:tcPr>
          <w:p w14:paraId="42E1BCAE" w14:textId="6A7619FA" w:rsidR="00CE538E" w:rsidRPr="00CE538E" w:rsidRDefault="00CE538E" w:rsidP="006E4108">
            <w:pPr>
              <w:pStyle w:val="TableFormat"/>
              <w:ind w:right="567"/>
            </w:pPr>
            <w:r w:rsidRPr="00B30D39">
              <w:t>29.4</w:t>
            </w:r>
          </w:p>
        </w:tc>
      </w:tr>
      <w:tr w:rsidR="00CE538E" w:rsidRPr="00CE538E" w14:paraId="2E62A86A" w14:textId="69103441" w:rsidTr="00E96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7093FD3F" w14:textId="19D639F5" w:rsidR="00CE538E" w:rsidRPr="00CE538E" w:rsidRDefault="00CE538E" w:rsidP="003A39E9">
            <w:pPr>
              <w:pStyle w:val="TableFormat"/>
              <w:jc w:val="left"/>
              <w:rPr>
                <w:lang w:val="en-GB"/>
              </w:rPr>
            </w:pPr>
            <w:r w:rsidRPr="00B30D39">
              <w:t>Australian Institute of Higher Education</w:t>
            </w:r>
          </w:p>
        </w:tc>
        <w:tc>
          <w:tcPr>
            <w:cnfStyle w:val="000001000000" w:firstRow="0" w:lastRow="0" w:firstColumn="0" w:lastColumn="0" w:oddVBand="0" w:evenVBand="1" w:oddHBand="0" w:evenHBand="0" w:firstRowFirstColumn="0" w:firstRowLastColumn="0" w:lastRowFirstColumn="0" w:lastRowLastColumn="0"/>
            <w:tcW w:w="826" w:type="pct"/>
          </w:tcPr>
          <w:p w14:paraId="78674F85" w14:textId="4A7A2566" w:rsidR="00CE538E" w:rsidRPr="00CE538E" w:rsidRDefault="00CE538E" w:rsidP="006E3E41">
            <w:pPr>
              <w:pStyle w:val="TableFormat"/>
              <w:jc w:val="center"/>
              <w:rPr>
                <w:lang w:val="en-GB"/>
              </w:rPr>
            </w:pPr>
            <w:r w:rsidRPr="00B30D39">
              <w:t>60</w:t>
            </w:r>
          </w:p>
        </w:tc>
        <w:tc>
          <w:tcPr>
            <w:cnfStyle w:val="000010000000" w:firstRow="0" w:lastRow="0" w:firstColumn="0" w:lastColumn="0" w:oddVBand="1" w:evenVBand="0" w:oddHBand="0" w:evenHBand="0" w:firstRowFirstColumn="0" w:firstRowLastColumn="0" w:lastRowFirstColumn="0" w:lastRowLastColumn="0"/>
            <w:tcW w:w="827" w:type="pct"/>
          </w:tcPr>
          <w:p w14:paraId="39B99AE5" w14:textId="50298F75" w:rsidR="00CE538E" w:rsidRPr="00CE538E" w:rsidRDefault="00CE538E" w:rsidP="006E3E41">
            <w:pPr>
              <w:pStyle w:val="TableFormat"/>
              <w:jc w:val="center"/>
            </w:pPr>
            <w:r w:rsidRPr="00B30D39">
              <w:t>51</w:t>
            </w:r>
          </w:p>
        </w:tc>
        <w:tc>
          <w:tcPr>
            <w:cnfStyle w:val="000001000000" w:firstRow="0" w:lastRow="0" w:firstColumn="0" w:lastColumn="0" w:oddVBand="0" w:evenVBand="1" w:oddHBand="0" w:evenHBand="0" w:firstRowFirstColumn="0" w:firstRowLastColumn="0" w:lastRowFirstColumn="0" w:lastRowLastColumn="0"/>
            <w:tcW w:w="827" w:type="pct"/>
          </w:tcPr>
          <w:p w14:paraId="350F310F" w14:textId="6571503F" w:rsidR="00CE538E" w:rsidRPr="00CE538E" w:rsidRDefault="00CE538E" w:rsidP="006E3E41">
            <w:pPr>
              <w:pStyle w:val="TableFormat"/>
              <w:jc w:val="center"/>
            </w:pPr>
            <w:r w:rsidRPr="00B30D39">
              <w:t>14</w:t>
            </w:r>
          </w:p>
        </w:tc>
        <w:tc>
          <w:tcPr>
            <w:cnfStyle w:val="000010000000" w:firstRow="0" w:lastRow="0" w:firstColumn="0" w:lastColumn="0" w:oddVBand="1" w:evenVBand="0" w:oddHBand="0" w:evenHBand="0" w:firstRowFirstColumn="0" w:firstRowLastColumn="0" w:lastRowFirstColumn="0" w:lastRowLastColumn="0"/>
            <w:tcW w:w="827" w:type="pct"/>
          </w:tcPr>
          <w:p w14:paraId="2DB181AC" w14:textId="47206B6F" w:rsidR="00CE538E" w:rsidRPr="00CE538E" w:rsidRDefault="00CE538E" w:rsidP="006E4108">
            <w:pPr>
              <w:pStyle w:val="TableFormat"/>
              <w:ind w:right="567"/>
            </w:pPr>
            <w:r w:rsidRPr="00B30D39">
              <w:t>27.5</w:t>
            </w:r>
          </w:p>
        </w:tc>
      </w:tr>
      <w:tr w:rsidR="00CE538E" w:rsidRPr="00CE538E" w14:paraId="56100BE5" w14:textId="0DC87815" w:rsidTr="00E96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469C87BE" w14:textId="4AF99923" w:rsidR="00CE538E" w:rsidRPr="00CE538E" w:rsidRDefault="00CE538E" w:rsidP="003A39E9">
            <w:pPr>
              <w:pStyle w:val="TableFormat"/>
              <w:jc w:val="left"/>
              <w:rPr>
                <w:lang w:val="en-GB"/>
              </w:rPr>
            </w:pPr>
            <w:r w:rsidRPr="00B30D39">
              <w:t>The Australian Institute of Music</w:t>
            </w:r>
          </w:p>
        </w:tc>
        <w:tc>
          <w:tcPr>
            <w:cnfStyle w:val="000001000000" w:firstRow="0" w:lastRow="0" w:firstColumn="0" w:lastColumn="0" w:oddVBand="0" w:evenVBand="1" w:oddHBand="0" w:evenHBand="0" w:firstRowFirstColumn="0" w:firstRowLastColumn="0" w:lastRowFirstColumn="0" w:lastRowLastColumn="0"/>
            <w:tcW w:w="826" w:type="pct"/>
          </w:tcPr>
          <w:p w14:paraId="7E10656D" w14:textId="6474C0CF" w:rsidR="00CE538E" w:rsidRPr="00CE538E" w:rsidRDefault="00CE538E" w:rsidP="006E3E41">
            <w:pPr>
              <w:pStyle w:val="TableFormat"/>
              <w:jc w:val="center"/>
              <w:rPr>
                <w:lang w:val="en-GB"/>
              </w:rPr>
            </w:pPr>
            <w:r w:rsidRPr="00B30D39">
              <w:t>69</w:t>
            </w:r>
          </w:p>
        </w:tc>
        <w:tc>
          <w:tcPr>
            <w:cnfStyle w:val="000010000000" w:firstRow="0" w:lastRow="0" w:firstColumn="0" w:lastColumn="0" w:oddVBand="1" w:evenVBand="0" w:oddHBand="0" w:evenHBand="0" w:firstRowFirstColumn="0" w:firstRowLastColumn="0" w:lastRowFirstColumn="0" w:lastRowLastColumn="0"/>
            <w:tcW w:w="827" w:type="pct"/>
          </w:tcPr>
          <w:p w14:paraId="3C0701AE" w14:textId="6E73B334" w:rsidR="00CE538E" w:rsidRPr="00CE538E" w:rsidRDefault="00CE538E" w:rsidP="006E3E41">
            <w:pPr>
              <w:pStyle w:val="TableFormat"/>
              <w:jc w:val="center"/>
            </w:pPr>
            <w:r w:rsidRPr="00B30D39">
              <w:t>59</w:t>
            </w:r>
          </w:p>
        </w:tc>
        <w:tc>
          <w:tcPr>
            <w:cnfStyle w:val="000001000000" w:firstRow="0" w:lastRow="0" w:firstColumn="0" w:lastColumn="0" w:oddVBand="0" w:evenVBand="1" w:oddHBand="0" w:evenHBand="0" w:firstRowFirstColumn="0" w:firstRowLastColumn="0" w:lastRowFirstColumn="0" w:lastRowLastColumn="0"/>
            <w:tcW w:w="827" w:type="pct"/>
          </w:tcPr>
          <w:p w14:paraId="1D2DAD81" w14:textId="67AED0BE" w:rsidR="00CE538E" w:rsidRPr="00CE538E" w:rsidRDefault="00CE538E" w:rsidP="006E3E41">
            <w:pPr>
              <w:pStyle w:val="TableFormat"/>
              <w:jc w:val="center"/>
            </w:pPr>
            <w:r w:rsidRPr="00B30D39">
              <w:t>16</w:t>
            </w:r>
          </w:p>
        </w:tc>
        <w:tc>
          <w:tcPr>
            <w:cnfStyle w:val="000010000000" w:firstRow="0" w:lastRow="0" w:firstColumn="0" w:lastColumn="0" w:oddVBand="1" w:evenVBand="0" w:oddHBand="0" w:evenHBand="0" w:firstRowFirstColumn="0" w:firstRowLastColumn="0" w:lastRowFirstColumn="0" w:lastRowLastColumn="0"/>
            <w:tcW w:w="827" w:type="pct"/>
          </w:tcPr>
          <w:p w14:paraId="5EB373E0" w14:textId="388AF6CB" w:rsidR="00CE538E" w:rsidRPr="00CE538E" w:rsidRDefault="00CE538E" w:rsidP="006E4108">
            <w:pPr>
              <w:pStyle w:val="TableFormat"/>
              <w:ind w:right="567"/>
            </w:pPr>
            <w:r w:rsidRPr="00B30D39">
              <w:t>27.1</w:t>
            </w:r>
          </w:p>
        </w:tc>
      </w:tr>
      <w:tr w:rsidR="00CE538E" w:rsidRPr="00CE538E" w14:paraId="3D5169CC" w14:textId="257145B3" w:rsidTr="00E96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0F503D49" w14:textId="6E15B105" w:rsidR="00CE538E" w:rsidRPr="00CE538E" w:rsidRDefault="00CE538E" w:rsidP="003A39E9">
            <w:pPr>
              <w:pStyle w:val="TableFormat"/>
              <w:jc w:val="left"/>
              <w:rPr>
                <w:lang w:val="en-GB"/>
              </w:rPr>
            </w:pPr>
            <w:r w:rsidRPr="00B30D39">
              <w:t>William Angliss Institute</w:t>
            </w:r>
          </w:p>
        </w:tc>
        <w:tc>
          <w:tcPr>
            <w:cnfStyle w:val="000001000000" w:firstRow="0" w:lastRow="0" w:firstColumn="0" w:lastColumn="0" w:oddVBand="0" w:evenVBand="1" w:oddHBand="0" w:evenHBand="0" w:firstRowFirstColumn="0" w:firstRowLastColumn="0" w:lastRowFirstColumn="0" w:lastRowLastColumn="0"/>
            <w:tcW w:w="826" w:type="pct"/>
          </w:tcPr>
          <w:p w14:paraId="144BDC5C" w14:textId="5134F544" w:rsidR="00CE538E" w:rsidRPr="00CE538E" w:rsidRDefault="00CE538E" w:rsidP="006E3E41">
            <w:pPr>
              <w:pStyle w:val="TableFormat"/>
              <w:jc w:val="center"/>
              <w:rPr>
                <w:lang w:val="en-GB"/>
              </w:rPr>
            </w:pPr>
            <w:r w:rsidRPr="00B30D39">
              <w:t>34</w:t>
            </w:r>
          </w:p>
        </w:tc>
        <w:tc>
          <w:tcPr>
            <w:cnfStyle w:val="000010000000" w:firstRow="0" w:lastRow="0" w:firstColumn="0" w:lastColumn="0" w:oddVBand="1" w:evenVBand="0" w:oddHBand="0" w:evenHBand="0" w:firstRowFirstColumn="0" w:firstRowLastColumn="0" w:lastRowFirstColumn="0" w:lastRowLastColumn="0"/>
            <w:tcW w:w="827" w:type="pct"/>
          </w:tcPr>
          <w:p w14:paraId="4C38DF69" w14:textId="3E078C75" w:rsidR="00CE538E" w:rsidRPr="00CE538E" w:rsidRDefault="00CE538E" w:rsidP="006E3E41">
            <w:pPr>
              <w:pStyle w:val="TableFormat"/>
              <w:jc w:val="center"/>
            </w:pPr>
            <w:r w:rsidRPr="00B30D39">
              <w:t>30</w:t>
            </w:r>
          </w:p>
        </w:tc>
        <w:tc>
          <w:tcPr>
            <w:cnfStyle w:val="000001000000" w:firstRow="0" w:lastRow="0" w:firstColumn="0" w:lastColumn="0" w:oddVBand="0" w:evenVBand="1" w:oddHBand="0" w:evenHBand="0" w:firstRowFirstColumn="0" w:firstRowLastColumn="0" w:lastRowFirstColumn="0" w:lastRowLastColumn="0"/>
            <w:tcW w:w="827" w:type="pct"/>
          </w:tcPr>
          <w:p w14:paraId="6E34793D" w14:textId="42A43CB2" w:rsidR="00CE538E" w:rsidRPr="00CE538E" w:rsidRDefault="00CE538E" w:rsidP="006E3E41">
            <w:pPr>
              <w:pStyle w:val="TableFormat"/>
              <w:jc w:val="center"/>
            </w:pPr>
            <w:r w:rsidRPr="00B30D39">
              <w:t>8</w:t>
            </w:r>
          </w:p>
        </w:tc>
        <w:tc>
          <w:tcPr>
            <w:cnfStyle w:val="000010000000" w:firstRow="0" w:lastRow="0" w:firstColumn="0" w:lastColumn="0" w:oddVBand="1" w:evenVBand="0" w:oddHBand="0" w:evenHBand="0" w:firstRowFirstColumn="0" w:firstRowLastColumn="0" w:lastRowFirstColumn="0" w:lastRowLastColumn="0"/>
            <w:tcW w:w="827" w:type="pct"/>
          </w:tcPr>
          <w:p w14:paraId="058B9808" w14:textId="31B94A7D" w:rsidR="00CE538E" w:rsidRPr="00CE538E" w:rsidRDefault="00CE538E" w:rsidP="006E4108">
            <w:pPr>
              <w:pStyle w:val="TableFormat"/>
              <w:ind w:right="567"/>
            </w:pPr>
            <w:r w:rsidRPr="00B30D39">
              <w:t>26.7</w:t>
            </w:r>
          </w:p>
        </w:tc>
      </w:tr>
      <w:tr w:rsidR="00CE538E" w:rsidRPr="00CE538E" w14:paraId="70289DB1" w14:textId="575420A1" w:rsidTr="00E96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07DDBA9B" w14:textId="05A81734" w:rsidR="00CE538E" w:rsidRPr="00CE538E" w:rsidRDefault="00CE538E" w:rsidP="003A39E9">
            <w:pPr>
              <w:pStyle w:val="TableFormat"/>
              <w:jc w:val="left"/>
              <w:rPr>
                <w:lang w:val="en-GB"/>
              </w:rPr>
            </w:pPr>
            <w:r w:rsidRPr="00B30D39">
              <w:t>SP Jain School of Management</w:t>
            </w:r>
          </w:p>
        </w:tc>
        <w:tc>
          <w:tcPr>
            <w:cnfStyle w:val="000001000000" w:firstRow="0" w:lastRow="0" w:firstColumn="0" w:lastColumn="0" w:oddVBand="0" w:evenVBand="1" w:oddHBand="0" w:evenHBand="0" w:firstRowFirstColumn="0" w:firstRowLastColumn="0" w:lastRowFirstColumn="0" w:lastRowLastColumn="0"/>
            <w:tcW w:w="826" w:type="pct"/>
          </w:tcPr>
          <w:p w14:paraId="604C74C5" w14:textId="1C8EE85B" w:rsidR="00CE538E" w:rsidRPr="00CE538E" w:rsidRDefault="00CE538E" w:rsidP="006E3E41">
            <w:pPr>
              <w:pStyle w:val="TableFormat"/>
              <w:jc w:val="center"/>
              <w:rPr>
                <w:lang w:val="en-GB"/>
              </w:rPr>
            </w:pPr>
            <w:r w:rsidRPr="00B30D39">
              <w:t>29</w:t>
            </w:r>
          </w:p>
        </w:tc>
        <w:tc>
          <w:tcPr>
            <w:cnfStyle w:val="000010000000" w:firstRow="0" w:lastRow="0" w:firstColumn="0" w:lastColumn="0" w:oddVBand="1" w:evenVBand="0" w:oddHBand="0" w:evenHBand="0" w:firstRowFirstColumn="0" w:firstRowLastColumn="0" w:lastRowFirstColumn="0" w:lastRowLastColumn="0"/>
            <w:tcW w:w="827" w:type="pct"/>
          </w:tcPr>
          <w:p w14:paraId="6A10C0CD" w14:textId="10741B72" w:rsidR="00CE538E" w:rsidRPr="00CE538E" w:rsidRDefault="00CE538E" w:rsidP="006E3E41">
            <w:pPr>
              <w:pStyle w:val="TableFormat"/>
              <w:jc w:val="center"/>
            </w:pPr>
            <w:r w:rsidRPr="00B30D39">
              <w:t>23</w:t>
            </w:r>
          </w:p>
        </w:tc>
        <w:tc>
          <w:tcPr>
            <w:cnfStyle w:val="000001000000" w:firstRow="0" w:lastRow="0" w:firstColumn="0" w:lastColumn="0" w:oddVBand="0" w:evenVBand="1" w:oddHBand="0" w:evenHBand="0" w:firstRowFirstColumn="0" w:firstRowLastColumn="0" w:lastRowFirstColumn="0" w:lastRowLastColumn="0"/>
            <w:tcW w:w="827" w:type="pct"/>
          </w:tcPr>
          <w:p w14:paraId="427C8AC8" w14:textId="514D9651" w:rsidR="00CE538E" w:rsidRPr="00CE538E" w:rsidRDefault="00CE538E" w:rsidP="006E3E41">
            <w:pPr>
              <w:pStyle w:val="TableFormat"/>
              <w:jc w:val="center"/>
            </w:pPr>
            <w:r w:rsidRPr="00B30D39">
              <w:t>6</w:t>
            </w:r>
          </w:p>
        </w:tc>
        <w:tc>
          <w:tcPr>
            <w:cnfStyle w:val="000010000000" w:firstRow="0" w:lastRow="0" w:firstColumn="0" w:lastColumn="0" w:oddVBand="1" w:evenVBand="0" w:oddHBand="0" w:evenHBand="0" w:firstRowFirstColumn="0" w:firstRowLastColumn="0" w:lastRowFirstColumn="0" w:lastRowLastColumn="0"/>
            <w:tcW w:w="827" w:type="pct"/>
          </w:tcPr>
          <w:p w14:paraId="5174A365" w14:textId="288C7A38" w:rsidR="00CE538E" w:rsidRPr="00CE538E" w:rsidRDefault="00CE538E" w:rsidP="006E4108">
            <w:pPr>
              <w:pStyle w:val="TableFormat"/>
              <w:ind w:right="567"/>
            </w:pPr>
            <w:r w:rsidRPr="00B30D39">
              <w:t>26.1</w:t>
            </w:r>
          </w:p>
        </w:tc>
      </w:tr>
      <w:tr w:rsidR="00CE538E" w:rsidRPr="00CE538E" w14:paraId="2806EF86" w14:textId="02AD2A8B" w:rsidTr="00E96777">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6839F1F0" w14:textId="3174A2F5" w:rsidR="00CE538E" w:rsidRPr="00CE538E" w:rsidRDefault="00CE538E" w:rsidP="003A39E9">
            <w:pPr>
              <w:pStyle w:val="TableFormat"/>
              <w:jc w:val="left"/>
              <w:rPr>
                <w:lang w:val="en-GB"/>
              </w:rPr>
            </w:pPr>
            <w:r w:rsidRPr="00B30D39">
              <w:lastRenderedPageBreak/>
              <w:t>Elite Education Institute</w:t>
            </w:r>
          </w:p>
        </w:tc>
        <w:tc>
          <w:tcPr>
            <w:cnfStyle w:val="000001000000" w:firstRow="0" w:lastRow="0" w:firstColumn="0" w:lastColumn="0" w:oddVBand="0" w:evenVBand="1" w:oddHBand="0" w:evenHBand="0" w:firstRowFirstColumn="0" w:firstRowLastColumn="0" w:lastRowFirstColumn="0" w:lastRowLastColumn="0"/>
            <w:tcW w:w="826" w:type="pct"/>
          </w:tcPr>
          <w:p w14:paraId="12036A05" w14:textId="629C57CF" w:rsidR="00CE538E" w:rsidRPr="00CE538E" w:rsidRDefault="00CE538E" w:rsidP="006E3E41">
            <w:pPr>
              <w:pStyle w:val="TableFormat"/>
              <w:jc w:val="center"/>
              <w:rPr>
                <w:lang w:val="en-GB"/>
              </w:rPr>
            </w:pPr>
            <w:r w:rsidRPr="00B30D39">
              <w:t>22</w:t>
            </w:r>
          </w:p>
        </w:tc>
        <w:tc>
          <w:tcPr>
            <w:cnfStyle w:val="000010000000" w:firstRow="0" w:lastRow="0" w:firstColumn="0" w:lastColumn="0" w:oddVBand="1" w:evenVBand="0" w:oddHBand="0" w:evenHBand="0" w:firstRowFirstColumn="0" w:firstRowLastColumn="0" w:lastRowFirstColumn="0" w:lastRowLastColumn="0"/>
            <w:tcW w:w="827" w:type="pct"/>
          </w:tcPr>
          <w:p w14:paraId="5A622BFC" w14:textId="28905A58" w:rsidR="00CE538E" w:rsidRPr="00CE538E" w:rsidRDefault="00CE538E" w:rsidP="006E3E41">
            <w:pPr>
              <w:pStyle w:val="TableFormat"/>
              <w:jc w:val="center"/>
            </w:pPr>
            <w:r w:rsidRPr="00B30D39">
              <w:t>20</w:t>
            </w:r>
          </w:p>
        </w:tc>
        <w:tc>
          <w:tcPr>
            <w:cnfStyle w:val="000001000000" w:firstRow="0" w:lastRow="0" w:firstColumn="0" w:lastColumn="0" w:oddVBand="0" w:evenVBand="1" w:oddHBand="0" w:evenHBand="0" w:firstRowFirstColumn="0" w:firstRowLastColumn="0" w:lastRowFirstColumn="0" w:lastRowLastColumn="0"/>
            <w:tcW w:w="827" w:type="pct"/>
          </w:tcPr>
          <w:p w14:paraId="6E0C1A42" w14:textId="44E6AF98" w:rsidR="00CE538E" w:rsidRPr="00CE538E" w:rsidRDefault="00CE538E" w:rsidP="006E3E41">
            <w:pPr>
              <w:pStyle w:val="TableFormat"/>
              <w:jc w:val="center"/>
            </w:pPr>
            <w:r w:rsidRPr="00B30D39">
              <w:t>5</w:t>
            </w:r>
          </w:p>
        </w:tc>
        <w:tc>
          <w:tcPr>
            <w:cnfStyle w:val="000010000000" w:firstRow="0" w:lastRow="0" w:firstColumn="0" w:lastColumn="0" w:oddVBand="1" w:evenVBand="0" w:oddHBand="0" w:evenHBand="0" w:firstRowFirstColumn="0" w:firstRowLastColumn="0" w:lastRowFirstColumn="0" w:lastRowLastColumn="0"/>
            <w:tcW w:w="827" w:type="pct"/>
          </w:tcPr>
          <w:p w14:paraId="4845C999" w14:textId="60EB3AF3" w:rsidR="00CE538E" w:rsidRPr="00CE538E" w:rsidRDefault="00CE538E" w:rsidP="006E4108">
            <w:pPr>
              <w:pStyle w:val="TableFormat"/>
              <w:ind w:right="567"/>
            </w:pPr>
            <w:r w:rsidRPr="00B30D39">
              <w:t>25.0</w:t>
            </w:r>
          </w:p>
        </w:tc>
      </w:tr>
      <w:tr w:rsidR="00CE538E" w:rsidRPr="00CE538E" w14:paraId="0527FFA5" w14:textId="3853C7C7" w:rsidTr="00E96777">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693" w:type="pct"/>
          </w:tcPr>
          <w:p w14:paraId="40CF7E74" w14:textId="22E192FE" w:rsidR="00CE538E" w:rsidRPr="00CE538E" w:rsidRDefault="00CE538E" w:rsidP="003A39E9">
            <w:pPr>
              <w:pStyle w:val="TableFormat"/>
              <w:jc w:val="left"/>
              <w:rPr>
                <w:lang w:val="en-GB"/>
              </w:rPr>
            </w:pPr>
            <w:r w:rsidRPr="00B30D39">
              <w:t>Engineering Institute of Technology</w:t>
            </w:r>
          </w:p>
        </w:tc>
        <w:tc>
          <w:tcPr>
            <w:cnfStyle w:val="000001000000" w:firstRow="0" w:lastRow="0" w:firstColumn="0" w:lastColumn="0" w:oddVBand="0" w:evenVBand="1" w:oddHBand="0" w:evenHBand="0" w:firstRowFirstColumn="0" w:firstRowLastColumn="0" w:lastRowFirstColumn="0" w:lastRowLastColumn="0"/>
            <w:tcW w:w="826" w:type="pct"/>
          </w:tcPr>
          <w:p w14:paraId="7332F683" w14:textId="42D0D83D" w:rsidR="00CE538E" w:rsidRPr="00CE538E" w:rsidRDefault="00CE538E" w:rsidP="006E3E41">
            <w:pPr>
              <w:pStyle w:val="TableFormat"/>
              <w:jc w:val="center"/>
              <w:rPr>
                <w:lang w:val="en-GB"/>
              </w:rP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0A56BD53" w14:textId="0748364A" w:rsidR="00CE538E" w:rsidRPr="00CE538E" w:rsidRDefault="00CE538E" w:rsidP="006E3E41">
            <w:pPr>
              <w:pStyle w:val="TableFormat"/>
              <w:jc w:val="center"/>
            </w:pPr>
            <w:r w:rsidRPr="00B30D39">
              <w:t>&lt;5</w:t>
            </w:r>
          </w:p>
        </w:tc>
        <w:tc>
          <w:tcPr>
            <w:cnfStyle w:val="000001000000" w:firstRow="0" w:lastRow="0" w:firstColumn="0" w:lastColumn="0" w:oddVBand="0" w:evenVBand="1" w:oddHBand="0" w:evenHBand="0" w:firstRowFirstColumn="0" w:firstRowLastColumn="0" w:lastRowFirstColumn="0" w:lastRowLastColumn="0"/>
            <w:tcW w:w="827" w:type="pct"/>
          </w:tcPr>
          <w:p w14:paraId="12C14D8D" w14:textId="78575BEB" w:rsidR="00CE538E" w:rsidRPr="00CE538E" w:rsidRDefault="00CE538E" w:rsidP="006E3E41">
            <w:pPr>
              <w:pStyle w:val="TableFormat"/>
              <w:jc w:val="cente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0123FBEE" w14:textId="4A6E3890" w:rsidR="00CE538E" w:rsidRPr="00CE538E" w:rsidRDefault="00CE538E" w:rsidP="006E4108">
            <w:pPr>
              <w:pStyle w:val="TableFormat"/>
              <w:ind w:right="567"/>
            </w:pPr>
            <w:r w:rsidRPr="00B30D39">
              <w:t>25.0</w:t>
            </w:r>
          </w:p>
        </w:tc>
      </w:tr>
      <w:tr w:rsidR="00CE538E" w:rsidRPr="00CE538E" w14:paraId="600B29A4" w14:textId="5C849CBF" w:rsidTr="00E96777">
        <w:trPr>
          <w:cnfStyle w:val="000000100000" w:firstRow="0" w:lastRow="0" w:firstColumn="0" w:lastColumn="0" w:oddVBand="0" w:evenVBand="0" w:oddHBand="1" w:evenHBand="0" w:firstRowFirstColumn="0" w:firstRowLastColumn="0" w:lastRowFirstColumn="0" w:lastRowLastColumn="0"/>
          <w:trHeight w:val="392"/>
        </w:trPr>
        <w:tc>
          <w:tcPr>
            <w:cnfStyle w:val="000010000000" w:firstRow="0" w:lastRow="0" w:firstColumn="0" w:lastColumn="0" w:oddVBand="1" w:evenVBand="0" w:oddHBand="0" w:evenHBand="0" w:firstRowFirstColumn="0" w:firstRowLastColumn="0" w:lastRowFirstColumn="0" w:lastRowLastColumn="0"/>
            <w:tcW w:w="1693" w:type="pct"/>
          </w:tcPr>
          <w:p w14:paraId="6FCA9C0C" w14:textId="61047E51" w:rsidR="00CE538E" w:rsidRPr="00CE538E" w:rsidRDefault="00CE538E" w:rsidP="003A39E9">
            <w:pPr>
              <w:pStyle w:val="TableFormat"/>
              <w:jc w:val="left"/>
              <w:rPr>
                <w:lang w:val="en-GB"/>
              </w:rPr>
            </w:pPr>
            <w:r w:rsidRPr="00B30D39">
              <w:t>TAFE South Australia</w:t>
            </w:r>
          </w:p>
        </w:tc>
        <w:tc>
          <w:tcPr>
            <w:cnfStyle w:val="000001000000" w:firstRow="0" w:lastRow="0" w:firstColumn="0" w:lastColumn="0" w:oddVBand="0" w:evenVBand="1" w:oddHBand="0" w:evenHBand="0" w:firstRowFirstColumn="0" w:firstRowLastColumn="0" w:lastRowFirstColumn="0" w:lastRowLastColumn="0"/>
            <w:tcW w:w="826" w:type="pct"/>
          </w:tcPr>
          <w:p w14:paraId="4AD171E5" w14:textId="046EC152" w:rsidR="00CE538E" w:rsidRPr="00CE538E" w:rsidRDefault="00CE538E" w:rsidP="006E3E41">
            <w:pPr>
              <w:pStyle w:val="TableFormat"/>
              <w:jc w:val="center"/>
              <w:rPr>
                <w:lang w:val="en-GB"/>
              </w:rP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585E6DB0" w14:textId="0F5E7DFA" w:rsidR="00CE538E" w:rsidRPr="00CE538E" w:rsidRDefault="00CE538E" w:rsidP="006E3E41">
            <w:pPr>
              <w:pStyle w:val="TableFormat"/>
              <w:jc w:val="center"/>
            </w:pPr>
            <w:r w:rsidRPr="00B30D39">
              <w:t>&lt;5</w:t>
            </w:r>
          </w:p>
        </w:tc>
        <w:tc>
          <w:tcPr>
            <w:cnfStyle w:val="000001000000" w:firstRow="0" w:lastRow="0" w:firstColumn="0" w:lastColumn="0" w:oddVBand="0" w:evenVBand="1" w:oddHBand="0" w:evenHBand="0" w:firstRowFirstColumn="0" w:firstRowLastColumn="0" w:lastRowFirstColumn="0" w:lastRowLastColumn="0"/>
            <w:tcW w:w="827" w:type="pct"/>
          </w:tcPr>
          <w:p w14:paraId="5E967D0D" w14:textId="37138AE8" w:rsidR="00CE538E" w:rsidRPr="00CE538E" w:rsidRDefault="00CE538E" w:rsidP="006E3E41">
            <w:pPr>
              <w:pStyle w:val="TableFormat"/>
              <w:jc w:val="cente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667E2992" w14:textId="03C4AAC5" w:rsidR="00CE538E" w:rsidRPr="00CE538E" w:rsidRDefault="00CE538E" w:rsidP="006E4108">
            <w:pPr>
              <w:pStyle w:val="TableFormat"/>
              <w:ind w:right="567"/>
            </w:pPr>
            <w:r w:rsidRPr="00B30D39">
              <w:t>25.0</w:t>
            </w:r>
          </w:p>
        </w:tc>
      </w:tr>
      <w:tr w:rsidR="00CE538E" w:rsidRPr="00CE538E" w14:paraId="44CC6713" w14:textId="110DB7B5" w:rsidTr="00E96777">
        <w:trPr>
          <w:cnfStyle w:val="000000010000" w:firstRow="0" w:lastRow="0" w:firstColumn="0" w:lastColumn="0" w:oddVBand="0" w:evenVBand="0" w:oddHBand="0" w:evenHBand="1" w:firstRowFirstColumn="0" w:firstRowLastColumn="0" w:lastRowFirstColumn="0" w:lastRowLastColumn="0"/>
          <w:trHeight w:val="392"/>
        </w:trPr>
        <w:tc>
          <w:tcPr>
            <w:cnfStyle w:val="000010000000" w:firstRow="0" w:lastRow="0" w:firstColumn="0" w:lastColumn="0" w:oddVBand="1" w:evenVBand="0" w:oddHBand="0" w:evenHBand="0" w:firstRowFirstColumn="0" w:firstRowLastColumn="0" w:lastRowFirstColumn="0" w:lastRowLastColumn="0"/>
            <w:tcW w:w="1693" w:type="pct"/>
          </w:tcPr>
          <w:p w14:paraId="4608D316" w14:textId="27FB1CBD" w:rsidR="00CE538E" w:rsidRPr="00CE538E" w:rsidRDefault="00CE538E" w:rsidP="003A39E9">
            <w:pPr>
              <w:pStyle w:val="TableFormat"/>
              <w:jc w:val="left"/>
              <w:rPr>
                <w:lang w:val="en-GB"/>
              </w:rPr>
            </w:pPr>
            <w:r w:rsidRPr="00B30D39">
              <w:t>Melbourne Institute of Technology</w:t>
            </w:r>
          </w:p>
        </w:tc>
        <w:tc>
          <w:tcPr>
            <w:cnfStyle w:val="000001000000" w:firstRow="0" w:lastRow="0" w:firstColumn="0" w:lastColumn="0" w:oddVBand="0" w:evenVBand="1" w:oddHBand="0" w:evenHBand="0" w:firstRowFirstColumn="0" w:firstRowLastColumn="0" w:lastRowFirstColumn="0" w:lastRowLastColumn="0"/>
            <w:tcW w:w="826" w:type="pct"/>
          </w:tcPr>
          <w:p w14:paraId="5B96D73F" w14:textId="678A501B" w:rsidR="00CE538E" w:rsidRPr="00CE538E" w:rsidRDefault="00CE538E" w:rsidP="006E3E41">
            <w:pPr>
              <w:pStyle w:val="TableFormat"/>
              <w:jc w:val="center"/>
              <w:rPr>
                <w:lang w:val="en-GB"/>
              </w:rPr>
            </w:pPr>
            <w:r w:rsidRPr="00B30D39">
              <w:t>239</w:t>
            </w:r>
          </w:p>
        </w:tc>
        <w:tc>
          <w:tcPr>
            <w:cnfStyle w:val="000010000000" w:firstRow="0" w:lastRow="0" w:firstColumn="0" w:lastColumn="0" w:oddVBand="1" w:evenVBand="0" w:oddHBand="0" w:evenHBand="0" w:firstRowFirstColumn="0" w:firstRowLastColumn="0" w:lastRowFirstColumn="0" w:lastRowLastColumn="0"/>
            <w:tcW w:w="827" w:type="pct"/>
          </w:tcPr>
          <w:p w14:paraId="3909709C" w14:textId="31D2195F" w:rsidR="00CE538E" w:rsidRPr="00CE538E" w:rsidRDefault="00CE538E" w:rsidP="006E3E41">
            <w:pPr>
              <w:pStyle w:val="TableFormat"/>
              <w:jc w:val="center"/>
            </w:pPr>
            <w:r w:rsidRPr="00B30D39">
              <w:t>218</w:t>
            </w:r>
          </w:p>
        </w:tc>
        <w:tc>
          <w:tcPr>
            <w:cnfStyle w:val="000001000000" w:firstRow="0" w:lastRow="0" w:firstColumn="0" w:lastColumn="0" w:oddVBand="0" w:evenVBand="1" w:oddHBand="0" w:evenHBand="0" w:firstRowFirstColumn="0" w:firstRowLastColumn="0" w:lastRowFirstColumn="0" w:lastRowLastColumn="0"/>
            <w:tcW w:w="827" w:type="pct"/>
          </w:tcPr>
          <w:p w14:paraId="45D3A91C" w14:textId="64240F53" w:rsidR="00CE538E" w:rsidRPr="00CE538E" w:rsidRDefault="00CE538E" w:rsidP="006E3E41">
            <w:pPr>
              <w:pStyle w:val="TableFormat"/>
              <w:jc w:val="center"/>
            </w:pPr>
            <w:r w:rsidRPr="00B30D39">
              <w:t>50</w:t>
            </w:r>
          </w:p>
        </w:tc>
        <w:tc>
          <w:tcPr>
            <w:cnfStyle w:val="000010000000" w:firstRow="0" w:lastRow="0" w:firstColumn="0" w:lastColumn="0" w:oddVBand="1" w:evenVBand="0" w:oddHBand="0" w:evenHBand="0" w:firstRowFirstColumn="0" w:firstRowLastColumn="0" w:lastRowFirstColumn="0" w:lastRowLastColumn="0"/>
            <w:tcW w:w="827" w:type="pct"/>
          </w:tcPr>
          <w:p w14:paraId="564D6349" w14:textId="566CDDBC" w:rsidR="00CE538E" w:rsidRPr="00CE538E" w:rsidRDefault="00CE538E" w:rsidP="006E4108">
            <w:pPr>
              <w:pStyle w:val="TableFormat"/>
              <w:ind w:right="567"/>
            </w:pPr>
            <w:r w:rsidRPr="00B30D39">
              <w:t>22.9</w:t>
            </w:r>
          </w:p>
        </w:tc>
      </w:tr>
      <w:tr w:rsidR="00CE538E" w:rsidRPr="00CE538E" w14:paraId="147B3F7D" w14:textId="71E6BAC3" w:rsidTr="00C566AA">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93" w:type="pct"/>
          </w:tcPr>
          <w:p w14:paraId="3B8193E7" w14:textId="403006A8" w:rsidR="00CE538E" w:rsidRPr="00CE538E" w:rsidRDefault="00CE538E" w:rsidP="003A39E9">
            <w:pPr>
              <w:pStyle w:val="TableFormat"/>
              <w:jc w:val="left"/>
              <w:rPr>
                <w:lang w:val="en-GB"/>
              </w:rPr>
            </w:pPr>
            <w:r w:rsidRPr="00B30D39">
              <w:t>International College of Management, Sydney</w:t>
            </w:r>
          </w:p>
        </w:tc>
        <w:tc>
          <w:tcPr>
            <w:cnfStyle w:val="000001000000" w:firstRow="0" w:lastRow="0" w:firstColumn="0" w:lastColumn="0" w:oddVBand="0" w:evenVBand="1" w:oddHBand="0" w:evenHBand="0" w:firstRowFirstColumn="0" w:firstRowLastColumn="0" w:lastRowFirstColumn="0" w:lastRowLastColumn="0"/>
            <w:tcW w:w="826" w:type="pct"/>
          </w:tcPr>
          <w:p w14:paraId="7513D264" w14:textId="0D7C359F" w:rsidR="00CE538E" w:rsidRPr="00CE538E" w:rsidRDefault="00CE538E" w:rsidP="006E3E41">
            <w:pPr>
              <w:pStyle w:val="TableFormat"/>
              <w:jc w:val="center"/>
              <w:rPr>
                <w:lang w:val="en-GB"/>
              </w:rPr>
            </w:pPr>
            <w:r w:rsidRPr="00B30D39">
              <w:t>159</w:t>
            </w:r>
          </w:p>
        </w:tc>
        <w:tc>
          <w:tcPr>
            <w:cnfStyle w:val="000010000000" w:firstRow="0" w:lastRow="0" w:firstColumn="0" w:lastColumn="0" w:oddVBand="1" w:evenVBand="0" w:oddHBand="0" w:evenHBand="0" w:firstRowFirstColumn="0" w:firstRowLastColumn="0" w:lastRowFirstColumn="0" w:lastRowLastColumn="0"/>
            <w:tcW w:w="827" w:type="pct"/>
          </w:tcPr>
          <w:p w14:paraId="25B6EF84" w14:textId="4405AA45" w:rsidR="00CE538E" w:rsidRPr="00CE538E" w:rsidRDefault="00CE538E" w:rsidP="006E3E41">
            <w:pPr>
              <w:pStyle w:val="TableFormat"/>
              <w:jc w:val="center"/>
            </w:pPr>
            <w:r w:rsidRPr="00B30D39">
              <w:t>129</w:t>
            </w:r>
          </w:p>
        </w:tc>
        <w:tc>
          <w:tcPr>
            <w:cnfStyle w:val="000001000000" w:firstRow="0" w:lastRow="0" w:firstColumn="0" w:lastColumn="0" w:oddVBand="0" w:evenVBand="1" w:oddHBand="0" w:evenHBand="0" w:firstRowFirstColumn="0" w:firstRowLastColumn="0" w:lastRowFirstColumn="0" w:lastRowLastColumn="0"/>
            <w:tcW w:w="827" w:type="pct"/>
          </w:tcPr>
          <w:p w14:paraId="26FB2641" w14:textId="2861E08D" w:rsidR="00CE538E" w:rsidRPr="00CE538E" w:rsidRDefault="00CE538E" w:rsidP="006E3E41">
            <w:pPr>
              <w:pStyle w:val="TableFormat"/>
              <w:jc w:val="center"/>
            </w:pPr>
            <w:r w:rsidRPr="00B30D39">
              <w:t>26</w:t>
            </w:r>
          </w:p>
        </w:tc>
        <w:tc>
          <w:tcPr>
            <w:cnfStyle w:val="000010000000" w:firstRow="0" w:lastRow="0" w:firstColumn="0" w:lastColumn="0" w:oddVBand="1" w:evenVBand="0" w:oddHBand="0" w:evenHBand="0" w:firstRowFirstColumn="0" w:firstRowLastColumn="0" w:lastRowFirstColumn="0" w:lastRowLastColumn="0"/>
            <w:tcW w:w="827" w:type="pct"/>
          </w:tcPr>
          <w:p w14:paraId="3B97C37A" w14:textId="4DF03FA3" w:rsidR="00CE538E" w:rsidRPr="00CE538E" w:rsidRDefault="00CE538E" w:rsidP="006E4108">
            <w:pPr>
              <w:pStyle w:val="TableFormat"/>
              <w:ind w:right="567"/>
            </w:pPr>
            <w:r w:rsidRPr="00B30D39">
              <w:t>20.2</w:t>
            </w:r>
          </w:p>
        </w:tc>
      </w:tr>
      <w:tr w:rsidR="00CE538E" w:rsidRPr="00CE538E" w14:paraId="20179E01" w14:textId="4832E3E1" w:rsidTr="00E96777">
        <w:trPr>
          <w:cnfStyle w:val="000000010000" w:firstRow="0" w:lastRow="0" w:firstColumn="0" w:lastColumn="0" w:oddVBand="0" w:evenVBand="0" w:oddHBand="0" w:evenHBand="1"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693" w:type="pct"/>
          </w:tcPr>
          <w:p w14:paraId="1E3C23CB" w14:textId="3B83D5DF" w:rsidR="00CE538E" w:rsidRPr="00CE538E" w:rsidRDefault="00CE538E" w:rsidP="003A39E9">
            <w:pPr>
              <w:pStyle w:val="TableFormat"/>
              <w:jc w:val="left"/>
              <w:rPr>
                <w:lang w:val="en-GB"/>
              </w:rPr>
            </w:pPr>
            <w:r w:rsidRPr="00B30D39">
              <w:t>Polytechnic Institute Australia Pty Ltd</w:t>
            </w:r>
          </w:p>
        </w:tc>
        <w:tc>
          <w:tcPr>
            <w:cnfStyle w:val="000001000000" w:firstRow="0" w:lastRow="0" w:firstColumn="0" w:lastColumn="0" w:oddVBand="0" w:evenVBand="1" w:oddHBand="0" w:evenHBand="0" w:firstRowFirstColumn="0" w:firstRowLastColumn="0" w:lastRowFirstColumn="0" w:lastRowLastColumn="0"/>
            <w:tcW w:w="826" w:type="pct"/>
          </w:tcPr>
          <w:p w14:paraId="0435D421" w14:textId="4BB09E0F" w:rsidR="00CE538E" w:rsidRPr="00CE538E" w:rsidRDefault="00CE538E" w:rsidP="006E3E41">
            <w:pPr>
              <w:pStyle w:val="TableFormat"/>
              <w:jc w:val="center"/>
              <w:rPr>
                <w:lang w:val="en-GB"/>
              </w:rPr>
            </w:pPr>
            <w:r w:rsidRPr="00B30D39">
              <w:t>65</w:t>
            </w:r>
          </w:p>
        </w:tc>
        <w:tc>
          <w:tcPr>
            <w:cnfStyle w:val="000010000000" w:firstRow="0" w:lastRow="0" w:firstColumn="0" w:lastColumn="0" w:oddVBand="1" w:evenVBand="0" w:oddHBand="0" w:evenHBand="0" w:firstRowFirstColumn="0" w:firstRowLastColumn="0" w:lastRowFirstColumn="0" w:lastRowLastColumn="0"/>
            <w:tcW w:w="827" w:type="pct"/>
          </w:tcPr>
          <w:p w14:paraId="48D28EFF" w14:textId="7A6C5B0E" w:rsidR="00CE538E" w:rsidRPr="00CE538E" w:rsidRDefault="00CE538E" w:rsidP="006E3E41">
            <w:pPr>
              <w:pStyle w:val="TableFormat"/>
              <w:jc w:val="center"/>
            </w:pPr>
            <w:r w:rsidRPr="00B30D39">
              <w:t>62</w:t>
            </w:r>
          </w:p>
        </w:tc>
        <w:tc>
          <w:tcPr>
            <w:cnfStyle w:val="000001000000" w:firstRow="0" w:lastRow="0" w:firstColumn="0" w:lastColumn="0" w:oddVBand="0" w:evenVBand="1" w:oddHBand="0" w:evenHBand="0" w:firstRowFirstColumn="0" w:firstRowLastColumn="0" w:lastRowFirstColumn="0" w:lastRowLastColumn="0"/>
            <w:tcW w:w="827" w:type="pct"/>
          </w:tcPr>
          <w:p w14:paraId="29B1AAB5" w14:textId="29EE3447" w:rsidR="00CE538E" w:rsidRPr="00CE538E" w:rsidRDefault="00CE538E" w:rsidP="006E3E41">
            <w:pPr>
              <w:pStyle w:val="TableFormat"/>
              <w:jc w:val="center"/>
            </w:pPr>
            <w:r w:rsidRPr="00B30D39">
              <w:t>12</w:t>
            </w:r>
          </w:p>
        </w:tc>
        <w:tc>
          <w:tcPr>
            <w:cnfStyle w:val="000010000000" w:firstRow="0" w:lastRow="0" w:firstColumn="0" w:lastColumn="0" w:oddVBand="1" w:evenVBand="0" w:oddHBand="0" w:evenHBand="0" w:firstRowFirstColumn="0" w:firstRowLastColumn="0" w:lastRowFirstColumn="0" w:lastRowLastColumn="0"/>
            <w:tcW w:w="827" w:type="pct"/>
          </w:tcPr>
          <w:p w14:paraId="635D104B" w14:textId="32585BF0" w:rsidR="00CE538E" w:rsidRPr="00CE538E" w:rsidRDefault="00CE538E" w:rsidP="006E4108">
            <w:pPr>
              <w:pStyle w:val="TableFormat"/>
              <w:ind w:right="567"/>
            </w:pPr>
            <w:r w:rsidRPr="00B30D39">
              <w:t>19.4</w:t>
            </w:r>
          </w:p>
        </w:tc>
      </w:tr>
      <w:tr w:rsidR="00CE538E" w:rsidRPr="00CE538E" w14:paraId="06B93BF1" w14:textId="0446FA1F" w:rsidTr="00E96777">
        <w:trPr>
          <w:cnfStyle w:val="000000100000" w:firstRow="0" w:lastRow="0" w:firstColumn="0" w:lastColumn="0" w:oddVBand="0" w:evenVBand="0" w:oddHBand="1" w:evenHBand="0"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693" w:type="pct"/>
          </w:tcPr>
          <w:p w14:paraId="7044A7A7" w14:textId="51AC7B51" w:rsidR="00CE538E" w:rsidRPr="00CE538E" w:rsidRDefault="00CE538E" w:rsidP="003A39E9">
            <w:pPr>
              <w:pStyle w:val="TableFormat"/>
              <w:jc w:val="left"/>
              <w:rPr>
                <w:lang w:val="en-GB"/>
              </w:rPr>
            </w:pPr>
            <w:r w:rsidRPr="00B30D39">
              <w:t>VIT (Victorian Institute of Technology)</w:t>
            </w:r>
          </w:p>
        </w:tc>
        <w:tc>
          <w:tcPr>
            <w:cnfStyle w:val="000001000000" w:firstRow="0" w:lastRow="0" w:firstColumn="0" w:lastColumn="0" w:oddVBand="0" w:evenVBand="1" w:oddHBand="0" w:evenHBand="0" w:firstRowFirstColumn="0" w:firstRowLastColumn="0" w:lastRowFirstColumn="0" w:lastRowLastColumn="0"/>
            <w:tcW w:w="826" w:type="pct"/>
          </w:tcPr>
          <w:p w14:paraId="14E094CD" w14:textId="6103B268" w:rsidR="00CE538E" w:rsidRPr="00CE538E" w:rsidRDefault="00CE538E" w:rsidP="006E3E41">
            <w:pPr>
              <w:pStyle w:val="TableFormat"/>
              <w:jc w:val="center"/>
              <w:rPr>
                <w:lang w:val="en-GB"/>
              </w:rPr>
            </w:pPr>
            <w:r w:rsidRPr="00B30D39">
              <w:t>81</w:t>
            </w:r>
          </w:p>
        </w:tc>
        <w:tc>
          <w:tcPr>
            <w:cnfStyle w:val="000010000000" w:firstRow="0" w:lastRow="0" w:firstColumn="0" w:lastColumn="0" w:oddVBand="1" w:evenVBand="0" w:oddHBand="0" w:evenHBand="0" w:firstRowFirstColumn="0" w:firstRowLastColumn="0" w:lastRowFirstColumn="0" w:lastRowLastColumn="0"/>
            <w:tcW w:w="827" w:type="pct"/>
          </w:tcPr>
          <w:p w14:paraId="24C01626" w14:textId="6413EB89" w:rsidR="00CE538E" w:rsidRPr="00CE538E" w:rsidRDefault="00CE538E" w:rsidP="006E3E41">
            <w:pPr>
              <w:pStyle w:val="TableFormat"/>
              <w:jc w:val="center"/>
            </w:pPr>
            <w:r w:rsidRPr="00B30D39">
              <w:t>71</w:t>
            </w:r>
          </w:p>
        </w:tc>
        <w:tc>
          <w:tcPr>
            <w:cnfStyle w:val="000001000000" w:firstRow="0" w:lastRow="0" w:firstColumn="0" w:lastColumn="0" w:oddVBand="0" w:evenVBand="1" w:oddHBand="0" w:evenHBand="0" w:firstRowFirstColumn="0" w:firstRowLastColumn="0" w:lastRowFirstColumn="0" w:lastRowLastColumn="0"/>
            <w:tcW w:w="827" w:type="pct"/>
          </w:tcPr>
          <w:p w14:paraId="21890B75" w14:textId="6B3FE180" w:rsidR="00CE538E" w:rsidRPr="00CE538E" w:rsidRDefault="00CE538E" w:rsidP="006E3E41">
            <w:pPr>
              <w:pStyle w:val="TableFormat"/>
              <w:jc w:val="center"/>
            </w:pPr>
            <w:r w:rsidRPr="00B30D39">
              <w:t>12</w:t>
            </w:r>
          </w:p>
        </w:tc>
        <w:tc>
          <w:tcPr>
            <w:cnfStyle w:val="000010000000" w:firstRow="0" w:lastRow="0" w:firstColumn="0" w:lastColumn="0" w:oddVBand="1" w:evenVBand="0" w:oddHBand="0" w:evenHBand="0" w:firstRowFirstColumn="0" w:firstRowLastColumn="0" w:lastRowFirstColumn="0" w:lastRowLastColumn="0"/>
            <w:tcW w:w="827" w:type="pct"/>
          </w:tcPr>
          <w:p w14:paraId="31F627D1" w14:textId="0CBAD993" w:rsidR="00CE538E" w:rsidRPr="00CE538E" w:rsidRDefault="00CE538E" w:rsidP="006E4108">
            <w:pPr>
              <w:pStyle w:val="TableFormat"/>
              <w:ind w:right="567"/>
            </w:pPr>
            <w:r w:rsidRPr="00B30D39">
              <w:t>16.9</w:t>
            </w:r>
          </w:p>
        </w:tc>
      </w:tr>
      <w:tr w:rsidR="00CE538E" w:rsidRPr="00CE538E" w14:paraId="69008E55" w14:textId="4B624B60" w:rsidTr="00E96777">
        <w:trPr>
          <w:cnfStyle w:val="000000010000" w:firstRow="0" w:lastRow="0" w:firstColumn="0" w:lastColumn="0" w:oddVBand="0" w:evenVBand="0" w:oddHBand="0" w:evenHBand="1" w:firstRowFirstColumn="0" w:firstRowLastColumn="0" w:lastRowFirstColumn="0" w:lastRowLastColumn="0"/>
          <w:trHeight w:val="386"/>
        </w:trPr>
        <w:tc>
          <w:tcPr>
            <w:cnfStyle w:val="000010000000" w:firstRow="0" w:lastRow="0" w:firstColumn="0" w:lastColumn="0" w:oddVBand="1" w:evenVBand="0" w:oddHBand="0" w:evenHBand="0" w:firstRowFirstColumn="0" w:firstRowLastColumn="0" w:lastRowFirstColumn="0" w:lastRowLastColumn="0"/>
            <w:tcW w:w="1693" w:type="pct"/>
          </w:tcPr>
          <w:p w14:paraId="1376C98C" w14:textId="65E033C5" w:rsidR="00CE538E" w:rsidRPr="00CE538E" w:rsidRDefault="00CE538E" w:rsidP="003A39E9">
            <w:pPr>
              <w:pStyle w:val="TableFormat"/>
              <w:jc w:val="left"/>
              <w:rPr>
                <w:lang w:val="en-GB"/>
              </w:rPr>
            </w:pPr>
            <w:r w:rsidRPr="00B30D39">
              <w:t>UTS College</w:t>
            </w:r>
          </w:p>
        </w:tc>
        <w:tc>
          <w:tcPr>
            <w:cnfStyle w:val="000001000000" w:firstRow="0" w:lastRow="0" w:firstColumn="0" w:lastColumn="0" w:oddVBand="0" w:evenVBand="1" w:oddHBand="0" w:evenHBand="0" w:firstRowFirstColumn="0" w:firstRowLastColumn="0" w:lastRowFirstColumn="0" w:lastRowLastColumn="0"/>
            <w:tcW w:w="826" w:type="pct"/>
          </w:tcPr>
          <w:p w14:paraId="4F1EBB34" w14:textId="652EED4C" w:rsidR="00CE538E" w:rsidRPr="00CE538E" w:rsidRDefault="00CE538E" w:rsidP="006E3E41">
            <w:pPr>
              <w:pStyle w:val="TableFormat"/>
              <w:jc w:val="center"/>
              <w:rPr>
                <w:lang w:val="en-GB"/>
              </w:rPr>
            </w:pPr>
            <w:r w:rsidRPr="00B30D39">
              <w:t>289</w:t>
            </w:r>
          </w:p>
        </w:tc>
        <w:tc>
          <w:tcPr>
            <w:cnfStyle w:val="000010000000" w:firstRow="0" w:lastRow="0" w:firstColumn="0" w:lastColumn="0" w:oddVBand="1" w:evenVBand="0" w:oddHBand="0" w:evenHBand="0" w:firstRowFirstColumn="0" w:firstRowLastColumn="0" w:lastRowFirstColumn="0" w:lastRowLastColumn="0"/>
            <w:tcW w:w="827" w:type="pct"/>
          </w:tcPr>
          <w:p w14:paraId="41C507F7" w14:textId="69D0D286" w:rsidR="00CE538E" w:rsidRPr="00CE538E" w:rsidRDefault="00CE538E" w:rsidP="006E3E41">
            <w:pPr>
              <w:pStyle w:val="TableFormat"/>
              <w:jc w:val="center"/>
            </w:pPr>
            <w:r w:rsidRPr="00B30D39">
              <w:t>264</w:t>
            </w:r>
          </w:p>
        </w:tc>
        <w:tc>
          <w:tcPr>
            <w:cnfStyle w:val="000001000000" w:firstRow="0" w:lastRow="0" w:firstColumn="0" w:lastColumn="0" w:oddVBand="0" w:evenVBand="1" w:oddHBand="0" w:evenHBand="0" w:firstRowFirstColumn="0" w:firstRowLastColumn="0" w:lastRowFirstColumn="0" w:lastRowLastColumn="0"/>
            <w:tcW w:w="827" w:type="pct"/>
          </w:tcPr>
          <w:p w14:paraId="2BB37DCF" w14:textId="0B29543F" w:rsidR="00CE538E" w:rsidRPr="00CE538E" w:rsidRDefault="00CE538E" w:rsidP="006E3E41">
            <w:pPr>
              <w:pStyle w:val="TableFormat"/>
              <w:jc w:val="center"/>
            </w:pPr>
            <w:r w:rsidRPr="00B30D39">
              <w:t>39</w:t>
            </w:r>
          </w:p>
        </w:tc>
        <w:tc>
          <w:tcPr>
            <w:cnfStyle w:val="000010000000" w:firstRow="0" w:lastRow="0" w:firstColumn="0" w:lastColumn="0" w:oddVBand="1" w:evenVBand="0" w:oddHBand="0" w:evenHBand="0" w:firstRowFirstColumn="0" w:firstRowLastColumn="0" w:lastRowFirstColumn="0" w:lastRowLastColumn="0"/>
            <w:tcW w:w="827" w:type="pct"/>
          </w:tcPr>
          <w:p w14:paraId="14F28289" w14:textId="4B91A823" w:rsidR="00CE538E" w:rsidRPr="00CE538E" w:rsidRDefault="00CE538E" w:rsidP="006E4108">
            <w:pPr>
              <w:pStyle w:val="TableFormat"/>
              <w:ind w:right="567"/>
            </w:pPr>
            <w:r w:rsidRPr="00B30D39">
              <w:t>14.8</w:t>
            </w:r>
          </w:p>
        </w:tc>
      </w:tr>
      <w:tr w:rsidR="00CE538E" w:rsidRPr="00CE538E" w14:paraId="2C4FD11C" w14:textId="36868162" w:rsidTr="00C566AA">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693" w:type="pct"/>
          </w:tcPr>
          <w:p w14:paraId="4DC1F2F7" w14:textId="5452698E" w:rsidR="00CE538E" w:rsidRPr="00CE538E" w:rsidRDefault="00CE538E" w:rsidP="003A39E9">
            <w:pPr>
              <w:pStyle w:val="TableFormat"/>
              <w:jc w:val="left"/>
              <w:rPr>
                <w:lang w:val="en-GB"/>
              </w:rPr>
            </w:pPr>
            <w:r w:rsidRPr="00B30D39">
              <w:t>Australian Academy of Music and Performing Arts</w:t>
            </w:r>
          </w:p>
        </w:tc>
        <w:tc>
          <w:tcPr>
            <w:cnfStyle w:val="000001000000" w:firstRow="0" w:lastRow="0" w:firstColumn="0" w:lastColumn="0" w:oddVBand="0" w:evenVBand="1" w:oddHBand="0" w:evenHBand="0" w:firstRowFirstColumn="0" w:firstRowLastColumn="0" w:lastRowFirstColumn="0" w:lastRowLastColumn="0"/>
            <w:tcW w:w="826" w:type="pct"/>
          </w:tcPr>
          <w:p w14:paraId="2492BC55" w14:textId="78A84A78" w:rsidR="00CE538E" w:rsidRPr="00CE538E" w:rsidRDefault="00CE538E" w:rsidP="006E3E41">
            <w:pPr>
              <w:pStyle w:val="TableFormat"/>
              <w:jc w:val="center"/>
              <w:rPr>
                <w:lang w:val="en-GB"/>
              </w:rPr>
            </w:pPr>
            <w:r w:rsidRPr="00B30D39">
              <w:t>7</w:t>
            </w:r>
          </w:p>
        </w:tc>
        <w:tc>
          <w:tcPr>
            <w:cnfStyle w:val="000010000000" w:firstRow="0" w:lastRow="0" w:firstColumn="0" w:lastColumn="0" w:oddVBand="1" w:evenVBand="0" w:oddHBand="0" w:evenHBand="0" w:firstRowFirstColumn="0" w:firstRowLastColumn="0" w:lastRowFirstColumn="0" w:lastRowLastColumn="0"/>
            <w:tcW w:w="827" w:type="pct"/>
          </w:tcPr>
          <w:p w14:paraId="35BD7CC8" w14:textId="7DDC5661" w:rsidR="00CE538E" w:rsidRPr="00CE538E" w:rsidRDefault="00CE538E" w:rsidP="006E3E41">
            <w:pPr>
              <w:pStyle w:val="TableFormat"/>
              <w:jc w:val="center"/>
            </w:pPr>
            <w:r w:rsidRPr="00B30D39">
              <w:t>7</w:t>
            </w:r>
          </w:p>
        </w:tc>
        <w:tc>
          <w:tcPr>
            <w:cnfStyle w:val="000001000000" w:firstRow="0" w:lastRow="0" w:firstColumn="0" w:lastColumn="0" w:oddVBand="0" w:evenVBand="1" w:oddHBand="0" w:evenHBand="0" w:firstRowFirstColumn="0" w:firstRowLastColumn="0" w:lastRowFirstColumn="0" w:lastRowLastColumn="0"/>
            <w:tcW w:w="827" w:type="pct"/>
          </w:tcPr>
          <w:p w14:paraId="12996175" w14:textId="08EAC8DE" w:rsidR="00CE538E" w:rsidRPr="00CE538E" w:rsidRDefault="00CE538E" w:rsidP="006E3E41">
            <w:pPr>
              <w:pStyle w:val="TableFormat"/>
              <w:jc w:val="cente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611E6E9B" w14:textId="3228A96B" w:rsidR="00CE538E" w:rsidRPr="00CE538E" w:rsidRDefault="00CE538E" w:rsidP="006E4108">
            <w:pPr>
              <w:pStyle w:val="TableFormat"/>
              <w:ind w:right="567"/>
            </w:pPr>
            <w:r w:rsidRPr="00B30D39">
              <w:t>14.3</w:t>
            </w:r>
          </w:p>
        </w:tc>
      </w:tr>
      <w:tr w:rsidR="00CE538E" w:rsidRPr="00CE538E" w14:paraId="4A6FEB14" w14:textId="678620A0" w:rsidTr="00E96777">
        <w:trPr>
          <w:cnfStyle w:val="000000010000" w:firstRow="0" w:lastRow="0" w:firstColumn="0" w:lastColumn="0" w:oddVBand="0" w:evenVBand="0" w:oddHBand="0" w:evenHBand="1" w:firstRowFirstColumn="0" w:firstRowLastColumn="0" w:lastRowFirstColumn="0" w:lastRowLastColumn="0"/>
          <w:trHeight w:val="387"/>
        </w:trPr>
        <w:tc>
          <w:tcPr>
            <w:cnfStyle w:val="000010000000" w:firstRow="0" w:lastRow="0" w:firstColumn="0" w:lastColumn="0" w:oddVBand="1" w:evenVBand="0" w:oddHBand="0" w:evenHBand="0" w:firstRowFirstColumn="0" w:firstRowLastColumn="0" w:lastRowFirstColumn="0" w:lastRowLastColumn="0"/>
            <w:tcW w:w="1693" w:type="pct"/>
          </w:tcPr>
          <w:p w14:paraId="3239AAA1" w14:textId="6B3DCE49" w:rsidR="00CE538E" w:rsidRPr="00CE538E" w:rsidRDefault="00CE538E" w:rsidP="003A39E9">
            <w:pPr>
              <w:pStyle w:val="TableFormat"/>
              <w:jc w:val="left"/>
              <w:rPr>
                <w:lang w:val="en-GB"/>
              </w:rPr>
            </w:pPr>
            <w:r w:rsidRPr="00B30D39">
              <w:t>CIC Higher Education</w:t>
            </w:r>
          </w:p>
        </w:tc>
        <w:tc>
          <w:tcPr>
            <w:cnfStyle w:val="000001000000" w:firstRow="0" w:lastRow="0" w:firstColumn="0" w:lastColumn="0" w:oddVBand="0" w:evenVBand="1" w:oddHBand="0" w:evenHBand="0" w:firstRowFirstColumn="0" w:firstRowLastColumn="0" w:lastRowFirstColumn="0" w:lastRowLastColumn="0"/>
            <w:tcW w:w="826" w:type="pct"/>
          </w:tcPr>
          <w:p w14:paraId="6953AF10" w14:textId="3D1FA78D" w:rsidR="00CE538E" w:rsidRPr="00CE538E" w:rsidRDefault="00CE538E" w:rsidP="006E3E41">
            <w:pPr>
              <w:pStyle w:val="TableFormat"/>
              <w:jc w:val="center"/>
              <w:rPr>
                <w:lang w:val="en-GB"/>
              </w:rPr>
            </w:pPr>
            <w:r w:rsidRPr="00B30D39">
              <w:t>49</w:t>
            </w:r>
          </w:p>
        </w:tc>
        <w:tc>
          <w:tcPr>
            <w:cnfStyle w:val="000010000000" w:firstRow="0" w:lastRow="0" w:firstColumn="0" w:lastColumn="0" w:oddVBand="1" w:evenVBand="0" w:oddHBand="0" w:evenHBand="0" w:firstRowFirstColumn="0" w:firstRowLastColumn="0" w:lastRowFirstColumn="0" w:lastRowLastColumn="0"/>
            <w:tcW w:w="827" w:type="pct"/>
          </w:tcPr>
          <w:p w14:paraId="6D7D5334" w14:textId="29D81B08" w:rsidR="00CE538E" w:rsidRPr="00CE538E" w:rsidRDefault="00CE538E" w:rsidP="006E3E41">
            <w:pPr>
              <w:pStyle w:val="TableFormat"/>
              <w:jc w:val="center"/>
            </w:pPr>
            <w:r w:rsidRPr="00B30D39">
              <w:t>45</w:t>
            </w:r>
          </w:p>
        </w:tc>
        <w:tc>
          <w:tcPr>
            <w:cnfStyle w:val="000001000000" w:firstRow="0" w:lastRow="0" w:firstColumn="0" w:lastColumn="0" w:oddVBand="0" w:evenVBand="1" w:oddHBand="0" w:evenHBand="0" w:firstRowFirstColumn="0" w:firstRowLastColumn="0" w:lastRowFirstColumn="0" w:lastRowLastColumn="0"/>
            <w:tcW w:w="827" w:type="pct"/>
          </w:tcPr>
          <w:p w14:paraId="2692B706" w14:textId="6291BE85" w:rsidR="00CE538E" w:rsidRPr="00CE538E" w:rsidRDefault="00CE538E" w:rsidP="006E3E41">
            <w:pPr>
              <w:pStyle w:val="TableFormat"/>
              <w:jc w:val="center"/>
            </w:pPr>
            <w:r w:rsidRPr="00B30D39">
              <w:t>6</w:t>
            </w:r>
          </w:p>
        </w:tc>
        <w:tc>
          <w:tcPr>
            <w:cnfStyle w:val="000010000000" w:firstRow="0" w:lastRow="0" w:firstColumn="0" w:lastColumn="0" w:oddVBand="1" w:evenVBand="0" w:oddHBand="0" w:evenHBand="0" w:firstRowFirstColumn="0" w:firstRowLastColumn="0" w:lastRowFirstColumn="0" w:lastRowLastColumn="0"/>
            <w:tcW w:w="827" w:type="pct"/>
          </w:tcPr>
          <w:p w14:paraId="1F9E7EAE" w14:textId="0C46F280" w:rsidR="00CE538E" w:rsidRPr="00CE538E" w:rsidRDefault="00CE538E" w:rsidP="006E4108">
            <w:pPr>
              <w:pStyle w:val="TableFormat"/>
              <w:ind w:right="567"/>
            </w:pPr>
            <w:r w:rsidRPr="00B30D39">
              <w:t>13.3</w:t>
            </w:r>
          </w:p>
        </w:tc>
      </w:tr>
      <w:tr w:rsidR="00CE538E" w:rsidRPr="00CE538E" w14:paraId="58F8AE55" w14:textId="1E6EA9E9" w:rsidTr="00E96777">
        <w:trPr>
          <w:cnfStyle w:val="000000100000" w:firstRow="0" w:lastRow="0" w:firstColumn="0" w:lastColumn="0" w:oddVBand="0" w:evenVBand="0" w:oddHBand="1" w:evenHBand="0" w:firstRowFirstColumn="0" w:firstRowLastColumn="0" w:lastRowFirstColumn="0" w:lastRowLastColumn="0"/>
          <w:trHeight w:val="387"/>
        </w:trPr>
        <w:tc>
          <w:tcPr>
            <w:cnfStyle w:val="000010000000" w:firstRow="0" w:lastRow="0" w:firstColumn="0" w:lastColumn="0" w:oddVBand="1" w:evenVBand="0" w:oddHBand="0" w:evenHBand="0" w:firstRowFirstColumn="0" w:firstRowLastColumn="0" w:lastRowFirstColumn="0" w:lastRowLastColumn="0"/>
            <w:tcW w:w="1693" w:type="pct"/>
          </w:tcPr>
          <w:p w14:paraId="3E307A27" w14:textId="026BAEC2" w:rsidR="00CE538E" w:rsidRPr="00CE538E" w:rsidRDefault="00CE538E" w:rsidP="003A39E9">
            <w:pPr>
              <w:pStyle w:val="TableFormat"/>
              <w:jc w:val="left"/>
              <w:rPr>
                <w:lang w:val="en-GB"/>
              </w:rPr>
            </w:pPr>
            <w:r w:rsidRPr="00B30D39">
              <w:t>UOW College</w:t>
            </w:r>
          </w:p>
        </w:tc>
        <w:tc>
          <w:tcPr>
            <w:cnfStyle w:val="000001000000" w:firstRow="0" w:lastRow="0" w:firstColumn="0" w:lastColumn="0" w:oddVBand="0" w:evenVBand="1" w:oddHBand="0" w:evenHBand="0" w:firstRowFirstColumn="0" w:firstRowLastColumn="0" w:lastRowFirstColumn="0" w:lastRowLastColumn="0"/>
            <w:tcW w:w="826" w:type="pct"/>
          </w:tcPr>
          <w:p w14:paraId="64CAF3D2" w14:textId="781BF67B" w:rsidR="00CE538E" w:rsidRPr="00CE538E" w:rsidRDefault="00CE538E" w:rsidP="006E3E41">
            <w:pPr>
              <w:pStyle w:val="TableFormat"/>
              <w:jc w:val="center"/>
              <w:rPr>
                <w:lang w:val="en-GB"/>
              </w:rPr>
            </w:pPr>
            <w:r w:rsidRPr="00B30D39">
              <w:t>28</w:t>
            </w:r>
          </w:p>
        </w:tc>
        <w:tc>
          <w:tcPr>
            <w:cnfStyle w:val="000010000000" w:firstRow="0" w:lastRow="0" w:firstColumn="0" w:lastColumn="0" w:oddVBand="1" w:evenVBand="0" w:oddHBand="0" w:evenHBand="0" w:firstRowFirstColumn="0" w:firstRowLastColumn="0" w:lastRowFirstColumn="0" w:lastRowLastColumn="0"/>
            <w:tcW w:w="827" w:type="pct"/>
          </w:tcPr>
          <w:p w14:paraId="7302CDBD" w14:textId="2B3AF1A9" w:rsidR="00CE538E" w:rsidRPr="00CE538E" w:rsidRDefault="00CE538E" w:rsidP="006E3E41">
            <w:pPr>
              <w:pStyle w:val="TableFormat"/>
              <w:jc w:val="center"/>
            </w:pPr>
            <w:r w:rsidRPr="00B30D39">
              <w:t>24</w:t>
            </w:r>
          </w:p>
        </w:tc>
        <w:tc>
          <w:tcPr>
            <w:cnfStyle w:val="000001000000" w:firstRow="0" w:lastRow="0" w:firstColumn="0" w:lastColumn="0" w:oddVBand="0" w:evenVBand="1" w:oddHBand="0" w:evenHBand="0" w:firstRowFirstColumn="0" w:firstRowLastColumn="0" w:lastRowFirstColumn="0" w:lastRowLastColumn="0"/>
            <w:tcW w:w="827" w:type="pct"/>
          </w:tcPr>
          <w:p w14:paraId="197D8729" w14:textId="0F55B511" w:rsidR="00CE538E" w:rsidRPr="00CE538E" w:rsidRDefault="00CE538E" w:rsidP="006E3E41">
            <w:pPr>
              <w:pStyle w:val="TableFormat"/>
              <w:jc w:val="cente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16791B2D" w14:textId="66100A64" w:rsidR="00CE538E" w:rsidRPr="00CE538E" w:rsidRDefault="00CE538E" w:rsidP="006E4108">
            <w:pPr>
              <w:pStyle w:val="TableFormat"/>
              <w:ind w:right="567"/>
            </w:pPr>
            <w:r w:rsidRPr="00B30D39">
              <w:t>12.5</w:t>
            </w:r>
          </w:p>
        </w:tc>
      </w:tr>
      <w:tr w:rsidR="00CE538E" w:rsidRPr="00CE538E" w14:paraId="66316214" w14:textId="3F14446C" w:rsidTr="00E96777">
        <w:trPr>
          <w:cnfStyle w:val="000000010000" w:firstRow="0" w:lastRow="0" w:firstColumn="0" w:lastColumn="0" w:oddVBand="0" w:evenVBand="0" w:oddHBand="0" w:evenHBand="1" w:firstRowFirstColumn="0" w:firstRowLastColumn="0" w:lastRowFirstColumn="0" w:lastRowLastColumn="0"/>
          <w:trHeight w:val="387"/>
        </w:trPr>
        <w:tc>
          <w:tcPr>
            <w:cnfStyle w:val="000010000000" w:firstRow="0" w:lastRow="0" w:firstColumn="0" w:lastColumn="0" w:oddVBand="1" w:evenVBand="0" w:oddHBand="0" w:evenHBand="0" w:firstRowFirstColumn="0" w:firstRowLastColumn="0" w:lastRowFirstColumn="0" w:lastRowLastColumn="0"/>
            <w:tcW w:w="1693" w:type="pct"/>
          </w:tcPr>
          <w:p w14:paraId="6D2E62B0" w14:textId="63CBBAC1" w:rsidR="00CE538E" w:rsidRPr="00CE538E" w:rsidRDefault="00CE538E" w:rsidP="003A39E9">
            <w:pPr>
              <w:pStyle w:val="TableFormat"/>
              <w:jc w:val="left"/>
              <w:rPr>
                <w:lang w:val="en-GB"/>
              </w:rPr>
            </w:pPr>
            <w:r w:rsidRPr="00B30D39">
              <w:t>Whitehouse Institute of Design, Australia</w:t>
            </w:r>
          </w:p>
        </w:tc>
        <w:tc>
          <w:tcPr>
            <w:cnfStyle w:val="000001000000" w:firstRow="0" w:lastRow="0" w:firstColumn="0" w:lastColumn="0" w:oddVBand="0" w:evenVBand="1" w:oddHBand="0" w:evenHBand="0" w:firstRowFirstColumn="0" w:firstRowLastColumn="0" w:lastRowFirstColumn="0" w:lastRowLastColumn="0"/>
            <w:tcW w:w="826" w:type="pct"/>
          </w:tcPr>
          <w:p w14:paraId="278CF8CC" w14:textId="19C86870" w:rsidR="00CE538E" w:rsidRPr="00CE538E" w:rsidRDefault="00CE538E" w:rsidP="006E3E41">
            <w:pPr>
              <w:pStyle w:val="TableFormat"/>
              <w:jc w:val="center"/>
              <w:rPr>
                <w:lang w:val="en-GB"/>
              </w:rPr>
            </w:pPr>
            <w:r w:rsidRPr="00B30D39">
              <w:t>28</w:t>
            </w:r>
          </w:p>
        </w:tc>
        <w:tc>
          <w:tcPr>
            <w:cnfStyle w:val="000010000000" w:firstRow="0" w:lastRow="0" w:firstColumn="0" w:lastColumn="0" w:oddVBand="1" w:evenVBand="0" w:oddHBand="0" w:evenHBand="0" w:firstRowFirstColumn="0" w:firstRowLastColumn="0" w:lastRowFirstColumn="0" w:lastRowLastColumn="0"/>
            <w:tcW w:w="827" w:type="pct"/>
          </w:tcPr>
          <w:p w14:paraId="6A874A72" w14:textId="37172D73" w:rsidR="00CE538E" w:rsidRPr="00CE538E" w:rsidRDefault="00CE538E" w:rsidP="006E3E41">
            <w:pPr>
              <w:pStyle w:val="TableFormat"/>
              <w:jc w:val="center"/>
            </w:pPr>
            <w:r w:rsidRPr="00B30D39">
              <w:t>24</w:t>
            </w:r>
          </w:p>
        </w:tc>
        <w:tc>
          <w:tcPr>
            <w:cnfStyle w:val="000001000000" w:firstRow="0" w:lastRow="0" w:firstColumn="0" w:lastColumn="0" w:oddVBand="0" w:evenVBand="1" w:oddHBand="0" w:evenHBand="0" w:firstRowFirstColumn="0" w:firstRowLastColumn="0" w:lastRowFirstColumn="0" w:lastRowLastColumn="0"/>
            <w:tcW w:w="827" w:type="pct"/>
          </w:tcPr>
          <w:p w14:paraId="26DB9E13" w14:textId="0F375CA3" w:rsidR="00CE538E" w:rsidRPr="00CE538E" w:rsidRDefault="00CE538E" w:rsidP="006E3E41">
            <w:pPr>
              <w:pStyle w:val="TableFormat"/>
              <w:jc w:val="cente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Pr>
          <w:p w14:paraId="0791AA1F" w14:textId="59E9941B" w:rsidR="00CE538E" w:rsidRPr="00CE538E" w:rsidRDefault="00CE538E" w:rsidP="006E4108">
            <w:pPr>
              <w:pStyle w:val="TableFormat"/>
              <w:ind w:right="567"/>
            </w:pPr>
            <w:r w:rsidRPr="00B30D39">
              <w:t>12.5</w:t>
            </w:r>
          </w:p>
        </w:tc>
      </w:tr>
      <w:tr w:rsidR="00CE538E" w:rsidRPr="00CE538E" w14:paraId="7BA8CED3" w14:textId="7A38144A" w:rsidTr="00E96777">
        <w:trPr>
          <w:cnfStyle w:val="000000100000" w:firstRow="0" w:lastRow="0" w:firstColumn="0" w:lastColumn="0" w:oddVBand="0" w:evenVBand="0" w:oddHBand="1" w:evenHBand="0" w:firstRowFirstColumn="0" w:firstRowLastColumn="0" w:lastRowFirstColumn="0" w:lastRowLastColumn="0"/>
          <w:trHeight w:val="387"/>
        </w:trPr>
        <w:tc>
          <w:tcPr>
            <w:cnfStyle w:val="000010000000" w:firstRow="0" w:lastRow="0" w:firstColumn="0" w:lastColumn="0" w:oddVBand="1" w:evenVBand="0" w:oddHBand="0" w:evenHBand="0" w:firstRowFirstColumn="0" w:firstRowLastColumn="0" w:lastRowFirstColumn="0" w:lastRowLastColumn="0"/>
            <w:tcW w:w="1693" w:type="pct"/>
          </w:tcPr>
          <w:p w14:paraId="7FE7D7E4" w14:textId="385B60DD" w:rsidR="00CE538E" w:rsidRPr="00CE538E" w:rsidRDefault="00CE538E" w:rsidP="003A39E9">
            <w:pPr>
              <w:pStyle w:val="TableFormat"/>
              <w:jc w:val="left"/>
              <w:rPr>
                <w:lang w:val="en-GB"/>
              </w:rPr>
            </w:pPr>
            <w:r w:rsidRPr="00B30D39">
              <w:t>Asia Pacific International College</w:t>
            </w:r>
          </w:p>
        </w:tc>
        <w:tc>
          <w:tcPr>
            <w:cnfStyle w:val="000001000000" w:firstRow="0" w:lastRow="0" w:firstColumn="0" w:lastColumn="0" w:oddVBand="0" w:evenVBand="1" w:oddHBand="0" w:evenHBand="0" w:firstRowFirstColumn="0" w:firstRowLastColumn="0" w:lastRowFirstColumn="0" w:lastRowLastColumn="0"/>
            <w:tcW w:w="826" w:type="pct"/>
          </w:tcPr>
          <w:p w14:paraId="7C524833" w14:textId="249FBF66" w:rsidR="00CE538E" w:rsidRPr="00CE538E" w:rsidRDefault="00CE538E" w:rsidP="006E3E41">
            <w:pPr>
              <w:pStyle w:val="TableFormat"/>
              <w:jc w:val="center"/>
              <w:rPr>
                <w:lang w:val="en-GB"/>
              </w:rPr>
            </w:pPr>
            <w:r w:rsidRPr="00B30D39">
              <w:t>100</w:t>
            </w:r>
          </w:p>
        </w:tc>
        <w:tc>
          <w:tcPr>
            <w:cnfStyle w:val="000010000000" w:firstRow="0" w:lastRow="0" w:firstColumn="0" w:lastColumn="0" w:oddVBand="1" w:evenVBand="0" w:oddHBand="0" w:evenHBand="0" w:firstRowFirstColumn="0" w:firstRowLastColumn="0" w:lastRowFirstColumn="0" w:lastRowLastColumn="0"/>
            <w:tcW w:w="827" w:type="pct"/>
          </w:tcPr>
          <w:p w14:paraId="27B7DDD3" w14:textId="2EC1F07A" w:rsidR="00CE538E" w:rsidRPr="00CE538E" w:rsidRDefault="00CE538E" w:rsidP="006E3E41">
            <w:pPr>
              <w:pStyle w:val="TableFormat"/>
              <w:jc w:val="center"/>
            </w:pPr>
            <w:r w:rsidRPr="00B30D39">
              <w:t>89</w:t>
            </w:r>
          </w:p>
        </w:tc>
        <w:tc>
          <w:tcPr>
            <w:cnfStyle w:val="000001000000" w:firstRow="0" w:lastRow="0" w:firstColumn="0" w:lastColumn="0" w:oddVBand="0" w:evenVBand="1" w:oddHBand="0" w:evenHBand="0" w:firstRowFirstColumn="0" w:firstRowLastColumn="0" w:lastRowFirstColumn="0" w:lastRowLastColumn="0"/>
            <w:tcW w:w="827" w:type="pct"/>
          </w:tcPr>
          <w:p w14:paraId="4716FF7A" w14:textId="61334EB6" w:rsidR="00CE538E" w:rsidRPr="00CE538E" w:rsidRDefault="00CE538E" w:rsidP="006E3E41">
            <w:pPr>
              <w:pStyle w:val="TableFormat"/>
              <w:jc w:val="center"/>
            </w:pPr>
            <w:r w:rsidRPr="00B30D39">
              <w:t>9</w:t>
            </w:r>
          </w:p>
        </w:tc>
        <w:tc>
          <w:tcPr>
            <w:cnfStyle w:val="000010000000" w:firstRow="0" w:lastRow="0" w:firstColumn="0" w:lastColumn="0" w:oddVBand="1" w:evenVBand="0" w:oddHBand="0" w:evenHBand="0" w:firstRowFirstColumn="0" w:firstRowLastColumn="0" w:lastRowFirstColumn="0" w:lastRowLastColumn="0"/>
            <w:tcW w:w="827" w:type="pct"/>
          </w:tcPr>
          <w:p w14:paraId="546F6174" w14:textId="085F8685" w:rsidR="00CE538E" w:rsidRPr="00CE538E" w:rsidRDefault="00CE538E" w:rsidP="006E4108">
            <w:pPr>
              <w:pStyle w:val="TableFormat"/>
              <w:ind w:right="567"/>
            </w:pPr>
            <w:r w:rsidRPr="00B30D39">
              <w:t>10.1</w:t>
            </w:r>
          </w:p>
        </w:tc>
      </w:tr>
      <w:tr w:rsidR="00CE538E" w:rsidRPr="00CE538E" w14:paraId="6B148136" w14:textId="4FFA81AC" w:rsidTr="00C16444">
        <w:trPr>
          <w:cnfStyle w:val="000000010000" w:firstRow="0" w:lastRow="0" w:firstColumn="0" w:lastColumn="0" w:oddVBand="0" w:evenVBand="0" w:oddHBand="0" w:evenHBand="1" w:firstRowFirstColumn="0" w:firstRowLastColumn="0" w:lastRowFirstColumn="0" w:lastRowLastColumn="0"/>
          <w:trHeight w:val="387"/>
        </w:trPr>
        <w:tc>
          <w:tcPr>
            <w:cnfStyle w:val="000010000000" w:firstRow="0" w:lastRow="0" w:firstColumn="0" w:lastColumn="0" w:oddVBand="1" w:evenVBand="0" w:oddHBand="0" w:evenHBand="0" w:firstRowFirstColumn="0" w:firstRowLastColumn="0" w:lastRowFirstColumn="0" w:lastRowLastColumn="0"/>
            <w:tcW w:w="1693" w:type="pct"/>
            <w:tcBorders>
              <w:bottom w:val="single" w:sz="4" w:space="0" w:color="auto"/>
            </w:tcBorders>
          </w:tcPr>
          <w:p w14:paraId="167B8291" w14:textId="1F7E7FFA" w:rsidR="00CE538E" w:rsidRPr="00CE538E" w:rsidRDefault="00CE538E" w:rsidP="003A39E9">
            <w:pPr>
              <w:pStyle w:val="TableFormat"/>
              <w:jc w:val="left"/>
              <w:rPr>
                <w:lang w:val="en-GB"/>
              </w:rPr>
            </w:pPr>
            <w:r w:rsidRPr="00B30D39">
              <w:t>Macleay College</w:t>
            </w:r>
          </w:p>
        </w:tc>
        <w:tc>
          <w:tcPr>
            <w:cnfStyle w:val="000001000000" w:firstRow="0" w:lastRow="0" w:firstColumn="0" w:lastColumn="0" w:oddVBand="0" w:evenVBand="1" w:oddHBand="0" w:evenHBand="0" w:firstRowFirstColumn="0" w:firstRowLastColumn="0" w:lastRowFirstColumn="0" w:lastRowLastColumn="0"/>
            <w:tcW w:w="826" w:type="pct"/>
            <w:tcBorders>
              <w:bottom w:val="single" w:sz="4" w:space="0" w:color="auto"/>
            </w:tcBorders>
          </w:tcPr>
          <w:p w14:paraId="1B4CC454" w14:textId="53005E14" w:rsidR="00CE538E" w:rsidRPr="00CE538E" w:rsidRDefault="00CE538E" w:rsidP="006E3E41">
            <w:pPr>
              <w:pStyle w:val="TableFormat"/>
              <w:jc w:val="center"/>
              <w:rPr>
                <w:lang w:val="en-GB"/>
              </w:rPr>
            </w:pPr>
            <w:r w:rsidRPr="00B30D39">
              <w:t>23</w:t>
            </w:r>
          </w:p>
        </w:tc>
        <w:tc>
          <w:tcPr>
            <w:cnfStyle w:val="000010000000" w:firstRow="0" w:lastRow="0" w:firstColumn="0" w:lastColumn="0" w:oddVBand="1" w:evenVBand="0" w:oddHBand="0" w:evenHBand="0" w:firstRowFirstColumn="0" w:firstRowLastColumn="0" w:lastRowFirstColumn="0" w:lastRowLastColumn="0"/>
            <w:tcW w:w="827" w:type="pct"/>
            <w:tcBorders>
              <w:bottom w:val="single" w:sz="4" w:space="0" w:color="auto"/>
            </w:tcBorders>
          </w:tcPr>
          <w:p w14:paraId="5F756BCE" w14:textId="1A29D726" w:rsidR="00CE538E" w:rsidRPr="00CE538E" w:rsidRDefault="00CE538E" w:rsidP="006E3E41">
            <w:pPr>
              <w:pStyle w:val="TableFormat"/>
              <w:jc w:val="center"/>
            </w:pPr>
            <w:r w:rsidRPr="00B30D39">
              <w:t>16</w:t>
            </w:r>
          </w:p>
        </w:tc>
        <w:tc>
          <w:tcPr>
            <w:cnfStyle w:val="000001000000" w:firstRow="0" w:lastRow="0" w:firstColumn="0" w:lastColumn="0" w:oddVBand="0" w:evenVBand="1" w:oddHBand="0" w:evenHBand="0" w:firstRowFirstColumn="0" w:firstRowLastColumn="0" w:lastRowFirstColumn="0" w:lastRowLastColumn="0"/>
            <w:tcW w:w="827" w:type="pct"/>
            <w:tcBorders>
              <w:bottom w:val="single" w:sz="4" w:space="0" w:color="auto"/>
            </w:tcBorders>
          </w:tcPr>
          <w:p w14:paraId="237CE803" w14:textId="522F7F4E" w:rsidR="00CE538E" w:rsidRPr="00CE538E" w:rsidRDefault="00CE538E" w:rsidP="006E3E41">
            <w:pPr>
              <w:pStyle w:val="TableFormat"/>
              <w:jc w:val="center"/>
            </w:pPr>
            <w:r w:rsidRPr="00B30D39">
              <w:t>&lt;5</w:t>
            </w:r>
          </w:p>
        </w:tc>
        <w:tc>
          <w:tcPr>
            <w:cnfStyle w:val="000010000000" w:firstRow="0" w:lastRow="0" w:firstColumn="0" w:lastColumn="0" w:oddVBand="1" w:evenVBand="0" w:oddHBand="0" w:evenHBand="0" w:firstRowFirstColumn="0" w:firstRowLastColumn="0" w:lastRowFirstColumn="0" w:lastRowLastColumn="0"/>
            <w:tcW w:w="827" w:type="pct"/>
            <w:tcBorders>
              <w:bottom w:val="single" w:sz="4" w:space="0" w:color="auto"/>
            </w:tcBorders>
          </w:tcPr>
          <w:p w14:paraId="584D77DA" w14:textId="0333BD83" w:rsidR="00CE538E" w:rsidRPr="00CE538E" w:rsidRDefault="00CE538E" w:rsidP="006E4108">
            <w:pPr>
              <w:pStyle w:val="TableFormat"/>
              <w:ind w:right="567"/>
            </w:pPr>
            <w:r w:rsidRPr="00B30D39">
              <w:t>6.3</w:t>
            </w:r>
          </w:p>
        </w:tc>
      </w:tr>
      <w:tr w:rsidR="00CE538E" w:rsidRPr="00CE538E" w14:paraId="55A28660" w14:textId="2EFBD444" w:rsidTr="00C16444">
        <w:trPr>
          <w:cnfStyle w:val="000000100000" w:firstRow="0" w:lastRow="0" w:firstColumn="0" w:lastColumn="0" w:oddVBand="0" w:evenVBand="0" w:oddHBand="1" w:evenHBand="0" w:firstRowFirstColumn="0" w:firstRowLastColumn="0" w:lastRowFirstColumn="0" w:lastRowLastColumn="0"/>
          <w:trHeight w:val="387"/>
        </w:trPr>
        <w:tc>
          <w:tcPr>
            <w:cnfStyle w:val="000010000000" w:firstRow="0" w:lastRow="0" w:firstColumn="0" w:lastColumn="0" w:oddVBand="1" w:evenVBand="0" w:oddHBand="0" w:evenHBand="0" w:firstRowFirstColumn="0" w:firstRowLastColumn="0" w:lastRowFirstColumn="0" w:lastRowLastColumn="0"/>
            <w:tcW w:w="1693" w:type="pct"/>
            <w:tcBorders>
              <w:bottom w:val="single" w:sz="12" w:space="0" w:color="auto"/>
            </w:tcBorders>
          </w:tcPr>
          <w:p w14:paraId="0F876CD4" w14:textId="50261150" w:rsidR="00CE538E" w:rsidRPr="005C34F9" w:rsidRDefault="00CE538E" w:rsidP="003A39E9">
            <w:pPr>
              <w:pStyle w:val="TableFormat"/>
              <w:jc w:val="left"/>
              <w:rPr>
                <w:lang w:val="en-GB"/>
              </w:rPr>
            </w:pPr>
            <w:r w:rsidRPr="00B30D39">
              <w:t>All NUHEIs</w:t>
            </w:r>
          </w:p>
        </w:tc>
        <w:tc>
          <w:tcPr>
            <w:cnfStyle w:val="000001000000" w:firstRow="0" w:lastRow="0" w:firstColumn="0" w:lastColumn="0" w:oddVBand="0" w:evenVBand="1" w:oddHBand="0" w:evenHBand="0" w:firstRowFirstColumn="0" w:firstRowLastColumn="0" w:lastRowFirstColumn="0" w:lastRowLastColumn="0"/>
            <w:tcW w:w="826" w:type="pct"/>
            <w:tcBorders>
              <w:bottom w:val="single" w:sz="12" w:space="0" w:color="auto"/>
            </w:tcBorders>
          </w:tcPr>
          <w:p w14:paraId="5966BE61" w14:textId="5F73010D" w:rsidR="00CE538E" w:rsidRPr="005C34F9" w:rsidRDefault="00CE538E" w:rsidP="006E3E41">
            <w:pPr>
              <w:pStyle w:val="TableFormat"/>
              <w:jc w:val="center"/>
              <w:rPr>
                <w:lang w:val="en-GB"/>
              </w:rPr>
            </w:pPr>
            <w:r w:rsidRPr="00B30D39">
              <w:t>7,395</w:t>
            </w:r>
          </w:p>
        </w:tc>
        <w:tc>
          <w:tcPr>
            <w:cnfStyle w:val="000010000000" w:firstRow="0" w:lastRow="0" w:firstColumn="0" w:lastColumn="0" w:oddVBand="1" w:evenVBand="0" w:oddHBand="0" w:evenHBand="0" w:firstRowFirstColumn="0" w:firstRowLastColumn="0" w:lastRowFirstColumn="0" w:lastRowLastColumn="0"/>
            <w:tcW w:w="827" w:type="pct"/>
            <w:tcBorders>
              <w:bottom w:val="single" w:sz="12" w:space="0" w:color="auto"/>
            </w:tcBorders>
          </w:tcPr>
          <w:p w14:paraId="713AA5FD" w14:textId="2AEC86B6" w:rsidR="00CE538E" w:rsidRPr="005C34F9" w:rsidRDefault="00CE538E" w:rsidP="006E3E41">
            <w:pPr>
              <w:pStyle w:val="TableFormat"/>
              <w:jc w:val="center"/>
              <w:rPr>
                <w:lang w:val="en-GB"/>
              </w:rPr>
            </w:pPr>
            <w:r w:rsidRPr="00B30D39">
              <w:t>6,383</w:t>
            </w:r>
          </w:p>
        </w:tc>
        <w:tc>
          <w:tcPr>
            <w:cnfStyle w:val="000001000000" w:firstRow="0" w:lastRow="0" w:firstColumn="0" w:lastColumn="0" w:oddVBand="0" w:evenVBand="1" w:oddHBand="0" w:evenHBand="0" w:firstRowFirstColumn="0" w:firstRowLastColumn="0" w:lastRowFirstColumn="0" w:lastRowLastColumn="0"/>
            <w:tcW w:w="827" w:type="pct"/>
            <w:tcBorders>
              <w:bottom w:val="single" w:sz="12" w:space="0" w:color="auto"/>
            </w:tcBorders>
          </w:tcPr>
          <w:p w14:paraId="135F8EE1" w14:textId="4EF8B993" w:rsidR="00CE538E" w:rsidRPr="005C34F9" w:rsidRDefault="00CE538E" w:rsidP="006E3E41">
            <w:pPr>
              <w:pStyle w:val="TableFormat"/>
              <w:jc w:val="center"/>
              <w:rPr>
                <w:lang w:val="en-GB"/>
              </w:rPr>
            </w:pPr>
            <w:r w:rsidRPr="00B30D39">
              <w:t>2,433</w:t>
            </w:r>
          </w:p>
        </w:tc>
        <w:tc>
          <w:tcPr>
            <w:cnfStyle w:val="000010000000" w:firstRow="0" w:lastRow="0" w:firstColumn="0" w:lastColumn="0" w:oddVBand="1" w:evenVBand="0" w:oddHBand="0" w:evenHBand="0" w:firstRowFirstColumn="0" w:firstRowLastColumn="0" w:lastRowFirstColumn="0" w:lastRowLastColumn="0"/>
            <w:tcW w:w="827" w:type="pct"/>
            <w:tcBorders>
              <w:bottom w:val="single" w:sz="12" w:space="0" w:color="auto"/>
            </w:tcBorders>
          </w:tcPr>
          <w:p w14:paraId="0E0B0807" w14:textId="36F424DA" w:rsidR="00CE538E" w:rsidRPr="005C34F9" w:rsidRDefault="00CE538E" w:rsidP="006E4108">
            <w:pPr>
              <w:pStyle w:val="TableFormat"/>
              <w:ind w:right="567"/>
              <w:rPr>
                <w:lang w:val="en-GB"/>
              </w:rPr>
            </w:pPr>
            <w:r w:rsidRPr="00B30D39">
              <w:t>38.1</w:t>
            </w:r>
          </w:p>
        </w:tc>
      </w:tr>
    </w:tbl>
    <w:p w14:paraId="27BAF5F0" w14:textId="238E8569" w:rsidR="007B1DB4" w:rsidRPr="00606B2A" w:rsidRDefault="00901B0F" w:rsidP="00BA507C">
      <w:pPr>
        <w:pStyle w:val="SubHeading1"/>
        <w:spacing w:before="360"/>
      </w:pPr>
      <w:bookmarkStart w:id="180" w:name="_Toc66806712"/>
      <w:bookmarkStart w:id="181" w:name="_Toc75794932"/>
      <w:bookmarkStart w:id="182" w:name="_Toc79687696"/>
      <w:r>
        <w:t>D</w:t>
      </w:r>
      <w:r w:rsidR="007B1DB4" w:rsidRPr="00606B2A">
        <w:t>ata representativeness</w:t>
      </w:r>
      <w:bookmarkEnd w:id="180"/>
      <w:bookmarkEnd w:id="181"/>
      <w:bookmarkEnd w:id="182"/>
    </w:p>
    <w:p w14:paraId="1E3424AD" w14:textId="188CEED1" w:rsidR="0070303A" w:rsidRDefault="005C34F9" w:rsidP="00922A33">
      <w:pPr>
        <w:pStyle w:val="Body"/>
      </w:pPr>
      <w:bookmarkStart w:id="183" w:name="_Hlk120712495"/>
      <w:r w:rsidRPr="009F01AF">
        <w:t>In terms of Total Survey Error, response rates are less important tha</w:t>
      </w:r>
      <w:r>
        <w:t>n</w:t>
      </w:r>
      <w:r w:rsidRPr="009F01AF">
        <w:t xml:space="preserve"> the representativeness of the respondent profile. To investigate the extent to which those who responded to the </w:t>
      </w:r>
      <w:r>
        <w:t xml:space="preserve">2023 </w:t>
      </w:r>
      <w:r w:rsidRPr="009F01AF">
        <w:t>GOS</w:t>
      </w:r>
      <w:r>
        <w:t>-L</w:t>
      </w:r>
      <w:r w:rsidRPr="009F01AF">
        <w:t xml:space="preserve"> </w:t>
      </w:r>
      <w:r w:rsidR="001A3C86">
        <w:t>were</w:t>
      </w:r>
      <w:r w:rsidRPr="009F01AF">
        <w:t xml:space="preserve"> </w:t>
      </w:r>
      <w:r w:rsidRPr="00F83DF8">
        <w:t xml:space="preserve">representative of the in-scope population, respondent characteristics are presented alongside population parameters in </w:t>
      </w:r>
      <w:bookmarkEnd w:id="183"/>
      <w:r w:rsidR="00BA507C">
        <w:fldChar w:fldCharType="begin"/>
      </w:r>
      <w:r w:rsidR="00BA507C">
        <w:instrText xml:space="preserve"> REF _Ref146186538 \h </w:instrText>
      </w:r>
      <w:r w:rsidR="00BA507C">
        <w:fldChar w:fldCharType="separate"/>
      </w:r>
      <w:r w:rsidR="00BA507C" w:rsidRPr="00E9711A">
        <w:t xml:space="preserve">Table </w:t>
      </w:r>
      <w:r w:rsidR="00BA507C">
        <w:rPr>
          <w:noProof/>
        </w:rPr>
        <w:t>32</w:t>
      </w:r>
      <w:r w:rsidR="00BA507C">
        <w:fldChar w:fldCharType="end"/>
      </w:r>
      <w:r w:rsidR="00BA507C">
        <w:t xml:space="preserve"> </w:t>
      </w:r>
      <w:r w:rsidR="0070303A">
        <w:t>below.</w:t>
      </w:r>
    </w:p>
    <w:p w14:paraId="2707CAA7" w14:textId="088D24CF" w:rsidR="005C34F9" w:rsidRPr="00FC3765" w:rsidRDefault="005C34F9" w:rsidP="00922A33">
      <w:pPr>
        <w:pStyle w:val="Body"/>
      </w:pPr>
      <w:bookmarkStart w:id="184" w:name="_Hlk120712503"/>
      <w:r w:rsidRPr="00FC3765">
        <w:t xml:space="preserve">Some groups in the achieved sample </w:t>
      </w:r>
      <w:r w:rsidR="001A3C86">
        <w:t>were</w:t>
      </w:r>
      <w:r w:rsidRPr="00FC3765">
        <w:t xml:space="preserve"> represented broadly in-line with their sample proportion, </w:t>
      </w:r>
      <w:r>
        <w:t>with</w:t>
      </w:r>
      <w:r w:rsidRPr="00FC3765">
        <w:t xml:space="preserve"> combined course of study indicator and </w:t>
      </w:r>
      <w:r>
        <w:t>Indigenous indicator</w:t>
      </w:r>
      <w:r w:rsidRPr="00FC3765">
        <w:t xml:space="preserve"> particularly well-matched. </w:t>
      </w:r>
      <w:r>
        <w:t>G</w:t>
      </w:r>
      <w:r w:rsidRPr="00FC3765">
        <w:t>roups with strong representation in the 202</w:t>
      </w:r>
      <w:r>
        <w:t>3</w:t>
      </w:r>
      <w:r w:rsidRPr="00FC3765">
        <w:t xml:space="preserve"> GOS</w:t>
      </w:r>
      <w:r>
        <w:t>-L</w:t>
      </w:r>
      <w:r w:rsidRPr="00FC3765">
        <w:t xml:space="preserve"> </w:t>
      </w:r>
      <w:r>
        <w:t>responding</w:t>
      </w:r>
      <w:r w:rsidRPr="00FC3765">
        <w:t xml:space="preserve"> sample include</w:t>
      </w:r>
      <w:r>
        <w:t>d</w:t>
      </w:r>
      <w:r w:rsidRPr="00FC3765">
        <w:t xml:space="preserve"> </w:t>
      </w:r>
      <w:r>
        <w:t xml:space="preserve">domestic graduates, graduates aged over 30, graduates </w:t>
      </w:r>
      <w:r w:rsidR="00E4506A">
        <w:t>who</w:t>
      </w:r>
      <w:r>
        <w:t xml:space="preserve"> speak English as their main language at home, external/distance education graduates, part-time graduates, female </w:t>
      </w:r>
      <w:proofErr w:type="gramStart"/>
      <w:r>
        <w:t>graduates</w:t>
      </w:r>
      <w:proofErr w:type="gramEnd"/>
      <w:r>
        <w:t xml:space="preserve"> and graduates with a reported disability.</w:t>
      </w:r>
      <w:r w:rsidRPr="00FC3765">
        <w:t xml:space="preserve"> </w:t>
      </w:r>
    </w:p>
    <w:p w14:paraId="0EF18246" w14:textId="629DF054" w:rsidR="005C34F9" w:rsidRDefault="005C34F9" w:rsidP="00922A33">
      <w:pPr>
        <w:pStyle w:val="Body"/>
      </w:pPr>
      <w:r>
        <w:t xml:space="preserve">International graduates, graduates aged under 30, </w:t>
      </w:r>
      <w:r w:rsidR="00C20570">
        <w:t xml:space="preserve">and graduates </w:t>
      </w:r>
      <w:r w:rsidRPr="00FC3765">
        <w:t xml:space="preserve">who speak a language other than English at home </w:t>
      </w:r>
      <w:r>
        <w:t>were</w:t>
      </w:r>
      <w:r w:rsidRPr="00FC3765">
        <w:t xml:space="preserve"> the most under-represented in the</w:t>
      </w:r>
      <w:r>
        <w:t xml:space="preserve"> 2023</w:t>
      </w:r>
      <w:r w:rsidRPr="00FC3765">
        <w:t xml:space="preserve"> GOS</w:t>
      </w:r>
      <w:r>
        <w:t>-L</w:t>
      </w:r>
      <w:r w:rsidRPr="00FC3765">
        <w:t xml:space="preserve">. </w:t>
      </w:r>
      <w:r>
        <w:t>R</w:t>
      </w:r>
      <w:r w:rsidRPr="008F35E7">
        <w:t>esponse</w:t>
      </w:r>
      <w:r>
        <w:t>s</w:t>
      </w:r>
      <w:r w:rsidRPr="008F35E7">
        <w:t xml:space="preserve"> from </w:t>
      </w:r>
      <w:r>
        <w:t>international graduates</w:t>
      </w:r>
      <w:r w:rsidR="004B484A">
        <w:t xml:space="preserve"> overall,</w:t>
      </w:r>
      <w:r>
        <w:t xml:space="preserve"> </w:t>
      </w:r>
      <w:r w:rsidR="00C20570">
        <w:t xml:space="preserve">and </w:t>
      </w:r>
      <w:r w:rsidR="004B484A">
        <w:t xml:space="preserve">international </w:t>
      </w:r>
      <w:r w:rsidR="00C20570">
        <w:t xml:space="preserve">graduates </w:t>
      </w:r>
      <w:r w:rsidRPr="00FC3765">
        <w:t xml:space="preserve">who speak a language other than English at home </w:t>
      </w:r>
      <w:r>
        <w:t>were</w:t>
      </w:r>
      <w:r w:rsidRPr="008F35E7">
        <w:t xml:space="preserve"> under-represented by </w:t>
      </w:r>
      <w:r>
        <w:t>8</w:t>
      </w:r>
      <w:r w:rsidRPr="008F35E7">
        <w:t xml:space="preserve">.1 </w:t>
      </w:r>
      <w:r>
        <w:t>percentage p</w:t>
      </w:r>
      <w:r w:rsidRPr="00FC3765">
        <w:t>oints</w:t>
      </w:r>
      <w:r>
        <w:t xml:space="preserve"> and 6.0 percentage p</w:t>
      </w:r>
      <w:r w:rsidRPr="00FC3765">
        <w:t>oints</w:t>
      </w:r>
      <w:r>
        <w:t xml:space="preserve"> respectively </w:t>
      </w:r>
      <w:r w:rsidRPr="008F35E7">
        <w:t>in comparison to</w:t>
      </w:r>
      <w:r>
        <w:t xml:space="preserve"> the proportions they represent of the </w:t>
      </w:r>
      <w:proofErr w:type="gramStart"/>
      <w:r>
        <w:t>in scope</w:t>
      </w:r>
      <w:proofErr w:type="gramEnd"/>
      <w:r>
        <w:t xml:space="preserve"> population.</w:t>
      </w:r>
      <w:r w:rsidRPr="00FC3765">
        <w:t xml:space="preserve"> </w:t>
      </w:r>
      <w:r>
        <w:t xml:space="preserve">Tailoring of communications as part of the International Engagement Strategy should be continued in future collections, to </w:t>
      </w:r>
      <w:r w:rsidR="00B30D39">
        <w:t>endeavour to</w:t>
      </w:r>
      <w:r>
        <w:t xml:space="preserve"> increase </w:t>
      </w:r>
      <w:r w:rsidR="00C20570">
        <w:t xml:space="preserve">the </w:t>
      </w:r>
      <w:r w:rsidRPr="00FC3765">
        <w:t xml:space="preserve">response </w:t>
      </w:r>
      <w:r w:rsidR="00B30D39">
        <w:t>f</w:t>
      </w:r>
      <w:r w:rsidR="00C20570">
        <w:t xml:space="preserve">rom </w:t>
      </w:r>
      <w:r w:rsidRPr="00FC3765">
        <w:t>these groups.</w:t>
      </w:r>
    </w:p>
    <w:p w14:paraId="7CA1720F" w14:textId="1C906B98" w:rsidR="005C34F9" w:rsidRPr="00FC3765" w:rsidRDefault="005C34F9" w:rsidP="00922A33">
      <w:pPr>
        <w:pStyle w:val="Body"/>
      </w:pPr>
      <w:r>
        <w:t>Graduates aged under 30</w:t>
      </w:r>
      <w:r w:rsidRPr="00FC3765">
        <w:t xml:space="preserve"> </w:t>
      </w:r>
      <w:r>
        <w:t>were</w:t>
      </w:r>
      <w:r w:rsidRPr="00FC3765">
        <w:t xml:space="preserve"> under-represented by </w:t>
      </w:r>
      <w:r>
        <w:t>7.4</w:t>
      </w:r>
      <w:r w:rsidRPr="00FC3765">
        <w:t xml:space="preserve"> </w:t>
      </w:r>
      <w:r>
        <w:t>percentage p</w:t>
      </w:r>
      <w:r w:rsidRPr="00FC3765">
        <w:t xml:space="preserve">oints. </w:t>
      </w:r>
      <w:bookmarkStart w:id="185" w:name="_Ref140524756"/>
      <w:bookmarkEnd w:id="184"/>
      <w:r w:rsidRPr="00FC3765">
        <w:t xml:space="preserve">Engagement activities for future collection cycles </w:t>
      </w:r>
      <w:r>
        <w:t>could</w:t>
      </w:r>
      <w:r w:rsidRPr="00FC3765">
        <w:t xml:space="preserve"> </w:t>
      </w:r>
      <w:r>
        <w:t xml:space="preserve">explore strategies </w:t>
      </w:r>
      <w:r w:rsidRPr="00FC3765">
        <w:t xml:space="preserve">to increase </w:t>
      </w:r>
      <w:r>
        <w:t>response</w:t>
      </w:r>
      <w:r w:rsidRPr="00FC3765">
        <w:t xml:space="preserve"> among </w:t>
      </w:r>
      <w:r>
        <w:t xml:space="preserve">the younger population. </w:t>
      </w:r>
    </w:p>
    <w:p w14:paraId="72CC1F7C" w14:textId="00BA6585" w:rsidR="00DA3128" w:rsidRPr="00E9711A" w:rsidRDefault="00DA3128" w:rsidP="003A39E9">
      <w:pPr>
        <w:pStyle w:val="Caption"/>
      </w:pPr>
      <w:bookmarkStart w:id="186" w:name="_Ref146186538"/>
      <w:bookmarkStart w:id="187" w:name="_Toc151996525"/>
      <w:r w:rsidRPr="00E9711A">
        <w:t xml:space="preserve">Table </w:t>
      </w:r>
      <w:r w:rsidRPr="00E9711A">
        <w:fldChar w:fldCharType="begin"/>
      </w:r>
      <w:r w:rsidRPr="00E9711A">
        <w:instrText xml:space="preserve"> SEQ Table \* ARABIC </w:instrText>
      </w:r>
      <w:r w:rsidRPr="00E9711A">
        <w:fldChar w:fldCharType="separate"/>
      </w:r>
      <w:r w:rsidR="00C45FF6">
        <w:rPr>
          <w:noProof/>
        </w:rPr>
        <w:t>32</w:t>
      </w:r>
      <w:r w:rsidRPr="00E9711A">
        <w:fldChar w:fldCharType="end"/>
      </w:r>
      <w:bookmarkEnd w:id="185"/>
      <w:bookmarkEnd w:id="186"/>
      <w:r w:rsidRPr="00E9711A">
        <w:t xml:space="preserve"> </w:t>
      </w:r>
      <w:r w:rsidR="00267082">
        <w:tab/>
      </w:r>
      <w:r w:rsidRPr="00E9711A">
        <w:t>202</w:t>
      </w:r>
      <w:r w:rsidR="00CE4064" w:rsidRPr="00E9711A">
        <w:t>3</w:t>
      </w:r>
      <w:r w:rsidRPr="00E9711A">
        <w:t xml:space="preserve"> GOS-L population parameters by subgroup and response characteristics</w:t>
      </w:r>
      <w:bookmarkEnd w:id="187"/>
    </w:p>
    <w:tbl>
      <w:tblPr>
        <w:tblStyle w:val="TableGrid1"/>
        <w:tblW w:w="4949" w:type="pct"/>
        <w:tblLook w:val="04A0" w:firstRow="1" w:lastRow="0" w:firstColumn="1" w:lastColumn="0" w:noHBand="0" w:noVBand="1"/>
      </w:tblPr>
      <w:tblGrid>
        <w:gridCol w:w="3489"/>
        <w:gridCol w:w="1713"/>
        <w:gridCol w:w="1715"/>
        <w:gridCol w:w="1713"/>
        <w:gridCol w:w="1713"/>
      </w:tblGrid>
      <w:tr w:rsidR="00EF7A8B" w:rsidRPr="00606B2A" w14:paraId="3D7F7252" w14:textId="77777777" w:rsidTr="003A39E9">
        <w:trPr>
          <w:cnfStyle w:val="100000000000" w:firstRow="1" w:lastRow="0" w:firstColumn="0" w:lastColumn="0" w:oddVBand="0" w:evenVBand="0" w:oddHBand="0" w:evenHBand="0" w:firstRowFirstColumn="0" w:firstRowLastColumn="0" w:lastRowFirstColumn="0" w:lastRowLastColumn="0"/>
          <w:trHeight w:val="384"/>
          <w:tblHeader/>
        </w:trPr>
        <w:tc>
          <w:tcPr>
            <w:cnfStyle w:val="001000000000" w:firstRow="0" w:lastRow="0" w:firstColumn="1" w:lastColumn="0" w:oddVBand="0" w:evenVBand="0" w:oddHBand="0" w:evenHBand="0" w:firstRowFirstColumn="0" w:firstRowLastColumn="0" w:lastRowFirstColumn="0" w:lastRowLastColumn="0"/>
            <w:tcW w:w="1687" w:type="pct"/>
            <w:hideMark/>
          </w:tcPr>
          <w:p w14:paraId="70FC7796" w14:textId="6E40B6EF" w:rsidR="00EF7A8B" w:rsidRPr="00DB7DA6" w:rsidRDefault="00112316" w:rsidP="003A39E9">
            <w:pPr>
              <w:pStyle w:val="TableFormat"/>
              <w:jc w:val="left"/>
              <w:rPr>
                <w:b w:val="0"/>
                <w:bCs/>
              </w:rPr>
            </w:pPr>
            <w:bookmarkStart w:id="188" w:name="Title32"/>
            <w:bookmarkEnd w:id="188"/>
            <w:r w:rsidRPr="00DB7DA6">
              <w:rPr>
                <w:bCs/>
              </w:rPr>
              <w:t>Subgroups</w:t>
            </w:r>
          </w:p>
        </w:tc>
        <w:tc>
          <w:tcPr>
            <w:tcW w:w="828" w:type="pct"/>
            <w:hideMark/>
          </w:tcPr>
          <w:p w14:paraId="2084AE34" w14:textId="77777777" w:rsidR="00EF7A8B" w:rsidRPr="00DB7DA6" w:rsidRDefault="00EF7A8B" w:rsidP="003A39E9">
            <w:pPr>
              <w:pStyle w:val="TableFormat"/>
              <w:cnfStyle w:val="100000000000" w:firstRow="1" w:lastRow="0" w:firstColumn="0" w:lastColumn="0" w:oddVBand="0" w:evenVBand="0" w:oddHBand="0" w:evenHBand="0" w:firstRowFirstColumn="0" w:firstRowLastColumn="0" w:lastRowFirstColumn="0" w:lastRowLastColumn="0"/>
              <w:rPr>
                <w:b w:val="0"/>
                <w:bCs/>
              </w:rPr>
            </w:pPr>
            <w:r w:rsidRPr="00DB7DA6">
              <w:rPr>
                <w:bCs/>
              </w:rPr>
              <w:t>In-scope population (n)</w:t>
            </w:r>
          </w:p>
        </w:tc>
        <w:tc>
          <w:tcPr>
            <w:tcW w:w="829" w:type="pct"/>
            <w:hideMark/>
          </w:tcPr>
          <w:p w14:paraId="1D1BCC59" w14:textId="77777777" w:rsidR="00EF7A8B" w:rsidRPr="00DB7DA6" w:rsidRDefault="00EF7A8B" w:rsidP="003A39E9">
            <w:pPr>
              <w:pStyle w:val="TableFormat"/>
              <w:cnfStyle w:val="100000000000" w:firstRow="1" w:lastRow="0" w:firstColumn="0" w:lastColumn="0" w:oddVBand="0" w:evenVBand="0" w:oddHBand="0" w:evenHBand="0" w:firstRowFirstColumn="0" w:firstRowLastColumn="0" w:lastRowFirstColumn="0" w:lastRowLastColumn="0"/>
              <w:rPr>
                <w:b w:val="0"/>
                <w:bCs/>
              </w:rPr>
            </w:pPr>
            <w:r w:rsidRPr="00DB7DA6">
              <w:rPr>
                <w:bCs/>
              </w:rPr>
              <w:t>In-scope population (%)</w:t>
            </w:r>
          </w:p>
        </w:tc>
        <w:tc>
          <w:tcPr>
            <w:tcW w:w="828" w:type="pct"/>
            <w:hideMark/>
          </w:tcPr>
          <w:p w14:paraId="4E7B226F" w14:textId="77777777" w:rsidR="00EF7A8B" w:rsidRPr="00DB7DA6" w:rsidRDefault="00EF7A8B" w:rsidP="003A39E9">
            <w:pPr>
              <w:pStyle w:val="TableFormat"/>
              <w:cnfStyle w:val="100000000000" w:firstRow="1" w:lastRow="0" w:firstColumn="0" w:lastColumn="0" w:oddVBand="0" w:evenVBand="0" w:oddHBand="0" w:evenHBand="0" w:firstRowFirstColumn="0" w:firstRowLastColumn="0" w:lastRowFirstColumn="0" w:lastRowLastColumn="0"/>
              <w:rPr>
                <w:b w:val="0"/>
                <w:bCs/>
              </w:rPr>
            </w:pPr>
            <w:r w:rsidRPr="00DB7DA6">
              <w:rPr>
                <w:bCs/>
              </w:rPr>
              <w:t>Respondents (n)</w:t>
            </w:r>
          </w:p>
        </w:tc>
        <w:tc>
          <w:tcPr>
            <w:tcW w:w="829" w:type="pct"/>
            <w:hideMark/>
          </w:tcPr>
          <w:p w14:paraId="64E4EDB0" w14:textId="77777777" w:rsidR="00EF7A8B" w:rsidRPr="00DB7DA6" w:rsidRDefault="00EF7A8B" w:rsidP="003A39E9">
            <w:pPr>
              <w:pStyle w:val="TableFormat"/>
              <w:cnfStyle w:val="100000000000" w:firstRow="1" w:lastRow="0" w:firstColumn="0" w:lastColumn="0" w:oddVBand="0" w:evenVBand="0" w:oddHBand="0" w:evenHBand="0" w:firstRowFirstColumn="0" w:firstRowLastColumn="0" w:lastRowFirstColumn="0" w:lastRowLastColumn="0"/>
              <w:rPr>
                <w:b w:val="0"/>
                <w:bCs/>
              </w:rPr>
            </w:pPr>
            <w:r w:rsidRPr="00DB7DA6">
              <w:rPr>
                <w:bCs/>
              </w:rPr>
              <w:t>Respondents (%)</w:t>
            </w:r>
          </w:p>
        </w:tc>
      </w:tr>
      <w:tr w:rsidR="00EF7A8B" w:rsidRPr="00606B2A" w14:paraId="1F06CEB5" w14:textId="77777777" w:rsidTr="00F3113E">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687" w:type="pct"/>
            <w:hideMark/>
          </w:tcPr>
          <w:p w14:paraId="5D519784" w14:textId="32AD9972" w:rsidR="00EF7A8B" w:rsidRPr="00C566AA" w:rsidRDefault="00EF7A8B" w:rsidP="00884CB5">
            <w:pPr>
              <w:pStyle w:val="TableFormat"/>
            </w:pPr>
            <w:r w:rsidRPr="00C566AA">
              <w:t xml:space="preserve">Level: Undergraduate </w:t>
            </w:r>
          </w:p>
        </w:tc>
        <w:tc>
          <w:tcPr>
            <w:tcW w:w="828" w:type="pct"/>
          </w:tcPr>
          <w:p w14:paraId="1E2E9A17"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49,802</w:t>
            </w:r>
          </w:p>
        </w:tc>
        <w:tc>
          <w:tcPr>
            <w:tcW w:w="829" w:type="pct"/>
          </w:tcPr>
          <w:p w14:paraId="7CDA36D9"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55.8</w:t>
            </w:r>
          </w:p>
        </w:tc>
        <w:tc>
          <w:tcPr>
            <w:tcW w:w="828" w:type="pct"/>
          </w:tcPr>
          <w:p w14:paraId="5A772282"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21,628</w:t>
            </w:r>
          </w:p>
        </w:tc>
        <w:tc>
          <w:tcPr>
            <w:tcW w:w="829" w:type="pct"/>
          </w:tcPr>
          <w:p w14:paraId="2773C2D9"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53.8</w:t>
            </w:r>
          </w:p>
        </w:tc>
      </w:tr>
      <w:tr w:rsidR="00EF7A8B" w:rsidRPr="00606B2A" w14:paraId="61648663" w14:textId="77777777" w:rsidTr="00F3113E">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687" w:type="pct"/>
            <w:hideMark/>
          </w:tcPr>
          <w:p w14:paraId="6334C15B" w14:textId="580AD581" w:rsidR="00EF7A8B" w:rsidRPr="00C566AA" w:rsidRDefault="00EF7A8B" w:rsidP="00884CB5">
            <w:pPr>
              <w:pStyle w:val="TableFormat"/>
            </w:pPr>
            <w:r w:rsidRPr="00C566AA">
              <w:t>Level: Postgraduate coursework</w:t>
            </w:r>
          </w:p>
        </w:tc>
        <w:tc>
          <w:tcPr>
            <w:tcW w:w="828" w:type="pct"/>
            <w:vAlign w:val="center"/>
          </w:tcPr>
          <w:p w14:paraId="79EAA476"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34,888</w:t>
            </w:r>
          </w:p>
        </w:tc>
        <w:tc>
          <w:tcPr>
            <w:tcW w:w="829" w:type="pct"/>
            <w:vAlign w:val="center"/>
          </w:tcPr>
          <w:p w14:paraId="39B42BFE"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39.1</w:t>
            </w:r>
          </w:p>
        </w:tc>
        <w:tc>
          <w:tcPr>
            <w:tcW w:w="828" w:type="pct"/>
            <w:vAlign w:val="center"/>
          </w:tcPr>
          <w:p w14:paraId="5008831E"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15,863</w:t>
            </w:r>
          </w:p>
        </w:tc>
        <w:tc>
          <w:tcPr>
            <w:tcW w:w="829" w:type="pct"/>
            <w:vAlign w:val="center"/>
          </w:tcPr>
          <w:p w14:paraId="719AF98D"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39.5</w:t>
            </w:r>
          </w:p>
        </w:tc>
      </w:tr>
      <w:tr w:rsidR="00EF7A8B" w:rsidRPr="00606B2A" w14:paraId="508CEABE" w14:textId="77777777" w:rsidTr="00332850">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687" w:type="pct"/>
            <w:tcBorders>
              <w:bottom w:val="single" w:sz="4" w:space="0" w:color="auto"/>
            </w:tcBorders>
            <w:hideMark/>
          </w:tcPr>
          <w:p w14:paraId="68848105" w14:textId="43E58ACE" w:rsidR="00EF7A8B" w:rsidRPr="00C566AA" w:rsidRDefault="00EF7A8B" w:rsidP="00884CB5">
            <w:pPr>
              <w:pStyle w:val="TableFormat"/>
            </w:pPr>
            <w:r w:rsidRPr="00C566AA">
              <w:t>Level: Postgraduate research</w:t>
            </w:r>
          </w:p>
        </w:tc>
        <w:tc>
          <w:tcPr>
            <w:tcW w:w="828" w:type="pct"/>
            <w:tcBorders>
              <w:bottom w:val="single" w:sz="4" w:space="0" w:color="auto"/>
            </w:tcBorders>
          </w:tcPr>
          <w:p w14:paraId="3E567CBA"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4,532</w:t>
            </w:r>
          </w:p>
        </w:tc>
        <w:tc>
          <w:tcPr>
            <w:tcW w:w="829" w:type="pct"/>
            <w:tcBorders>
              <w:bottom w:val="single" w:sz="4" w:space="0" w:color="auto"/>
            </w:tcBorders>
          </w:tcPr>
          <w:p w14:paraId="16FBB23B"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5.1</w:t>
            </w:r>
          </w:p>
        </w:tc>
        <w:tc>
          <w:tcPr>
            <w:tcW w:w="828" w:type="pct"/>
            <w:tcBorders>
              <w:bottom w:val="single" w:sz="4" w:space="0" w:color="auto"/>
            </w:tcBorders>
          </w:tcPr>
          <w:p w14:paraId="50F13FEC"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2,686</w:t>
            </w:r>
          </w:p>
        </w:tc>
        <w:tc>
          <w:tcPr>
            <w:tcW w:w="829" w:type="pct"/>
            <w:tcBorders>
              <w:bottom w:val="single" w:sz="4" w:space="0" w:color="auto"/>
            </w:tcBorders>
          </w:tcPr>
          <w:p w14:paraId="522E2D4E"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6.7</w:t>
            </w:r>
          </w:p>
        </w:tc>
      </w:tr>
      <w:tr w:rsidR="00EF7A8B" w:rsidRPr="00606B2A" w14:paraId="62010121" w14:textId="77777777" w:rsidTr="00332850">
        <w:trPr>
          <w:cnfStyle w:val="000000010000" w:firstRow="0" w:lastRow="0" w:firstColumn="0" w:lastColumn="0" w:oddVBand="0" w:evenVBand="0" w:oddHBand="0" w:evenHBand="1"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687" w:type="pct"/>
            <w:tcBorders>
              <w:top w:val="single" w:sz="4" w:space="0" w:color="auto"/>
              <w:left w:val="single" w:sz="4" w:space="0" w:color="auto"/>
              <w:bottom w:val="single" w:sz="4" w:space="0" w:color="auto"/>
              <w:right w:val="single" w:sz="4" w:space="0" w:color="auto"/>
            </w:tcBorders>
            <w:hideMark/>
          </w:tcPr>
          <w:p w14:paraId="491659F5" w14:textId="44CB3CBA" w:rsidR="00EF7A8B" w:rsidRPr="00C566AA" w:rsidRDefault="00EF7A8B" w:rsidP="00884CB5">
            <w:pPr>
              <w:pStyle w:val="TableFormat"/>
            </w:pPr>
            <w:r w:rsidRPr="00C566AA">
              <w:t>Gender: Male</w:t>
            </w:r>
          </w:p>
        </w:tc>
        <w:tc>
          <w:tcPr>
            <w:tcW w:w="828" w:type="pct"/>
            <w:tcBorders>
              <w:top w:val="single" w:sz="4" w:space="0" w:color="auto"/>
              <w:left w:val="single" w:sz="4" w:space="0" w:color="auto"/>
              <w:bottom w:val="single" w:sz="4" w:space="0" w:color="auto"/>
              <w:right w:val="single" w:sz="4" w:space="0" w:color="auto"/>
            </w:tcBorders>
            <w:vAlign w:val="center"/>
          </w:tcPr>
          <w:p w14:paraId="7985EB29"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33,899</w:t>
            </w:r>
          </w:p>
        </w:tc>
        <w:tc>
          <w:tcPr>
            <w:tcW w:w="829" w:type="pct"/>
            <w:tcBorders>
              <w:top w:val="single" w:sz="4" w:space="0" w:color="auto"/>
              <w:left w:val="single" w:sz="4" w:space="0" w:color="auto"/>
              <w:bottom w:val="single" w:sz="4" w:space="0" w:color="auto"/>
              <w:right w:val="single" w:sz="4" w:space="0" w:color="auto"/>
            </w:tcBorders>
            <w:vAlign w:val="center"/>
          </w:tcPr>
          <w:p w14:paraId="219B77F6"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38.1</w:t>
            </w:r>
          </w:p>
        </w:tc>
        <w:tc>
          <w:tcPr>
            <w:tcW w:w="828" w:type="pct"/>
            <w:tcBorders>
              <w:top w:val="single" w:sz="4" w:space="0" w:color="auto"/>
              <w:left w:val="single" w:sz="4" w:space="0" w:color="auto"/>
              <w:bottom w:val="single" w:sz="4" w:space="0" w:color="auto"/>
              <w:right w:val="single" w:sz="4" w:space="0" w:color="auto"/>
            </w:tcBorders>
            <w:vAlign w:val="center"/>
          </w:tcPr>
          <w:p w14:paraId="6455D9C7"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14,327</w:t>
            </w:r>
          </w:p>
        </w:tc>
        <w:tc>
          <w:tcPr>
            <w:tcW w:w="829" w:type="pct"/>
            <w:tcBorders>
              <w:top w:val="single" w:sz="4" w:space="0" w:color="auto"/>
              <w:left w:val="single" w:sz="4" w:space="0" w:color="auto"/>
              <w:bottom w:val="single" w:sz="4" w:space="0" w:color="auto"/>
              <w:right w:val="single" w:sz="4" w:space="0" w:color="auto"/>
            </w:tcBorders>
            <w:vAlign w:val="center"/>
          </w:tcPr>
          <w:p w14:paraId="4C909716"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35.8</w:t>
            </w:r>
          </w:p>
        </w:tc>
      </w:tr>
      <w:tr w:rsidR="00EF7A8B" w:rsidRPr="00606B2A" w14:paraId="25952DAB" w14:textId="77777777" w:rsidTr="00332850">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1687" w:type="pct"/>
            <w:tcBorders>
              <w:top w:val="single" w:sz="4" w:space="0" w:color="auto"/>
            </w:tcBorders>
            <w:hideMark/>
          </w:tcPr>
          <w:p w14:paraId="5B953C88" w14:textId="77777777" w:rsidR="00EF7A8B" w:rsidRPr="00C566AA" w:rsidRDefault="00EF7A8B" w:rsidP="00884CB5">
            <w:pPr>
              <w:pStyle w:val="TableFormat"/>
            </w:pPr>
            <w:r w:rsidRPr="00C566AA">
              <w:lastRenderedPageBreak/>
              <w:t>Gender: Female</w:t>
            </w:r>
          </w:p>
        </w:tc>
        <w:tc>
          <w:tcPr>
            <w:tcW w:w="828" w:type="pct"/>
            <w:tcBorders>
              <w:top w:val="single" w:sz="4" w:space="0" w:color="auto"/>
            </w:tcBorders>
          </w:tcPr>
          <w:p w14:paraId="07401CAE"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55,069</w:t>
            </w:r>
          </w:p>
        </w:tc>
        <w:tc>
          <w:tcPr>
            <w:tcW w:w="829" w:type="pct"/>
            <w:tcBorders>
              <w:top w:val="single" w:sz="4" w:space="0" w:color="auto"/>
            </w:tcBorders>
          </w:tcPr>
          <w:p w14:paraId="4198E892"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61.9</w:t>
            </w:r>
          </w:p>
        </w:tc>
        <w:tc>
          <w:tcPr>
            <w:tcW w:w="828" w:type="pct"/>
            <w:tcBorders>
              <w:top w:val="single" w:sz="4" w:space="0" w:color="auto"/>
            </w:tcBorders>
          </w:tcPr>
          <w:p w14:paraId="221F0D12"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25,730</w:t>
            </w:r>
          </w:p>
        </w:tc>
        <w:tc>
          <w:tcPr>
            <w:tcW w:w="829" w:type="pct"/>
            <w:tcBorders>
              <w:top w:val="single" w:sz="4" w:space="0" w:color="auto"/>
            </w:tcBorders>
          </w:tcPr>
          <w:p w14:paraId="1C4531D3"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64.2</w:t>
            </w:r>
          </w:p>
        </w:tc>
      </w:tr>
      <w:tr w:rsidR="00EF7A8B" w:rsidRPr="00606B2A" w14:paraId="3E8C806F" w14:textId="77777777" w:rsidTr="00F311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pct"/>
            <w:hideMark/>
          </w:tcPr>
          <w:p w14:paraId="6705AD92" w14:textId="77777777" w:rsidR="00EF7A8B" w:rsidRPr="00C566AA" w:rsidRDefault="00EF7A8B" w:rsidP="00884CB5">
            <w:pPr>
              <w:pStyle w:val="TableFormat"/>
            </w:pPr>
            <w:r w:rsidRPr="00C566AA">
              <w:t>Combined course of study indicator: Combined/double degree</w:t>
            </w:r>
          </w:p>
        </w:tc>
        <w:tc>
          <w:tcPr>
            <w:tcW w:w="828" w:type="pct"/>
            <w:vAlign w:val="center"/>
          </w:tcPr>
          <w:p w14:paraId="5FE09992"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5,443</w:t>
            </w:r>
          </w:p>
        </w:tc>
        <w:tc>
          <w:tcPr>
            <w:tcW w:w="829" w:type="pct"/>
            <w:vAlign w:val="center"/>
          </w:tcPr>
          <w:p w14:paraId="46706695"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6.1</w:t>
            </w:r>
          </w:p>
        </w:tc>
        <w:tc>
          <w:tcPr>
            <w:tcW w:w="828" w:type="pct"/>
            <w:vAlign w:val="center"/>
          </w:tcPr>
          <w:p w14:paraId="611C3539"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2,644</w:t>
            </w:r>
          </w:p>
        </w:tc>
        <w:tc>
          <w:tcPr>
            <w:tcW w:w="829" w:type="pct"/>
            <w:vAlign w:val="center"/>
          </w:tcPr>
          <w:p w14:paraId="1232B668"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6.6</w:t>
            </w:r>
          </w:p>
        </w:tc>
      </w:tr>
      <w:tr w:rsidR="00EF7A8B" w:rsidRPr="00606B2A" w14:paraId="23F4F197" w14:textId="77777777" w:rsidTr="00F3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pct"/>
            <w:hideMark/>
          </w:tcPr>
          <w:p w14:paraId="2F27F532" w14:textId="77777777" w:rsidR="00EF7A8B" w:rsidRPr="00C566AA" w:rsidRDefault="00EF7A8B" w:rsidP="00884CB5">
            <w:pPr>
              <w:pStyle w:val="TableFormat"/>
            </w:pPr>
            <w:r w:rsidRPr="00C566AA">
              <w:t>Combined course of study indicator: Single degree</w:t>
            </w:r>
          </w:p>
        </w:tc>
        <w:tc>
          <w:tcPr>
            <w:tcW w:w="828" w:type="pct"/>
          </w:tcPr>
          <w:p w14:paraId="2AF654F5"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83,779</w:t>
            </w:r>
          </w:p>
        </w:tc>
        <w:tc>
          <w:tcPr>
            <w:tcW w:w="829" w:type="pct"/>
          </w:tcPr>
          <w:p w14:paraId="47261405"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93.9</w:t>
            </w:r>
          </w:p>
        </w:tc>
        <w:tc>
          <w:tcPr>
            <w:tcW w:w="828" w:type="pct"/>
          </w:tcPr>
          <w:p w14:paraId="1ADAD591"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37,533</w:t>
            </w:r>
          </w:p>
        </w:tc>
        <w:tc>
          <w:tcPr>
            <w:tcW w:w="829" w:type="pct"/>
          </w:tcPr>
          <w:p w14:paraId="583FD5AB"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93.4</w:t>
            </w:r>
          </w:p>
        </w:tc>
      </w:tr>
      <w:tr w:rsidR="00EF7A8B" w:rsidRPr="00606B2A" w14:paraId="1CECF8EB" w14:textId="77777777" w:rsidTr="00F3113E">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687" w:type="pct"/>
            <w:hideMark/>
          </w:tcPr>
          <w:p w14:paraId="06E4F9FD" w14:textId="0D08D1EA" w:rsidR="00EF7A8B" w:rsidRPr="00C566AA" w:rsidRDefault="00F70981" w:rsidP="00884CB5">
            <w:pPr>
              <w:pStyle w:val="TableFormat"/>
            </w:pPr>
            <w:r w:rsidRPr="00C566AA">
              <w:t xml:space="preserve">Indigenous: </w:t>
            </w:r>
            <w:r w:rsidR="00EF7A8B" w:rsidRPr="00C566AA">
              <w:t>Indigenous</w:t>
            </w:r>
          </w:p>
        </w:tc>
        <w:tc>
          <w:tcPr>
            <w:tcW w:w="828" w:type="pct"/>
            <w:vAlign w:val="center"/>
          </w:tcPr>
          <w:p w14:paraId="19570101"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978</w:t>
            </w:r>
          </w:p>
        </w:tc>
        <w:tc>
          <w:tcPr>
            <w:tcW w:w="829" w:type="pct"/>
            <w:vAlign w:val="center"/>
          </w:tcPr>
          <w:p w14:paraId="39CE4FA4"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1.1</w:t>
            </w:r>
          </w:p>
        </w:tc>
        <w:tc>
          <w:tcPr>
            <w:tcW w:w="828" w:type="pct"/>
            <w:vAlign w:val="center"/>
          </w:tcPr>
          <w:p w14:paraId="3AD21CF9"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486</w:t>
            </w:r>
          </w:p>
        </w:tc>
        <w:tc>
          <w:tcPr>
            <w:tcW w:w="829" w:type="pct"/>
            <w:vAlign w:val="center"/>
          </w:tcPr>
          <w:p w14:paraId="29AE407E"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1.2</w:t>
            </w:r>
          </w:p>
        </w:tc>
      </w:tr>
      <w:tr w:rsidR="00EF7A8B" w:rsidRPr="00606B2A" w14:paraId="110D2505" w14:textId="77777777" w:rsidTr="00F3113E">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687" w:type="pct"/>
            <w:hideMark/>
          </w:tcPr>
          <w:p w14:paraId="4A160C5D" w14:textId="4F0E6863" w:rsidR="00EF7A8B" w:rsidRPr="00C566AA" w:rsidRDefault="00F70981" w:rsidP="00884CB5">
            <w:pPr>
              <w:pStyle w:val="TableFormat"/>
            </w:pPr>
            <w:r w:rsidRPr="00C566AA">
              <w:t>Indigenous</w:t>
            </w:r>
            <w:r w:rsidR="00EF7A8B" w:rsidRPr="00C566AA">
              <w:t>: Non-Indigenous</w:t>
            </w:r>
          </w:p>
        </w:tc>
        <w:tc>
          <w:tcPr>
            <w:tcW w:w="828" w:type="pct"/>
            <w:hideMark/>
          </w:tcPr>
          <w:p w14:paraId="4AE52014"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88,244</w:t>
            </w:r>
          </w:p>
        </w:tc>
        <w:tc>
          <w:tcPr>
            <w:tcW w:w="829" w:type="pct"/>
            <w:hideMark/>
          </w:tcPr>
          <w:p w14:paraId="530C865E"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98.9</w:t>
            </w:r>
          </w:p>
        </w:tc>
        <w:tc>
          <w:tcPr>
            <w:tcW w:w="828" w:type="pct"/>
          </w:tcPr>
          <w:p w14:paraId="228B9B98"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39,691</w:t>
            </w:r>
          </w:p>
        </w:tc>
        <w:tc>
          <w:tcPr>
            <w:tcW w:w="829" w:type="pct"/>
          </w:tcPr>
          <w:p w14:paraId="60DCC8B8"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98.8</w:t>
            </w:r>
          </w:p>
        </w:tc>
      </w:tr>
      <w:tr w:rsidR="00EF7A8B" w:rsidRPr="00606B2A" w14:paraId="7981BEE0" w14:textId="77777777" w:rsidTr="00F311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pct"/>
            <w:hideMark/>
          </w:tcPr>
          <w:p w14:paraId="4051F30E" w14:textId="7D4362AD" w:rsidR="00EF7A8B" w:rsidRPr="00C566AA" w:rsidRDefault="00F70981" w:rsidP="00884CB5">
            <w:pPr>
              <w:pStyle w:val="TableFormat"/>
            </w:pPr>
            <w:r w:rsidRPr="00C566AA">
              <w:t>Study mode</w:t>
            </w:r>
            <w:r w:rsidR="00EF7A8B" w:rsidRPr="00C566AA">
              <w:t xml:space="preserve">: </w:t>
            </w:r>
            <w:r w:rsidR="00EF7A8B" w:rsidRPr="00C566AA">
              <w:br/>
              <w:t>Internal</w:t>
            </w:r>
            <w:r w:rsidRPr="00C566AA">
              <w:t>/Mixed m</w:t>
            </w:r>
            <w:r w:rsidR="00EF7A8B" w:rsidRPr="00C566AA">
              <w:t>ode</w:t>
            </w:r>
          </w:p>
        </w:tc>
        <w:tc>
          <w:tcPr>
            <w:tcW w:w="828" w:type="pct"/>
            <w:vAlign w:val="center"/>
          </w:tcPr>
          <w:p w14:paraId="22E62971" w14:textId="77777777" w:rsidR="00EF7A8B" w:rsidRPr="00E9711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E9711A">
              <w:t>74</w:t>
            </w:r>
            <w:r>
              <w:t>,</w:t>
            </w:r>
            <w:r w:rsidRPr="00E9711A">
              <w:t>707</w:t>
            </w:r>
          </w:p>
        </w:tc>
        <w:tc>
          <w:tcPr>
            <w:tcW w:w="829" w:type="pct"/>
            <w:vAlign w:val="center"/>
          </w:tcPr>
          <w:p w14:paraId="72D0A738" w14:textId="77777777" w:rsidR="00EF7A8B" w:rsidRPr="00E9711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E9711A">
              <w:t>83.9</w:t>
            </w:r>
          </w:p>
        </w:tc>
        <w:tc>
          <w:tcPr>
            <w:tcW w:w="828" w:type="pct"/>
            <w:vAlign w:val="center"/>
          </w:tcPr>
          <w:p w14:paraId="49AC0102" w14:textId="77777777" w:rsidR="00EF7A8B" w:rsidRPr="00E9711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E9711A">
              <w:t>32</w:t>
            </w:r>
            <w:r>
              <w:t>,</w:t>
            </w:r>
            <w:r w:rsidRPr="00E9711A">
              <w:t>459</w:t>
            </w:r>
          </w:p>
        </w:tc>
        <w:tc>
          <w:tcPr>
            <w:tcW w:w="829" w:type="pct"/>
            <w:vAlign w:val="center"/>
          </w:tcPr>
          <w:p w14:paraId="66AF98B1" w14:textId="77777777" w:rsidR="00EF7A8B" w:rsidRPr="00E9711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E9711A">
              <w:t>80.9</w:t>
            </w:r>
          </w:p>
        </w:tc>
      </w:tr>
      <w:tr w:rsidR="00EF7A8B" w:rsidRPr="00606B2A" w14:paraId="0F6A5442" w14:textId="77777777" w:rsidTr="00F3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7" w:type="pct"/>
            <w:hideMark/>
          </w:tcPr>
          <w:p w14:paraId="01848BE5" w14:textId="217B668D" w:rsidR="00EF7A8B" w:rsidRPr="00C566AA" w:rsidRDefault="00EF7A8B" w:rsidP="00884CB5">
            <w:pPr>
              <w:pStyle w:val="TableFormat"/>
            </w:pPr>
            <w:r w:rsidRPr="00C566AA">
              <w:t>Mode of attendance code: External</w:t>
            </w:r>
            <w:r w:rsidR="00F70981" w:rsidRPr="00C566AA">
              <w:t xml:space="preserve"> study mode</w:t>
            </w:r>
          </w:p>
        </w:tc>
        <w:tc>
          <w:tcPr>
            <w:tcW w:w="828" w:type="pct"/>
          </w:tcPr>
          <w:p w14:paraId="54F76EB0"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14,324</w:t>
            </w:r>
          </w:p>
        </w:tc>
        <w:tc>
          <w:tcPr>
            <w:tcW w:w="829" w:type="pct"/>
          </w:tcPr>
          <w:p w14:paraId="335E2D02"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16.1</w:t>
            </w:r>
          </w:p>
        </w:tc>
        <w:tc>
          <w:tcPr>
            <w:tcW w:w="828" w:type="pct"/>
          </w:tcPr>
          <w:p w14:paraId="3EF16737"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7,640</w:t>
            </w:r>
          </w:p>
        </w:tc>
        <w:tc>
          <w:tcPr>
            <w:tcW w:w="829" w:type="pct"/>
          </w:tcPr>
          <w:p w14:paraId="4E117961"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19.1</w:t>
            </w:r>
          </w:p>
        </w:tc>
      </w:tr>
      <w:tr w:rsidR="00EF7A8B" w:rsidRPr="00606B2A" w14:paraId="48A03ABA" w14:textId="77777777" w:rsidTr="00F3113E">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687" w:type="pct"/>
            <w:hideMark/>
          </w:tcPr>
          <w:p w14:paraId="7D2F2F88" w14:textId="77777777" w:rsidR="00EF7A8B" w:rsidRPr="00C566AA" w:rsidRDefault="00EF7A8B" w:rsidP="00884CB5">
            <w:pPr>
              <w:pStyle w:val="TableFormat"/>
            </w:pPr>
            <w:r w:rsidRPr="00C566AA">
              <w:t>Type of attendance code: Full-time</w:t>
            </w:r>
          </w:p>
        </w:tc>
        <w:tc>
          <w:tcPr>
            <w:tcW w:w="828" w:type="pct"/>
            <w:vAlign w:val="center"/>
          </w:tcPr>
          <w:p w14:paraId="163F6028"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61,959</w:t>
            </w:r>
          </w:p>
        </w:tc>
        <w:tc>
          <w:tcPr>
            <w:tcW w:w="829" w:type="pct"/>
            <w:vAlign w:val="center"/>
          </w:tcPr>
          <w:p w14:paraId="185899CD"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69.6</w:t>
            </w:r>
          </w:p>
        </w:tc>
        <w:tc>
          <w:tcPr>
            <w:tcW w:w="828" w:type="pct"/>
            <w:vAlign w:val="center"/>
          </w:tcPr>
          <w:p w14:paraId="1A111AF3"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26,819</w:t>
            </w:r>
          </w:p>
        </w:tc>
        <w:tc>
          <w:tcPr>
            <w:tcW w:w="829" w:type="pct"/>
            <w:vAlign w:val="center"/>
          </w:tcPr>
          <w:p w14:paraId="1D43AF13"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66.9</w:t>
            </w:r>
          </w:p>
        </w:tc>
      </w:tr>
      <w:tr w:rsidR="00EF7A8B" w:rsidRPr="00606B2A" w14:paraId="72EFE12B" w14:textId="77777777" w:rsidTr="00F3113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687" w:type="pct"/>
            <w:hideMark/>
          </w:tcPr>
          <w:p w14:paraId="45F9CEB5" w14:textId="77777777" w:rsidR="00EF7A8B" w:rsidRPr="00C566AA" w:rsidRDefault="00EF7A8B" w:rsidP="00884CB5">
            <w:pPr>
              <w:pStyle w:val="TableFormat"/>
            </w:pPr>
            <w:r w:rsidRPr="00C566AA">
              <w:t>Type of attendance code: Part-time</w:t>
            </w:r>
          </w:p>
        </w:tc>
        <w:tc>
          <w:tcPr>
            <w:tcW w:w="828" w:type="pct"/>
          </w:tcPr>
          <w:p w14:paraId="1B7BC721"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27,072</w:t>
            </w:r>
          </w:p>
        </w:tc>
        <w:tc>
          <w:tcPr>
            <w:tcW w:w="829" w:type="pct"/>
          </w:tcPr>
          <w:p w14:paraId="7692FA80"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30.4</w:t>
            </w:r>
          </w:p>
        </w:tc>
        <w:tc>
          <w:tcPr>
            <w:tcW w:w="828" w:type="pct"/>
          </w:tcPr>
          <w:p w14:paraId="7FA10592"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13,280</w:t>
            </w:r>
          </w:p>
        </w:tc>
        <w:tc>
          <w:tcPr>
            <w:tcW w:w="829" w:type="pct"/>
          </w:tcPr>
          <w:p w14:paraId="5F5FA2A8"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33.1</w:t>
            </w:r>
          </w:p>
        </w:tc>
      </w:tr>
      <w:tr w:rsidR="00EF7A8B" w:rsidRPr="00606B2A" w14:paraId="50B12D95" w14:textId="77777777" w:rsidTr="00F3113E">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687" w:type="pct"/>
            <w:hideMark/>
          </w:tcPr>
          <w:p w14:paraId="779E1C2A" w14:textId="77777777" w:rsidR="00EF7A8B" w:rsidRPr="00C566AA" w:rsidRDefault="00EF7A8B" w:rsidP="00884CB5">
            <w:pPr>
              <w:pStyle w:val="TableFormat"/>
            </w:pPr>
            <w:r w:rsidRPr="00C566AA">
              <w:t>Home language: English</w:t>
            </w:r>
          </w:p>
        </w:tc>
        <w:tc>
          <w:tcPr>
            <w:tcW w:w="828" w:type="pct"/>
            <w:vAlign w:val="center"/>
          </w:tcPr>
          <w:p w14:paraId="07AB66AE"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70,987</w:t>
            </w:r>
          </w:p>
        </w:tc>
        <w:tc>
          <w:tcPr>
            <w:tcW w:w="829" w:type="pct"/>
            <w:vAlign w:val="center"/>
          </w:tcPr>
          <w:p w14:paraId="558ED895"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79.6</w:t>
            </w:r>
          </w:p>
        </w:tc>
        <w:tc>
          <w:tcPr>
            <w:tcW w:w="828" w:type="pct"/>
            <w:vAlign w:val="center"/>
          </w:tcPr>
          <w:p w14:paraId="6417AEE2"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34,395</w:t>
            </w:r>
          </w:p>
        </w:tc>
        <w:tc>
          <w:tcPr>
            <w:tcW w:w="829" w:type="pct"/>
            <w:vAlign w:val="center"/>
          </w:tcPr>
          <w:p w14:paraId="7B9CFD5F"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85.6</w:t>
            </w:r>
          </w:p>
        </w:tc>
      </w:tr>
      <w:tr w:rsidR="00EF7A8B" w:rsidRPr="00606B2A" w14:paraId="51A0A139" w14:textId="77777777" w:rsidTr="00F3113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687" w:type="pct"/>
            <w:hideMark/>
          </w:tcPr>
          <w:p w14:paraId="382E8193" w14:textId="5E8A0D8F" w:rsidR="00EF7A8B" w:rsidRPr="00C566AA" w:rsidRDefault="00EF7A8B" w:rsidP="00884CB5">
            <w:pPr>
              <w:pStyle w:val="TableFormat"/>
            </w:pPr>
            <w:r w:rsidRPr="00C566AA">
              <w:t xml:space="preserve">Home language: </w:t>
            </w:r>
            <w:r w:rsidR="00F70981" w:rsidRPr="00C566AA">
              <w:t>Other</w:t>
            </w:r>
          </w:p>
        </w:tc>
        <w:tc>
          <w:tcPr>
            <w:tcW w:w="828" w:type="pct"/>
          </w:tcPr>
          <w:p w14:paraId="6B2DB313"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18,235</w:t>
            </w:r>
          </w:p>
        </w:tc>
        <w:tc>
          <w:tcPr>
            <w:tcW w:w="829" w:type="pct"/>
          </w:tcPr>
          <w:p w14:paraId="533BD577"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20.4</w:t>
            </w:r>
          </w:p>
        </w:tc>
        <w:tc>
          <w:tcPr>
            <w:tcW w:w="828" w:type="pct"/>
          </w:tcPr>
          <w:p w14:paraId="39790FEC"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5,782</w:t>
            </w:r>
          </w:p>
        </w:tc>
        <w:tc>
          <w:tcPr>
            <w:tcW w:w="829" w:type="pct"/>
          </w:tcPr>
          <w:p w14:paraId="74649477"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14.4</w:t>
            </w:r>
          </w:p>
        </w:tc>
      </w:tr>
      <w:tr w:rsidR="00EF7A8B" w:rsidRPr="00606B2A" w14:paraId="02F1F0F3" w14:textId="77777777" w:rsidTr="00F3113E">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687" w:type="pct"/>
            <w:hideMark/>
          </w:tcPr>
          <w:p w14:paraId="1A55FBA0" w14:textId="090846AF" w:rsidR="00EF7A8B" w:rsidRPr="00C566AA" w:rsidRDefault="00EF7A8B" w:rsidP="00884CB5">
            <w:pPr>
              <w:pStyle w:val="TableFormat"/>
            </w:pPr>
            <w:r w:rsidRPr="00C566AA">
              <w:t>Citizen</w:t>
            </w:r>
            <w:r w:rsidR="00F70981" w:rsidRPr="00C566AA">
              <w:t>ship status:</w:t>
            </w:r>
            <w:r w:rsidRPr="00C566AA">
              <w:t xml:space="preserve"> Domestic</w:t>
            </w:r>
            <w:r w:rsidR="00F70981" w:rsidRPr="00C566AA">
              <w:t xml:space="preserve"> graduate</w:t>
            </w:r>
          </w:p>
        </w:tc>
        <w:tc>
          <w:tcPr>
            <w:tcW w:w="828" w:type="pct"/>
            <w:vAlign w:val="center"/>
          </w:tcPr>
          <w:p w14:paraId="6FA2DC86"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63,894</w:t>
            </w:r>
          </w:p>
        </w:tc>
        <w:tc>
          <w:tcPr>
            <w:tcW w:w="829" w:type="pct"/>
            <w:vAlign w:val="center"/>
          </w:tcPr>
          <w:p w14:paraId="55F2F1BF"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71.6</w:t>
            </w:r>
          </w:p>
        </w:tc>
        <w:tc>
          <w:tcPr>
            <w:tcW w:w="828" w:type="pct"/>
            <w:vAlign w:val="center"/>
          </w:tcPr>
          <w:p w14:paraId="643109F8"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32,035</w:t>
            </w:r>
          </w:p>
        </w:tc>
        <w:tc>
          <w:tcPr>
            <w:tcW w:w="829" w:type="pct"/>
            <w:vAlign w:val="center"/>
          </w:tcPr>
          <w:p w14:paraId="48586A47"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79.7</w:t>
            </w:r>
          </w:p>
        </w:tc>
      </w:tr>
      <w:tr w:rsidR="00EF7A8B" w:rsidRPr="00606B2A" w14:paraId="34F3AF0B" w14:textId="77777777" w:rsidTr="00C16444">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687" w:type="pct"/>
            <w:tcBorders>
              <w:bottom w:val="single" w:sz="4" w:space="0" w:color="auto"/>
            </w:tcBorders>
            <w:hideMark/>
          </w:tcPr>
          <w:p w14:paraId="16B554E0" w14:textId="538BABCB" w:rsidR="00EF7A8B" w:rsidRPr="00C566AA" w:rsidRDefault="00EF7A8B" w:rsidP="00884CB5">
            <w:pPr>
              <w:pStyle w:val="TableFormat"/>
            </w:pPr>
            <w:r w:rsidRPr="00C566AA">
              <w:t>Citizen</w:t>
            </w:r>
            <w:r w:rsidR="00F70981" w:rsidRPr="00C566AA">
              <w:t>ship status</w:t>
            </w:r>
            <w:r w:rsidRPr="00C566AA">
              <w:t>: International</w:t>
            </w:r>
            <w:r w:rsidR="00F70981" w:rsidRPr="00C566AA">
              <w:t xml:space="preserve"> graduate</w:t>
            </w:r>
          </w:p>
        </w:tc>
        <w:tc>
          <w:tcPr>
            <w:tcW w:w="828" w:type="pct"/>
            <w:tcBorders>
              <w:bottom w:val="single" w:sz="4" w:space="0" w:color="auto"/>
            </w:tcBorders>
          </w:tcPr>
          <w:p w14:paraId="4585CA80"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E9711A">
              <w:t>25,328</w:t>
            </w:r>
          </w:p>
        </w:tc>
        <w:tc>
          <w:tcPr>
            <w:tcW w:w="829" w:type="pct"/>
            <w:tcBorders>
              <w:bottom w:val="single" w:sz="4" w:space="0" w:color="auto"/>
            </w:tcBorders>
          </w:tcPr>
          <w:p w14:paraId="38B67907"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E9711A">
              <w:t>28.4</w:t>
            </w:r>
          </w:p>
        </w:tc>
        <w:tc>
          <w:tcPr>
            <w:tcW w:w="828" w:type="pct"/>
            <w:tcBorders>
              <w:bottom w:val="single" w:sz="4" w:space="0" w:color="auto"/>
            </w:tcBorders>
          </w:tcPr>
          <w:p w14:paraId="4B4DC3EE" w14:textId="77777777" w:rsidR="00EF7A8B" w:rsidRPr="00606B2A" w:rsidRDefault="00EF7A8B"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E9711A">
              <w:t>8,142</w:t>
            </w:r>
          </w:p>
        </w:tc>
        <w:tc>
          <w:tcPr>
            <w:tcW w:w="829" w:type="pct"/>
            <w:tcBorders>
              <w:bottom w:val="single" w:sz="4" w:space="0" w:color="auto"/>
            </w:tcBorders>
          </w:tcPr>
          <w:p w14:paraId="016258C2" w14:textId="77777777" w:rsidR="00EF7A8B" w:rsidRPr="00606B2A" w:rsidRDefault="00EF7A8B"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E9711A">
              <w:t>20.3</w:t>
            </w:r>
          </w:p>
        </w:tc>
      </w:tr>
      <w:tr w:rsidR="00EF7A8B" w:rsidRPr="00606B2A" w14:paraId="4E0929B1" w14:textId="77777777" w:rsidTr="00332850">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687" w:type="pct"/>
            <w:tcBorders>
              <w:bottom w:val="single" w:sz="12" w:space="0" w:color="auto"/>
            </w:tcBorders>
          </w:tcPr>
          <w:p w14:paraId="038F050E" w14:textId="77777777" w:rsidR="00EF7A8B" w:rsidRPr="00C566AA" w:rsidRDefault="00EF7A8B" w:rsidP="00884CB5">
            <w:pPr>
              <w:pStyle w:val="TableFormat"/>
            </w:pPr>
            <w:r w:rsidRPr="00C566AA">
              <w:t>Total</w:t>
            </w:r>
            <w:r w:rsidRPr="00C566AA">
              <w:rPr>
                <w:vertAlign w:val="superscript"/>
              </w:rPr>
              <w:t>1</w:t>
            </w:r>
          </w:p>
        </w:tc>
        <w:tc>
          <w:tcPr>
            <w:tcW w:w="828" w:type="pct"/>
            <w:tcBorders>
              <w:bottom w:val="single" w:sz="12" w:space="0" w:color="auto"/>
            </w:tcBorders>
            <w:vAlign w:val="center"/>
          </w:tcPr>
          <w:p w14:paraId="20C190B7"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89,222</w:t>
            </w:r>
          </w:p>
        </w:tc>
        <w:tc>
          <w:tcPr>
            <w:tcW w:w="829" w:type="pct"/>
            <w:tcBorders>
              <w:bottom w:val="single" w:sz="12" w:space="0" w:color="auto"/>
            </w:tcBorders>
            <w:vAlign w:val="center"/>
          </w:tcPr>
          <w:p w14:paraId="3CD9752A"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100.0</w:t>
            </w:r>
          </w:p>
        </w:tc>
        <w:tc>
          <w:tcPr>
            <w:tcW w:w="828" w:type="pct"/>
            <w:tcBorders>
              <w:bottom w:val="single" w:sz="12" w:space="0" w:color="auto"/>
            </w:tcBorders>
            <w:vAlign w:val="center"/>
          </w:tcPr>
          <w:p w14:paraId="7D70A2AF" w14:textId="77777777" w:rsidR="00EF7A8B" w:rsidRPr="00606B2A" w:rsidRDefault="00EF7A8B"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40,177</w:t>
            </w:r>
          </w:p>
        </w:tc>
        <w:tc>
          <w:tcPr>
            <w:tcW w:w="829" w:type="pct"/>
            <w:tcBorders>
              <w:bottom w:val="single" w:sz="12" w:space="0" w:color="auto"/>
            </w:tcBorders>
            <w:vAlign w:val="center"/>
          </w:tcPr>
          <w:p w14:paraId="651E1499" w14:textId="77777777" w:rsidR="00EF7A8B" w:rsidRPr="00606B2A" w:rsidRDefault="00EF7A8B"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100.0</w:t>
            </w:r>
          </w:p>
        </w:tc>
      </w:tr>
    </w:tbl>
    <w:p w14:paraId="33EC919D" w14:textId="3DC6A224" w:rsidR="00200ACF" w:rsidRPr="0017407A" w:rsidRDefault="000A5C66" w:rsidP="000A5C66">
      <w:pPr>
        <w:pStyle w:val="FigureNote"/>
      </w:pPr>
      <w:r w:rsidRPr="00606B2A">
        <w:t xml:space="preserve">1 Components may not sum to </w:t>
      </w:r>
      <w:r w:rsidR="005C34F9">
        <w:t>the total</w:t>
      </w:r>
      <w:r w:rsidR="005C34F9" w:rsidRPr="00606B2A">
        <w:t xml:space="preserve"> </w:t>
      </w:r>
      <w:r w:rsidRPr="00606B2A">
        <w:t>number, as records with unknown characteristics are not included in the sub-categories.</w:t>
      </w:r>
    </w:p>
    <w:p w14:paraId="72D07C16" w14:textId="70232E1C" w:rsidR="005C34F9" w:rsidRDefault="001A3C86" w:rsidP="00BA507C">
      <w:pPr>
        <w:pStyle w:val="Body"/>
        <w:spacing w:before="240"/>
      </w:pPr>
      <w:r>
        <w:t>T</w:t>
      </w:r>
      <w:r w:rsidR="005C34F9" w:rsidRPr="00FC3765">
        <w:t xml:space="preserve">he achieved respondent profile in </w:t>
      </w:r>
      <w:r>
        <w:t xml:space="preserve">the </w:t>
      </w:r>
      <w:r w:rsidR="005C34F9" w:rsidRPr="00FC3765">
        <w:t>202</w:t>
      </w:r>
      <w:r>
        <w:t>3</w:t>
      </w:r>
      <w:r w:rsidR="005C34F9" w:rsidRPr="00FC3765">
        <w:t xml:space="preserve"> </w:t>
      </w:r>
      <w:r>
        <w:t xml:space="preserve">GOS-L </w:t>
      </w:r>
      <w:r w:rsidR="005C34F9" w:rsidRPr="00FC3765">
        <w:t>closely matche</w:t>
      </w:r>
      <w:r>
        <w:t>d</w:t>
      </w:r>
      <w:r w:rsidR="005C34F9" w:rsidRPr="00FC3765">
        <w:t xml:space="preserve"> the in-scope survey population in terms of study area, as shown in</w:t>
      </w:r>
      <w:r w:rsidR="00BA507C">
        <w:t xml:space="preserve"> </w:t>
      </w:r>
      <w:r w:rsidR="00BA507C">
        <w:fldChar w:fldCharType="begin"/>
      </w:r>
      <w:r w:rsidR="00BA507C">
        <w:instrText xml:space="preserve"> REF _Ref140526458 \h </w:instrText>
      </w:r>
      <w:r w:rsidR="00BA507C">
        <w:fldChar w:fldCharType="separate"/>
      </w:r>
      <w:r w:rsidR="00BA507C" w:rsidRPr="00606B2A">
        <w:t xml:space="preserve">Table </w:t>
      </w:r>
      <w:r w:rsidR="00BA507C">
        <w:rPr>
          <w:noProof/>
        </w:rPr>
        <w:t>33</w:t>
      </w:r>
      <w:r w:rsidR="00BA507C">
        <w:fldChar w:fldCharType="end"/>
      </w:r>
      <w:r w:rsidR="00BA507C">
        <w:t xml:space="preserve"> </w:t>
      </w:r>
      <w:r w:rsidR="005C34F9" w:rsidRPr="00FC3765">
        <w:t>below.</w:t>
      </w:r>
      <w:bookmarkStart w:id="189" w:name="_Hlk80177328"/>
    </w:p>
    <w:p w14:paraId="433555F2" w14:textId="77F35587" w:rsidR="005C34F9" w:rsidRDefault="005C34F9" w:rsidP="00922A33">
      <w:pPr>
        <w:pStyle w:val="Body"/>
      </w:pPr>
      <w:r w:rsidRPr="003B33BF">
        <w:t>Study areas with the strongest representation in the 202</w:t>
      </w:r>
      <w:r w:rsidR="001A3C86">
        <w:t>3</w:t>
      </w:r>
      <w:r w:rsidRPr="003B33BF">
        <w:t xml:space="preserve"> GOS</w:t>
      </w:r>
      <w:r w:rsidR="001A3C86">
        <w:t>-L</w:t>
      </w:r>
      <w:r w:rsidRPr="003B33BF">
        <w:t xml:space="preserve"> were </w:t>
      </w:r>
      <w:r w:rsidR="001A3C86">
        <w:t>Humanities, culture and social sciences, Teacher education and Psychology</w:t>
      </w:r>
      <w:r w:rsidRPr="00584470">
        <w:t>. Business and management continue</w:t>
      </w:r>
      <w:r w:rsidR="001A3C86">
        <w:t>d</w:t>
      </w:r>
      <w:r w:rsidRPr="00584470">
        <w:t xml:space="preserve"> to be the most under-represented study area, followed by Computing and information systems</w:t>
      </w:r>
      <w:r>
        <w:t>.</w:t>
      </w:r>
      <w:r w:rsidRPr="00584470">
        <w:t xml:space="preserve"> </w:t>
      </w:r>
      <w:r w:rsidRPr="008F35E7">
        <w:t xml:space="preserve">Future collections </w:t>
      </w:r>
      <w:r>
        <w:t>could</w:t>
      </w:r>
      <w:r w:rsidRPr="008F35E7">
        <w:t xml:space="preserve"> continue to trial tailored email content for graduates from these under-performing study areas and seek increased institutional engagement </w:t>
      </w:r>
      <w:r w:rsidR="001A3C86">
        <w:t>from alumni services in the lead up to fieldwork</w:t>
      </w:r>
      <w:r w:rsidRPr="008F35E7">
        <w:t>.</w:t>
      </w:r>
      <w:bookmarkEnd w:id="189"/>
    </w:p>
    <w:p w14:paraId="2A05965C" w14:textId="7DC10EED" w:rsidR="00DA3128" w:rsidRPr="00606B2A" w:rsidRDefault="00DA3128" w:rsidP="00267082">
      <w:pPr>
        <w:pStyle w:val="Caption"/>
      </w:pPr>
      <w:bookmarkStart w:id="190" w:name="_Ref140526458"/>
      <w:bookmarkStart w:id="191" w:name="_Toc151996526"/>
      <w:r w:rsidRPr="00606B2A">
        <w:t xml:space="preserve">Table </w:t>
      </w:r>
      <w:r w:rsidRPr="00606B2A">
        <w:fldChar w:fldCharType="begin"/>
      </w:r>
      <w:r w:rsidRPr="00606B2A">
        <w:instrText xml:space="preserve"> SEQ Table \* ARABIC </w:instrText>
      </w:r>
      <w:r w:rsidRPr="00606B2A">
        <w:fldChar w:fldCharType="separate"/>
      </w:r>
      <w:r w:rsidR="00C45FF6">
        <w:rPr>
          <w:noProof/>
        </w:rPr>
        <w:t>33</w:t>
      </w:r>
      <w:r w:rsidRPr="00606B2A">
        <w:fldChar w:fldCharType="end"/>
      </w:r>
      <w:bookmarkEnd w:id="190"/>
      <w:r w:rsidRPr="00606B2A">
        <w:t xml:space="preserve"> </w:t>
      </w:r>
      <w:r w:rsidR="005E5651">
        <w:tab/>
      </w:r>
      <w:r w:rsidRPr="00606B2A">
        <w:t>202</w:t>
      </w:r>
      <w:r w:rsidR="0035110C" w:rsidRPr="00606B2A">
        <w:t>3</w:t>
      </w:r>
      <w:r w:rsidRPr="00606B2A">
        <w:t xml:space="preserve"> GOS-L population parameters by study area and response characteristics</w:t>
      </w:r>
      <w:bookmarkEnd w:id="191"/>
    </w:p>
    <w:tbl>
      <w:tblPr>
        <w:tblStyle w:val="TableGrid1"/>
        <w:tblW w:w="0" w:type="auto"/>
        <w:tblLook w:val="04A0" w:firstRow="1" w:lastRow="0" w:firstColumn="1" w:lastColumn="0" w:noHBand="0" w:noVBand="1"/>
      </w:tblPr>
      <w:tblGrid>
        <w:gridCol w:w="3964"/>
        <w:gridCol w:w="1600"/>
        <w:gridCol w:w="1600"/>
        <w:gridCol w:w="1600"/>
        <w:gridCol w:w="1600"/>
      </w:tblGrid>
      <w:tr w:rsidR="00200ACF" w:rsidRPr="00606B2A" w14:paraId="4A69AC94" w14:textId="77777777" w:rsidTr="00C566AA">
        <w:trPr>
          <w:cnfStyle w:val="100000000000" w:firstRow="1" w:lastRow="0" w:firstColumn="0" w:lastColumn="0" w:oddVBand="0" w:evenVBand="0" w:oddHBand="0" w:evenHBand="0" w:firstRowFirstColumn="0" w:firstRowLastColumn="0" w:lastRowFirstColumn="0" w:lastRowLastColumn="0"/>
          <w:trHeight w:val="368"/>
          <w:tblHeader/>
        </w:trPr>
        <w:tc>
          <w:tcPr>
            <w:cnfStyle w:val="001000000000" w:firstRow="0" w:lastRow="0" w:firstColumn="1" w:lastColumn="0" w:oddVBand="0" w:evenVBand="0" w:oddHBand="0" w:evenHBand="0" w:firstRowFirstColumn="0" w:firstRowLastColumn="0" w:lastRowFirstColumn="0" w:lastRowLastColumn="0"/>
            <w:tcW w:w="3964" w:type="dxa"/>
          </w:tcPr>
          <w:p w14:paraId="159AF334" w14:textId="2CB70578" w:rsidR="00200ACF" w:rsidRPr="00DB7DA6" w:rsidRDefault="00112316" w:rsidP="00C566AA">
            <w:pPr>
              <w:pStyle w:val="TableFormat"/>
              <w:jc w:val="left"/>
              <w:rPr>
                <w:b w:val="0"/>
                <w:bCs/>
              </w:rPr>
            </w:pPr>
            <w:bookmarkStart w:id="192" w:name="Title33"/>
            <w:bookmarkEnd w:id="192"/>
            <w:r w:rsidRPr="00DB7DA6">
              <w:rPr>
                <w:bCs/>
              </w:rPr>
              <w:t>Study areas</w:t>
            </w:r>
          </w:p>
        </w:tc>
        <w:tc>
          <w:tcPr>
            <w:tcW w:w="1600" w:type="dxa"/>
          </w:tcPr>
          <w:p w14:paraId="7470CA15" w14:textId="720FA126" w:rsidR="00200ACF" w:rsidRPr="00DB7DA6" w:rsidRDefault="00200ACF" w:rsidP="00C566AA">
            <w:pPr>
              <w:pStyle w:val="TableFormat"/>
              <w:cnfStyle w:val="100000000000" w:firstRow="1" w:lastRow="0" w:firstColumn="0" w:lastColumn="0" w:oddVBand="0" w:evenVBand="0" w:oddHBand="0" w:evenHBand="0" w:firstRowFirstColumn="0" w:firstRowLastColumn="0" w:lastRowFirstColumn="0" w:lastRowLastColumn="0"/>
              <w:rPr>
                <w:b w:val="0"/>
                <w:bCs/>
              </w:rPr>
            </w:pPr>
            <w:r w:rsidRPr="00DB7DA6">
              <w:rPr>
                <w:bCs/>
              </w:rPr>
              <w:t>In-scope population (n)</w:t>
            </w:r>
          </w:p>
        </w:tc>
        <w:tc>
          <w:tcPr>
            <w:tcW w:w="1600" w:type="dxa"/>
          </w:tcPr>
          <w:p w14:paraId="260590AD" w14:textId="6D0D40FD" w:rsidR="00200ACF" w:rsidRPr="00DB7DA6" w:rsidRDefault="00200ACF" w:rsidP="00C566AA">
            <w:pPr>
              <w:pStyle w:val="TableFormat"/>
              <w:cnfStyle w:val="100000000000" w:firstRow="1" w:lastRow="0" w:firstColumn="0" w:lastColumn="0" w:oddVBand="0" w:evenVBand="0" w:oddHBand="0" w:evenHBand="0" w:firstRowFirstColumn="0" w:firstRowLastColumn="0" w:lastRowFirstColumn="0" w:lastRowLastColumn="0"/>
              <w:rPr>
                <w:b w:val="0"/>
                <w:bCs/>
              </w:rPr>
            </w:pPr>
            <w:r w:rsidRPr="00DB7DA6">
              <w:rPr>
                <w:bCs/>
              </w:rPr>
              <w:t>In-scope population (%)</w:t>
            </w:r>
          </w:p>
        </w:tc>
        <w:tc>
          <w:tcPr>
            <w:tcW w:w="1600" w:type="dxa"/>
          </w:tcPr>
          <w:p w14:paraId="3E8BF8DE" w14:textId="334C8859" w:rsidR="00200ACF" w:rsidRPr="00DB7DA6" w:rsidRDefault="00200ACF" w:rsidP="00C566AA">
            <w:pPr>
              <w:pStyle w:val="TableFormat"/>
              <w:cnfStyle w:val="100000000000" w:firstRow="1" w:lastRow="0" w:firstColumn="0" w:lastColumn="0" w:oddVBand="0" w:evenVBand="0" w:oddHBand="0" w:evenHBand="0" w:firstRowFirstColumn="0" w:firstRowLastColumn="0" w:lastRowFirstColumn="0" w:lastRowLastColumn="0"/>
              <w:rPr>
                <w:b w:val="0"/>
                <w:bCs/>
              </w:rPr>
            </w:pPr>
            <w:r w:rsidRPr="00DB7DA6">
              <w:rPr>
                <w:bCs/>
              </w:rPr>
              <w:t>Respondents (n)</w:t>
            </w:r>
          </w:p>
        </w:tc>
        <w:tc>
          <w:tcPr>
            <w:tcW w:w="1600" w:type="dxa"/>
          </w:tcPr>
          <w:p w14:paraId="1AD72315" w14:textId="1655403D" w:rsidR="00200ACF" w:rsidRPr="00DB7DA6" w:rsidRDefault="00200ACF" w:rsidP="00C566AA">
            <w:pPr>
              <w:pStyle w:val="TableFormat"/>
              <w:cnfStyle w:val="100000000000" w:firstRow="1" w:lastRow="0" w:firstColumn="0" w:lastColumn="0" w:oddVBand="0" w:evenVBand="0" w:oddHBand="0" w:evenHBand="0" w:firstRowFirstColumn="0" w:firstRowLastColumn="0" w:lastRowFirstColumn="0" w:lastRowLastColumn="0"/>
              <w:rPr>
                <w:b w:val="0"/>
                <w:bCs/>
              </w:rPr>
            </w:pPr>
            <w:r w:rsidRPr="00DB7DA6">
              <w:rPr>
                <w:bCs/>
              </w:rPr>
              <w:t>Respondents (%)</w:t>
            </w:r>
          </w:p>
        </w:tc>
      </w:tr>
      <w:tr w:rsidR="0035110C" w:rsidRPr="00606B2A" w14:paraId="4A0C4593" w14:textId="77777777" w:rsidTr="00F3113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530E7C56" w14:textId="77777777" w:rsidR="0035110C" w:rsidRPr="00606B2A" w:rsidRDefault="0035110C" w:rsidP="00884CB5">
            <w:pPr>
              <w:pStyle w:val="TableFormat"/>
            </w:pPr>
            <w:r w:rsidRPr="00606B2A">
              <w:t>Science and mathematics</w:t>
            </w:r>
          </w:p>
        </w:tc>
        <w:tc>
          <w:tcPr>
            <w:tcW w:w="1600" w:type="dxa"/>
          </w:tcPr>
          <w:p w14:paraId="6DC4CF86" w14:textId="4B2B9454" w:rsidR="0035110C" w:rsidRPr="00606B2A" w:rsidRDefault="0035110C" w:rsidP="00F3113E">
            <w:pPr>
              <w:pStyle w:val="TableFormat"/>
              <w:ind w:right="397"/>
              <w:cnfStyle w:val="000000100000" w:firstRow="0" w:lastRow="0" w:firstColumn="0" w:lastColumn="0" w:oddVBand="0" w:evenVBand="0" w:oddHBand="1" w:evenHBand="0" w:firstRowFirstColumn="0" w:firstRowLastColumn="0" w:lastRowFirstColumn="0" w:lastRowLastColumn="0"/>
            </w:pPr>
            <w:r w:rsidRPr="00606B2A">
              <w:t>7,100</w:t>
            </w:r>
          </w:p>
        </w:tc>
        <w:tc>
          <w:tcPr>
            <w:tcW w:w="1600" w:type="dxa"/>
          </w:tcPr>
          <w:p w14:paraId="325A312E" w14:textId="10A2911B"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8.0</w:t>
            </w:r>
          </w:p>
        </w:tc>
        <w:tc>
          <w:tcPr>
            <w:tcW w:w="1600" w:type="dxa"/>
          </w:tcPr>
          <w:p w14:paraId="491D81F5" w14:textId="591705D9" w:rsidR="0035110C" w:rsidRPr="00606B2A" w:rsidRDefault="0035110C"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3,500</w:t>
            </w:r>
          </w:p>
        </w:tc>
        <w:tc>
          <w:tcPr>
            <w:tcW w:w="1600" w:type="dxa"/>
          </w:tcPr>
          <w:p w14:paraId="0C0F8274" w14:textId="7CA1F55B"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8.7</w:t>
            </w:r>
          </w:p>
        </w:tc>
      </w:tr>
      <w:tr w:rsidR="0035110C" w:rsidRPr="00606B2A" w14:paraId="3FF099FA" w14:textId="77777777" w:rsidTr="00F3113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53D60366" w14:textId="502EB62E" w:rsidR="0035110C" w:rsidRPr="00606B2A" w:rsidRDefault="0035110C" w:rsidP="00884CB5">
            <w:pPr>
              <w:pStyle w:val="TableFormat"/>
            </w:pPr>
            <w:r w:rsidRPr="00606B2A">
              <w:t>Computing and information Systems</w:t>
            </w:r>
          </w:p>
        </w:tc>
        <w:tc>
          <w:tcPr>
            <w:tcW w:w="1600" w:type="dxa"/>
            <w:vAlign w:val="center"/>
          </w:tcPr>
          <w:p w14:paraId="544D4894" w14:textId="651A16FB" w:rsidR="0035110C" w:rsidRPr="00606B2A" w:rsidRDefault="0035110C" w:rsidP="00F3113E">
            <w:pPr>
              <w:pStyle w:val="TableFormat"/>
              <w:ind w:right="397"/>
              <w:cnfStyle w:val="000000010000" w:firstRow="0" w:lastRow="0" w:firstColumn="0" w:lastColumn="0" w:oddVBand="0" w:evenVBand="0" w:oddHBand="0" w:evenHBand="1" w:firstRowFirstColumn="0" w:firstRowLastColumn="0" w:lastRowFirstColumn="0" w:lastRowLastColumn="0"/>
            </w:pPr>
            <w:r w:rsidRPr="00606B2A">
              <w:t>5,540</w:t>
            </w:r>
          </w:p>
        </w:tc>
        <w:tc>
          <w:tcPr>
            <w:tcW w:w="1600" w:type="dxa"/>
            <w:vAlign w:val="center"/>
          </w:tcPr>
          <w:p w14:paraId="33E63E84" w14:textId="6C121959"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6.2</w:t>
            </w:r>
          </w:p>
        </w:tc>
        <w:tc>
          <w:tcPr>
            <w:tcW w:w="1600" w:type="dxa"/>
            <w:vAlign w:val="center"/>
          </w:tcPr>
          <w:p w14:paraId="22F9253F" w14:textId="09196998" w:rsidR="0035110C" w:rsidRPr="00606B2A" w:rsidRDefault="0035110C"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1,988</w:t>
            </w:r>
          </w:p>
        </w:tc>
        <w:tc>
          <w:tcPr>
            <w:tcW w:w="1600" w:type="dxa"/>
            <w:vAlign w:val="center"/>
          </w:tcPr>
          <w:p w14:paraId="4B16ACD1" w14:textId="21C34D9F"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4.9</w:t>
            </w:r>
          </w:p>
        </w:tc>
      </w:tr>
      <w:tr w:rsidR="0035110C" w:rsidRPr="00606B2A" w14:paraId="548C8DF7" w14:textId="77777777" w:rsidTr="00F3113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0C4FF3AD" w14:textId="77777777" w:rsidR="0035110C" w:rsidRPr="00606B2A" w:rsidRDefault="0035110C" w:rsidP="00884CB5">
            <w:pPr>
              <w:pStyle w:val="TableFormat"/>
            </w:pPr>
            <w:r w:rsidRPr="00606B2A">
              <w:t>Engineering</w:t>
            </w:r>
          </w:p>
        </w:tc>
        <w:tc>
          <w:tcPr>
            <w:tcW w:w="1600" w:type="dxa"/>
          </w:tcPr>
          <w:p w14:paraId="7243DDE1" w14:textId="7B6B2CA4" w:rsidR="0035110C" w:rsidRPr="00606B2A" w:rsidRDefault="0035110C" w:rsidP="00F3113E">
            <w:pPr>
              <w:pStyle w:val="TableFormat"/>
              <w:ind w:right="397"/>
              <w:cnfStyle w:val="000000100000" w:firstRow="0" w:lastRow="0" w:firstColumn="0" w:lastColumn="0" w:oddVBand="0" w:evenVBand="0" w:oddHBand="1" w:evenHBand="0" w:firstRowFirstColumn="0" w:firstRowLastColumn="0" w:lastRowFirstColumn="0" w:lastRowLastColumn="0"/>
            </w:pPr>
            <w:r w:rsidRPr="00606B2A">
              <w:t>5,765</w:t>
            </w:r>
          </w:p>
        </w:tc>
        <w:tc>
          <w:tcPr>
            <w:tcW w:w="1600" w:type="dxa"/>
          </w:tcPr>
          <w:p w14:paraId="30A3FD1F" w14:textId="6024EA7C"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6.5</w:t>
            </w:r>
          </w:p>
        </w:tc>
        <w:tc>
          <w:tcPr>
            <w:tcW w:w="1600" w:type="dxa"/>
          </w:tcPr>
          <w:p w14:paraId="1E3255D2" w14:textId="651F8A98" w:rsidR="0035110C" w:rsidRPr="00606B2A" w:rsidRDefault="0035110C"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2,285</w:t>
            </w:r>
          </w:p>
        </w:tc>
        <w:tc>
          <w:tcPr>
            <w:tcW w:w="1600" w:type="dxa"/>
          </w:tcPr>
          <w:p w14:paraId="0C131EAD" w14:textId="1B534E45"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5.7</w:t>
            </w:r>
          </w:p>
        </w:tc>
      </w:tr>
      <w:tr w:rsidR="0035110C" w:rsidRPr="00606B2A" w14:paraId="1213261C" w14:textId="77777777" w:rsidTr="00F3113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2F2F22A2" w14:textId="77777777" w:rsidR="0035110C" w:rsidRPr="00606B2A" w:rsidRDefault="0035110C" w:rsidP="00884CB5">
            <w:pPr>
              <w:pStyle w:val="TableFormat"/>
            </w:pPr>
            <w:r w:rsidRPr="00606B2A">
              <w:t>Architecture and built environment</w:t>
            </w:r>
          </w:p>
        </w:tc>
        <w:tc>
          <w:tcPr>
            <w:tcW w:w="1600" w:type="dxa"/>
            <w:vAlign w:val="center"/>
          </w:tcPr>
          <w:p w14:paraId="3E507BE4" w14:textId="6646BFB6" w:rsidR="0035110C" w:rsidRPr="00606B2A" w:rsidRDefault="0035110C" w:rsidP="00F3113E">
            <w:pPr>
              <w:pStyle w:val="TableFormat"/>
              <w:ind w:right="397"/>
              <w:cnfStyle w:val="000000010000" w:firstRow="0" w:lastRow="0" w:firstColumn="0" w:lastColumn="0" w:oddVBand="0" w:evenVBand="0" w:oddHBand="0" w:evenHBand="1" w:firstRowFirstColumn="0" w:firstRowLastColumn="0" w:lastRowFirstColumn="0" w:lastRowLastColumn="0"/>
            </w:pPr>
            <w:r w:rsidRPr="00606B2A">
              <w:t>2,161</w:t>
            </w:r>
          </w:p>
        </w:tc>
        <w:tc>
          <w:tcPr>
            <w:tcW w:w="1600" w:type="dxa"/>
            <w:vAlign w:val="center"/>
          </w:tcPr>
          <w:p w14:paraId="30ADA7E8" w14:textId="01600B6D"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2.4</w:t>
            </w:r>
          </w:p>
        </w:tc>
        <w:tc>
          <w:tcPr>
            <w:tcW w:w="1600" w:type="dxa"/>
            <w:vAlign w:val="center"/>
          </w:tcPr>
          <w:p w14:paraId="110F2D1A" w14:textId="7CB62012" w:rsidR="0035110C" w:rsidRPr="00606B2A" w:rsidRDefault="0035110C"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809</w:t>
            </w:r>
          </w:p>
        </w:tc>
        <w:tc>
          <w:tcPr>
            <w:tcW w:w="1600" w:type="dxa"/>
            <w:vAlign w:val="center"/>
          </w:tcPr>
          <w:p w14:paraId="0E41EC4E" w14:textId="7C01B74C"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2.0</w:t>
            </w:r>
          </w:p>
        </w:tc>
      </w:tr>
      <w:tr w:rsidR="0035110C" w:rsidRPr="00606B2A" w14:paraId="23693089" w14:textId="77777777" w:rsidTr="00F3113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03A9B560" w14:textId="77777777" w:rsidR="0035110C" w:rsidRPr="00606B2A" w:rsidRDefault="0035110C" w:rsidP="00884CB5">
            <w:pPr>
              <w:pStyle w:val="TableFormat"/>
            </w:pPr>
            <w:r w:rsidRPr="00606B2A">
              <w:t>Agriculture and environmental studies</w:t>
            </w:r>
          </w:p>
        </w:tc>
        <w:tc>
          <w:tcPr>
            <w:tcW w:w="1600" w:type="dxa"/>
          </w:tcPr>
          <w:p w14:paraId="209FD601" w14:textId="02FC8AD0" w:rsidR="0035110C" w:rsidRPr="00606B2A" w:rsidRDefault="0035110C" w:rsidP="00F3113E">
            <w:pPr>
              <w:pStyle w:val="TableFormat"/>
              <w:ind w:right="397"/>
              <w:cnfStyle w:val="000000100000" w:firstRow="0" w:lastRow="0" w:firstColumn="0" w:lastColumn="0" w:oddVBand="0" w:evenVBand="0" w:oddHBand="1" w:evenHBand="0" w:firstRowFirstColumn="0" w:firstRowLastColumn="0" w:lastRowFirstColumn="0" w:lastRowLastColumn="0"/>
            </w:pPr>
            <w:r w:rsidRPr="00606B2A">
              <w:t>1,394</w:t>
            </w:r>
          </w:p>
        </w:tc>
        <w:tc>
          <w:tcPr>
            <w:tcW w:w="1600" w:type="dxa"/>
          </w:tcPr>
          <w:p w14:paraId="2EE1ABB2" w14:textId="651575A0"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1.6</w:t>
            </w:r>
          </w:p>
        </w:tc>
        <w:tc>
          <w:tcPr>
            <w:tcW w:w="1600" w:type="dxa"/>
          </w:tcPr>
          <w:p w14:paraId="2284A282" w14:textId="3F539683" w:rsidR="0035110C" w:rsidRPr="00606B2A" w:rsidRDefault="0035110C"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714</w:t>
            </w:r>
          </w:p>
        </w:tc>
        <w:tc>
          <w:tcPr>
            <w:tcW w:w="1600" w:type="dxa"/>
          </w:tcPr>
          <w:p w14:paraId="555B1CB5" w14:textId="17E6202B"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1.8</w:t>
            </w:r>
          </w:p>
        </w:tc>
      </w:tr>
      <w:tr w:rsidR="0035110C" w:rsidRPr="00606B2A" w14:paraId="6970CAA3" w14:textId="77777777" w:rsidTr="00F3113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1577B703" w14:textId="77777777" w:rsidR="0035110C" w:rsidRPr="00606B2A" w:rsidRDefault="0035110C" w:rsidP="00884CB5">
            <w:pPr>
              <w:pStyle w:val="TableFormat"/>
            </w:pPr>
            <w:r w:rsidRPr="00606B2A">
              <w:t>Health services and support</w:t>
            </w:r>
          </w:p>
        </w:tc>
        <w:tc>
          <w:tcPr>
            <w:tcW w:w="1600" w:type="dxa"/>
            <w:vAlign w:val="center"/>
          </w:tcPr>
          <w:p w14:paraId="2CB4AD42" w14:textId="1F852E67" w:rsidR="0035110C" w:rsidRPr="00606B2A" w:rsidRDefault="0035110C" w:rsidP="00F3113E">
            <w:pPr>
              <w:pStyle w:val="TableFormat"/>
              <w:ind w:right="397"/>
              <w:cnfStyle w:val="000000010000" w:firstRow="0" w:lastRow="0" w:firstColumn="0" w:lastColumn="0" w:oddVBand="0" w:evenVBand="0" w:oddHBand="0" w:evenHBand="1" w:firstRowFirstColumn="0" w:firstRowLastColumn="0" w:lastRowFirstColumn="0" w:lastRowLastColumn="0"/>
            </w:pPr>
            <w:r w:rsidRPr="00606B2A">
              <w:t>6,014</w:t>
            </w:r>
          </w:p>
        </w:tc>
        <w:tc>
          <w:tcPr>
            <w:tcW w:w="1600" w:type="dxa"/>
            <w:vAlign w:val="center"/>
          </w:tcPr>
          <w:p w14:paraId="2A67752D" w14:textId="4E970E0C"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6.7</w:t>
            </w:r>
          </w:p>
        </w:tc>
        <w:tc>
          <w:tcPr>
            <w:tcW w:w="1600" w:type="dxa"/>
            <w:vAlign w:val="center"/>
          </w:tcPr>
          <w:p w14:paraId="5E06FBAA" w14:textId="0A5E884D" w:rsidR="0035110C" w:rsidRPr="00606B2A" w:rsidRDefault="0035110C"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3,042</w:t>
            </w:r>
          </w:p>
        </w:tc>
        <w:tc>
          <w:tcPr>
            <w:tcW w:w="1600" w:type="dxa"/>
            <w:vAlign w:val="center"/>
          </w:tcPr>
          <w:p w14:paraId="4CF18B10" w14:textId="423D26AE"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7.6</w:t>
            </w:r>
          </w:p>
        </w:tc>
      </w:tr>
      <w:tr w:rsidR="0035110C" w:rsidRPr="00606B2A" w14:paraId="20788643" w14:textId="77777777" w:rsidTr="00F3113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271AC9A6" w14:textId="77777777" w:rsidR="0035110C" w:rsidRPr="00606B2A" w:rsidRDefault="0035110C" w:rsidP="00884CB5">
            <w:pPr>
              <w:pStyle w:val="TableFormat"/>
            </w:pPr>
            <w:r w:rsidRPr="00606B2A">
              <w:t>Medicine</w:t>
            </w:r>
          </w:p>
        </w:tc>
        <w:tc>
          <w:tcPr>
            <w:tcW w:w="1600" w:type="dxa"/>
          </w:tcPr>
          <w:p w14:paraId="49B6B780" w14:textId="7286DF5A" w:rsidR="0035110C" w:rsidRPr="00606B2A" w:rsidRDefault="0035110C" w:rsidP="00F3113E">
            <w:pPr>
              <w:pStyle w:val="TableFormat"/>
              <w:ind w:right="397"/>
              <w:cnfStyle w:val="000000100000" w:firstRow="0" w:lastRow="0" w:firstColumn="0" w:lastColumn="0" w:oddVBand="0" w:evenVBand="0" w:oddHBand="1" w:evenHBand="0" w:firstRowFirstColumn="0" w:firstRowLastColumn="0" w:lastRowFirstColumn="0" w:lastRowLastColumn="0"/>
            </w:pPr>
            <w:r w:rsidRPr="00606B2A">
              <w:t>1,546</w:t>
            </w:r>
          </w:p>
        </w:tc>
        <w:tc>
          <w:tcPr>
            <w:tcW w:w="1600" w:type="dxa"/>
          </w:tcPr>
          <w:p w14:paraId="01AA8D4F" w14:textId="66939E48"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1.7</w:t>
            </w:r>
          </w:p>
        </w:tc>
        <w:tc>
          <w:tcPr>
            <w:tcW w:w="1600" w:type="dxa"/>
          </w:tcPr>
          <w:p w14:paraId="06FBC115" w14:textId="40401D94" w:rsidR="0035110C" w:rsidRPr="00606B2A" w:rsidRDefault="0035110C"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840</w:t>
            </w:r>
          </w:p>
        </w:tc>
        <w:tc>
          <w:tcPr>
            <w:tcW w:w="1600" w:type="dxa"/>
          </w:tcPr>
          <w:p w14:paraId="032AEAA6" w14:textId="7B81A73D"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2.1</w:t>
            </w:r>
          </w:p>
        </w:tc>
      </w:tr>
      <w:tr w:rsidR="0035110C" w:rsidRPr="00606B2A" w14:paraId="00C091FE" w14:textId="77777777" w:rsidTr="00F3113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4AC38A1E" w14:textId="77777777" w:rsidR="0035110C" w:rsidRPr="00606B2A" w:rsidRDefault="0035110C" w:rsidP="00884CB5">
            <w:pPr>
              <w:pStyle w:val="TableFormat"/>
            </w:pPr>
            <w:r w:rsidRPr="00606B2A">
              <w:t>Nursing</w:t>
            </w:r>
          </w:p>
        </w:tc>
        <w:tc>
          <w:tcPr>
            <w:tcW w:w="1600" w:type="dxa"/>
            <w:vAlign w:val="center"/>
          </w:tcPr>
          <w:p w14:paraId="4A967950" w14:textId="129393E9" w:rsidR="0035110C" w:rsidRPr="00606B2A" w:rsidRDefault="0035110C" w:rsidP="00F3113E">
            <w:pPr>
              <w:pStyle w:val="TableFormat"/>
              <w:ind w:right="397"/>
              <w:cnfStyle w:val="000000010000" w:firstRow="0" w:lastRow="0" w:firstColumn="0" w:lastColumn="0" w:oddVBand="0" w:evenVBand="0" w:oddHBand="0" w:evenHBand="1" w:firstRowFirstColumn="0" w:firstRowLastColumn="0" w:lastRowFirstColumn="0" w:lastRowLastColumn="0"/>
            </w:pPr>
            <w:r w:rsidRPr="00606B2A">
              <w:t>7,573</w:t>
            </w:r>
          </w:p>
        </w:tc>
        <w:tc>
          <w:tcPr>
            <w:tcW w:w="1600" w:type="dxa"/>
            <w:vAlign w:val="center"/>
          </w:tcPr>
          <w:p w14:paraId="09B8D8CB" w14:textId="542BDBDB"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8.5</w:t>
            </w:r>
          </w:p>
        </w:tc>
        <w:tc>
          <w:tcPr>
            <w:tcW w:w="1600" w:type="dxa"/>
            <w:vAlign w:val="center"/>
          </w:tcPr>
          <w:p w14:paraId="13619859" w14:textId="426E10FD" w:rsidR="0035110C" w:rsidRPr="00606B2A" w:rsidRDefault="0035110C"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3,386</w:t>
            </w:r>
          </w:p>
        </w:tc>
        <w:tc>
          <w:tcPr>
            <w:tcW w:w="1600" w:type="dxa"/>
            <w:vAlign w:val="center"/>
          </w:tcPr>
          <w:p w14:paraId="221E5571" w14:textId="3CA8C520"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8.4</w:t>
            </w:r>
          </w:p>
        </w:tc>
      </w:tr>
      <w:tr w:rsidR="0035110C" w:rsidRPr="00606B2A" w14:paraId="4776F73A" w14:textId="77777777" w:rsidTr="00F3113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76AD6AC0" w14:textId="77777777" w:rsidR="0035110C" w:rsidRPr="00606B2A" w:rsidRDefault="0035110C" w:rsidP="00884CB5">
            <w:pPr>
              <w:pStyle w:val="TableFormat"/>
            </w:pPr>
            <w:r w:rsidRPr="00606B2A">
              <w:t>Pharmacy</w:t>
            </w:r>
          </w:p>
        </w:tc>
        <w:tc>
          <w:tcPr>
            <w:tcW w:w="1600" w:type="dxa"/>
          </w:tcPr>
          <w:p w14:paraId="75E551C4" w14:textId="5CF29F03" w:rsidR="0035110C" w:rsidRPr="00606B2A" w:rsidRDefault="0035110C" w:rsidP="00F3113E">
            <w:pPr>
              <w:pStyle w:val="TableFormat"/>
              <w:ind w:right="397"/>
              <w:cnfStyle w:val="000000100000" w:firstRow="0" w:lastRow="0" w:firstColumn="0" w:lastColumn="0" w:oddVBand="0" w:evenVBand="0" w:oddHBand="1" w:evenHBand="0" w:firstRowFirstColumn="0" w:firstRowLastColumn="0" w:lastRowFirstColumn="0" w:lastRowLastColumn="0"/>
            </w:pPr>
            <w:r w:rsidRPr="00606B2A">
              <w:t>453</w:t>
            </w:r>
          </w:p>
        </w:tc>
        <w:tc>
          <w:tcPr>
            <w:tcW w:w="1600" w:type="dxa"/>
          </w:tcPr>
          <w:p w14:paraId="797EC7E8" w14:textId="311AC579"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0.5</w:t>
            </w:r>
          </w:p>
        </w:tc>
        <w:tc>
          <w:tcPr>
            <w:tcW w:w="1600" w:type="dxa"/>
          </w:tcPr>
          <w:p w14:paraId="0FC80B4A" w14:textId="23852B41" w:rsidR="0035110C" w:rsidRPr="00606B2A" w:rsidRDefault="0035110C"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223</w:t>
            </w:r>
          </w:p>
        </w:tc>
        <w:tc>
          <w:tcPr>
            <w:tcW w:w="1600" w:type="dxa"/>
          </w:tcPr>
          <w:p w14:paraId="0865E10A" w14:textId="09781199"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0.6</w:t>
            </w:r>
          </w:p>
        </w:tc>
      </w:tr>
      <w:tr w:rsidR="0035110C" w:rsidRPr="00606B2A" w14:paraId="04C689BB" w14:textId="77777777" w:rsidTr="00F3113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39F7478F" w14:textId="77777777" w:rsidR="0035110C" w:rsidRPr="00606B2A" w:rsidRDefault="0035110C" w:rsidP="00884CB5">
            <w:pPr>
              <w:pStyle w:val="TableFormat"/>
            </w:pPr>
            <w:r w:rsidRPr="00606B2A">
              <w:t>Dentistry</w:t>
            </w:r>
          </w:p>
        </w:tc>
        <w:tc>
          <w:tcPr>
            <w:tcW w:w="1600" w:type="dxa"/>
            <w:vAlign w:val="center"/>
          </w:tcPr>
          <w:p w14:paraId="5E810A78" w14:textId="14B1E156" w:rsidR="0035110C" w:rsidRPr="00606B2A" w:rsidRDefault="0035110C" w:rsidP="00F3113E">
            <w:pPr>
              <w:pStyle w:val="TableFormat"/>
              <w:ind w:right="397"/>
              <w:cnfStyle w:val="000000010000" w:firstRow="0" w:lastRow="0" w:firstColumn="0" w:lastColumn="0" w:oddVBand="0" w:evenVBand="0" w:oddHBand="0" w:evenHBand="1" w:firstRowFirstColumn="0" w:firstRowLastColumn="0" w:lastRowFirstColumn="0" w:lastRowLastColumn="0"/>
            </w:pPr>
            <w:r w:rsidRPr="00606B2A">
              <w:t>329</w:t>
            </w:r>
          </w:p>
        </w:tc>
        <w:tc>
          <w:tcPr>
            <w:tcW w:w="1600" w:type="dxa"/>
            <w:vAlign w:val="center"/>
          </w:tcPr>
          <w:p w14:paraId="177B8F6A" w14:textId="2EB1680E"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0.4</w:t>
            </w:r>
          </w:p>
        </w:tc>
        <w:tc>
          <w:tcPr>
            <w:tcW w:w="1600" w:type="dxa"/>
            <w:vAlign w:val="center"/>
          </w:tcPr>
          <w:p w14:paraId="7A39859C" w14:textId="30CC5389" w:rsidR="0035110C" w:rsidRPr="00606B2A" w:rsidRDefault="0035110C"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143</w:t>
            </w:r>
          </w:p>
        </w:tc>
        <w:tc>
          <w:tcPr>
            <w:tcW w:w="1600" w:type="dxa"/>
            <w:vAlign w:val="center"/>
          </w:tcPr>
          <w:p w14:paraId="0BC7A30B" w14:textId="5757C2DB"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0.4</w:t>
            </w:r>
          </w:p>
        </w:tc>
      </w:tr>
      <w:tr w:rsidR="0035110C" w:rsidRPr="00606B2A" w14:paraId="2E2AE62A" w14:textId="77777777" w:rsidTr="00F3113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4F9E8F44" w14:textId="77777777" w:rsidR="0035110C" w:rsidRPr="00606B2A" w:rsidRDefault="0035110C" w:rsidP="00884CB5">
            <w:pPr>
              <w:pStyle w:val="TableFormat"/>
            </w:pPr>
            <w:r w:rsidRPr="00606B2A">
              <w:t>Veterinary science</w:t>
            </w:r>
          </w:p>
        </w:tc>
        <w:tc>
          <w:tcPr>
            <w:tcW w:w="1600" w:type="dxa"/>
          </w:tcPr>
          <w:p w14:paraId="10EB16B9" w14:textId="7F59319E" w:rsidR="0035110C" w:rsidRPr="00606B2A" w:rsidRDefault="0035110C" w:rsidP="00F3113E">
            <w:pPr>
              <w:pStyle w:val="TableFormat"/>
              <w:ind w:right="397"/>
              <w:cnfStyle w:val="000000100000" w:firstRow="0" w:lastRow="0" w:firstColumn="0" w:lastColumn="0" w:oddVBand="0" w:evenVBand="0" w:oddHBand="1" w:evenHBand="0" w:firstRowFirstColumn="0" w:firstRowLastColumn="0" w:lastRowFirstColumn="0" w:lastRowLastColumn="0"/>
            </w:pPr>
            <w:r w:rsidRPr="00606B2A">
              <w:t>358</w:t>
            </w:r>
          </w:p>
        </w:tc>
        <w:tc>
          <w:tcPr>
            <w:tcW w:w="1600" w:type="dxa"/>
          </w:tcPr>
          <w:p w14:paraId="25D363B7" w14:textId="1A65E0EB"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0.4</w:t>
            </w:r>
          </w:p>
        </w:tc>
        <w:tc>
          <w:tcPr>
            <w:tcW w:w="1600" w:type="dxa"/>
          </w:tcPr>
          <w:p w14:paraId="39A53946" w14:textId="50366239" w:rsidR="0035110C" w:rsidRPr="00606B2A" w:rsidRDefault="0035110C"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195</w:t>
            </w:r>
          </w:p>
        </w:tc>
        <w:tc>
          <w:tcPr>
            <w:tcW w:w="1600" w:type="dxa"/>
          </w:tcPr>
          <w:p w14:paraId="12930B73" w14:textId="6BBDCEEC"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0.5</w:t>
            </w:r>
          </w:p>
        </w:tc>
      </w:tr>
      <w:tr w:rsidR="0035110C" w:rsidRPr="00606B2A" w14:paraId="369D0BEA" w14:textId="77777777" w:rsidTr="00F3113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3ECC9341" w14:textId="77777777" w:rsidR="0035110C" w:rsidRPr="00606B2A" w:rsidRDefault="0035110C" w:rsidP="00884CB5">
            <w:pPr>
              <w:pStyle w:val="TableFormat"/>
            </w:pPr>
            <w:r w:rsidRPr="00606B2A">
              <w:t>Rehabilitation</w:t>
            </w:r>
          </w:p>
        </w:tc>
        <w:tc>
          <w:tcPr>
            <w:tcW w:w="1600" w:type="dxa"/>
            <w:vAlign w:val="center"/>
          </w:tcPr>
          <w:p w14:paraId="4939EEB8" w14:textId="5FBD5C28" w:rsidR="0035110C" w:rsidRPr="00606B2A" w:rsidRDefault="0035110C" w:rsidP="00F3113E">
            <w:pPr>
              <w:pStyle w:val="TableFormat"/>
              <w:ind w:right="397"/>
              <w:cnfStyle w:val="000000010000" w:firstRow="0" w:lastRow="0" w:firstColumn="0" w:lastColumn="0" w:oddVBand="0" w:evenVBand="0" w:oddHBand="0" w:evenHBand="1" w:firstRowFirstColumn="0" w:firstRowLastColumn="0" w:lastRowFirstColumn="0" w:lastRowLastColumn="0"/>
            </w:pPr>
            <w:r w:rsidRPr="00606B2A">
              <w:t>1,213</w:t>
            </w:r>
          </w:p>
        </w:tc>
        <w:tc>
          <w:tcPr>
            <w:tcW w:w="1600" w:type="dxa"/>
            <w:vAlign w:val="center"/>
          </w:tcPr>
          <w:p w14:paraId="4E87D4F8" w14:textId="6790D1F8"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1.4</w:t>
            </w:r>
          </w:p>
        </w:tc>
        <w:tc>
          <w:tcPr>
            <w:tcW w:w="1600" w:type="dxa"/>
            <w:vAlign w:val="center"/>
          </w:tcPr>
          <w:p w14:paraId="4C021CEA" w14:textId="5BEFC769" w:rsidR="0035110C" w:rsidRPr="00606B2A" w:rsidRDefault="0035110C"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654</w:t>
            </w:r>
          </w:p>
        </w:tc>
        <w:tc>
          <w:tcPr>
            <w:tcW w:w="1600" w:type="dxa"/>
            <w:vAlign w:val="center"/>
          </w:tcPr>
          <w:p w14:paraId="081C094A" w14:textId="1A403BC6"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1.6</w:t>
            </w:r>
          </w:p>
        </w:tc>
      </w:tr>
      <w:tr w:rsidR="0035110C" w:rsidRPr="00606B2A" w14:paraId="4AB8A112" w14:textId="77777777" w:rsidTr="00F3113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41DED40B" w14:textId="77777777" w:rsidR="0035110C" w:rsidRPr="00606B2A" w:rsidRDefault="0035110C" w:rsidP="00884CB5">
            <w:pPr>
              <w:pStyle w:val="TableFormat"/>
            </w:pPr>
            <w:r w:rsidRPr="00606B2A">
              <w:lastRenderedPageBreak/>
              <w:t>Teacher education</w:t>
            </w:r>
          </w:p>
        </w:tc>
        <w:tc>
          <w:tcPr>
            <w:tcW w:w="1600" w:type="dxa"/>
          </w:tcPr>
          <w:p w14:paraId="1C798124" w14:textId="6536834C" w:rsidR="0035110C" w:rsidRPr="00606B2A" w:rsidRDefault="0035110C" w:rsidP="00F3113E">
            <w:pPr>
              <w:pStyle w:val="TableFormat"/>
              <w:ind w:right="397"/>
              <w:cnfStyle w:val="000000100000" w:firstRow="0" w:lastRow="0" w:firstColumn="0" w:lastColumn="0" w:oddVBand="0" w:evenVBand="0" w:oddHBand="1" w:evenHBand="0" w:firstRowFirstColumn="0" w:firstRowLastColumn="0" w:lastRowFirstColumn="0" w:lastRowLastColumn="0"/>
            </w:pPr>
            <w:r w:rsidRPr="00606B2A">
              <w:t>7,337</w:t>
            </w:r>
          </w:p>
        </w:tc>
        <w:tc>
          <w:tcPr>
            <w:tcW w:w="1600" w:type="dxa"/>
          </w:tcPr>
          <w:p w14:paraId="7C5BFF11" w14:textId="37BA447B"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8.2</w:t>
            </w:r>
          </w:p>
        </w:tc>
        <w:tc>
          <w:tcPr>
            <w:tcW w:w="1600" w:type="dxa"/>
          </w:tcPr>
          <w:p w14:paraId="705529D5" w14:textId="02806ECB" w:rsidR="0035110C" w:rsidRPr="00606B2A" w:rsidRDefault="0035110C"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3,796</w:t>
            </w:r>
          </w:p>
        </w:tc>
        <w:tc>
          <w:tcPr>
            <w:tcW w:w="1600" w:type="dxa"/>
          </w:tcPr>
          <w:p w14:paraId="0E32B78F" w14:textId="3AF3A17B"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9.4</w:t>
            </w:r>
          </w:p>
        </w:tc>
      </w:tr>
      <w:tr w:rsidR="0035110C" w:rsidRPr="00606B2A" w14:paraId="669A6877" w14:textId="77777777" w:rsidTr="00F3113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28080B41" w14:textId="77777777" w:rsidR="0035110C" w:rsidRPr="00606B2A" w:rsidRDefault="0035110C" w:rsidP="00884CB5">
            <w:pPr>
              <w:pStyle w:val="TableFormat"/>
            </w:pPr>
            <w:r w:rsidRPr="00606B2A">
              <w:t>Business and management</w:t>
            </w:r>
          </w:p>
        </w:tc>
        <w:tc>
          <w:tcPr>
            <w:tcW w:w="1600" w:type="dxa"/>
            <w:vAlign w:val="center"/>
          </w:tcPr>
          <w:p w14:paraId="57A47CAD" w14:textId="3B90EFEF" w:rsidR="0035110C" w:rsidRPr="00606B2A" w:rsidRDefault="0035110C" w:rsidP="00F3113E">
            <w:pPr>
              <w:pStyle w:val="TableFormat"/>
              <w:ind w:right="397"/>
              <w:cnfStyle w:val="000000010000" w:firstRow="0" w:lastRow="0" w:firstColumn="0" w:lastColumn="0" w:oddVBand="0" w:evenVBand="0" w:oddHBand="0" w:evenHBand="1" w:firstRowFirstColumn="0" w:firstRowLastColumn="0" w:lastRowFirstColumn="0" w:lastRowLastColumn="0"/>
            </w:pPr>
            <w:r w:rsidRPr="00606B2A">
              <w:t>18,490</w:t>
            </w:r>
          </w:p>
        </w:tc>
        <w:tc>
          <w:tcPr>
            <w:tcW w:w="1600" w:type="dxa"/>
            <w:vAlign w:val="center"/>
          </w:tcPr>
          <w:p w14:paraId="5C4FDE4D" w14:textId="07EED5C8"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20.7</w:t>
            </w:r>
          </w:p>
        </w:tc>
        <w:tc>
          <w:tcPr>
            <w:tcW w:w="1600" w:type="dxa"/>
            <w:vAlign w:val="center"/>
          </w:tcPr>
          <w:p w14:paraId="7F10078F" w14:textId="47F33B19" w:rsidR="0035110C" w:rsidRPr="00606B2A" w:rsidRDefault="0035110C"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6,526</w:t>
            </w:r>
          </w:p>
        </w:tc>
        <w:tc>
          <w:tcPr>
            <w:tcW w:w="1600" w:type="dxa"/>
            <w:vAlign w:val="center"/>
          </w:tcPr>
          <w:p w14:paraId="24FF061E" w14:textId="58AEA403"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16.2</w:t>
            </w:r>
          </w:p>
        </w:tc>
      </w:tr>
      <w:tr w:rsidR="0035110C" w:rsidRPr="00606B2A" w14:paraId="1DD5824E" w14:textId="77777777" w:rsidTr="00F3113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4CA68694" w14:textId="77777777" w:rsidR="0035110C" w:rsidRPr="00606B2A" w:rsidRDefault="0035110C" w:rsidP="00884CB5">
            <w:pPr>
              <w:pStyle w:val="TableFormat"/>
            </w:pPr>
            <w:r w:rsidRPr="00606B2A">
              <w:t xml:space="preserve">Humanities, </w:t>
            </w:r>
            <w:proofErr w:type="gramStart"/>
            <w:r w:rsidRPr="00606B2A">
              <w:t>culture</w:t>
            </w:r>
            <w:proofErr w:type="gramEnd"/>
            <w:r w:rsidRPr="00606B2A">
              <w:t xml:space="preserve"> and social sciences</w:t>
            </w:r>
          </w:p>
        </w:tc>
        <w:tc>
          <w:tcPr>
            <w:tcW w:w="1600" w:type="dxa"/>
          </w:tcPr>
          <w:p w14:paraId="2B85C471" w14:textId="7CEDD34A" w:rsidR="0035110C" w:rsidRPr="00606B2A" w:rsidRDefault="0035110C" w:rsidP="00F3113E">
            <w:pPr>
              <w:pStyle w:val="TableFormat"/>
              <w:ind w:right="397"/>
              <w:cnfStyle w:val="000000100000" w:firstRow="0" w:lastRow="0" w:firstColumn="0" w:lastColumn="0" w:oddVBand="0" w:evenVBand="0" w:oddHBand="1" w:evenHBand="0" w:firstRowFirstColumn="0" w:firstRowLastColumn="0" w:lastRowFirstColumn="0" w:lastRowLastColumn="0"/>
            </w:pPr>
            <w:r w:rsidRPr="00606B2A">
              <w:t>7,132</w:t>
            </w:r>
          </w:p>
        </w:tc>
        <w:tc>
          <w:tcPr>
            <w:tcW w:w="1600" w:type="dxa"/>
          </w:tcPr>
          <w:p w14:paraId="45CDF360" w14:textId="7B03206E"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8.0</w:t>
            </w:r>
          </w:p>
        </w:tc>
        <w:tc>
          <w:tcPr>
            <w:tcW w:w="1600" w:type="dxa"/>
          </w:tcPr>
          <w:p w14:paraId="08FE78EE" w14:textId="1F31FE5D" w:rsidR="0035110C" w:rsidRPr="00606B2A" w:rsidRDefault="0035110C"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3,798</w:t>
            </w:r>
          </w:p>
        </w:tc>
        <w:tc>
          <w:tcPr>
            <w:tcW w:w="1600" w:type="dxa"/>
          </w:tcPr>
          <w:p w14:paraId="2571E7C7" w14:textId="7579CCD1"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9.5</w:t>
            </w:r>
          </w:p>
        </w:tc>
      </w:tr>
      <w:tr w:rsidR="0035110C" w:rsidRPr="00606B2A" w14:paraId="149BBFA1" w14:textId="77777777" w:rsidTr="00F3113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22F4A8FA" w14:textId="77777777" w:rsidR="0035110C" w:rsidRPr="00606B2A" w:rsidRDefault="0035110C" w:rsidP="00884CB5">
            <w:pPr>
              <w:pStyle w:val="TableFormat"/>
            </w:pPr>
            <w:r w:rsidRPr="00606B2A">
              <w:t>Social work</w:t>
            </w:r>
          </w:p>
        </w:tc>
        <w:tc>
          <w:tcPr>
            <w:tcW w:w="1600" w:type="dxa"/>
            <w:vAlign w:val="center"/>
          </w:tcPr>
          <w:p w14:paraId="1F0352F8" w14:textId="5417FA58" w:rsidR="0035110C" w:rsidRPr="00606B2A" w:rsidRDefault="0035110C" w:rsidP="00F3113E">
            <w:pPr>
              <w:pStyle w:val="TableFormat"/>
              <w:ind w:right="397"/>
              <w:cnfStyle w:val="000000010000" w:firstRow="0" w:lastRow="0" w:firstColumn="0" w:lastColumn="0" w:oddVBand="0" w:evenVBand="0" w:oddHBand="0" w:evenHBand="1" w:firstRowFirstColumn="0" w:firstRowLastColumn="0" w:lastRowFirstColumn="0" w:lastRowLastColumn="0"/>
            </w:pPr>
            <w:r w:rsidRPr="00606B2A">
              <w:t>2,305</w:t>
            </w:r>
          </w:p>
        </w:tc>
        <w:tc>
          <w:tcPr>
            <w:tcW w:w="1600" w:type="dxa"/>
            <w:vAlign w:val="center"/>
          </w:tcPr>
          <w:p w14:paraId="5D92A6E5" w14:textId="5EC76CF0"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2.6</w:t>
            </w:r>
          </w:p>
        </w:tc>
        <w:tc>
          <w:tcPr>
            <w:tcW w:w="1600" w:type="dxa"/>
            <w:vAlign w:val="center"/>
          </w:tcPr>
          <w:p w14:paraId="5E197EE0" w14:textId="109BCE8A" w:rsidR="0035110C" w:rsidRPr="00606B2A" w:rsidRDefault="0035110C"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1,301</w:t>
            </w:r>
          </w:p>
        </w:tc>
        <w:tc>
          <w:tcPr>
            <w:tcW w:w="1600" w:type="dxa"/>
            <w:vAlign w:val="center"/>
          </w:tcPr>
          <w:p w14:paraId="13252F7E" w14:textId="04A61142"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3.2</w:t>
            </w:r>
          </w:p>
        </w:tc>
      </w:tr>
      <w:tr w:rsidR="0035110C" w:rsidRPr="00606B2A" w14:paraId="1244A6B0" w14:textId="77777777" w:rsidTr="00F3113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36134893" w14:textId="77777777" w:rsidR="0035110C" w:rsidRPr="00606B2A" w:rsidRDefault="0035110C" w:rsidP="00884CB5">
            <w:pPr>
              <w:pStyle w:val="TableFormat"/>
            </w:pPr>
            <w:r w:rsidRPr="00606B2A">
              <w:t>Psychology</w:t>
            </w:r>
          </w:p>
        </w:tc>
        <w:tc>
          <w:tcPr>
            <w:tcW w:w="1600" w:type="dxa"/>
          </w:tcPr>
          <w:p w14:paraId="1CD3F503" w14:textId="2F26410F" w:rsidR="0035110C" w:rsidRPr="00606B2A" w:rsidRDefault="0035110C" w:rsidP="00F3113E">
            <w:pPr>
              <w:pStyle w:val="TableFormat"/>
              <w:ind w:right="397"/>
              <w:cnfStyle w:val="000000100000" w:firstRow="0" w:lastRow="0" w:firstColumn="0" w:lastColumn="0" w:oddVBand="0" w:evenVBand="0" w:oddHBand="1" w:evenHBand="0" w:firstRowFirstColumn="0" w:firstRowLastColumn="0" w:lastRowFirstColumn="0" w:lastRowLastColumn="0"/>
            </w:pPr>
            <w:r w:rsidRPr="00606B2A">
              <w:t>4,048</w:t>
            </w:r>
          </w:p>
        </w:tc>
        <w:tc>
          <w:tcPr>
            <w:tcW w:w="1600" w:type="dxa"/>
          </w:tcPr>
          <w:p w14:paraId="0A6B441E" w14:textId="227E2AE6"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4.5</w:t>
            </w:r>
          </w:p>
        </w:tc>
        <w:tc>
          <w:tcPr>
            <w:tcW w:w="1600" w:type="dxa"/>
          </w:tcPr>
          <w:p w14:paraId="5020E613" w14:textId="6E10F4E8" w:rsidR="0035110C" w:rsidRPr="00606B2A" w:rsidRDefault="0035110C"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2,277</w:t>
            </w:r>
          </w:p>
        </w:tc>
        <w:tc>
          <w:tcPr>
            <w:tcW w:w="1600" w:type="dxa"/>
          </w:tcPr>
          <w:p w14:paraId="19274311" w14:textId="1B247938"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5.7</w:t>
            </w:r>
          </w:p>
        </w:tc>
      </w:tr>
      <w:tr w:rsidR="0035110C" w:rsidRPr="00606B2A" w14:paraId="6E555FE2" w14:textId="77777777" w:rsidTr="00F3113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6EBB7AA9" w14:textId="77777777" w:rsidR="0035110C" w:rsidRPr="00606B2A" w:rsidRDefault="0035110C" w:rsidP="00884CB5">
            <w:pPr>
              <w:pStyle w:val="TableFormat"/>
            </w:pPr>
            <w:r w:rsidRPr="00606B2A">
              <w:t>Law and paralegal studies</w:t>
            </w:r>
          </w:p>
        </w:tc>
        <w:tc>
          <w:tcPr>
            <w:tcW w:w="1600" w:type="dxa"/>
            <w:vAlign w:val="center"/>
          </w:tcPr>
          <w:p w14:paraId="295DA599" w14:textId="0D83D4B1" w:rsidR="0035110C" w:rsidRPr="00606B2A" w:rsidRDefault="0035110C" w:rsidP="00F3113E">
            <w:pPr>
              <w:pStyle w:val="TableFormat"/>
              <w:ind w:right="397"/>
              <w:cnfStyle w:val="000000010000" w:firstRow="0" w:lastRow="0" w:firstColumn="0" w:lastColumn="0" w:oddVBand="0" w:evenVBand="0" w:oddHBand="0" w:evenHBand="1" w:firstRowFirstColumn="0" w:firstRowLastColumn="0" w:lastRowFirstColumn="0" w:lastRowLastColumn="0"/>
            </w:pPr>
            <w:r w:rsidRPr="00606B2A">
              <w:t>4,564</w:t>
            </w:r>
          </w:p>
        </w:tc>
        <w:tc>
          <w:tcPr>
            <w:tcW w:w="1600" w:type="dxa"/>
            <w:vAlign w:val="center"/>
          </w:tcPr>
          <w:p w14:paraId="08A6B055" w14:textId="61CA9BFF"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5.1</w:t>
            </w:r>
          </w:p>
        </w:tc>
        <w:tc>
          <w:tcPr>
            <w:tcW w:w="1600" w:type="dxa"/>
            <w:vAlign w:val="center"/>
          </w:tcPr>
          <w:p w14:paraId="7DC766DF" w14:textId="67F6E0AD" w:rsidR="0035110C" w:rsidRPr="00606B2A" w:rsidRDefault="0035110C"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2,035</w:t>
            </w:r>
          </w:p>
        </w:tc>
        <w:tc>
          <w:tcPr>
            <w:tcW w:w="1600" w:type="dxa"/>
            <w:vAlign w:val="center"/>
          </w:tcPr>
          <w:p w14:paraId="65C2697A" w14:textId="254C862F"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5.1</w:t>
            </w:r>
          </w:p>
        </w:tc>
      </w:tr>
      <w:tr w:rsidR="0035110C" w:rsidRPr="00606B2A" w14:paraId="6594B1DF" w14:textId="77777777" w:rsidTr="00F3113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5C4C56E3" w14:textId="77777777" w:rsidR="0035110C" w:rsidRPr="00606B2A" w:rsidRDefault="0035110C" w:rsidP="00884CB5">
            <w:pPr>
              <w:pStyle w:val="TableFormat"/>
            </w:pPr>
            <w:r w:rsidRPr="00606B2A">
              <w:t>Creative arts</w:t>
            </w:r>
          </w:p>
        </w:tc>
        <w:tc>
          <w:tcPr>
            <w:tcW w:w="1600" w:type="dxa"/>
          </w:tcPr>
          <w:p w14:paraId="77AE30FB" w14:textId="4257ABC0" w:rsidR="0035110C" w:rsidRPr="00606B2A" w:rsidRDefault="0035110C" w:rsidP="00F3113E">
            <w:pPr>
              <w:pStyle w:val="TableFormat"/>
              <w:ind w:right="397"/>
              <w:cnfStyle w:val="000000100000" w:firstRow="0" w:lastRow="0" w:firstColumn="0" w:lastColumn="0" w:oddVBand="0" w:evenVBand="0" w:oddHBand="1" w:evenHBand="0" w:firstRowFirstColumn="0" w:firstRowLastColumn="0" w:lastRowFirstColumn="0" w:lastRowLastColumn="0"/>
            </w:pPr>
            <w:r w:rsidRPr="00606B2A">
              <w:t>2,998</w:t>
            </w:r>
          </w:p>
        </w:tc>
        <w:tc>
          <w:tcPr>
            <w:tcW w:w="1600" w:type="dxa"/>
          </w:tcPr>
          <w:p w14:paraId="709A0A50" w14:textId="2D3AED58"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3.4</w:t>
            </w:r>
          </w:p>
        </w:tc>
        <w:tc>
          <w:tcPr>
            <w:tcW w:w="1600" w:type="dxa"/>
          </w:tcPr>
          <w:p w14:paraId="608A8616" w14:textId="0B6F1E5A" w:rsidR="0035110C" w:rsidRPr="00606B2A" w:rsidRDefault="0035110C"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1,327</w:t>
            </w:r>
          </w:p>
        </w:tc>
        <w:tc>
          <w:tcPr>
            <w:tcW w:w="1600" w:type="dxa"/>
          </w:tcPr>
          <w:p w14:paraId="3D46F0E7" w14:textId="4B07CBAB"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3.3</w:t>
            </w:r>
          </w:p>
        </w:tc>
      </w:tr>
      <w:tr w:rsidR="0035110C" w:rsidRPr="00606B2A" w14:paraId="75A6C8EE" w14:textId="77777777" w:rsidTr="00F3113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964" w:type="dxa"/>
            <w:hideMark/>
          </w:tcPr>
          <w:p w14:paraId="14789DB1" w14:textId="77777777" w:rsidR="0035110C" w:rsidRPr="00606B2A" w:rsidRDefault="0035110C" w:rsidP="00884CB5">
            <w:pPr>
              <w:pStyle w:val="TableFormat"/>
            </w:pPr>
            <w:r w:rsidRPr="00606B2A">
              <w:t>Communications</w:t>
            </w:r>
          </w:p>
        </w:tc>
        <w:tc>
          <w:tcPr>
            <w:tcW w:w="1600" w:type="dxa"/>
            <w:vAlign w:val="center"/>
          </w:tcPr>
          <w:p w14:paraId="7246556E" w14:textId="3B15D36D" w:rsidR="0035110C" w:rsidRPr="00606B2A" w:rsidRDefault="0035110C" w:rsidP="00F3113E">
            <w:pPr>
              <w:pStyle w:val="TableFormat"/>
              <w:ind w:right="397"/>
              <w:cnfStyle w:val="000000010000" w:firstRow="0" w:lastRow="0" w:firstColumn="0" w:lastColumn="0" w:oddVBand="0" w:evenVBand="0" w:oddHBand="0" w:evenHBand="1" w:firstRowFirstColumn="0" w:firstRowLastColumn="0" w:lastRowFirstColumn="0" w:lastRowLastColumn="0"/>
            </w:pPr>
            <w:r w:rsidRPr="00606B2A">
              <w:t>2,644</w:t>
            </w:r>
          </w:p>
        </w:tc>
        <w:tc>
          <w:tcPr>
            <w:tcW w:w="1600" w:type="dxa"/>
            <w:vAlign w:val="center"/>
          </w:tcPr>
          <w:p w14:paraId="0F485DC4" w14:textId="67AA81FD"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3.0</w:t>
            </w:r>
          </w:p>
        </w:tc>
        <w:tc>
          <w:tcPr>
            <w:tcW w:w="1600" w:type="dxa"/>
            <w:vAlign w:val="center"/>
          </w:tcPr>
          <w:p w14:paraId="6641E4F8" w14:textId="363F8802" w:rsidR="0035110C" w:rsidRPr="00606B2A" w:rsidRDefault="0035110C" w:rsidP="00F3113E">
            <w:pPr>
              <w:pStyle w:val="TableFormat"/>
              <w:ind w:right="454"/>
              <w:cnfStyle w:val="000000010000" w:firstRow="0" w:lastRow="0" w:firstColumn="0" w:lastColumn="0" w:oddVBand="0" w:evenVBand="0" w:oddHBand="0" w:evenHBand="1" w:firstRowFirstColumn="0" w:firstRowLastColumn="0" w:lastRowFirstColumn="0" w:lastRowLastColumn="0"/>
            </w:pPr>
            <w:r w:rsidRPr="00606B2A">
              <w:t>1,247</w:t>
            </w:r>
          </w:p>
        </w:tc>
        <w:tc>
          <w:tcPr>
            <w:tcW w:w="1600" w:type="dxa"/>
            <w:vAlign w:val="center"/>
          </w:tcPr>
          <w:p w14:paraId="08F9E3DA" w14:textId="704D99BF"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3.1</w:t>
            </w:r>
          </w:p>
        </w:tc>
      </w:tr>
      <w:tr w:rsidR="0035110C" w:rsidRPr="00606B2A" w14:paraId="69DDBF6F" w14:textId="77777777" w:rsidTr="00C16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bottom w:val="single" w:sz="4" w:space="0" w:color="auto"/>
            </w:tcBorders>
            <w:hideMark/>
          </w:tcPr>
          <w:p w14:paraId="1A774F25" w14:textId="77777777" w:rsidR="0035110C" w:rsidRPr="00606B2A" w:rsidRDefault="0035110C" w:rsidP="00884CB5">
            <w:pPr>
              <w:pStyle w:val="TableFormat"/>
            </w:pPr>
            <w:r w:rsidRPr="00606B2A">
              <w:t xml:space="preserve">Tourism, hospitality, personal services, </w:t>
            </w:r>
            <w:proofErr w:type="gramStart"/>
            <w:r w:rsidRPr="00606B2A">
              <w:t>sport</w:t>
            </w:r>
            <w:proofErr w:type="gramEnd"/>
            <w:r w:rsidRPr="00606B2A">
              <w:t xml:space="preserve"> and recreation</w:t>
            </w:r>
          </w:p>
        </w:tc>
        <w:tc>
          <w:tcPr>
            <w:tcW w:w="1600" w:type="dxa"/>
            <w:tcBorders>
              <w:bottom w:val="single" w:sz="4" w:space="0" w:color="auto"/>
            </w:tcBorders>
          </w:tcPr>
          <w:p w14:paraId="6E23FB81" w14:textId="59C30340" w:rsidR="0035110C" w:rsidRPr="00606B2A" w:rsidRDefault="0035110C" w:rsidP="00F3113E">
            <w:pPr>
              <w:pStyle w:val="TableFormat"/>
              <w:ind w:right="397"/>
              <w:cnfStyle w:val="000000100000" w:firstRow="0" w:lastRow="0" w:firstColumn="0" w:lastColumn="0" w:oddVBand="0" w:evenVBand="0" w:oddHBand="1" w:evenHBand="0" w:firstRowFirstColumn="0" w:firstRowLastColumn="0" w:lastRowFirstColumn="0" w:lastRowLastColumn="0"/>
            </w:pPr>
            <w:r w:rsidRPr="00606B2A">
              <w:t>258</w:t>
            </w:r>
          </w:p>
        </w:tc>
        <w:tc>
          <w:tcPr>
            <w:tcW w:w="1600" w:type="dxa"/>
            <w:tcBorders>
              <w:bottom w:val="single" w:sz="4" w:space="0" w:color="auto"/>
            </w:tcBorders>
          </w:tcPr>
          <w:p w14:paraId="7574857C" w14:textId="278170C6"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0.3</w:t>
            </w:r>
          </w:p>
        </w:tc>
        <w:tc>
          <w:tcPr>
            <w:tcW w:w="1600" w:type="dxa"/>
            <w:tcBorders>
              <w:bottom w:val="single" w:sz="4" w:space="0" w:color="auto"/>
            </w:tcBorders>
          </w:tcPr>
          <w:p w14:paraId="1231EF8B" w14:textId="7B931B02" w:rsidR="0035110C" w:rsidRPr="00606B2A" w:rsidRDefault="0035110C" w:rsidP="00F3113E">
            <w:pPr>
              <w:pStyle w:val="TableFormat"/>
              <w:ind w:right="454"/>
              <w:cnfStyle w:val="000000100000" w:firstRow="0" w:lastRow="0" w:firstColumn="0" w:lastColumn="0" w:oddVBand="0" w:evenVBand="0" w:oddHBand="1" w:evenHBand="0" w:firstRowFirstColumn="0" w:firstRowLastColumn="0" w:lastRowFirstColumn="0" w:lastRowLastColumn="0"/>
            </w:pPr>
            <w:r w:rsidRPr="00606B2A">
              <w:t>91</w:t>
            </w:r>
          </w:p>
        </w:tc>
        <w:tc>
          <w:tcPr>
            <w:tcW w:w="1600" w:type="dxa"/>
            <w:tcBorders>
              <w:bottom w:val="single" w:sz="4" w:space="0" w:color="auto"/>
            </w:tcBorders>
          </w:tcPr>
          <w:p w14:paraId="20BF66F6" w14:textId="283FCD89" w:rsidR="0035110C" w:rsidRPr="00606B2A" w:rsidRDefault="0035110C" w:rsidP="00F3113E">
            <w:pPr>
              <w:pStyle w:val="TableFormat"/>
              <w:ind w:right="510"/>
              <w:cnfStyle w:val="000000100000" w:firstRow="0" w:lastRow="0" w:firstColumn="0" w:lastColumn="0" w:oddVBand="0" w:evenVBand="0" w:oddHBand="1" w:evenHBand="0" w:firstRowFirstColumn="0" w:firstRowLastColumn="0" w:lastRowFirstColumn="0" w:lastRowLastColumn="0"/>
            </w:pPr>
            <w:r w:rsidRPr="00606B2A">
              <w:t>0.2</w:t>
            </w:r>
          </w:p>
        </w:tc>
      </w:tr>
      <w:tr w:rsidR="0035110C" w:rsidRPr="00606B2A" w14:paraId="5E018E87" w14:textId="77777777" w:rsidTr="00C16444">
        <w:trPr>
          <w:cnfStyle w:val="000000010000" w:firstRow="0" w:lastRow="0" w:firstColumn="0" w:lastColumn="0" w:oddVBand="0" w:evenVBand="0" w:oddHBand="0" w:evenHBand="1"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964" w:type="dxa"/>
            <w:tcBorders>
              <w:bottom w:val="single" w:sz="12" w:space="0" w:color="auto"/>
            </w:tcBorders>
            <w:hideMark/>
          </w:tcPr>
          <w:p w14:paraId="7B05FDE1" w14:textId="77777777" w:rsidR="0035110C" w:rsidRPr="00606B2A" w:rsidRDefault="0035110C" w:rsidP="00884CB5">
            <w:pPr>
              <w:pStyle w:val="TableFormat"/>
            </w:pPr>
            <w:r w:rsidRPr="00606B2A">
              <w:t>Total</w:t>
            </w:r>
          </w:p>
        </w:tc>
        <w:tc>
          <w:tcPr>
            <w:tcW w:w="1600" w:type="dxa"/>
            <w:tcBorders>
              <w:bottom w:val="single" w:sz="12" w:space="0" w:color="auto"/>
            </w:tcBorders>
            <w:vAlign w:val="center"/>
          </w:tcPr>
          <w:p w14:paraId="2FE9AAE8" w14:textId="305198E6" w:rsidR="0035110C" w:rsidRPr="00606B2A" w:rsidRDefault="0035110C" w:rsidP="00F3113E">
            <w:pPr>
              <w:pStyle w:val="TableFormat"/>
              <w:ind w:right="397"/>
              <w:cnfStyle w:val="000000010000" w:firstRow="0" w:lastRow="0" w:firstColumn="0" w:lastColumn="0" w:oddVBand="0" w:evenVBand="0" w:oddHBand="0" w:evenHBand="1" w:firstRowFirstColumn="0" w:firstRowLastColumn="0" w:lastRowFirstColumn="0" w:lastRowLastColumn="0"/>
            </w:pPr>
            <w:r w:rsidRPr="00606B2A">
              <w:t>89,222</w:t>
            </w:r>
          </w:p>
        </w:tc>
        <w:tc>
          <w:tcPr>
            <w:tcW w:w="1600" w:type="dxa"/>
            <w:tcBorders>
              <w:bottom w:val="single" w:sz="12" w:space="0" w:color="auto"/>
            </w:tcBorders>
            <w:vAlign w:val="center"/>
          </w:tcPr>
          <w:p w14:paraId="324E5E06" w14:textId="5FE778F1"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100.0</w:t>
            </w:r>
          </w:p>
        </w:tc>
        <w:tc>
          <w:tcPr>
            <w:tcW w:w="1600" w:type="dxa"/>
            <w:tcBorders>
              <w:bottom w:val="single" w:sz="12" w:space="0" w:color="auto"/>
            </w:tcBorders>
            <w:vAlign w:val="center"/>
          </w:tcPr>
          <w:p w14:paraId="0379DA8F" w14:textId="15B1E3D7" w:rsidR="0035110C" w:rsidRPr="00606B2A" w:rsidRDefault="0035110C" w:rsidP="00F3113E">
            <w:pPr>
              <w:pStyle w:val="TableFormat"/>
              <w:ind w:right="397"/>
              <w:cnfStyle w:val="000000010000" w:firstRow="0" w:lastRow="0" w:firstColumn="0" w:lastColumn="0" w:oddVBand="0" w:evenVBand="0" w:oddHBand="0" w:evenHBand="1" w:firstRowFirstColumn="0" w:firstRowLastColumn="0" w:lastRowFirstColumn="0" w:lastRowLastColumn="0"/>
            </w:pPr>
            <w:r w:rsidRPr="00606B2A">
              <w:t>40,177</w:t>
            </w:r>
          </w:p>
        </w:tc>
        <w:tc>
          <w:tcPr>
            <w:tcW w:w="1600" w:type="dxa"/>
            <w:tcBorders>
              <w:bottom w:val="single" w:sz="12" w:space="0" w:color="auto"/>
            </w:tcBorders>
            <w:vAlign w:val="center"/>
          </w:tcPr>
          <w:p w14:paraId="74C25346" w14:textId="70909532" w:rsidR="0035110C" w:rsidRPr="00606B2A" w:rsidRDefault="0035110C" w:rsidP="00F3113E">
            <w:pPr>
              <w:pStyle w:val="TableFormat"/>
              <w:ind w:right="510"/>
              <w:cnfStyle w:val="000000010000" w:firstRow="0" w:lastRow="0" w:firstColumn="0" w:lastColumn="0" w:oddVBand="0" w:evenVBand="0" w:oddHBand="0" w:evenHBand="1" w:firstRowFirstColumn="0" w:firstRowLastColumn="0" w:lastRowFirstColumn="0" w:lastRowLastColumn="0"/>
            </w:pPr>
            <w:r w:rsidRPr="00606B2A">
              <w:t>100.0</w:t>
            </w:r>
          </w:p>
        </w:tc>
      </w:tr>
    </w:tbl>
    <w:p w14:paraId="25FB67E7" w14:textId="77777777" w:rsidR="001A3C86" w:rsidRPr="009F01AF" w:rsidRDefault="001A3C86" w:rsidP="00024BB7">
      <w:pPr>
        <w:pStyle w:val="Body"/>
        <w:spacing w:before="240"/>
      </w:pPr>
      <w:r w:rsidRPr="00584470">
        <w:t>Analysis of the impact of weighting the data to seek to adjust for imbalances in the achieved sample by demographic characteristics and by study area has consistently shown only relatively small differences between the weighted and unweighted estimates for key measures at an overall level.</w:t>
      </w:r>
      <w:r>
        <w:t xml:space="preserve"> </w:t>
      </w:r>
      <w:r w:rsidRPr="00584470">
        <w:t>For this reason, the GOS</w:t>
      </w:r>
      <w:r>
        <w:t>-L</w:t>
      </w:r>
      <w:r w:rsidRPr="00584470">
        <w:t xml:space="preserve"> data presented in this report is unweighted. For further information, refer to the </w:t>
      </w:r>
      <w:r>
        <w:t xml:space="preserve">2023 </w:t>
      </w:r>
      <w:r w:rsidRPr="008F2B78">
        <w:t>GOS</w:t>
      </w:r>
      <w:r>
        <w:t>-L</w:t>
      </w:r>
      <w:r w:rsidRPr="008F2B78">
        <w:t xml:space="preserve"> Methodological Report</w:t>
      </w:r>
      <w:r w:rsidRPr="00584470">
        <w:t xml:space="preserve"> published on the QILT website.</w:t>
      </w:r>
    </w:p>
    <w:p w14:paraId="53A47038" w14:textId="77777777" w:rsidR="00823B90" w:rsidRPr="00606B2A" w:rsidRDefault="00823B90" w:rsidP="000A5C66">
      <w:pPr>
        <w:pStyle w:val="FigureNote"/>
        <w:rPr>
          <w:rFonts w:ascii="ArialMT" w:hAnsi="ArialMT" w:cs="ArialMT"/>
          <w:szCs w:val="20"/>
        </w:rPr>
      </w:pPr>
    </w:p>
    <w:p w14:paraId="72A5DCF9" w14:textId="77777777" w:rsidR="00823B90" w:rsidRDefault="00823B90" w:rsidP="00766EB4">
      <w:pPr>
        <w:pStyle w:val="Heading1"/>
        <w:numPr>
          <w:ilvl w:val="0"/>
          <w:numId w:val="0"/>
        </w:numPr>
        <w:ind w:left="360"/>
        <w:rPr>
          <w:lang w:val="en-GB"/>
        </w:rPr>
        <w:sectPr w:rsidR="00823B90" w:rsidSect="009425BC">
          <w:pgSz w:w="11900" w:h="16840"/>
          <w:pgMar w:top="720" w:right="720" w:bottom="720" w:left="720" w:header="567" w:footer="567" w:gutter="0"/>
          <w:cols w:space="708"/>
          <w:titlePg/>
          <w:docGrid w:linePitch="360"/>
        </w:sectPr>
      </w:pPr>
      <w:bookmarkStart w:id="193" w:name="_Toc75794934"/>
      <w:bookmarkStart w:id="194" w:name="_Toc79687697"/>
    </w:p>
    <w:p w14:paraId="34565DC0" w14:textId="0DCE0064" w:rsidR="001C1CDC" w:rsidRPr="00606B2A" w:rsidRDefault="001C1CDC" w:rsidP="001C605E">
      <w:pPr>
        <w:pStyle w:val="AppendixHeading"/>
      </w:pPr>
      <w:bookmarkStart w:id="195" w:name="_Toc152059502"/>
      <w:r w:rsidRPr="00606B2A">
        <w:lastRenderedPageBreak/>
        <w:t>Appendix</w:t>
      </w:r>
      <w:r w:rsidR="007548C7" w:rsidRPr="00606B2A">
        <w:t xml:space="preserve"> </w:t>
      </w:r>
      <w:r w:rsidR="005B08B9" w:rsidRPr="00606B2A">
        <w:t>2</w:t>
      </w:r>
      <w:r w:rsidR="00901B0F">
        <w:tab/>
      </w:r>
      <w:r w:rsidR="00580C41" w:rsidRPr="00606B2A">
        <w:t xml:space="preserve">Labour </w:t>
      </w:r>
      <w:r w:rsidR="00580C41" w:rsidRPr="001C605E">
        <w:t>market</w:t>
      </w:r>
      <w:r w:rsidR="00580C41" w:rsidRPr="00606B2A">
        <w:t xml:space="preserve"> definitions</w:t>
      </w:r>
      <w:bookmarkEnd w:id="152"/>
      <w:bookmarkEnd w:id="153"/>
      <w:bookmarkEnd w:id="193"/>
      <w:bookmarkEnd w:id="194"/>
      <w:bookmarkEnd w:id="195"/>
    </w:p>
    <w:p w14:paraId="68CF48CD" w14:textId="75D0ECED" w:rsidR="003B2D9B" w:rsidRPr="00606B2A" w:rsidRDefault="00580C41" w:rsidP="00922A33">
      <w:pPr>
        <w:pStyle w:val="Body"/>
      </w:pPr>
      <w:bookmarkStart w:id="196" w:name="_Toc22200391"/>
      <w:r w:rsidRPr="00606B2A">
        <w:t>The 202</w:t>
      </w:r>
      <w:r w:rsidR="003624C9" w:rsidRPr="00606B2A">
        <w:t>3</w:t>
      </w:r>
      <w:r w:rsidRPr="00606B2A">
        <w:t xml:space="preserve"> Graduate Outcomes Survey - Longitudinal (GOS-L) </w:t>
      </w:r>
      <w:bookmarkEnd w:id="196"/>
      <w:r w:rsidR="009D345E" w:rsidRPr="00606B2A">
        <w:t xml:space="preserve">uses labour force indicator definitions informed by the </w:t>
      </w:r>
      <w:r w:rsidR="00C20570">
        <w:t>S</w:t>
      </w:r>
      <w:r w:rsidR="009D345E" w:rsidRPr="00606B2A">
        <w:t>tandard</w:t>
      </w:r>
      <w:r w:rsidR="00C20570">
        <w:t>s for</w:t>
      </w:r>
      <w:r w:rsidR="009D345E" w:rsidRPr="00606B2A">
        <w:t xml:space="preserve"> </w:t>
      </w:r>
      <w:r w:rsidR="00C20570">
        <w:t>L</w:t>
      </w:r>
      <w:r w:rsidR="009D345E" w:rsidRPr="00606B2A">
        <w:t xml:space="preserve">abour </w:t>
      </w:r>
      <w:r w:rsidR="00C20570">
        <w:t>F</w:t>
      </w:r>
      <w:r w:rsidR="009D345E" w:rsidRPr="00606B2A">
        <w:t xml:space="preserve">orce </w:t>
      </w:r>
      <w:r w:rsidR="00C20570">
        <w:t>S</w:t>
      </w:r>
      <w:r w:rsidR="009D345E" w:rsidRPr="00606B2A">
        <w:t xml:space="preserve">tatistics used by the ABS. Definitions for indicators used throughout this report are presented in </w:t>
      </w:r>
      <w:r w:rsidR="00BA507C">
        <w:fldChar w:fldCharType="begin"/>
      </w:r>
      <w:r w:rsidR="00BA507C">
        <w:instrText xml:space="preserve"> REF _Ref110451783 \h </w:instrText>
      </w:r>
      <w:r w:rsidR="00BA507C">
        <w:fldChar w:fldCharType="separate"/>
      </w:r>
      <w:r w:rsidR="00BA507C" w:rsidRPr="00606B2A">
        <w:t xml:space="preserve">Table </w:t>
      </w:r>
      <w:r w:rsidR="00BA507C">
        <w:rPr>
          <w:noProof/>
        </w:rPr>
        <w:t>34</w:t>
      </w:r>
      <w:r w:rsidR="00BA507C">
        <w:fldChar w:fldCharType="end"/>
      </w:r>
      <w:r w:rsidR="00BA507C">
        <w:t>.</w:t>
      </w:r>
    </w:p>
    <w:p w14:paraId="588156EC" w14:textId="2F18C455" w:rsidR="00DA3128" w:rsidRPr="00606B2A" w:rsidRDefault="00DA3128" w:rsidP="00267082">
      <w:pPr>
        <w:pStyle w:val="Caption"/>
      </w:pPr>
      <w:bookmarkStart w:id="197" w:name="_Ref110451783"/>
      <w:bookmarkStart w:id="198" w:name="_Toc151996527"/>
      <w:bookmarkStart w:id="199" w:name="_Hlk79687899"/>
      <w:r w:rsidRPr="00606B2A">
        <w:t xml:space="preserve">Table </w:t>
      </w:r>
      <w:r w:rsidRPr="00606B2A">
        <w:fldChar w:fldCharType="begin"/>
      </w:r>
      <w:r w:rsidRPr="00606B2A">
        <w:instrText xml:space="preserve"> SEQ Table \* ARABIC </w:instrText>
      </w:r>
      <w:r w:rsidRPr="00606B2A">
        <w:fldChar w:fldCharType="separate"/>
      </w:r>
      <w:r w:rsidR="00C45FF6">
        <w:rPr>
          <w:noProof/>
        </w:rPr>
        <w:t>34</w:t>
      </w:r>
      <w:r w:rsidRPr="00606B2A">
        <w:fldChar w:fldCharType="end"/>
      </w:r>
      <w:bookmarkEnd w:id="197"/>
      <w:r w:rsidRPr="00606B2A">
        <w:t xml:space="preserve"> </w:t>
      </w:r>
      <w:r w:rsidR="005E5651">
        <w:tab/>
      </w:r>
      <w:r w:rsidR="009D345E" w:rsidRPr="00606B2A">
        <w:t>Indicator definitions</w:t>
      </w:r>
      <w:bookmarkEnd w:id="198"/>
    </w:p>
    <w:tbl>
      <w:tblPr>
        <w:tblStyle w:val="TableGrid1"/>
        <w:tblW w:w="0" w:type="auto"/>
        <w:tblLook w:val="04A0" w:firstRow="1" w:lastRow="0" w:firstColumn="1" w:lastColumn="0" w:noHBand="0" w:noVBand="1"/>
      </w:tblPr>
      <w:tblGrid>
        <w:gridCol w:w="2322"/>
        <w:gridCol w:w="8128"/>
      </w:tblGrid>
      <w:tr w:rsidR="00580C41" w:rsidRPr="00606B2A" w14:paraId="30B241CF" w14:textId="77777777" w:rsidTr="00F3113E">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0" w:type="auto"/>
            <w:hideMark/>
          </w:tcPr>
          <w:p w14:paraId="12B19A08" w14:textId="77777777" w:rsidR="00580C41" w:rsidRPr="00DB7DA6" w:rsidRDefault="00580C41" w:rsidP="00F3113E">
            <w:pPr>
              <w:pStyle w:val="TableFormat"/>
              <w:jc w:val="left"/>
              <w:rPr>
                <w:b w:val="0"/>
                <w:bCs/>
              </w:rPr>
            </w:pPr>
            <w:bookmarkStart w:id="200" w:name="Title34"/>
            <w:bookmarkEnd w:id="199"/>
            <w:bookmarkEnd w:id="200"/>
            <w:r w:rsidRPr="00DB7DA6">
              <w:rPr>
                <w:bCs/>
              </w:rPr>
              <w:t>Indicator/element</w:t>
            </w:r>
          </w:p>
        </w:tc>
        <w:tc>
          <w:tcPr>
            <w:tcW w:w="0" w:type="auto"/>
            <w:hideMark/>
          </w:tcPr>
          <w:p w14:paraId="426ED370" w14:textId="77777777" w:rsidR="00580C41" w:rsidRPr="00DB7DA6" w:rsidRDefault="00580C41" w:rsidP="00F3113E">
            <w:pPr>
              <w:pStyle w:val="TableFormat"/>
              <w:jc w:val="left"/>
              <w:cnfStyle w:val="100000000000" w:firstRow="1" w:lastRow="0" w:firstColumn="0" w:lastColumn="0" w:oddVBand="0" w:evenVBand="0" w:oddHBand="0" w:evenHBand="0" w:firstRowFirstColumn="0" w:firstRowLastColumn="0" w:lastRowFirstColumn="0" w:lastRowLastColumn="0"/>
              <w:rPr>
                <w:b w:val="0"/>
                <w:bCs/>
              </w:rPr>
            </w:pPr>
            <w:r w:rsidRPr="00DB7DA6">
              <w:rPr>
                <w:bCs/>
              </w:rPr>
              <w:t>Definition</w:t>
            </w:r>
          </w:p>
        </w:tc>
      </w:tr>
      <w:tr w:rsidR="00580C41" w:rsidRPr="00606B2A" w14:paraId="2DAADE5A" w14:textId="77777777" w:rsidTr="00F3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937F09" w14:textId="77777777" w:rsidR="00580C41" w:rsidRPr="00606B2A" w:rsidRDefault="00580C41" w:rsidP="00884CB5">
            <w:pPr>
              <w:pStyle w:val="TableFormat"/>
            </w:pPr>
            <w:r w:rsidRPr="00606B2A">
              <w:t>Employed</w:t>
            </w:r>
          </w:p>
        </w:tc>
        <w:tc>
          <w:tcPr>
            <w:tcW w:w="0" w:type="auto"/>
            <w:hideMark/>
          </w:tcPr>
          <w:p w14:paraId="527D5821" w14:textId="77777777" w:rsidR="00580C41" w:rsidRPr="00606B2A" w:rsidRDefault="00580C41" w:rsidP="00F3113E">
            <w:pPr>
              <w:pStyle w:val="TableFormat"/>
              <w:jc w:val="left"/>
              <w:cnfStyle w:val="000000100000" w:firstRow="0" w:lastRow="0" w:firstColumn="0" w:lastColumn="0" w:oddVBand="0" w:evenVBand="0" w:oddHBand="1" w:evenHBand="0" w:firstRowFirstColumn="0" w:firstRowLastColumn="0" w:lastRowFirstColumn="0" w:lastRowLastColumn="0"/>
            </w:pPr>
            <w:r w:rsidRPr="00606B2A">
              <w:t xml:space="preserve">Graduates who were usually or </w:t>
            </w:r>
            <w:proofErr w:type="gramStart"/>
            <w:r w:rsidRPr="00606B2A">
              <w:t>actually in</w:t>
            </w:r>
            <w:proofErr w:type="gramEnd"/>
            <w:r w:rsidRPr="00606B2A">
              <w:t xml:space="preserve"> paid employment for one or more hours in the week before the survey (including full-time, part-time or casual employment).</w:t>
            </w:r>
          </w:p>
        </w:tc>
      </w:tr>
      <w:tr w:rsidR="00580C41" w:rsidRPr="00606B2A" w14:paraId="0AC39686" w14:textId="77777777" w:rsidTr="00F311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20FFE9" w14:textId="77777777" w:rsidR="00580C41" w:rsidRPr="00606B2A" w:rsidRDefault="00580C41" w:rsidP="00884CB5">
            <w:pPr>
              <w:pStyle w:val="TableFormat"/>
            </w:pPr>
            <w:r w:rsidRPr="00606B2A">
              <w:t>Employed full-time</w:t>
            </w:r>
          </w:p>
        </w:tc>
        <w:tc>
          <w:tcPr>
            <w:tcW w:w="0" w:type="auto"/>
            <w:vAlign w:val="center"/>
            <w:hideMark/>
          </w:tcPr>
          <w:p w14:paraId="00063FA0" w14:textId="77777777" w:rsidR="00580C41" w:rsidRPr="00606B2A" w:rsidRDefault="00580C41" w:rsidP="00F3113E">
            <w:pPr>
              <w:pStyle w:val="TableFormat"/>
              <w:jc w:val="left"/>
              <w:cnfStyle w:val="000000010000" w:firstRow="0" w:lastRow="0" w:firstColumn="0" w:lastColumn="0" w:oddVBand="0" w:evenVBand="0" w:oddHBand="0" w:evenHBand="1" w:firstRowFirstColumn="0" w:firstRowLastColumn="0" w:lastRowFirstColumn="0" w:lastRowLastColumn="0"/>
            </w:pPr>
            <w:r w:rsidRPr="00606B2A">
              <w:t xml:space="preserve">Graduates who were usually or </w:t>
            </w:r>
            <w:proofErr w:type="gramStart"/>
            <w:r w:rsidRPr="00606B2A">
              <w:t>actually in</w:t>
            </w:r>
            <w:proofErr w:type="gramEnd"/>
            <w:r w:rsidRPr="00606B2A">
              <w:t xml:space="preserve"> paid employment for at least 35 hours per week, in the week before the survey.</w:t>
            </w:r>
          </w:p>
        </w:tc>
      </w:tr>
      <w:tr w:rsidR="00580C41" w:rsidRPr="00606B2A" w14:paraId="427DFF0F" w14:textId="77777777" w:rsidTr="00F3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724B68" w14:textId="77777777" w:rsidR="00580C41" w:rsidRPr="00606B2A" w:rsidRDefault="00580C41" w:rsidP="00884CB5">
            <w:pPr>
              <w:pStyle w:val="TableFormat"/>
            </w:pPr>
            <w:r w:rsidRPr="00606B2A">
              <w:t>Available for employment</w:t>
            </w:r>
          </w:p>
        </w:tc>
        <w:tc>
          <w:tcPr>
            <w:tcW w:w="0" w:type="auto"/>
            <w:hideMark/>
          </w:tcPr>
          <w:p w14:paraId="17C382CF" w14:textId="77777777" w:rsidR="00580C41" w:rsidRPr="00606B2A" w:rsidRDefault="00580C41" w:rsidP="00F3113E">
            <w:pPr>
              <w:pStyle w:val="TableFormat"/>
              <w:jc w:val="left"/>
              <w:cnfStyle w:val="000000100000" w:firstRow="0" w:lastRow="0" w:firstColumn="0" w:lastColumn="0" w:oddVBand="0" w:evenVBand="0" w:oddHBand="1" w:evenHBand="0" w:firstRowFirstColumn="0" w:firstRowLastColumn="0" w:lastRowFirstColumn="0" w:lastRowLastColumn="0"/>
            </w:pPr>
            <w:r w:rsidRPr="00606B2A">
              <w:t>Graduates who were employed, looking for employment or waiting to start a job in the week prior to the survey.</w:t>
            </w:r>
          </w:p>
        </w:tc>
      </w:tr>
      <w:tr w:rsidR="00580C41" w:rsidRPr="00606B2A" w14:paraId="69D32E84" w14:textId="77777777" w:rsidTr="00F311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AEAB25" w14:textId="77777777" w:rsidR="00580C41" w:rsidRPr="00606B2A" w:rsidRDefault="00580C41" w:rsidP="00884CB5">
            <w:pPr>
              <w:pStyle w:val="TableFormat"/>
            </w:pPr>
            <w:r w:rsidRPr="00606B2A">
              <w:t>Available for full-time employment</w:t>
            </w:r>
          </w:p>
        </w:tc>
        <w:tc>
          <w:tcPr>
            <w:tcW w:w="0" w:type="auto"/>
            <w:vAlign w:val="center"/>
            <w:hideMark/>
          </w:tcPr>
          <w:p w14:paraId="25E8AA1F" w14:textId="77777777" w:rsidR="00580C41" w:rsidRPr="00606B2A" w:rsidRDefault="00580C41" w:rsidP="00F3113E">
            <w:pPr>
              <w:pStyle w:val="TableFormat"/>
              <w:jc w:val="left"/>
              <w:cnfStyle w:val="000000010000" w:firstRow="0" w:lastRow="0" w:firstColumn="0" w:lastColumn="0" w:oddVBand="0" w:evenVBand="0" w:oddHBand="0" w:evenHBand="1" w:firstRowFirstColumn="0" w:firstRowLastColumn="0" w:lastRowFirstColumn="0" w:lastRowLastColumn="0"/>
            </w:pPr>
            <w:r w:rsidRPr="00606B2A">
              <w:t>Graduates who were employed full-time or looking for full-time employment in the week prior to the survey.</w:t>
            </w:r>
          </w:p>
        </w:tc>
      </w:tr>
      <w:tr w:rsidR="00580C41" w:rsidRPr="00606B2A" w14:paraId="20AA1ED3" w14:textId="77777777" w:rsidTr="00F3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AC7430" w14:textId="77777777" w:rsidR="00580C41" w:rsidRPr="00606B2A" w:rsidRDefault="00580C41" w:rsidP="00884CB5">
            <w:pPr>
              <w:pStyle w:val="TableFormat"/>
            </w:pPr>
            <w:r w:rsidRPr="00606B2A">
              <w:t>Underemployed</w:t>
            </w:r>
          </w:p>
        </w:tc>
        <w:tc>
          <w:tcPr>
            <w:tcW w:w="0" w:type="auto"/>
            <w:hideMark/>
          </w:tcPr>
          <w:p w14:paraId="23F24768" w14:textId="77777777" w:rsidR="00580C41" w:rsidRPr="00606B2A" w:rsidRDefault="00580C41" w:rsidP="00F3113E">
            <w:pPr>
              <w:pStyle w:val="TableFormat"/>
              <w:jc w:val="left"/>
              <w:cnfStyle w:val="000000100000" w:firstRow="0" w:lastRow="0" w:firstColumn="0" w:lastColumn="0" w:oddVBand="0" w:evenVBand="0" w:oddHBand="1" w:evenHBand="0" w:firstRowFirstColumn="0" w:firstRowLastColumn="0" w:lastRowFirstColumn="0" w:lastRowLastColumn="0"/>
            </w:pPr>
            <w:r w:rsidRPr="00606B2A">
              <w:t xml:space="preserve">Graduates who were usually or </w:t>
            </w:r>
            <w:proofErr w:type="gramStart"/>
            <w:r w:rsidRPr="00606B2A">
              <w:t>actually in</w:t>
            </w:r>
            <w:proofErr w:type="gramEnd"/>
            <w:r w:rsidRPr="00606B2A">
              <w:t xml:space="preserve"> paid employment for fewer than 35 hours per week, in the week before the survey, and who would prefer to work a greater number of hours.</w:t>
            </w:r>
          </w:p>
        </w:tc>
      </w:tr>
      <w:tr w:rsidR="00580C41" w:rsidRPr="00606B2A" w14:paraId="74C15D7A" w14:textId="77777777" w:rsidTr="00F311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6D476A" w14:textId="77777777" w:rsidR="00580C41" w:rsidRPr="00606B2A" w:rsidRDefault="00580C41" w:rsidP="00884CB5">
            <w:pPr>
              <w:pStyle w:val="TableFormat"/>
            </w:pPr>
            <w:r w:rsidRPr="00606B2A">
              <w:t>Overall employment rate</w:t>
            </w:r>
          </w:p>
        </w:tc>
        <w:tc>
          <w:tcPr>
            <w:tcW w:w="0" w:type="auto"/>
            <w:vAlign w:val="center"/>
            <w:hideMark/>
          </w:tcPr>
          <w:p w14:paraId="30598147" w14:textId="77777777" w:rsidR="00580C41" w:rsidRPr="00606B2A" w:rsidRDefault="00580C41" w:rsidP="00F3113E">
            <w:pPr>
              <w:pStyle w:val="TableFormat"/>
              <w:jc w:val="left"/>
              <w:cnfStyle w:val="000000010000" w:firstRow="0" w:lastRow="0" w:firstColumn="0" w:lastColumn="0" w:oddVBand="0" w:evenVBand="0" w:oddHBand="0" w:evenHBand="1" w:firstRowFirstColumn="0" w:firstRowLastColumn="0" w:lastRowFirstColumn="0" w:lastRowLastColumn="0"/>
            </w:pPr>
            <w:r w:rsidRPr="00606B2A">
              <w:t xml:space="preserve">Employed graduates (including in full-time, </w:t>
            </w:r>
            <w:proofErr w:type="gramStart"/>
            <w:r w:rsidRPr="00606B2A">
              <w:t>part-time</w:t>
            </w:r>
            <w:proofErr w:type="gramEnd"/>
            <w:r w:rsidRPr="00606B2A">
              <w:t xml:space="preserve"> or casual employment), as a proportion of those available for employment.</w:t>
            </w:r>
          </w:p>
        </w:tc>
      </w:tr>
      <w:tr w:rsidR="00580C41" w:rsidRPr="00606B2A" w14:paraId="759C7877" w14:textId="77777777" w:rsidTr="00F311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2C059C" w14:textId="77777777" w:rsidR="00580C41" w:rsidRPr="00606B2A" w:rsidRDefault="00580C41" w:rsidP="00884CB5">
            <w:pPr>
              <w:pStyle w:val="TableFormat"/>
            </w:pPr>
            <w:r w:rsidRPr="00606B2A">
              <w:t>Full-time employment rate</w:t>
            </w:r>
          </w:p>
        </w:tc>
        <w:tc>
          <w:tcPr>
            <w:tcW w:w="0" w:type="auto"/>
            <w:hideMark/>
          </w:tcPr>
          <w:p w14:paraId="68E007EA" w14:textId="77777777" w:rsidR="00580C41" w:rsidRPr="00606B2A" w:rsidRDefault="00580C41" w:rsidP="00F3113E">
            <w:pPr>
              <w:pStyle w:val="TableFormat"/>
              <w:jc w:val="left"/>
              <w:cnfStyle w:val="000000100000" w:firstRow="0" w:lastRow="0" w:firstColumn="0" w:lastColumn="0" w:oddVBand="0" w:evenVBand="0" w:oddHBand="1" w:evenHBand="0" w:firstRowFirstColumn="0" w:firstRowLastColumn="0" w:lastRowFirstColumn="0" w:lastRowLastColumn="0"/>
            </w:pPr>
            <w:r w:rsidRPr="00606B2A">
              <w:t>Graduates employed full-time, as a proportion of those available for full-time work.</w:t>
            </w:r>
          </w:p>
        </w:tc>
      </w:tr>
      <w:tr w:rsidR="00580C41" w:rsidRPr="00606B2A" w14:paraId="1F99E7CF" w14:textId="77777777" w:rsidTr="00F3113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C672FB" w14:textId="77777777" w:rsidR="00580C41" w:rsidRPr="00606B2A" w:rsidRDefault="00580C41" w:rsidP="00884CB5">
            <w:pPr>
              <w:pStyle w:val="TableFormat"/>
            </w:pPr>
            <w:r w:rsidRPr="00606B2A">
              <w:t>Labour force participation rate</w:t>
            </w:r>
          </w:p>
        </w:tc>
        <w:tc>
          <w:tcPr>
            <w:tcW w:w="0" w:type="auto"/>
            <w:vAlign w:val="center"/>
            <w:hideMark/>
          </w:tcPr>
          <w:p w14:paraId="6E35C380" w14:textId="77777777" w:rsidR="00580C41" w:rsidRPr="00606B2A" w:rsidRDefault="00580C41" w:rsidP="00F3113E">
            <w:pPr>
              <w:pStyle w:val="TableFormat"/>
              <w:jc w:val="left"/>
              <w:cnfStyle w:val="000000010000" w:firstRow="0" w:lastRow="0" w:firstColumn="0" w:lastColumn="0" w:oddVBand="0" w:evenVBand="0" w:oddHBand="0" w:evenHBand="1" w:firstRowFirstColumn="0" w:firstRowLastColumn="0" w:lastRowFirstColumn="0" w:lastRowLastColumn="0"/>
            </w:pPr>
            <w:r w:rsidRPr="00606B2A">
              <w:t>Graduates available for employment, as a proportion of all graduates.</w:t>
            </w:r>
          </w:p>
        </w:tc>
      </w:tr>
      <w:tr w:rsidR="00580C41" w:rsidRPr="00606B2A" w14:paraId="480EF75D" w14:textId="77777777" w:rsidTr="00C164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hideMark/>
          </w:tcPr>
          <w:p w14:paraId="6E5EAFA9" w14:textId="77777777" w:rsidR="00580C41" w:rsidRPr="00606B2A" w:rsidRDefault="00580C41" w:rsidP="00884CB5">
            <w:pPr>
              <w:pStyle w:val="TableFormat"/>
            </w:pPr>
            <w:r w:rsidRPr="00606B2A">
              <w:t>Median salary</w:t>
            </w:r>
          </w:p>
        </w:tc>
        <w:tc>
          <w:tcPr>
            <w:tcW w:w="0" w:type="auto"/>
            <w:tcBorders>
              <w:bottom w:val="single" w:sz="4" w:space="0" w:color="auto"/>
            </w:tcBorders>
            <w:hideMark/>
          </w:tcPr>
          <w:p w14:paraId="4185E0D4" w14:textId="77777777" w:rsidR="00580C41" w:rsidRPr="00606B2A" w:rsidRDefault="00580C41" w:rsidP="00F3113E">
            <w:pPr>
              <w:pStyle w:val="TableFormat"/>
              <w:jc w:val="left"/>
              <w:cnfStyle w:val="000000100000" w:firstRow="0" w:lastRow="0" w:firstColumn="0" w:lastColumn="0" w:oddVBand="0" w:evenVBand="0" w:oddHBand="1" w:evenHBand="0" w:firstRowFirstColumn="0" w:firstRowLastColumn="0" w:lastRowFirstColumn="0" w:lastRowLastColumn="0"/>
            </w:pPr>
            <w:r w:rsidRPr="00606B2A">
              <w:t>The median annual salary of graduates employed full-time.</w:t>
            </w:r>
          </w:p>
        </w:tc>
      </w:tr>
      <w:tr w:rsidR="00580C41" w:rsidRPr="00606B2A" w14:paraId="7E44F999" w14:textId="77777777" w:rsidTr="00C164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12" w:space="0" w:color="auto"/>
            </w:tcBorders>
            <w:hideMark/>
          </w:tcPr>
          <w:p w14:paraId="0134762B" w14:textId="77777777" w:rsidR="00580C41" w:rsidRPr="00606B2A" w:rsidRDefault="00580C41" w:rsidP="00884CB5">
            <w:pPr>
              <w:pStyle w:val="TableFormat"/>
            </w:pPr>
            <w:r w:rsidRPr="00606B2A">
              <w:t>Full-time study rate</w:t>
            </w:r>
          </w:p>
        </w:tc>
        <w:tc>
          <w:tcPr>
            <w:tcW w:w="0" w:type="auto"/>
            <w:tcBorders>
              <w:bottom w:val="single" w:sz="12" w:space="0" w:color="auto"/>
            </w:tcBorders>
            <w:vAlign w:val="center"/>
            <w:hideMark/>
          </w:tcPr>
          <w:p w14:paraId="54A5F8C1" w14:textId="77777777" w:rsidR="00580C41" w:rsidRPr="00606B2A" w:rsidRDefault="00580C41" w:rsidP="00F3113E">
            <w:pPr>
              <w:pStyle w:val="TableFormat"/>
              <w:jc w:val="left"/>
              <w:cnfStyle w:val="000000010000" w:firstRow="0" w:lastRow="0" w:firstColumn="0" w:lastColumn="0" w:oddVBand="0" w:evenVBand="0" w:oddHBand="0" w:evenHBand="1" w:firstRowFirstColumn="0" w:firstRowLastColumn="0" w:lastRowFirstColumn="0" w:lastRowLastColumn="0"/>
            </w:pPr>
            <w:r w:rsidRPr="00606B2A">
              <w:t>Graduates who reported being in full-time study, as a proportion of all graduates.</w:t>
            </w:r>
          </w:p>
        </w:tc>
      </w:tr>
    </w:tbl>
    <w:p w14:paraId="4513C6C1" w14:textId="35135345" w:rsidR="00580C41" w:rsidRPr="005E5651" w:rsidRDefault="0017407A" w:rsidP="005E5651">
      <w:pPr>
        <w:pStyle w:val="Body"/>
        <w:rPr>
          <w:b/>
          <w:bCs/>
        </w:rPr>
      </w:pPr>
      <w:bookmarkStart w:id="201" w:name="_Toc500947613"/>
      <w:bookmarkStart w:id="202" w:name="_Toc500949068"/>
      <w:bookmarkStart w:id="203" w:name="_Toc500949338"/>
      <w:bookmarkStart w:id="204" w:name="_Toc528315531"/>
      <w:bookmarkStart w:id="205" w:name="_Toc22810107"/>
      <w:bookmarkStart w:id="206" w:name="_Toc22810196"/>
      <w:bookmarkStart w:id="207" w:name="_Toc22825145"/>
      <w:bookmarkStart w:id="208" w:name="_Toc50120359"/>
      <w:r>
        <w:rPr>
          <w:b/>
          <w:bCs/>
        </w:rPr>
        <w:br/>
      </w:r>
      <w:r w:rsidR="00580C41" w:rsidRPr="005E5651">
        <w:rPr>
          <w:b/>
          <w:bCs/>
        </w:rPr>
        <w:t>Examples of graduate labour market outcomes</w:t>
      </w:r>
      <w:bookmarkEnd w:id="201"/>
      <w:bookmarkEnd w:id="202"/>
      <w:bookmarkEnd w:id="203"/>
      <w:bookmarkEnd w:id="204"/>
      <w:bookmarkEnd w:id="205"/>
      <w:bookmarkEnd w:id="206"/>
      <w:bookmarkEnd w:id="207"/>
      <w:bookmarkEnd w:id="208"/>
    </w:p>
    <w:p w14:paraId="22BCAF62" w14:textId="0A240796" w:rsidR="00580C41" w:rsidRPr="00C566AA" w:rsidRDefault="00580C41" w:rsidP="00922A33">
      <w:pPr>
        <w:pStyle w:val="Body"/>
      </w:pPr>
      <w:bookmarkStart w:id="209" w:name="_Toc22200392"/>
      <w:r w:rsidRPr="00C566AA">
        <w:t>Amy works 37 hours a week. Amy is both available for employment and available for full-time employment, as well as both employed and employed full-time. Graduate Amy is counted towards the labour force participation rate. Amy’s salary is counted towards the median salary figure.</w:t>
      </w:r>
      <w:bookmarkEnd w:id="209"/>
    </w:p>
    <w:p w14:paraId="3BA11134" w14:textId="77777777" w:rsidR="00580C41" w:rsidRPr="00C566AA" w:rsidRDefault="00580C41" w:rsidP="00922A33">
      <w:pPr>
        <w:pStyle w:val="Body"/>
      </w:pPr>
      <w:bookmarkStart w:id="210" w:name="_Toc22200393"/>
      <w:r w:rsidRPr="00C566AA">
        <w:t>Bryan works 20 hours a week while also studying full-time and does not want to work additional hours. Bryan is available for employment and employed but is not available for full-time work or employed full-time. Bryan is counted towards both the full-time study rate and the labour force participation rate. Bryan’s salary is not counted towards the median salary figure.</w:t>
      </w:r>
      <w:bookmarkEnd w:id="210"/>
    </w:p>
    <w:p w14:paraId="2D1DC01F" w14:textId="77777777" w:rsidR="00580C41" w:rsidRPr="00C566AA" w:rsidRDefault="00580C41" w:rsidP="00922A33">
      <w:pPr>
        <w:pStyle w:val="Body"/>
      </w:pPr>
      <w:bookmarkStart w:id="211" w:name="_Toc22200394"/>
      <w:r w:rsidRPr="00C566AA">
        <w:t>Crishna works 6 hours a week but would prefer to work 40 hours per week. Crishna is both available for employment and available for full-time employment. Crishna is employed but not employed full-time and is also underemployed. Graduate Crishna is counted towards the labour force participation rate. Crishna’s salary is not counted towards the median salary figure.</w:t>
      </w:r>
      <w:bookmarkEnd w:id="211"/>
    </w:p>
    <w:p w14:paraId="696042FF" w14:textId="77777777" w:rsidR="00580C41" w:rsidRPr="00C566AA" w:rsidRDefault="00580C41" w:rsidP="00922A33">
      <w:pPr>
        <w:pStyle w:val="Body"/>
      </w:pPr>
      <w:bookmarkStart w:id="212" w:name="_Toc22200395"/>
      <w:r w:rsidRPr="00C566AA">
        <w:t>Dilek is studying full-time and is not working or looking for work. Dilek is not available for employment and therefore is not counted towards the labour force participation rate. However, Dilek is counted towards the full-time study rate.</w:t>
      </w:r>
      <w:bookmarkEnd w:id="212"/>
      <w:r w:rsidRPr="00C566AA">
        <w:t xml:space="preserve"> </w:t>
      </w:r>
    </w:p>
    <w:p w14:paraId="2CF71365" w14:textId="77777777" w:rsidR="00580C41" w:rsidRPr="00C566AA" w:rsidRDefault="00580C41" w:rsidP="00922A33">
      <w:pPr>
        <w:pStyle w:val="Body"/>
      </w:pPr>
      <w:bookmarkStart w:id="213" w:name="_Toc22200396"/>
      <w:r w:rsidRPr="00C566AA">
        <w:t>Emily is not working and is looking for full-time work. Emily is both available for employment and available for full-time employment. Emily is counted towards the labour force participation rate. However, Emily is neither employed nor employed full-time, and can also be referred to as unemployed.</w:t>
      </w:r>
      <w:bookmarkEnd w:id="213"/>
    </w:p>
    <w:p w14:paraId="231C78BC" w14:textId="6FBC096A" w:rsidR="001C1CDC" w:rsidRPr="00606B2A" w:rsidRDefault="001C1CDC" w:rsidP="00205823">
      <w:r w:rsidRPr="00606B2A">
        <w:br w:type="page"/>
      </w:r>
    </w:p>
    <w:p w14:paraId="55D01A49" w14:textId="056FC652" w:rsidR="001C1CDC" w:rsidRPr="00606B2A" w:rsidRDefault="001C1CDC" w:rsidP="001C605E">
      <w:pPr>
        <w:pStyle w:val="AppendixHeading"/>
      </w:pPr>
      <w:bookmarkStart w:id="214" w:name="_Toc343449023"/>
      <w:bookmarkStart w:id="215" w:name="_Toc515594304"/>
      <w:bookmarkStart w:id="216" w:name="_Toc75794935"/>
      <w:bookmarkStart w:id="217" w:name="_Toc79687698"/>
      <w:bookmarkStart w:id="218" w:name="_Toc152059503"/>
      <w:r w:rsidRPr="00606B2A">
        <w:lastRenderedPageBreak/>
        <w:t>Appendix</w:t>
      </w:r>
      <w:r w:rsidR="007548C7" w:rsidRPr="00606B2A">
        <w:t xml:space="preserve"> </w:t>
      </w:r>
      <w:r w:rsidR="000D27A4" w:rsidRPr="00606B2A">
        <w:t xml:space="preserve">3 </w:t>
      </w:r>
      <w:r w:rsidR="005E5651">
        <w:tab/>
      </w:r>
      <w:r w:rsidRPr="00606B2A">
        <w:t>GOS-L</w:t>
      </w:r>
      <w:r w:rsidR="007548C7" w:rsidRPr="00606B2A">
        <w:t xml:space="preserve"> </w:t>
      </w:r>
      <w:bookmarkEnd w:id="214"/>
      <w:bookmarkEnd w:id="215"/>
      <w:r w:rsidR="00963F2F" w:rsidRPr="00606B2A">
        <w:t>questionnaire</w:t>
      </w:r>
      <w:bookmarkEnd w:id="216"/>
      <w:bookmarkEnd w:id="217"/>
      <w:bookmarkEnd w:id="218"/>
    </w:p>
    <w:p w14:paraId="1C8F9248" w14:textId="17C0E417" w:rsidR="00963F2F" w:rsidRPr="00606B2A" w:rsidRDefault="00963F2F" w:rsidP="001C605E">
      <w:pPr>
        <w:pStyle w:val="SubHeading1"/>
      </w:pPr>
      <w:bookmarkStart w:id="219" w:name="_Toc66806721"/>
      <w:bookmarkStart w:id="220" w:name="_Toc75794936"/>
      <w:bookmarkStart w:id="221" w:name="_Toc79687699"/>
      <w:r w:rsidRPr="00606B2A">
        <w:t>Core instrument</w:t>
      </w:r>
      <w:bookmarkEnd w:id="219"/>
      <w:bookmarkEnd w:id="220"/>
      <w:bookmarkEnd w:id="221"/>
    </w:p>
    <w:p w14:paraId="37D3C4AF" w14:textId="4AD47467" w:rsidR="00DA3128" w:rsidRPr="001C605E" w:rsidRDefault="00DA3128" w:rsidP="001C605E">
      <w:pPr>
        <w:pStyle w:val="Caption"/>
      </w:pPr>
      <w:bookmarkStart w:id="222" w:name="_Toc151996528"/>
      <w:r w:rsidRPr="001C605E">
        <w:t xml:space="preserve">Table </w:t>
      </w:r>
      <w:r w:rsidRPr="001C605E">
        <w:fldChar w:fldCharType="begin"/>
      </w:r>
      <w:r w:rsidRPr="001C605E">
        <w:instrText xml:space="preserve"> SEQ Table \* ARABIC </w:instrText>
      </w:r>
      <w:r w:rsidRPr="001C605E">
        <w:fldChar w:fldCharType="separate"/>
      </w:r>
      <w:r w:rsidR="00C45FF6">
        <w:rPr>
          <w:noProof/>
        </w:rPr>
        <w:t>35</w:t>
      </w:r>
      <w:r w:rsidRPr="001C605E">
        <w:fldChar w:fldCharType="end"/>
      </w:r>
      <w:r w:rsidRPr="001C605E">
        <w:t xml:space="preserve"> </w:t>
      </w:r>
      <w:r w:rsidR="001C605E">
        <w:tab/>
      </w:r>
      <w:r w:rsidRPr="001C605E">
        <w:t>Questionnaire item summary</w:t>
      </w:r>
      <w:bookmarkEnd w:id="222"/>
    </w:p>
    <w:tbl>
      <w:tblPr>
        <w:tblStyle w:val="TableGrid1"/>
        <w:tblW w:w="5000" w:type="pct"/>
        <w:tblLook w:val="04A0" w:firstRow="1" w:lastRow="0" w:firstColumn="1" w:lastColumn="0" w:noHBand="0" w:noVBand="1"/>
      </w:tblPr>
      <w:tblGrid>
        <w:gridCol w:w="1979"/>
        <w:gridCol w:w="5392"/>
        <w:gridCol w:w="3079"/>
      </w:tblGrid>
      <w:tr w:rsidR="007403E9" w:rsidRPr="00C566AA" w14:paraId="41129751" w14:textId="77777777" w:rsidTr="00A03151">
        <w:trPr>
          <w:cnfStyle w:val="100000000000" w:firstRow="1" w:lastRow="0" w:firstColumn="0" w:lastColumn="0" w:oddVBand="0" w:evenVBand="0" w:oddHBand="0" w:evenHBand="0" w:firstRowFirstColumn="0" w:firstRowLastColumn="0" w:lastRowFirstColumn="0" w:lastRowLastColumn="0"/>
          <w:trHeight w:val="318"/>
          <w:tblHeader/>
        </w:trPr>
        <w:tc>
          <w:tcPr>
            <w:cnfStyle w:val="001000000000" w:firstRow="0" w:lastRow="0" w:firstColumn="1" w:lastColumn="0" w:oddVBand="0" w:evenVBand="0" w:oddHBand="0" w:evenHBand="0" w:firstRowFirstColumn="0" w:firstRowLastColumn="0" w:lastRowFirstColumn="0" w:lastRowLastColumn="0"/>
            <w:tcW w:w="947" w:type="pct"/>
            <w:hideMark/>
          </w:tcPr>
          <w:p w14:paraId="12157C8B" w14:textId="12ADE4B1" w:rsidR="007403E9" w:rsidRPr="00C566AA" w:rsidRDefault="007403E9" w:rsidP="00C566AA">
            <w:pPr>
              <w:pStyle w:val="TableFormat"/>
              <w:jc w:val="left"/>
              <w:rPr>
                <w:bCs/>
              </w:rPr>
            </w:pPr>
            <w:bookmarkStart w:id="223" w:name="Title35"/>
            <w:bookmarkEnd w:id="223"/>
            <w:r w:rsidRPr="00C566AA">
              <w:rPr>
                <w:bCs/>
              </w:rPr>
              <w:t>Question</w:t>
            </w:r>
            <w:r w:rsidR="007548C7" w:rsidRPr="00C566AA">
              <w:rPr>
                <w:bCs/>
              </w:rPr>
              <w:t xml:space="preserve"> </w:t>
            </w:r>
            <w:r w:rsidRPr="00C566AA">
              <w:rPr>
                <w:bCs/>
              </w:rPr>
              <w:t>ID</w:t>
            </w:r>
          </w:p>
        </w:tc>
        <w:tc>
          <w:tcPr>
            <w:tcW w:w="2579" w:type="pct"/>
            <w:hideMark/>
          </w:tcPr>
          <w:p w14:paraId="5D57A5A7" w14:textId="77777777" w:rsidR="007403E9" w:rsidRPr="00C566AA" w:rsidRDefault="007403E9" w:rsidP="00C566AA">
            <w:pPr>
              <w:pStyle w:val="TableFormat"/>
              <w:jc w:val="left"/>
              <w:cnfStyle w:val="100000000000" w:firstRow="1" w:lastRow="0" w:firstColumn="0" w:lastColumn="0" w:oddVBand="0" w:evenVBand="0" w:oddHBand="0" w:evenHBand="0" w:firstRowFirstColumn="0" w:firstRowLastColumn="0" w:lastRowFirstColumn="0" w:lastRowLastColumn="0"/>
              <w:rPr>
                <w:bCs/>
              </w:rPr>
            </w:pPr>
            <w:r w:rsidRPr="00C566AA">
              <w:rPr>
                <w:bCs/>
              </w:rPr>
              <w:t>Question</w:t>
            </w:r>
          </w:p>
        </w:tc>
        <w:tc>
          <w:tcPr>
            <w:tcW w:w="1473" w:type="pct"/>
            <w:hideMark/>
          </w:tcPr>
          <w:p w14:paraId="067AEA9D" w14:textId="7204653D" w:rsidR="007403E9" w:rsidRPr="00C566AA" w:rsidRDefault="007403E9" w:rsidP="00C566AA">
            <w:pPr>
              <w:pStyle w:val="TableFormat"/>
              <w:jc w:val="left"/>
              <w:cnfStyle w:val="100000000000" w:firstRow="1" w:lastRow="0" w:firstColumn="0" w:lastColumn="0" w:oddVBand="0" w:evenVBand="0" w:oddHBand="0" w:evenHBand="0" w:firstRowFirstColumn="0" w:firstRowLastColumn="0" w:lastRowFirstColumn="0" w:lastRowLastColumn="0"/>
              <w:rPr>
                <w:bCs/>
              </w:rPr>
            </w:pPr>
            <w:r w:rsidRPr="00C566AA">
              <w:rPr>
                <w:bCs/>
              </w:rPr>
              <w:t>Response</w:t>
            </w:r>
            <w:r w:rsidR="007548C7" w:rsidRPr="00C566AA">
              <w:rPr>
                <w:bCs/>
              </w:rPr>
              <w:t xml:space="preserve"> </w:t>
            </w:r>
            <w:r w:rsidRPr="00C566AA">
              <w:rPr>
                <w:bCs/>
              </w:rPr>
              <w:t>scale</w:t>
            </w:r>
          </w:p>
        </w:tc>
      </w:tr>
      <w:tr w:rsidR="007403E9" w:rsidRPr="00C566AA" w14:paraId="16E70076" w14:textId="77777777" w:rsidTr="00A03151">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47" w:type="pct"/>
            <w:hideMark/>
          </w:tcPr>
          <w:p w14:paraId="0143D712" w14:textId="004D8A1E" w:rsidR="007403E9" w:rsidRPr="00C566AA" w:rsidRDefault="007403E9" w:rsidP="00C566AA">
            <w:pPr>
              <w:pStyle w:val="TableFormat"/>
            </w:pPr>
            <w:r w:rsidRPr="00C566AA">
              <w:t>INTRO</w:t>
            </w:r>
            <w:r w:rsidR="007548C7" w:rsidRPr="00C566AA">
              <w:t xml:space="preserve"> </w:t>
            </w:r>
            <w:r w:rsidRPr="00C566AA">
              <w:t>-</w:t>
            </w:r>
            <w:r w:rsidR="007548C7" w:rsidRPr="00C566AA">
              <w:t xml:space="preserve"> </w:t>
            </w:r>
            <w:r w:rsidRPr="00C566AA">
              <w:t>SAMEEMP</w:t>
            </w:r>
          </w:p>
        </w:tc>
        <w:tc>
          <w:tcPr>
            <w:tcW w:w="2579" w:type="pct"/>
            <w:hideMark/>
          </w:tcPr>
          <w:p w14:paraId="229E7C72" w14:textId="747C5F68" w:rsidR="007403E9" w:rsidRPr="00C566AA" w:rsidRDefault="00460E85"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Module</w:t>
            </w:r>
            <w:r w:rsidR="007548C7" w:rsidRPr="00C566AA">
              <w:t xml:space="preserve"> </w:t>
            </w:r>
            <w:r w:rsidRPr="00C566AA">
              <w:t>A:</w:t>
            </w:r>
            <w:r w:rsidR="007548C7" w:rsidRPr="00C566AA">
              <w:t xml:space="preserve"> </w:t>
            </w:r>
            <w:r w:rsidR="007403E9" w:rsidRPr="00C566AA">
              <w:t>Screening</w:t>
            </w:r>
            <w:r w:rsidR="007548C7" w:rsidRPr="00C566AA">
              <w:t xml:space="preserve"> </w:t>
            </w:r>
            <w:r w:rsidR="007403E9" w:rsidRPr="00C566AA">
              <w:t>and</w:t>
            </w:r>
            <w:r w:rsidR="007548C7" w:rsidRPr="00C566AA">
              <w:t xml:space="preserve"> </w:t>
            </w:r>
            <w:r w:rsidR="007403E9" w:rsidRPr="00C566AA">
              <w:t>confirmation</w:t>
            </w:r>
          </w:p>
        </w:tc>
        <w:tc>
          <w:tcPr>
            <w:tcW w:w="1473" w:type="pct"/>
            <w:hideMark/>
          </w:tcPr>
          <w:p w14:paraId="3518F004" w14:textId="77777777"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r w:rsidR="007403E9" w:rsidRPr="00C566AA" w14:paraId="7CF0B2AA" w14:textId="77777777" w:rsidTr="00A03151">
        <w:trPr>
          <w:cnfStyle w:val="000000010000" w:firstRow="0" w:lastRow="0" w:firstColumn="0" w:lastColumn="0" w:oddVBand="0" w:evenVBand="0" w:oddHBand="0" w:evenHBand="1"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47" w:type="pct"/>
          </w:tcPr>
          <w:p w14:paraId="37096BAC" w14:textId="77777777" w:rsidR="007403E9" w:rsidRPr="00C566AA" w:rsidRDefault="007403E9" w:rsidP="00C566AA">
            <w:pPr>
              <w:pStyle w:val="TableFormat"/>
              <w:rPr>
                <w:lang w:eastAsia="en-GB"/>
              </w:rPr>
            </w:pPr>
          </w:p>
        </w:tc>
        <w:tc>
          <w:tcPr>
            <w:tcW w:w="2579" w:type="pct"/>
            <w:vAlign w:val="center"/>
            <w:hideMark/>
          </w:tcPr>
          <w:p w14:paraId="7F747B89" w14:textId="01972737"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Module</w:t>
            </w:r>
            <w:r w:rsidR="007548C7" w:rsidRPr="00C566AA">
              <w:t xml:space="preserve"> </w:t>
            </w:r>
            <w:r w:rsidRPr="00C566AA">
              <w:t>B:</w:t>
            </w:r>
            <w:r w:rsidR="007548C7" w:rsidRPr="00C566AA">
              <w:t xml:space="preserve"> </w:t>
            </w:r>
            <w:r w:rsidRPr="00C566AA">
              <w:t>Labour</w:t>
            </w:r>
            <w:r w:rsidR="007548C7" w:rsidRPr="00C566AA">
              <w:t xml:space="preserve"> </w:t>
            </w:r>
            <w:r w:rsidRPr="00C566AA">
              <w:t>force</w:t>
            </w:r>
          </w:p>
        </w:tc>
        <w:tc>
          <w:tcPr>
            <w:tcW w:w="1473" w:type="pct"/>
            <w:vAlign w:val="center"/>
            <w:hideMark/>
          </w:tcPr>
          <w:p w14:paraId="32B43B65" w14:textId="77777777"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p>
        </w:tc>
      </w:tr>
      <w:tr w:rsidR="007403E9" w:rsidRPr="00C566AA" w14:paraId="2A825EA3"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39032635" w14:textId="77777777" w:rsidR="007403E9" w:rsidRPr="00C566AA" w:rsidRDefault="007403E9" w:rsidP="00C566AA">
            <w:pPr>
              <w:pStyle w:val="TableFormat"/>
              <w:rPr>
                <w:lang w:eastAsia="en-GB"/>
              </w:rPr>
            </w:pPr>
            <w:r w:rsidRPr="00C566AA">
              <w:t>BETWEENWRK</w:t>
            </w:r>
          </w:p>
        </w:tc>
        <w:tc>
          <w:tcPr>
            <w:tcW w:w="2579" w:type="pct"/>
            <w:hideMark/>
          </w:tcPr>
          <w:p w14:paraId="48DDA23C" w14:textId="50DAEAF0" w:rsidR="00C86690" w:rsidRPr="00C566AA" w:rsidRDefault="00C86690"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In</w:t>
            </w:r>
            <w:r w:rsidR="007548C7" w:rsidRPr="00C566AA">
              <w:t xml:space="preserve"> </w:t>
            </w:r>
            <w:r w:rsidRPr="00C566AA">
              <w:t>&lt;COLYEAR&gt;,</w:t>
            </w:r>
            <w:r w:rsidR="007548C7" w:rsidRPr="00C566AA">
              <w:t xml:space="preserve"> </w:t>
            </w:r>
            <w:r w:rsidRPr="00C566AA">
              <w:t>following</w:t>
            </w:r>
            <w:r w:rsidR="007548C7" w:rsidRPr="00C566AA">
              <w:t xml:space="preserve"> </w:t>
            </w:r>
            <w:r w:rsidRPr="00C566AA">
              <w:t>on</w:t>
            </w:r>
            <w:r w:rsidR="007548C7" w:rsidRPr="00C566AA">
              <w:t xml:space="preserve"> </w:t>
            </w:r>
            <w:r w:rsidRPr="00C566AA">
              <w:t>from</w:t>
            </w:r>
            <w:r w:rsidR="007548C7" w:rsidRPr="00C566AA">
              <w:t xml:space="preserve"> </w:t>
            </w:r>
            <w:r w:rsidRPr="00C566AA">
              <w:t>the</w:t>
            </w:r>
            <w:r w:rsidR="007548C7" w:rsidRPr="00C566AA">
              <w:t xml:space="preserve"> </w:t>
            </w:r>
            <w:r w:rsidRPr="00C566AA">
              <w:t>completion</w:t>
            </w:r>
            <w:r w:rsidR="007548C7" w:rsidRPr="00C566AA">
              <w:t xml:space="preserve"> </w:t>
            </w:r>
            <w:r w:rsidRPr="00C566AA">
              <w:t>of</w:t>
            </w:r>
            <w:r w:rsidR="007548C7" w:rsidRPr="00C566AA">
              <w:t xml:space="preserve"> </w:t>
            </w:r>
            <w:r w:rsidRPr="00C566AA">
              <w:t>your</w:t>
            </w:r>
            <w:r w:rsidR="007548C7" w:rsidRPr="00C566AA">
              <w:t xml:space="preserve"> </w:t>
            </w:r>
            <w:r w:rsidRPr="00C566AA">
              <w:t>&lt;QUALNAME</w:t>
            </w:r>
            <w:r w:rsidR="007548C7" w:rsidRPr="00C566AA">
              <w:t xml:space="preserve"> </w:t>
            </w:r>
            <w:r w:rsidRPr="00C566AA">
              <w:t>&gt;,</w:t>
            </w:r>
            <w:r w:rsidR="007548C7" w:rsidRPr="00C566AA">
              <w:t xml:space="preserve"> </w:t>
            </w:r>
            <w:r w:rsidRPr="00C566AA">
              <w:t>you</w:t>
            </w:r>
            <w:r w:rsidR="007548C7" w:rsidRPr="00C566AA">
              <w:t xml:space="preserve"> </w:t>
            </w:r>
            <w:r w:rsidRPr="00C566AA">
              <w:t>told</w:t>
            </w:r>
            <w:r w:rsidR="007548C7" w:rsidRPr="00C566AA">
              <w:t xml:space="preserve"> </w:t>
            </w:r>
            <w:r w:rsidRPr="00C566AA">
              <w:t>us</w:t>
            </w:r>
            <w:r w:rsidR="007548C7" w:rsidRPr="00C566AA">
              <w:t xml:space="preserve"> </w:t>
            </w:r>
            <w:r w:rsidRPr="00C566AA">
              <w:t>you</w:t>
            </w:r>
            <w:r w:rsidR="007548C7" w:rsidRPr="00C566AA">
              <w:t xml:space="preserve"> </w:t>
            </w:r>
            <w:r w:rsidRPr="00C566AA">
              <w:t>were</w:t>
            </w:r>
            <w:r w:rsidR="007548C7" w:rsidRPr="00C566AA">
              <w:t xml:space="preserve"> </w:t>
            </w:r>
            <w:r w:rsidRPr="00C566AA">
              <w:t>not</w:t>
            </w:r>
            <w:r w:rsidR="007548C7" w:rsidRPr="00C566AA">
              <w:t xml:space="preserve"> </w:t>
            </w:r>
            <w:r w:rsidRPr="00C566AA">
              <w:t>working.</w:t>
            </w:r>
            <w:r w:rsidR="007548C7" w:rsidRPr="00C566AA">
              <w:t xml:space="preserve"> </w:t>
            </w:r>
            <w:r w:rsidRPr="00C566AA">
              <w:t>At</w:t>
            </w:r>
            <w:r w:rsidR="007548C7" w:rsidRPr="00C566AA">
              <w:t xml:space="preserve"> </w:t>
            </w:r>
            <w:r w:rsidRPr="00C566AA">
              <w:t>any</w:t>
            </w:r>
            <w:r w:rsidR="007548C7" w:rsidRPr="00C566AA">
              <w:t xml:space="preserve"> </w:t>
            </w:r>
            <w:r w:rsidRPr="00C566AA">
              <w:t>time</w:t>
            </w:r>
            <w:r w:rsidR="007548C7" w:rsidRPr="00C566AA">
              <w:t xml:space="preserve"> </w:t>
            </w:r>
            <w:r w:rsidRPr="00C566AA">
              <w:t>in</w:t>
            </w:r>
            <w:r w:rsidR="007548C7" w:rsidRPr="00C566AA">
              <w:t xml:space="preserve"> </w:t>
            </w:r>
            <w:r w:rsidRPr="00C566AA">
              <w:t>the</w:t>
            </w:r>
            <w:r w:rsidR="007548C7" w:rsidRPr="00C566AA">
              <w:t xml:space="preserve"> </w:t>
            </w:r>
            <w:r w:rsidRPr="00C566AA">
              <w:t>last</w:t>
            </w:r>
            <w:r w:rsidR="007548C7" w:rsidRPr="00C566AA">
              <w:t xml:space="preserve"> </w:t>
            </w:r>
            <w:r w:rsidRPr="00C566AA">
              <w:t>three</w:t>
            </w:r>
            <w:r w:rsidR="007548C7" w:rsidRPr="00C566AA">
              <w:t xml:space="preserve"> </w:t>
            </w:r>
            <w:r w:rsidRPr="00C566AA">
              <w:t>years,</w:t>
            </w:r>
            <w:r w:rsidR="007548C7" w:rsidRPr="00C566AA">
              <w:t xml:space="preserve"> </w:t>
            </w:r>
            <w:r w:rsidRPr="00C566AA">
              <w:t>did</w:t>
            </w:r>
            <w:r w:rsidR="007548C7" w:rsidRPr="00C566AA">
              <w:t xml:space="preserve"> </w:t>
            </w:r>
            <w:r w:rsidRPr="00C566AA">
              <w:t>you</w:t>
            </w:r>
            <w:r w:rsidR="007548C7" w:rsidRPr="00C566AA">
              <w:t xml:space="preserve"> </w:t>
            </w:r>
            <w:r w:rsidRPr="00C566AA">
              <w:t>do</w:t>
            </w:r>
            <w:r w:rsidR="007548C7" w:rsidRPr="00C566AA">
              <w:t xml:space="preserve"> </w:t>
            </w:r>
            <w:r w:rsidRPr="00C566AA">
              <w:t>any</w:t>
            </w:r>
            <w:r w:rsidR="007548C7" w:rsidRPr="00C566AA">
              <w:t xml:space="preserve"> </w:t>
            </w:r>
            <w:r w:rsidRPr="00C566AA">
              <w:t>work</w:t>
            </w:r>
            <w:r w:rsidR="007548C7" w:rsidRPr="00C566AA">
              <w:t xml:space="preserve"> </w:t>
            </w:r>
            <w:r w:rsidRPr="00C566AA">
              <w:t>at</w:t>
            </w:r>
            <w:r w:rsidR="007548C7" w:rsidRPr="00C566AA">
              <w:t xml:space="preserve"> </w:t>
            </w:r>
            <w:r w:rsidRPr="00C566AA">
              <w:t>all</w:t>
            </w:r>
            <w:r w:rsidR="007548C7" w:rsidRPr="00C566AA">
              <w:t xml:space="preserve"> </w:t>
            </w:r>
            <w:r w:rsidRPr="00C566AA">
              <w:t>in</w:t>
            </w:r>
            <w:r w:rsidR="007548C7" w:rsidRPr="00C566AA">
              <w:t xml:space="preserve"> </w:t>
            </w:r>
            <w:r w:rsidRPr="00C566AA">
              <w:t>a</w:t>
            </w:r>
            <w:r w:rsidR="007548C7" w:rsidRPr="00C566AA">
              <w:t xml:space="preserve"> </w:t>
            </w:r>
            <w:r w:rsidRPr="00C566AA">
              <w:t>job,</w:t>
            </w:r>
            <w:r w:rsidR="007548C7" w:rsidRPr="00C566AA">
              <w:t xml:space="preserve"> </w:t>
            </w:r>
            <w:proofErr w:type="gramStart"/>
            <w:r w:rsidRPr="00C566AA">
              <w:t>business</w:t>
            </w:r>
            <w:proofErr w:type="gramEnd"/>
            <w:r w:rsidR="007548C7" w:rsidRPr="00C566AA">
              <w:t xml:space="preserve"> </w:t>
            </w:r>
            <w:r w:rsidRPr="00C566AA">
              <w:t>or</w:t>
            </w:r>
            <w:r w:rsidR="007548C7" w:rsidRPr="00C566AA">
              <w:t xml:space="preserve"> </w:t>
            </w:r>
            <w:r w:rsidRPr="00C566AA">
              <w:t>farm?</w:t>
            </w:r>
          </w:p>
        </w:tc>
        <w:tc>
          <w:tcPr>
            <w:tcW w:w="1473" w:type="pct"/>
            <w:hideMark/>
          </w:tcPr>
          <w:p w14:paraId="6E49E467" w14:textId="57BE5B99" w:rsidR="00C86690" w:rsidRPr="00C566AA" w:rsidRDefault="00C86690"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Yes</w:t>
            </w:r>
            <w:r w:rsidRPr="00C566AA">
              <w:br/>
              <w:t>5.</w:t>
            </w:r>
            <w:r w:rsidR="007548C7" w:rsidRPr="00C566AA">
              <w:t xml:space="preserve"> </w:t>
            </w:r>
            <w:r w:rsidRPr="00C566AA">
              <w:t>No</w:t>
            </w:r>
            <w:r w:rsidRPr="00C566AA">
              <w:br/>
              <w:t>6.</w:t>
            </w:r>
            <w:r w:rsidR="007548C7" w:rsidRPr="00C566AA">
              <w:t xml:space="preserve"> </w:t>
            </w:r>
            <w:r w:rsidRPr="00C566AA">
              <w:t>Permanently</w:t>
            </w:r>
            <w:r w:rsidR="007548C7" w:rsidRPr="00C566AA">
              <w:t xml:space="preserve"> </w:t>
            </w:r>
            <w:r w:rsidRPr="00C566AA">
              <w:t>unable</w:t>
            </w:r>
            <w:r w:rsidR="007548C7" w:rsidRPr="00C566AA">
              <w:t xml:space="preserve"> </w:t>
            </w:r>
            <w:r w:rsidRPr="00C566AA">
              <w:t>to</w:t>
            </w:r>
            <w:r w:rsidR="007548C7" w:rsidRPr="00C566AA">
              <w:t xml:space="preserve"> </w:t>
            </w:r>
            <w:r w:rsidRPr="00C566AA">
              <w:t>work</w:t>
            </w:r>
            <w:r w:rsidRPr="00C566AA">
              <w:br/>
              <w:t>7.</w:t>
            </w:r>
            <w:r w:rsidR="007548C7" w:rsidRPr="00C566AA">
              <w:t xml:space="preserve"> </w:t>
            </w:r>
            <w:r w:rsidRPr="00C566AA">
              <w:t>*(DISPLAY</w:t>
            </w:r>
            <w:r w:rsidR="007548C7" w:rsidRPr="00C566AA">
              <w:t xml:space="preserve"> </w:t>
            </w:r>
            <w:r w:rsidRPr="00C566AA">
              <w:t>IF</w:t>
            </w:r>
            <w:r w:rsidR="007548C7" w:rsidRPr="00C566AA">
              <w:t xml:space="preserve"> </w:t>
            </w:r>
            <w:r w:rsidRPr="00C566AA">
              <w:t>E913&gt;64)</w:t>
            </w:r>
            <w:r w:rsidR="007548C7" w:rsidRPr="00C566AA">
              <w:t xml:space="preserve"> </w:t>
            </w:r>
            <w:r w:rsidRPr="00C566AA">
              <w:t>Permanently</w:t>
            </w:r>
            <w:r w:rsidR="007548C7" w:rsidRPr="00C566AA">
              <w:t xml:space="preserve"> </w:t>
            </w:r>
            <w:r w:rsidRPr="00C566AA">
              <w:t>not</w:t>
            </w:r>
            <w:r w:rsidR="007548C7" w:rsidRPr="00C566AA">
              <w:t xml:space="preserve"> </w:t>
            </w:r>
            <w:r w:rsidRPr="00C566AA">
              <w:t>intending</w:t>
            </w:r>
            <w:r w:rsidR="007548C7" w:rsidRPr="00C566AA">
              <w:t xml:space="preserve"> </w:t>
            </w:r>
            <w:r w:rsidRPr="00C566AA">
              <w:t>to</w:t>
            </w:r>
            <w:r w:rsidR="007548C7" w:rsidRPr="00C566AA">
              <w:t xml:space="preserve"> </w:t>
            </w:r>
            <w:r w:rsidRPr="00C566AA">
              <w:t>work</w:t>
            </w:r>
          </w:p>
          <w:p w14:paraId="5D80762E" w14:textId="731A880D"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r w:rsidR="007403E9" w:rsidRPr="00C566AA" w14:paraId="603ADD76"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6675645C" w14:textId="77777777" w:rsidR="007403E9" w:rsidRPr="00C566AA" w:rsidRDefault="007403E9" w:rsidP="00C566AA">
            <w:pPr>
              <w:pStyle w:val="TableFormat"/>
            </w:pPr>
            <w:r w:rsidRPr="00C566AA">
              <w:t>FIRSTWRK</w:t>
            </w:r>
          </w:p>
        </w:tc>
        <w:tc>
          <w:tcPr>
            <w:tcW w:w="2579" w:type="pct"/>
            <w:vAlign w:val="center"/>
            <w:hideMark/>
          </w:tcPr>
          <w:p w14:paraId="456C193C" w14:textId="70A6EB84" w:rsidR="00C86690" w:rsidRPr="00C566AA" w:rsidRDefault="00C86690"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Following</w:t>
            </w:r>
            <w:r w:rsidR="007548C7" w:rsidRPr="00C566AA">
              <w:t xml:space="preserve"> </w:t>
            </w:r>
            <w:r w:rsidRPr="00C566AA">
              <w:t>on</w:t>
            </w:r>
            <w:r w:rsidR="007548C7" w:rsidRPr="00C566AA">
              <w:t xml:space="preserve"> </w:t>
            </w:r>
            <w:r w:rsidRPr="00C566AA">
              <w:t>from</w:t>
            </w:r>
            <w:r w:rsidR="007548C7" w:rsidRPr="00C566AA">
              <w:t xml:space="preserve"> </w:t>
            </w:r>
            <w:r w:rsidRPr="00C566AA">
              <w:t>the</w:t>
            </w:r>
            <w:r w:rsidR="007548C7" w:rsidRPr="00C566AA">
              <w:t xml:space="preserve"> </w:t>
            </w:r>
            <w:r w:rsidRPr="00C566AA">
              <w:t>completion</w:t>
            </w:r>
            <w:r w:rsidR="007548C7" w:rsidRPr="00C566AA">
              <w:t xml:space="preserve"> </w:t>
            </w:r>
            <w:r w:rsidRPr="00C566AA">
              <w:t>of</w:t>
            </w:r>
            <w:r w:rsidR="007548C7" w:rsidRPr="00C566AA">
              <w:t xml:space="preserve"> </w:t>
            </w:r>
            <w:r w:rsidRPr="00C566AA">
              <w:t>your</w:t>
            </w:r>
            <w:r w:rsidR="007548C7" w:rsidRPr="00C566AA">
              <w:t xml:space="preserve"> </w:t>
            </w:r>
            <w:r w:rsidRPr="00C566AA">
              <w:t>&lt;QUALNAME&gt;,</w:t>
            </w:r>
            <w:r w:rsidR="007548C7" w:rsidRPr="00C566AA">
              <w:t xml:space="preserve"> </w:t>
            </w:r>
            <w:r w:rsidRPr="00C566AA">
              <w:t>in</w:t>
            </w:r>
            <w:r w:rsidR="007548C7" w:rsidRPr="00C566AA">
              <w:t xml:space="preserve"> </w:t>
            </w:r>
            <w:r w:rsidRPr="00C566AA">
              <w:t>what</w:t>
            </w:r>
            <w:r w:rsidR="007548C7" w:rsidRPr="00C566AA">
              <w:t xml:space="preserve"> </w:t>
            </w:r>
            <w:r w:rsidRPr="00C566AA">
              <w:t>year</w:t>
            </w:r>
            <w:r w:rsidR="007548C7" w:rsidRPr="00C566AA">
              <w:t xml:space="preserve"> </w:t>
            </w:r>
            <w:r w:rsidRPr="00C566AA">
              <w:t>did</w:t>
            </w:r>
            <w:r w:rsidR="007548C7" w:rsidRPr="00C566AA">
              <w:t xml:space="preserve"> </w:t>
            </w:r>
            <w:r w:rsidRPr="00C566AA">
              <w:t>you</w:t>
            </w:r>
            <w:r w:rsidR="007548C7" w:rsidRPr="00C566AA">
              <w:t xml:space="preserve"> </w:t>
            </w:r>
            <w:r w:rsidRPr="00C566AA">
              <w:t>first</w:t>
            </w:r>
            <w:r w:rsidR="007548C7" w:rsidRPr="00C566AA">
              <w:t xml:space="preserve"> </w:t>
            </w:r>
            <w:r w:rsidRPr="00C566AA">
              <w:t>obtain</w:t>
            </w:r>
            <w:r w:rsidR="007548C7" w:rsidRPr="00C566AA">
              <w:t xml:space="preserve"> </w:t>
            </w:r>
            <w:r w:rsidRPr="00C566AA">
              <w:t>employment?</w:t>
            </w:r>
          </w:p>
          <w:p w14:paraId="409812C3" w14:textId="542DF832"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p>
        </w:tc>
        <w:tc>
          <w:tcPr>
            <w:tcW w:w="1473" w:type="pct"/>
            <w:vAlign w:val="center"/>
            <w:hideMark/>
          </w:tcPr>
          <w:p w14:paraId="20C4FCD9" w14:textId="019454B6" w:rsidR="007403E9" w:rsidRPr="00C566AA" w:rsidRDefault="00C86690"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201</w:t>
            </w:r>
            <w:r w:rsidR="00D92173" w:rsidRPr="00C566AA">
              <w:t>8</w:t>
            </w:r>
            <w:r w:rsidR="007548C7" w:rsidRPr="00C566AA">
              <w:t xml:space="preserve"> </w:t>
            </w:r>
            <w:r w:rsidRPr="00C566AA">
              <w:t>or</w:t>
            </w:r>
            <w:r w:rsidR="007548C7" w:rsidRPr="00C566AA">
              <w:t xml:space="preserve"> </w:t>
            </w:r>
            <w:r w:rsidRPr="00C566AA">
              <w:t>earlier</w:t>
            </w:r>
            <w:r w:rsidRPr="00C566AA">
              <w:br/>
              <w:t>2.</w:t>
            </w:r>
            <w:r w:rsidR="007548C7" w:rsidRPr="00C566AA">
              <w:t xml:space="preserve"> </w:t>
            </w:r>
            <w:r w:rsidRPr="00C566AA">
              <w:t>20</w:t>
            </w:r>
            <w:r w:rsidR="00D92173" w:rsidRPr="00C566AA">
              <w:t>19</w:t>
            </w:r>
            <w:r w:rsidRPr="00C566AA">
              <w:br/>
              <w:t>3.</w:t>
            </w:r>
            <w:r w:rsidR="007548C7" w:rsidRPr="00C566AA">
              <w:t xml:space="preserve"> </w:t>
            </w:r>
            <w:r w:rsidRPr="00C566AA">
              <w:t>20</w:t>
            </w:r>
            <w:r w:rsidR="00D92173" w:rsidRPr="00C566AA">
              <w:t>20</w:t>
            </w:r>
            <w:r w:rsidRPr="00C566AA">
              <w:br/>
              <w:t>4.</w:t>
            </w:r>
            <w:r w:rsidR="007548C7" w:rsidRPr="00C566AA">
              <w:t xml:space="preserve"> </w:t>
            </w:r>
            <w:r w:rsidRPr="00C566AA">
              <w:t>202</w:t>
            </w:r>
            <w:r w:rsidR="00D92173" w:rsidRPr="00C566AA">
              <w:t>1</w:t>
            </w:r>
            <w:r w:rsidRPr="00C566AA">
              <w:br/>
              <w:t>5.</w:t>
            </w:r>
            <w:r w:rsidR="007548C7" w:rsidRPr="00C566AA">
              <w:t xml:space="preserve"> </w:t>
            </w:r>
            <w:r w:rsidRPr="00C566AA">
              <w:t>I</w:t>
            </w:r>
            <w:r w:rsidR="007548C7" w:rsidRPr="00C566AA">
              <w:t xml:space="preserve"> </w:t>
            </w:r>
            <w:r w:rsidRPr="00C566AA">
              <w:t>have</w:t>
            </w:r>
            <w:r w:rsidR="007548C7" w:rsidRPr="00C566AA">
              <w:t xml:space="preserve"> </w:t>
            </w:r>
            <w:r w:rsidRPr="00C566AA">
              <w:t>not</w:t>
            </w:r>
            <w:r w:rsidR="007548C7" w:rsidRPr="00C566AA">
              <w:t xml:space="preserve"> </w:t>
            </w:r>
            <w:r w:rsidRPr="00C566AA">
              <w:t>obtained</w:t>
            </w:r>
            <w:r w:rsidR="007548C7" w:rsidRPr="00C566AA">
              <w:t xml:space="preserve"> </w:t>
            </w:r>
            <w:r w:rsidRPr="00C566AA">
              <w:t>employment</w:t>
            </w:r>
          </w:p>
        </w:tc>
      </w:tr>
      <w:tr w:rsidR="007403E9" w:rsidRPr="00C566AA" w14:paraId="1079FCE0" w14:textId="77777777" w:rsidTr="00A03151">
        <w:trPr>
          <w:cnfStyle w:val="000000100000" w:firstRow="0" w:lastRow="0" w:firstColumn="0" w:lastColumn="0" w:oddVBand="0" w:evenVBand="0" w:oddHBand="1" w:evenHBand="0"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947" w:type="pct"/>
            <w:hideMark/>
          </w:tcPr>
          <w:p w14:paraId="4D4EDDC5" w14:textId="77777777" w:rsidR="007403E9" w:rsidRPr="00C566AA" w:rsidRDefault="007403E9" w:rsidP="00C566AA">
            <w:pPr>
              <w:pStyle w:val="TableFormat"/>
            </w:pPr>
            <w:r w:rsidRPr="00C566AA">
              <w:t>WORKED</w:t>
            </w:r>
          </w:p>
        </w:tc>
        <w:tc>
          <w:tcPr>
            <w:tcW w:w="2579" w:type="pct"/>
            <w:hideMark/>
          </w:tcPr>
          <w:p w14:paraId="78A03D7D" w14:textId="6721BE84" w:rsidR="00C86690" w:rsidRPr="00C566AA" w:rsidRDefault="00C86690"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Thinking</w:t>
            </w:r>
            <w:r w:rsidR="007548C7" w:rsidRPr="00C566AA">
              <w:t xml:space="preserve"> </w:t>
            </w:r>
            <w:r w:rsidRPr="00C566AA">
              <w:t>about</w:t>
            </w:r>
            <w:r w:rsidR="007548C7" w:rsidRPr="00C566AA">
              <w:t xml:space="preserve"> </w:t>
            </w:r>
            <w:r w:rsidRPr="00C566AA">
              <w:t>last</w:t>
            </w:r>
            <w:r w:rsidR="007548C7" w:rsidRPr="00C566AA">
              <w:t xml:space="preserve"> </w:t>
            </w:r>
            <w:r w:rsidRPr="00C566AA">
              <w:t>week,</w:t>
            </w:r>
            <w:r w:rsidR="007548C7" w:rsidRPr="00C566AA">
              <w:t xml:space="preserve"> </w:t>
            </w:r>
            <w:r w:rsidRPr="00C566AA">
              <w:t>the</w:t>
            </w:r>
            <w:r w:rsidR="007548C7" w:rsidRPr="00C566AA">
              <w:t xml:space="preserve"> </w:t>
            </w:r>
            <w:r w:rsidRPr="00C566AA">
              <w:t>week</w:t>
            </w:r>
            <w:r w:rsidR="007548C7" w:rsidRPr="00C566AA">
              <w:t xml:space="preserve"> </w:t>
            </w:r>
            <w:r w:rsidRPr="00C566AA">
              <w:t>starting</w:t>
            </w:r>
            <w:r w:rsidR="007548C7" w:rsidRPr="00C566AA">
              <w:t xml:space="preserve"> </w:t>
            </w:r>
            <w:r w:rsidRPr="00C566AA">
              <w:t>&lt;</w:t>
            </w:r>
            <w:proofErr w:type="spellStart"/>
            <w:r w:rsidRPr="00C566AA">
              <w:t>daystart</w:t>
            </w:r>
            <w:proofErr w:type="spellEnd"/>
            <w:r w:rsidRPr="00C566AA">
              <w:t>&gt;,</w:t>
            </w:r>
            <w:r w:rsidR="007548C7" w:rsidRPr="00C566AA">
              <w:t xml:space="preserve"> </w:t>
            </w:r>
            <w:r w:rsidRPr="00C566AA">
              <w:t>&lt;</w:t>
            </w:r>
            <w:proofErr w:type="spellStart"/>
            <w:r w:rsidRPr="00C566AA">
              <w:t>datestart</w:t>
            </w:r>
            <w:proofErr w:type="spellEnd"/>
            <w:r w:rsidRPr="00C566AA">
              <w:t>&gt;</w:t>
            </w:r>
            <w:r w:rsidR="007548C7" w:rsidRPr="00C566AA">
              <w:t xml:space="preserve"> </w:t>
            </w:r>
            <w:r w:rsidRPr="00C566AA">
              <w:t>and</w:t>
            </w:r>
            <w:r w:rsidR="007548C7" w:rsidRPr="00C566AA">
              <w:t xml:space="preserve"> </w:t>
            </w:r>
            <w:r w:rsidRPr="00C566AA">
              <w:t>ending</w:t>
            </w:r>
            <w:r w:rsidR="007548C7" w:rsidRPr="00C566AA">
              <w:t xml:space="preserve"> </w:t>
            </w:r>
            <w:r w:rsidRPr="00C566AA">
              <w:t>last</w:t>
            </w:r>
            <w:r w:rsidR="007548C7" w:rsidRPr="00C566AA">
              <w:t xml:space="preserve"> </w:t>
            </w:r>
            <w:r w:rsidRPr="00C566AA">
              <w:t>&lt;</w:t>
            </w:r>
            <w:proofErr w:type="spellStart"/>
            <w:r w:rsidRPr="00C566AA">
              <w:t>dayend</w:t>
            </w:r>
            <w:proofErr w:type="spellEnd"/>
            <w:r w:rsidRPr="00C566AA">
              <w:t>&gt;,</w:t>
            </w:r>
            <w:r w:rsidR="007548C7" w:rsidRPr="00C566AA">
              <w:t xml:space="preserve"> </w:t>
            </w:r>
            <w:r w:rsidRPr="00C566AA">
              <w:t>&lt;</w:t>
            </w:r>
            <w:proofErr w:type="spellStart"/>
            <w:r w:rsidRPr="00C566AA">
              <w:t>dateend</w:t>
            </w:r>
            <w:proofErr w:type="spellEnd"/>
            <w:r w:rsidRPr="00C566AA">
              <w:t>&gt;.</w:t>
            </w:r>
            <w:r w:rsidRPr="00C566AA">
              <w:br/>
              <w:t>Last</w:t>
            </w:r>
            <w:r w:rsidR="007548C7" w:rsidRPr="00C566AA">
              <w:t xml:space="preserve"> </w:t>
            </w:r>
            <w:r w:rsidRPr="00C566AA">
              <w:t>week,</w:t>
            </w:r>
            <w:r w:rsidR="007548C7" w:rsidRPr="00C566AA">
              <w:t xml:space="preserve"> </w:t>
            </w:r>
            <w:r w:rsidRPr="00C566AA">
              <w:t>did</w:t>
            </w:r>
            <w:r w:rsidR="007548C7" w:rsidRPr="00C566AA">
              <w:t xml:space="preserve"> </w:t>
            </w:r>
            <w:r w:rsidRPr="00C566AA">
              <w:t>you</w:t>
            </w:r>
            <w:r w:rsidR="007548C7" w:rsidRPr="00C566AA">
              <w:t xml:space="preserve"> </w:t>
            </w:r>
            <w:r w:rsidRPr="00C566AA">
              <w:t>do</w:t>
            </w:r>
            <w:r w:rsidR="007548C7" w:rsidRPr="00C566AA">
              <w:t xml:space="preserve"> </w:t>
            </w:r>
            <w:r w:rsidRPr="00C566AA">
              <w:t>any</w:t>
            </w:r>
            <w:r w:rsidR="007548C7" w:rsidRPr="00C566AA">
              <w:t xml:space="preserve"> </w:t>
            </w:r>
            <w:r w:rsidRPr="00C566AA">
              <w:t>work</w:t>
            </w:r>
            <w:r w:rsidR="007548C7" w:rsidRPr="00C566AA">
              <w:t xml:space="preserve"> </w:t>
            </w:r>
            <w:r w:rsidRPr="00C566AA">
              <w:t>at</w:t>
            </w:r>
            <w:r w:rsidR="007548C7" w:rsidRPr="00C566AA">
              <w:t xml:space="preserve"> </w:t>
            </w:r>
            <w:r w:rsidRPr="00C566AA">
              <w:t>all</w:t>
            </w:r>
            <w:r w:rsidR="007548C7" w:rsidRPr="00C566AA">
              <w:t xml:space="preserve"> </w:t>
            </w:r>
            <w:r w:rsidRPr="00C566AA">
              <w:t>in</w:t>
            </w:r>
            <w:r w:rsidR="007548C7" w:rsidRPr="00C566AA">
              <w:t xml:space="preserve"> </w:t>
            </w:r>
            <w:r w:rsidRPr="00C566AA">
              <w:t>a</w:t>
            </w:r>
            <w:r w:rsidR="007548C7" w:rsidRPr="00C566AA">
              <w:t xml:space="preserve"> </w:t>
            </w:r>
            <w:r w:rsidRPr="00C566AA">
              <w:t>job,</w:t>
            </w:r>
            <w:r w:rsidR="007548C7" w:rsidRPr="00C566AA">
              <w:t xml:space="preserve"> </w:t>
            </w:r>
            <w:r w:rsidRPr="00C566AA">
              <w:t>business</w:t>
            </w:r>
            <w:r w:rsidR="007548C7" w:rsidRPr="00C566AA">
              <w:t xml:space="preserve"> </w:t>
            </w:r>
            <w:r w:rsidRPr="00C566AA">
              <w:t>or</w:t>
            </w:r>
            <w:r w:rsidR="007548C7" w:rsidRPr="00C566AA">
              <w:t xml:space="preserve"> </w:t>
            </w:r>
            <w:r w:rsidRPr="00C566AA">
              <w:t>farm?</w:t>
            </w:r>
            <w:r w:rsidRPr="00C566AA">
              <w:br/>
            </w:r>
            <w:r w:rsidRPr="00C566AA">
              <w:br/>
              <w:t>*(DISPLAY</w:t>
            </w:r>
            <w:r w:rsidR="007548C7" w:rsidRPr="00C566AA">
              <w:t xml:space="preserve"> </w:t>
            </w:r>
            <w:r w:rsidRPr="00C566AA">
              <w:t>IF</w:t>
            </w:r>
            <w:r w:rsidR="007548C7" w:rsidRPr="00C566AA">
              <w:t xml:space="preserve"> </w:t>
            </w:r>
            <w:r w:rsidRPr="00C566AA">
              <w:t>BETWEENWRK=1,</w:t>
            </w:r>
            <w:r w:rsidR="007548C7" w:rsidRPr="00C566AA">
              <w:t xml:space="preserve"> </w:t>
            </w:r>
            <w:r w:rsidRPr="00C566AA">
              <w:t>5)</w:t>
            </w:r>
            <w:r w:rsidR="007548C7" w:rsidRPr="00C566AA">
              <w:t xml:space="preserve"> </w:t>
            </w:r>
            <w:r w:rsidRPr="00C566AA">
              <w:t>Can</w:t>
            </w:r>
            <w:r w:rsidR="007548C7" w:rsidRPr="00C566AA">
              <w:t xml:space="preserve"> </w:t>
            </w:r>
            <w:r w:rsidRPr="00C566AA">
              <w:t>you</w:t>
            </w:r>
            <w:r w:rsidR="007548C7" w:rsidRPr="00C566AA">
              <w:t xml:space="preserve"> </w:t>
            </w:r>
            <w:r w:rsidRPr="00C566AA">
              <w:t>confirm</w:t>
            </w:r>
            <w:r w:rsidR="007548C7" w:rsidRPr="00C566AA">
              <w:t xml:space="preserve"> </w:t>
            </w:r>
            <w:r w:rsidRPr="00C566AA">
              <w:t>whether</w:t>
            </w:r>
            <w:r w:rsidR="007548C7" w:rsidRPr="00C566AA">
              <w:t xml:space="preserve"> </w:t>
            </w:r>
            <w:r w:rsidRPr="00C566AA">
              <w:t>in</w:t>
            </w:r>
            <w:r w:rsidR="007548C7" w:rsidRPr="00C566AA">
              <w:t xml:space="preserve"> </w:t>
            </w:r>
            <w:r w:rsidRPr="00C566AA">
              <w:t>the</w:t>
            </w:r>
            <w:r w:rsidR="007548C7" w:rsidRPr="00C566AA">
              <w:t xml:space="preserve"> </w:t>
            </w:r>
            <w:r w:rsidRPr="00C566AA">
              <w:t>last</w:t>
            </w:r>
            <w:r w:rsidR="007548C7" w:rsidRPr="00C566AA">
              <w:t xml:space="preserve"> </w:t>
            </w:r>
            <w:r w:rsidRPr="00C566AA">
              <w:t>week,</w:t>
            </w:r>
            <w:r w:rsidR="007548C7" w:rsidRPr="00C566AA">
              <w:t xml:space="preserve"> </w:t>
            </w:r>
            <w:r w:rsidRPr="00C566AA">
              <w:t>the</w:t>
            </w:r>
            <w:r w:rsidR="007548C7" w:rsidRPr="00C566AA">
              <w:t xml:space="preserve"> </w:t>
            </w:r>
            <w:r w:rsidRPr="00C566AA">
              <w:t>week</w:t>
            </w:r>
            <w:r w:rsidR="007548C7" w:rsidRPr="00C566AA">
              <w:t xml:space="preserve"> </w:t>
            </w:r>
            <w:r w:rsidRPr="00C566AA">
              <w:t>starting</w:t>
            </w:r>
            <w:r w:rsidR="007548C7" w:rsidRPr="00C566AA">
              <w:t xml:space="preserve"> </w:t>
            </w:r>
            <w:r w:rsidRPr="00C566AA">
              <w:t>&lt;</w:t>
            </w:r>
            <w:proofErr w:type="spellStart"/>
            <w:r w:rsidRPr="00C566AA">
              <w:t>daystart</w:t>
            </w:r>
            <w:proofErr w:type="spellEnd"/>
            <w:r w:rsidRPr="00C566AA">
              <w:t>&gt;,</w:t>
            </w:r>
            <w:r w:rsidR="007548C7" w:rsidRPr="00C566AA">
              <w:t xml:space="preserve"> </w:t>
            </w:r>
            <w:r w:rsidRPr="00C566AA">
              <w:t>&lt;</w:t>
            </w:r>
            <w:proofErr w:type="spellStart"/>
            <w:r w:rsidRPr="00C566AA">
              <w:t>datestart</w:t>
            </w:r>
            <w:proofErr w:type="spellEnd"/>
            <w:r w:rsidRPr="00C566AA">
              <w:t>&gt;</w:t>
            </w:r>
            <w:r w:rsidR="007548C7" w:rsidRPr="00C566AA">
              <w:t xml:space="preserve"> </w:t>
            </w:r>
            <w:r w:rsidRPr="00C566AA">
              <w:t>and</w:t>
            </w:r>
            <w:r w:rsidR="007548C7" w:rsidRPr="00C566AA">
              <w:t xml:space="preserve"> </w:t>
            </w:r>
            <w:r w:rsidRPr="00C566AA">
              <w:t>ending</w:t>
            </w:r>
            <w:r w:rsidR="007548C7" w:rsidRPr="00C566AA">
              <w:t xml:space="preserve"> </w:t>
            </w:r>
            <w:r w:rsidRPr="00C566AA">
              <w:t>last</w:t>
            </w:r>
            <w:r w:rsidR="007548C7" w:rsidRPr="00C566AA">
              <w:t xml:space="preserve"> </w:t>
            </w:r>
            <w:r w:rsidRPr="00C566AA">
              <w:t>&lt;</w:t>
            </w:r>
            <w:proofErr w:type="spellStart"/>
            <w:r w:rsidRPr="00C566AA">
              <w:t>dayend</w:t>
            </w:r>
            <w:proofErr w:type="spellEnd"/>
            <w:r w:rsidRPr="00C566AA">
              <w:t>&gt;,</w:t>
            </w:r>
            <w:r w:rsidR="007548C7" w:rsidRPr="00C566AA">
              <w:t xml:space="preserve"> </w:t>
            </w:r>
            <w:r w:rsidRPr="00C566AA">
              <w:t>&lt;</w:t>
            </w:r>
            <w:proofErr w:type="spellStart"/>
            <w:r w:rsidRPr="00C566AA">
              <w:t>dateend</w:t>
            </w:r>
            <w:proofErr w:type="spellEnd"/>
            <w:r w:rsidRPr="00C566AA">
              <w:t>&gt;,</w:t>
            </w:r>
            <w:r w:rsidR="007548C7" w:rsidRPr="00C566AA">
              <w:t xml:space="preserve"> </w:t>
            </w:r>
            <w:r w:rsidRPr="00C566AA">
              <w:t>you</w:t>
            </w:r>
            <w:r w:rsidR="007548C7" w:rsidRPr="00C566AA">
              <w:t xml:space="preserve"> </w:t>
            </w:r>
            <w:r w:rsidRPr="00C566AA">
              <w:t>did</w:t>
            </w:r>
            <w:r w:rsidR="007548C7" w:rsidRPr="00C566AA">
              <w:t xml:space="preserve"> </w:t>
            </w:r>
            <w:r w:rsidRPr="00C566AA">
              <w:t>any</w:t>
            </w:r>
            <w:r w:rsidR="007548C7" w:rsidRPr="00C566AA">
              <w:t xml:space="preserve"> </w:t>
            </w:r>
            <w:r w:rsidRPr="00C566AA">
              <w:t>work</w:t>
            </w:r>
            <w:r w:rsidR="007548C7" w:rsidRPr="00C566AA">
              <w:t xml:space="preserve"> </w:t>
            </w:r>
            <w:r w:rsidRPr="00C566AA">
              <w:t>at</w:t>
            </w:r>
            <w:r w:rsidR="007548C7" w:rsidRPr="00C566AA">
              <w:t xml:space="preserve"> </w:t>
            </w:r>
            <w:r w:rsidRPr="00C566AA">
              <w:t>all</w:t>
            </w:r>
            <w:r w:rsidR="007548C7" w:rsidRPr="00C566AA">
              <w:t xml:space="preserve"> </w:t>
            </w:r>
            <w:r w:rsidRPr="00C566AA">
              <w:t>in</w:t>
            </w:r>
            <w:r w:rsidR="007548C7" w:rsidRPr="00C566AA">
              <w:t xml:space="preserve"> </w:t>
            </w:r>
            <w:r w:rsidRPr="00C566AA">
              <w:t>a</w:t>
            </w:r>
            <w:r w:rsidR="007548C7" w:rsidRPr="00C566AA">
              <w:t xml:space="preserve"> </w:t>
            </w:r>
            <w:r w:rsidRPr="00C566AA">
              <w:t>job,</w:t>
            </w:r>
            <w:r w:rsidR="007548C7" w:rsidRPr="00C566AA">
              <w:t xml:space="preserve"> </w:t>
            </w:r>
            <w:r w:rsidRPr="00C566AA">
              <w:t>business</w:t>
            </w:r>
            <w:r w:rsidR="007548C7" w:rsidRPr="00C566AA">
              <w:t xml:space="preserve"> </w:t>
            </w:r>
            <w:r w:rsidRPr="00C566AA">
              <w:t>or</w:t>
            </w:r>
            <w:r w:rsidR="007548C7" w:rsidRPr="00C566AA">
              <w:t xml:space="preserve"> </w:t>
            </w:r>
            <w:r w:rsidRPr="00C566AA">
              <w:t>farm?</w:t>
            </w:r>
          </w:p>
          <w:p w14:paraId="659EA99A" w14:textId="01674ED7"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c>
          <w:tcPr>
            <w:tcW w:w="1473" w:type="pct"/>
            <w:hideMark/>
          </w:tcPr>
          <w:p w14:paraId="771E1408" w14:textId="0223FA9F" w:rsidR="003241A9" w:rsidRPr="00C566AA" w:rsidRDefault="003241A9"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Yes</w:t>
            </w:r>
            <w:r w:rsidRPr="00C566AA">
              <w:br/>
              <w:t>5.</w:t>
            </w:r>
            <w:r w:rsidR="007548C7" w:rsidRPr="00C566AA">
              <w:t xml:space="preserve"> </w:t>
            </w:r>
            <w:r w:rsidRPr="00C566AA">
              <w:t>No</w:t>
            </w:r>
            <w:r w:rsidR="007548C7" w:rsidRPr="00C566AA">
              <w:t xml:space="preserve"> </w:t>
            </w:r>
            <w:r w:rsidRPr="00C566AA">
              <w:br/>
              <w:t>6.</w:t>
            </w:r>
            <w:r w:rsidR="007548C7" w:rsidRPr="00C566AA">
              <w:t xml:space="preserve"> </w:t>
            </w:r>
            <w:r w:rsidRPr="00C566AA">
              <w:t>Permanently</w:t>
            </w:r>
            <w:r w:rsidR="007548C7" w:rsidRPr="00C566AA">
              <w:t xml:space="preserve"> </w:t>
            </w:r>
            <w:r w:rsidRPr="00C566AA">
              <w:t>unable</w:t>
            </w:r>
            <w:r w:rsidR="007548C7" w:rsidRPr="00C566AA">
              <w:t xml:space="preserve"> </w:t>
            </w:r>
            <w:r w:rsidRPr="00C566AA">
              <w:t>to</w:t>
            </w:r>
            <w:r w:rsidR="007548C7" w:rsidRPr="00C566AA">
              <w:t xml:space="preserve"> </w:t>
            </w:r>
            <w:r w:rsidRPr="00C566AA">
              <w:t>work</w:t>
            </w:r>
            <w:r w:rsidR="007548C7" w:rsidRPr="00C566AA">
              <w:t xml:space="preserve"> </w:t>
            </w:r>
            <w:r w:rsidRPr="00C566AA">
              <w:br/>
              <w:t>7.</w:t>
            </w:r>
            <w:r w:rsidR="007548C7" w:rsidRPr="00C566AA">
              <w:t xml:space="preserve"> </w:t>
            </w:r>
            <w:r w:rsidRPr="00C566AA">
              <w:t>*(DISPLAY</w:t>
            </w:r>
            <w:r w:rsidR="007548C7" w:rsidRPr="00C566AA">
              <w:t xml:space="preserve"> </w:t>
            </w:r>
            <w:r w:rsidRPr="00C566AA">
              <w:t>IF</w:t>
            </w:r>
            <w:r w:rsidR="007548C7" w:rsidRPr="00C566AA">
              <w:t xml:space="preserve"> </w:t>
            </w:r>
            <w:r w:rsidRPr="00C566AA">
              <w:t>E913&gt;64)</w:t>
            </w:r>
            <w:r w:rsidR="007548C7" w:rsidRPr="00C566AA">
              <w:t xml:space="preserve"> </w:t>
            </w:r>
            <w:r w:rsidRPr="00C566AA">
              <w:t>Permanently</w:t>
            </w:r>
            <w:r w:rsidR="007548C7" w:rsidRPr="00C566AA">
              <w:t xml:space="preserve"> </w:t>
            </w:r>
            <w:r w:rsidRPr="00C566AA">
              <w:t>not</w:t>
            </w:r>
            <w:r w:rsidR="007548C7" w:rsidRPr="00C566AA">
              <w:t xml:space="preserve"> </w:t>
            </w:r>
            <w:r w:rsidRPr="00C566AA">
              <w:t>intending</w:t>
            </w:r>
            <w:r w:rsidR="007548C7" w:rsidRPr="00C566AA">
              <w:t xml:space="preserve"> </w:t>
            </w:r>
            <w:r w:rsidRPr="00C566AA">
              <w:t>to</w:t>
            </w:r>
            <w:r w:rsidR="007548C7" w:rsidRPr="00C566AA">
              <w:t xml:space="preserve"> </w:t>
            </w:r>
            <w:r w:rsidRPr="00C566AA">
              <w:t>work</w:t>
            </w:r>
            <w:r w:rsidR="007548C7" w:rsidRPr="00C566AA">
              <w:t xml:space="preserve"> </w:t>
            </w:r>
          </w:p>
          <w:p w14:paraId="57AB1982" w14:textId="0E1FA7F7"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r w:rsidR="007403E9" w:rsidRPr="00C566AA" w14:paraId="3E14C03A" w14:textId="77777777" w:rsidTr="00A03151">
        <w:trPr>
          <w:cnfStyle w:val="000000010000" w:firstRow="0" w:lastRow="0" w:firstColumn="0" w:lastColumn="0" w:oddVBand="0" w:evenVBand="0" w:oddHBand="0" w:evenHBand="1" w:firstRowFirstColumn="0" w:firstRowLastColumn="0" w:lastRowFirstColumn="0" w:lastRowLastColumn="0"/>
          <w:trHeight w:val="883"/>
        </w:trPr>
        <w:tc>
          <w:tcPr>
            <w:cnfStyle w:val="001000000000" w:firstRow="0" w:lastRow="0" w:firstColumn="1" w:lastColumn="0" w:oddVBand="0" w:evenVBand="0" w:oddHBand="0" w:evenHBand="0" w:firstRowFirstColumn="0" w:firstRowLastColumn="0" w:lastRowFirstColumn="0" w:lastRowLastColumn="0"/>
            <w:tcW w:w="947" w:type="pct"/>
            <w:hideMark/>
          </w:tcPr>
          <w:p w14:paraId="32E6E4B5" w14:textId="77777777" w:rsidR="007403E9" w:rsidRPr="00C566AA" w:rsidRDefault="007403E9" w:rsidP="00C566AA">
            <w:pPr>
              <w:pStyle w:val="TableFormat"/>
            </w:pPr>
            <w:r w:rsidRPr="00C566AA">
              <w:t>WWOPAY</w:t>
            </w:r>
          </w:p>
        </w:tc>
        <w:tc>
          <w:tcPr>
            <w:tcW w:w="2579" w:type="pct"/>
            <w:vAlign w:val="center"/>
            <w:hideMark/>
          </w:tcPr>
          <w:p w14:paraId="7557F137" w14:textId="46E7056F" w:rsidR="00C86690" w:rsidRPr="00C566AA" w:rsidRDefault="00C86690"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Last</w:t>
            </w:r>
            <w:r w:rsidR="007548C7" w:rsidRPr="00C566AA">
              <w:t xml:space="preserve"> </w:t>
            </w:r>
            <w:r w:rsidRPr="00C566AA">
              <w:t>week,</w:t>
            </w:r>
            <w:r w:rsidR="007548C7" w:rsidRPr="00C566AA">
              <w:t xml:space="preserve"> </w:t>
            </w:r>
            <w:r w:rsidRPr="00C566AA">
              <w:t>did</w:t>
            </w:r>
            <w:r w:rsidR="007548C7" w:rsidRPr="00C566AA">
              <w:t xml:space="preserve"> </w:t>
            </w:r>
            <w:r w:rsidRPr="00C566AA">
              <w:t>you</w:t>
            </w:r>
            <w:r w:rsidR="007548C7" w:rsidRPr="00C566AA">
              <w:t xml:space="preserve"> </w:t>
            </w:r>
            <w:r w:rsidRPr="00C566AA">
              <w:t>do</w:t>
            </w:r>
            <w:r w:rsidR="007548C7" w:rsidRPr="00C566AA">
              <w:t xml:space="preserve"> </w:t>
            </w:r>
            <w:r w:rsidRPr="00C566AA">
              <w:t>any</w:t>
            </w:r>
            <w:r w:rsidR="007548C7" w:rsidRPr="00C566AA">
              <w:t xml:space="preserve"> </w:t>
            </w:r>
            <w:r w:rsidRPr="00C566AA">
              <w:t>work</w:t>
            </w:r>
            <w:r w:rsidR="007548C7" w:rsidRPr="00C566AA">
              <w:t xml:space="preserve"> </w:t>
            </w:r>
            <w:r w:rsidRPr="00C566AA">
              <w:t>without</w:t>
            </w:r>
            <w:r w:rsidR="007548C7" w:rsidRPr="00C566AA">
              <w:t xml:space="preserve"> </w:t>
            </w:r>
            <w:r w:rsidRPr="00C566AA">
              <w:t>pay</w:t>
            </w:r>
            <w:r w:rsidR="007548C7" w:rsidRPr="00C566AA">
              <w:t xml:space="preserve"> </w:t>
            </w:r>
            <w:r w:rsidRPr="00C566AA">
              <w:t>in</w:t>
            </w:r>
            <w:r w:rsidR="007548C7" w:rsidRPr="00C566AA">
              <w:t xml:space="preserve"> </w:t>
            </w:r>
            <w:r w:rsidRPr="00C566AA">
              <w:t>a</w:t>
            </w:r>
            <w:r w:rsidR="007548C7" w:rsidRPr="00C566AA">
              <w:t xml:space="preserve"> </w:t>
            </w:r>
            <w:r w:rsidRPr="00C566AA">
              <w:t>family</w:t>
            </w:r>
            <w:r w:rsidR="007548C7" w:rsidRPr="00C566AA">
              <w:t xml:space="preserve"> </w:t>
            </w:r>
            <w:r w:rsidRPr="00C566AA">
              <w:t>business?</w:t>
            </w:r>
          </w:p>
          <w:p w14:paraId="5EE0CA98" w14:textId="1F42F582"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p>
        </w:tc>
        <w:tc>
          <w:tcPr>
            <w:tcW w:w="1473" w:type="pct"/>
            <w:vAlign w:val="center"/>
            <w:hideMark/>
          </w:tcPr>
          <w:p w14:paraId="618B7788" w14:textId="7674C077" w:rsidR="007403E9" w:rsidRPr="00C566AA" w:rsidRDefault="00C86690"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Yes</w:t>
            </w:r>
            <w:r w:rsidRPr="00C566AA">
              <w:br/>
              <w:t>5.</w:t>
            </w:r>
            <w:r w:rsidR="007548C7" w:rsidRPr="00C566AA">
              <w:t xml:space="preserve"> </w:t>
            </w:r>
            <w:r w:rsidRPr="00C566AA">
              <w:t>No</w:t>
            </w:r>
            <w:r w:rsidRPr="00C566AA">
              <w:br/>
              <w:t>6.</w:t>
            </w:r>
            <w:r w:rsidR="007548C7" w:rsidRPr="00C566AA">
              <w:t xml:space="preserve"> </w:t>
            </w:r>
            <w:r w:rsidRPr="00C566AA">
              <w:t>*(DISPLAY</w:t>
            </w:r>
            <w:r w:rsidR="007548C7" w:rsidRPr="00C566AA">
              <w:t xml:space="preserve"> </w:t>
            </w:r>
            <w:r w:rsidRPr="00C566AA">
              <w:t>IF</w:t>
            </w:r>
            <w:r w:rsidR="007548C7" w:rsidRPr="00C566AA">
              <w:t xml:space="preserve"> </w:t>
            </w:r>
            <w:r w:rsidRPr="00C566AA">
              <w:t>E913&gt;64)</w:t>
            </w:r>
            <w:r w:rsidR="007548C7" w:rsidRPr="00C566AA">
              <w:t xml:space="preserve"> </w:t>
            </w:r>
            <w:r w:rsidRPr="00C566AA">
              <w:t>Permanently</w:t>
            </w:r>
            <w:r w:rsidR="007548C7" w:rsidRPr="00C566AA">
              <w:t xml:space="preserve"> </w:t>
            </w:r>
            <w:r w:rsidRPr="00C566AA">
              <w:t>not</w:t>
            </w:r>
            <w:r w:rsidR="007548C7" w:rsidRPr="00C566AA">
              <w:t xml:space="preserve"> </w:t>
            </w:r>
            <w:r w:rsidRPr="00C566AA">
              <w:t>intending</w:t>
            </w:r>
            <w:r w:rsidR="007548C7" w:rsidRPr="00C566AA">
              <w:t xml:space="preserve"> </w:t>
            </w:r>
            <w:r w:rsidRPr="00C566AA">
              <w:t>to</w:t>
            </w:r>
            <w:r w:rsidR="007548C7" w:rsidRPr="00C566AA">
              <w:t xml:space="preserve"> </w:t>
            </w:r>
            <w:r w:rsidRPr="00C566AA">
              <w:t>work</w:t>
            </w:r>
          </w:p>
        </w:tc>
      </w:tr>
      <w:tr w:rsidR="007403E9" w:rsidRPr="00C566AA" w14:paraId="5C9B03B4"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3D1F5001" w14:textId="77777777" w:rsidR="007403E9" w:rsidRPr="00C566AA" w:rsidRDefault="007403E9" w:rsidP="00C566AA">
            <w:pPr>
              <w:pStyle w:val="TableFormat"/>
            </w:pPr>
            <w:r w:rsidRPr="00C566AA">
              <w:t>AWAYWORK</w:t>
            </w:r>
          </w:p>
        </w:tc>
        <w:tc>
          <w:tcPr>
            <w:tcW w:w="2579" w:type="pct"/>
            <w:hideMark/>
          </w:tcPr>
          <w:p w14:paraId="74ACD847" w14:textId="7F72EE37" w:rsidR="00C86690" w:rsidRPr="00C566AA" w:rsidRDefault="00C86690"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Did</w:t>
            </w:r>
            <w:r w:rsidR="007548C7" w:rsidRPr="00C566AA">
              <w:t xml:space="preserve"> </w:t>
            </w:r>
            <w:r w:rsidRPr="00C566AA">
              <w:t>you</w:t>
            </w:r>
            <w:r w:rsidR="007548C7" w:rsidRPr="00C566AA">
              <w:t xml:space="preserve"> </w:t>
            </w:r>
            <w:r w:rsidRPr="00C566AA">
              <w:t>have</w:t>
            </w:r>
            <w:r w:rsidR="007548C7" w:rsidRPr="00C566AA">
              <w:t xml:space="preserve"> </w:t>
            </w:r>
            <w:r w:rsidRPr="00C566AA">
              <w:t>a</w:t>
            </w:r>
            <w:r w:rsidR="007548C7" w:rsidRPr="00C566AA">
              <w:t xml:space="preserve"> </w:t>
            </w:r>
            <w:r w:rsidRPr="00C566AA">
              <w:t>job,</w:t>
            </w:r>
            <w:r w:rsidR="007548C7" w:rsidRPr="00C566AA">
              <w:t xml:space="preserve"> </w:t>
            </w:r>
            <w:proofErr w:type="gramStart"/>
            <w:r w:rsidRPr="00C566AA">
              <w:t>business</w:t>
            </w:r>
            <w:proofErr w:type="gramEnd"/>
            <w:r w:rsidR="007548C7" w:rsidRPr="00C566AA">
              <w:t xml:space="preserve"> </w:t>
            </w:r>
            <w:r w:rsidRPr="00C566AA">
              <w:t>or</w:t>
            </w:r>
            <w:r w:rsidR="007548C7" w:rsidRPr="00C566AA">
              <w:t xml:space="preserve"> </w:t>
            </w:r>
            <w:r w:rsidRPr="00C566AA">
              <w:t>farm</w:t>
            </w:r>
            <w:r w:rsidR="007548C7" w:rsidRPr="00C566AA">
              <w:t xml:space="preserve"> </w:t>
            </w:r>
            <w:r w:rsidRPr="00C566AA">
              <w:t>that</w:t>
            </w:r>
            <w:r w:rsidR="007548C7" w:rsidRPr="00C566AA">
              <w:t xml:space="preserve"> </w:t>
            </w:r>
            <w:r w:rsidRPr="00C566AA">
              <w:t>you</w:t>
            </w:r>
            <w:r w:rsidR="007548C7" w:rsidRPr="00C566AA">
              <w:t xml:space="preserve"> </w:t>
            </w:r>
            <w:r w:rsidRPr="00C566AA">
              <w:t>were</w:t>
            </w:r>
            <w:r w:rsidR="007548C7" w:rsidRPr="00C566AA">
              <w:t xml:space="preserve"> </w:t>
            </w:r>
            <w:r w:rsidRPr="00C566AA">
              <w:t>away</w:t>
            </w:r>
            <w:r w:rsidR="007548C7" w:rsidRPr="00C566AA">
              <w:t xml:space="preserve"> </w:t>
            </w:r>
            <w:r w:rsidRPr="00C566AA">
              <w:t>from</w:t>
            </w:r>
            <w:r w:rsidR="007548C7" w:rsidRPr="00C566AA">
              <w:t xml:space="preserve"> </w:t>
            </w:r>
            <w:r w:rsidRPr="00C566AA">
              <w:t>because</w:t>
            </w:r>
            <w:r w:rsidR="007548C7" w:rsidRPr="00C566AA">
              <w:t xml:space="preserve"> </w:t>
            </w:r>
            <w:r w:rsidRPr="00C566AA">
              <w:t>of</w:t>
            </w:r>
            <w:r w:rsidR="007548C7" w:rsidRPr="00C566AA">
              <w:t xml:space="preserve"> </w:t>
            </w:r>
            <w:r w:rsidRPr="00C566AA">
              <w:t>holidays,</w:t>
            </w:r>
            <w:r w:rsidR="007548C7" w:rsidRPr="00C566AA">
              <w:t xml:space="preserve"> </w:t>
            </w:r>
            <w:r w:rsidRPr="00C566AA">
              <w:t>sickness</w:t>
            </w:r>
            <w:r w:rsidR="007548C7" w:rsidRPr="00C566AA">
              <w:t xml:space="preserve"> </w:t>
            </w:r>
            <w:r w:rsidRPr="00C566AA">
              <w:t>or</w:t>
            </w:r>
            <w:r w:rsidR="007548C7" w:rsidRPr="00C566AA">
              <w:t xml:space="preserve"> </w:t>
            </w:r>
            <w:r w:rsidRPr="00C566AA">
              <w:t>any</w:t>
            </w:r>
            <w:r w:rsidR="007548C7" w:rsidRPr="00C566AA">
              <w:t xml:space="preserve"> </w:t>
            </w:r>
            <w:r w:rsidRPr="00C566AA">
              <w:t>other</w:t>
            </w:r>
            <w:r w:rsidR="007548C7" w:rsidRPr="00C566AA">
              <w:t xml:space="preserve"> </w:t>
            </w:r>
            <w:r w:rsidRPr="00C566AA">
              <w:t>reason?</w:t>
            </w:r>
          </w:p>
          <w:p w14:paraId="1AC9DF38" w14:textId="77777777" w:rsidR="00AE73B7" w:rsidRPr="00C566AA" w:rsidRDefault="00AE73B7" w:rsidP="00C566AA">
            <w:pPr>
              <w:pStyle w:val="TableFormat"/>
              <w:jc w:val="left"/>
              <w:cnfStyle w:val="000000100000" w:firstRow="0" w:lastRow="0" w:firstColumn="0" w:lastColumn="0" w:oddVBand="0" w:evenVBand="0" w:oddHBand="1" w:evenHBand="0" w:firstRowFirstColumn="0" w:firstRowLastColumn="0" w:lastRowFirstColumn="0" w:lastRowLastColumn="0"/>
            </w:pPr>
          </w:p>
          <w:p w14:paraId="7729A605" w14:textId="0FDC8AEA" w:rsidR="00AE73B7" w:rsidRPr="00C566AA" w:rsidRDefault="00AE73B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 xml:space="preserve">Please note, if you were stood down or away from your job due to the impact of COVID-19 select ‘Yes’. </w:t>
            </w:r>
          </w:p>
          <w:p w14:paraId="754D1585" w14:textId="60D1C344"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c>
          <w:tcPr>
            <w:tcW w:w="1473" w:type="pct"/>
            <w:hideMark/>
          </w:tcPr>
          <w:p w14:paraId="0A604AE3" w14:textId="541AC55D" w:rsidR="007403E9" w:rsidRPr="00C566AA" w:rsidRDefault="00C86690"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Yes</w:t>
            </w:r>
            <w:r w:rsidRPr="00C566AA">
              <w:br/>
              <w:t>5.</w:t>
            </w:r>
            <w:r w:rsidR="007548C7" w:rsidRPr="00C566AA">
              <w:t xml:space="preserve"> </w:t>
            </w:r>
            <w:r w:rsidRPr="00C566AA">
              <w:t>No</w:t>
            </w:r>
            <w:r w:rsidRPr="00C566AA">
              <w:br/>
              <w:t>6.</w:t>
            </w:r>
            <w:r w:rsidR="007548C7" w:rsidRPr="00C566AA">
              <w:t xml:space="preserve"> </w:t>
            </w:r>
            <w:r w:rsidRPr="00C566AA">
              <w:t>*(DISPLAY</w:t>
            </w:r>
            <w:r w:rsidR="007548C7" w:rsidRPr="00C566AA">
              <w:t xml:space="preserve"> </w:t>
            </w:r>
            <w:r w:rsidRPr="00C566AA">
              <w:t>IF</w:t>
            </w:r>
            <w:r w:rsidR="007548C7" w:rsidRPr="00C566AA">
              <w:t xml:space="preserve"> </w:t>
            </w:r>
            <w:r w:rsidRPr="00C566AA">
              <w:t>E913&gt;64)</w:t>
            </w:r>
            <w:r w:rsidR="007548C7" w:rsidRPr="00C566AA">
              <w:t xml:space="preserve"> </w:t>
            </w:r>
            <w:r w:rsidRPr="00C566AA">
              <w:t>Permanently</w:t>
            </w:r>
            <w:r w:rsidR="007548C7" w:rsidRPr="00C566AA">
              <w:t xml:space="preserve"> </w:t>
            </w:r>
            <w:r w:rsidRPr="00C566AA">
              <w:t>not</w:t>
            </w:r>
            <w:r w:rsidR="007548C7" w:rsidRPr="00C566AA">
              <w:t xml:space="preserve"> </w:t>
            </w:r>
            <w:r w:rsidRPr="00C566AA">
              <w:t>intending</w:t>
            </w:r>
            <w:r w:rsidR="007548C7" w:rsidRPr="00C566AA">
              <w:t xml:space="preserve"> </w:t>
            </w:r>
            <w:r w:rsidRPr="00C566AA">
              <w:t>to</w:t>
            </w:r>
            <w:r w:rsidR="007548C7" w:rsidRPr="00C566AA">
              <w:t xml:space="preserve"> </w:t>
            </w:r>
            <w:r w:rsidRPr="00C566AA">
              <w:t>work</w:t>
            </w:r>
          </w:p>
        </w:tc>
      </w:tr>
      <w:tr w:rsidR="007403E9" w:rsidRPr="00C566AA" w14:paraId="5FD0842E"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41E9FFA9" w14:textId="77777777" w:rsidR="007403E9" w:rsidRPr="00C566AA" w:rsidRDefault="007403E9" w:rsidP="00C566AA">
            <w:pPr>
              <w:pStyle w:val="TableFormat"/>
            </w:pPr>
            <w:r w:rsidRPr="00C566AA">
              <w:t>LOOKFTWK</w:t>
            </w:r>
          </w:p>
        </w:tc>
        <w:tc>
          <w:tcPr>
            <w:tcW w:w="2579" w:type="pct"/>
            <w:vAlign w:val="center"/>
            <w:hideMark/>
          </w:tcPr>
          <w:p w14:paraId="538F3C4D" w14:textId="6E719D76" w:rsidR="00C86690" w:rsidRPr="00C566AA" w:rsidRDefault="00C86690"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At</w:t>
            </w:r>
            <w:r w:rsidR="007548C7" w:rsidRPr="00C566AA">
              <w:t xml:space="preserve"> </w:t>
            </w:r>
            <w:r w:rsidRPr="00C566AA">
              <w:t>any</w:t>
            </w:r>
            <w:r w:rsidR="007548C7" w:rsidRPr="00C566AA">
              <w:t xml:space="preserve"> </w:t>
            </w:r>
            <w:r w:rsidRPr="00C566AA">
              <w:t>time</w:t>
            </w:r>
            <w:r w:rsidR="007548C7" w:rsidRPr="00C566AA">
              <w:t xml:space="preserve"> </w:t>
            </w:r>
            <w:r w:rsidRPr="00C566AA">
              <w:t>during</w:t>
            </w:r>
            <w:r w:rsidR="007548C7" w:rsidRPr="00C566AA">
              <w:t xml:space="preserve"> </w:t>
            </w:r>
            <w:r w:rsidRPr="00C566AA">
              <w:t>the</w:t>
            </w:r>
            <w:r w:rsidR="007548C7" w:rsidRPr="00C566AA">
              <w:t xml:space="preserve"> </w:t>
            </w:r>
            <w:r w:rsidRPr="00C566AA">
              <w:t>last</w:t>
            </w:r>
            <w:r w:rsidR="007548C7" w:rsidRPr="00C566AA">
              <w:t xml:space="preserve"> </w:t>
            </w:r>
            <w:r w:rsidRPr="00C566AA">
              <w:t>4</w:t>
            </w:r>
            <w:r w:rsidR="007548C7" w:rsidRPr="00C566AA">
              <w:t xml:space="preserve"> </w:t>
            </w:r>
            <w:r w:rsidRPr="00C566AA">
              <w:t>weeks</w:t>
            </w:r>
            <w:r w:rsidR="007548C7" w:rsidRPr="00C566AA">
              <w:t xml:space="preserve"> </w:t>
            </w:r>
            <w:r w:rsidRPr="00C566AA">
              <w:t>have</w:t>
            </w:r>
            <w:r w:rsidR="007548C7" w:rsidRPr="00C566AA">
              <w:t xml:space="preserve"> </w:t>
            </w:r>
            <w:r w:rsidRPr="00C566AA">
              <w:t>you</w:t>
            </w:r>
            <w:r w:rsidR="007548C7" w:rsidRPr="00C566AA">
              <w:t xml:space="preserve"> </w:t>
            </w:r>
            <w:r w:rsidRPr="00C566AA">
              <w:t>been</w:t>
            </w:r>
            <w:r w:rsidR="007548C7" w:rsidRPr="00C566AA">
              <w:t xml:space="preserve"> </w:t>
            </w:r>
            <w:r w:rsidRPr="00C566AA">
              <w:t>looking</w:t>
            </w:r>
            <w:r w:rsidR="007548C7" w:rsidRPr="00C566AA">
              <w:t xml:space="preserve"> </w:t>
            </w:r>
            <w:r w:rsidRPr="00C566AA">
              <w:t>for</w:t>
            </w:r>
            <w:r w:rsidR="007548C7" w:rsidRPr="00C566AA">
              <w:t xml:space="preserve"> </w:t>
            </w:r>
            <w:r w:rsidRPr="00C566AA">
              <w:t>full-time</w:t>
            </w:r>
            <w:r w:rsidR="007548C7" w:rsidRPr="00C566AA">
              <w:t xml:space="preserve"> </w:t>
            </w:r>
            <w:r w:rsidRPr="00C566AA">
              <w:t>work?</w:t>
            </w:r>
          </w:p>
          <w:p w14:paraId="4901C61E" w14:textId="37A84F9A"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p>
        </w:tc>
        <w:tc>
          <w:tcPr>
            <w:tcW w:w="1473" w:type="pct"/>
            <w:vAlign w:val="center"/>
            <w:hideMark/>
          </w:tcPr>
          <w:p w14:paraId="621AE166" w14:textId="552C3C6C" w:rsidR="007403E9" w:rsidRPr="00C566AA" w:rsidRDefault="00C86690"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Yes</w:t>
            </w:r>
            <w:r w:rsidRPr="00C566AA">
              <w:br/>
              <w:t>5.</w:t>
            </w:r>
            <w:r w:rsidR="007548C7" w:rsidRPr="00C566AA">
              <w:t xml:space="preserve"> </w:t>
            </w:r>
            <w:r w:rsidRPr="00C566AA">
              <w:t>No</w:t>
            </w:r>
            <w:r w:rsidRPr="00C566AA">
              <w:br/>
              <w:t>6.</w:t>
            </w:r>
            <w:r w:rsidR="007548C7" w:rsidRPr="00C566AA">
              <w:t xml:space="preserve"> </w:t>
            </w:r>
            <w:r w:rsidRPr="00C566AA">
              <w:t>*(DISPLAY</w:t>
            </w:r>
            <w:r w:rsidR="007548C7" w:rsidRPr="00C566AA">
              <w:t xml:space="preserve"> </w:t>
            </w:r>
            <w:r w:rsidRPr="00C566AA">
              <w:t>IF</w:t>
            </w:r>
            <w:r w:rsidR="007548C7" w:rsidRPr="00C566AA">
              <w:t xml:space="preserve"> </w:t>
            </w:r>
            <w:r w:rsidRPr="00C566AA">
              <w:t>E913&gt;64)</w:t>
            </w:r>
            <w:r w:rsidR="007548C7" w:rsidRPr="00C566AA">
              <w:t xml:space="preserve"> </w:t>
            </w:r>
            <w:r w:rsidRPr="00C566AA">
              <w:t>Permanently</w:t>
            </w:r>
            <w:r w:rsidR="007548C7" w:rsidRPr="00C566AA">
              <w:t xml:space="preserve"> </w:t>
            </w:r>
            <w:r w:rsidRPr="00C566AA">
              <w:t>not</w:t>
            </w:r>
            <w:r w:rsidR="007548C7" w:rsidRPr="00C566AA">
              <w:t xml:space="preserve"> </w:t>
            </w:r>
            <w:r w:rsidRPr="00C566AA">
              <w:t>intending</w:t>
            </w:r>
            <w:r w:rsidR="007548C7" w:rsidRPr="00C566AA">
              <w:t xml:space="preserve"> </w:t>
            </w:r>
            <w:r w:rsidRPr="00C566AA">
              <w:t>to</w:t>
            </w:r>
            <w:r w:rsidR="007548C7" w:rsidRPr="00C566AA">
              <w:t xml:space="preserve"> </w:t>
            </w:r>
            <w:r w:rsidRPr="00C566AA">
              <w:t>work</w:t>
            </w:r>
          </w:p>
        </w:tc>
      </w:tr>
      <w:tr w:rsidR="007403E9" w:rsidRPr="00C566AA" w14:paraId="4F79D574"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5D6BC940" w14:textId="77777777" w:rsidR="007403E9" w:rsidRPr="00C566AA" w:rsidRDefault="007403E9" w:rsidP="00C566AA">
            <w:pPr>
              <w:pStyle w:val="TableFormat"/>
            </w:pPr>
            <w:r w:rsidRPr="00C566AA">
              <w:t>LOOKPTWK</w:t>
            </w:r>
          </w:p>
          <w:p w14:paraId="0B1495B6" w14:textId="77777777" w:rsidR="007403E9" w:rsidRPr="00C566AA" w:rsidRDefault="007403E9" w:rsidP="00C566AA">
            <w:pPr>
              <w:pStyle w:val="TableFormat"/>
            </w:pPr>
          </w:p>
        </w:tc>
        <w:tc>
          <w:tcPr>
            <w:tcW w:w="2579" w:type="pct"/>
            <w:hideMark/>
          </w:tcPr>
          <w:p w14:paraId="6C148833" w14:textId="7405B01D" w:rsidR="00C86690" w:rsidRPr="00C566AA" w:rsidRDefault="00C86690"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Have</w:t>
            </w:r>
            <w:r w:rsidR="007548C7" w:rsidRPr="00C566AA">
              <w:t xml:space="preserve"> </w:t>
            </w:r>
            <w:r w:rsidRPr="00C566AA">
              <w:t>you</w:t>
            </w:r>
            <w:r w:rsidR="007548C7" w:rsidRPr="00C566AA">
              <w:t xml:space="preserve"> </w:t>
            </w:r>
            <w:r w:rsidRPr="00C566AA">
              <w:t>been</w:t>
            </w:r>
            <w:r w:rsidR="007548C7" w:rsidRPr="00C566AA">
              <w:t xml:space="preserve"> </w:t>
            </w:r>
            <w:r w:rsidRPr="00C566AA">
              <w:t>looking</w:t>
            </w:r>
            <w:r w:rsidR="007548C7" w:rsidRPr="00C566AA">
              <w:t xml:space="preserve"> </w:t>
            </w:r>
            <w:r w:rsidRPr="00C566AA">
              <w:t>for</w:t>
            </w:r>
            <w:r w:rsidR="007548C7" w:rsidRPr="00C566AA">
              <w:t xml:space="preserve"> </w:t>
            </w:r>
            <w:r w:rsidRPr="00C566AA">
              <w:t>part-time</w:t>
            </w:r>
            <w:r w:rsidR="007548C7" w:rsidRPr="00C566AA">
              <w:t xml:space="preserve"> </w:t>
            </w:r>
            <w:r w:rsidRPr="00C566AA">
              <w:t>work</w:t>
            </w:r>
            <w:r w:rsidR="007548C7" w:rsidRPr="00C566AA">
              <w:t xml:space="preserve"> </w:t>
            </w:r>
            <w:r w:rsidRPr="00C566AA">
              <w:t>at</w:t>
            </w:r>
            <w:r w:rsidR="007548C7" w:rsidRPr="00C566AA">
              <w:t xml:space="preserve"> </w:t>
            </w:r>
            <w:r w:rsidRPr="00C566AA">
              <w:t>any</w:t>
            </w:r>
            <w:r w:rsidR="007548C7" w:rsidRPr="00C566AA">
              <w:t xml:space="preserve"> </w:t>
            </w:r>
            <w:r w:rsidRPr="00C566AA">
              <w:t>time</w:t>
            </w:r>
            <w:r w:rsidR="007548C7" w:rsidRPr="00C566AA">
              <w:t xml:space="preserve"> </w:t>
            </w:r>
            <w:r w:rsidRPr="00C566AA">
              <w:t>during</w:t>
            </w:r>
            <w:r w:rsidR="007548C7" w:rsidRPr="00C566AA">
              <w:t xml:space="preserve"> </w:t>
            </w:r>
            <w:r w:rsidRPr="00C566AA">
              <w:t>the</w:t>
            </w:r>
            <w:r w:rsidR="007548C7" w:rsidRPr="00C566AA">
              <w:t xml:space="preserve"> </w:t>
            </w:r>
            <w:r w:rsidRPr="00C566AA">
              <w:t>last</w:t>
            </w:r>
            <w:r w:rsidR="007548C7" w:rsidRPr="00C566AA">
              <w:t xml:space="preserve"> </w:t>
            </w:r>
            <w:r w:rsidRPr="00C566AA">
              <w:t>4</w:t>
            </w:r>
            <w:r w:rsidR="007548C7" w:rsidRPr="00C566AA">
              <w:t xml:space="preserve"> </w:t>
            </w:r>
            <w:r w:rsidRPr="00C566AA">
              <w:t>weeks?</w:t>
            </w:r>
          </w:p>
          <w:p w14:paraId="2FC02B74" w14:textId="4BEBA2EB"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c>
          <w:tcPr>
            <w:tcW w:w="1473" w:type="pct"/>
            <w:hideMark/>
          </w:tcPr>
          <w:p w14:paraId="4B0EFE57" w14:textId="4D7B0555" w:rsidR="007403E9" w:rsidRPr="00C566AA" w:rsidRDefault="00C86690"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Yes</w:t>
            </w:r>
            <w:r w:rsidRPr="00C566AA">
              <w:br/>
              <w:t>5.</w:t>
            </w:r>
            <w:r w:rsidR="007548C7" w:rsidRPr="00C566AA">
              <w:t xml:space="preserve"> </w:t>
            </w:r>
            <w:r w:rsidRPr="00C566AA">
              <w:t>No</w:t>
            </w:r>
            <w:r w:rsidRPr="00C566AA">
              <w:br/>
              <w:t>6.</w:t>
            </w:r>
            <w:r w:rsidR="007548C7" w:rsidRPr="00C566AA">
              <w:t xml:space="preserve"> </w:t>
            </w:r>
            <w:r w:rsidRPr="00C566AA">
              <w:t>*(DISPLAY</w:t>
            </w:r>
            <w:r w:rsidR="007548C7" w:rsidRPr="00C566AA">
              <w:t xml:space="preserve"> </w:t>
            </w:r>
            <w:r w:rsidRPr="00C566AA">
              <w:t>IF</w:t>
            </w:r>
            <w:r w:rsidR="007548C7" w:rsidRPr="00C566AA">
              <w:t xml:space="preserve"> </w:t>
            </w:r>
            <w:r w:rsidRPr="00C566AA">
              <w:t>E913&gt;64)</w:t>
            </w:r>
            <w:r w:rsidR="007548C7" w:rsidRPr="00C566AA">
              <w:t xml:space="preserve"> </w:t>
            </w:r>
            <w:r w:rsidRPr="00C566AA">
              <w:t>Permanently</w:t>
            </w:r>
            <w:r w:rsidR="007548C7" w:rsidRPr="00C566AA">
              <w:t xml:space="preserve"> </w:t>
            </w:r>
            <w:r w:rsidRPr="00C566AA">
              <w:t>not</w:t>
            </w:r>
            <w:r w:rsidR="007548C7" w:rsidRPr="00C566AA">
              <w:t xml:space="preserve"> </w:t>
            </w:r>
            <w:r w:rsidRPr="00C566AA">
              <w:t>intending</w:t>
            </w:r>
            <w:r w:rsidR="007548C7" w:rsidRPr="00C566AA">
              <w:t xml:space="preserve"> </w:t>
            </w:r>
            <w:r w:rsidRPr="00C566AA">
              <w:t>to</w:t>
            </w:r>
            <w:r w:rsidR="007548C7" w:rsidRPr="00C566AA">
              <w:t xml:space="preserve"> </w:t>
            </w:r>
            <w:r w:rsidRPr="00C566AA">
              <w:t>work</w:t>
            </w:r>
          </w:p>
        </w:tc>
      </w:tr>
      <w:tr w:rsidR="007403E9" w:rsidRPr="00C566AA" w14:paraId="482D0F68"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0FFEA440" w14:textId="39BAB06A" w:rsidR="007403E9" w:rsidRPr="00C566AA" w:rsidRDefault="007403E9" w:rsidP="00C566AA">
            <w:pPr>
              <w:pStyle w:val="TableFormat"/>
            </w:pPr>
            <w:bookmarkStart w:id="224" w:name="_Hlk530493145"/>
            <w:bookmarkStart w:id="225" w:name="_Hlk528671469"/>
            <w:r w:rsidRPr="00C566AA">
              <w:t>BEGNLOOK</w:t>
            </w:r>
            <w:bookmarkEnd w:id="224"/>
            <w:bookmarkEnd w:id="225"/>
          </w:p>
        </w:tc>
        <w:tc>
          <w:tcPr>
            <w:tcW w:w="2579" w:type="pct"/>
            <w:vAlign w:val="center"/>
            <w:hideMark/>
          </w:tcPr>
          <w:p w14:paraId="36EFEE50" w14:textId="3594EDEF" w:rsidR="007403E9" w:rsidRPr="00C566AA" w:rsidRDefault="00C86690"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When</w:t>
            </w:r>
            <w:r w:rsidR="007548C7" w:rsidRPr="00C566AA">
              <w:t xml:space="preserve"> </w:t>
            </w:r>
            <w:r w:rsidRPr="00C566AA">
              <w:t>did</w:t>
            </w:r>
            <w:r w:rsidR="007548C7" w:rsidRPr="00C566AA">
              <w:t xml:space="preserve"> </w:t>
            </w:r>
            <w:r w:rsidRPr="00C566AA">
              <w:t>you</w:t>
            </w:r>
            <w:r w:rsidR="007548C7" w:rsidRPr="00C566AA">
              <w:t xml:space="preserve"> </w:t>
            </w:r>
            <w:r w:rsidRPr="00C566AA">
              <w:t>begin</w:t>
            </w:r>
            <w:r w:rsidR="007548C7" w:rsidRPr="00C566AA">
              <w:t xml:space="preserve"> </w:t>
            </w:r>
            <w:r w:rsidRPr="00C566AA">
              <w:t>looking</w:t>
            </w:r>
            <w:r w:rsidR="007548C7" w:rsidRPr="00C566AA">
              <w:t xml:space="preserve"> </w:t>
            </w:r>
            <w:r w:rsidRPr="00C566AA">
              <w:t>for</w:t>
            </w:r>
            <w:r w:rsidR="007548C7" w:rsidRPr="00C566AA">
              <w:t xml:space="preserve"> </w:t>
            </w:r>
            <w:r w:rsidRPr="00C566AA">
              <w:t>work?</w:t>
            </w:r>
          </w:p>
        </w:tc>
        <w:tc>
          <w:tcPr>
            <w:tcW w:w="1473" w:type="pct"/>
            <w:vAlign w:val="center"/>
            <w:hideMark/>
          </w:tcPr>
          <w:p w14:paraId="2D963C58" w14:textId="0759F0D8" w:rsidR="007403E9" w:rsidRPr="00C566AA" w:rsidRDefault="00C86690"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Enter</w:t>
            </w:r>
            <w:r w:rsidR="007548C7" w:rsidRPr="00C566AA">
              <w:t xml:space="preserve"> </w:t>
            </w:r>
            <w:r w:rsidRPr="00C566AA">
              <w:t>month</w:t>
            </w:r>
            <w:r w:rsidR="007548C7" w:rsidRPr="00C566AA">
              <w:t xml:space="preserve"> </w:t>
            </w:r>
            <w:r w:rsidRPr="00C566AA">
              <w:t>&lt;dropdown</w:t>
            </w:r>
            <w:r w:rsidR="007548C7" w:rsidRPr="00C566AA">
              <w:t xml:space="preserve"> </w:t>
            </w:r>
            <w:r w:rsidRPr="00C566AA">
              <w:t>list&gt;</w:t>
            </w:r>
            <w:r w:rsidRPr="00C566AA">
              <w:br/>
              <w:t>2.</w:t>
            </w:r>
            <w:r w:rsidR="007548C7" w:rsidRPr="00C566AA">
              <w:t xml:space="preserve"> </w:t>
            </w:r>
            <w:r w:rsidRPr="00C566AA">
              <w:t>Enter</w:t>
            </w:r>
            <w:r w:rsidR="007548C7" w:rsidRPr="00C566AA">
              <w:t xml:space="preserve"> </w:t>
            </w:r>
            <w:r w:rsidRPr="00C566AA">
              <w:t>year</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1960</w:t>
            </w:r>
            <w:r w:rsidR="007548C7" w:rsidRPr="00C566AA">
              <w:t xml:space="preserve"> </w:t>
            </w:r>
            <w:r w:rsidRPr="00C566AA">
              <w:t>–</w:t>
            </w:r>
            <w:r w:rsidR="007548C7" w:rsidRPr="00C566AA">
              <w:t xml:space="preserve"> </w:t>
            </w:r>
            <w:r w:rsidRPr="00C566AA">
              <w:t>202</w:t>
            </w:r>
            <w:r w:rsidR="00AE73B7" w:rsidRPr="00C566AA">
              <w:t>1</w:t>
            </w:r>
            <w:r w:rsidRPr="00C566AA">
              <w:t>)</w:t>
            </w:r>
          </w:p>
        </w:tc>
      </w:tr>
      <w:tr w:rsidR="007403E9" w:rsidRPr="00C566AA" w14:paraId="23988468"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03B4F74E" w14:textId="77777777" w:rsidR="007403E9" w:rsidRPr="00C566AA" w:rsidRDefault="007403E9" w:rsidP="00C566AA">
            <w:pPr>
              <w:pStyle w:val="TableFormat"/>
            </w:pPr>
            <w:r w:rsidRPr="00C566AA">
              <w:t>STARTWK</w:t>
            </w:r>
          </w:p>
          <w:p w14:paraId="50801BBD" w14:textId="77777777" w:rsidR="007403E9" w:rsidRPr="00C566AA" w:rsidRDefault="007403E9" w:rsidP="00C566AA">
            <w:pPr>
              <w:pStyle w:val="TableFormat"/>
            </w:pPr>
          </w:p>
        </w:tc>
        <w:tc>
          <w:tcPr>
            <w:tcW w:w="2579" w:type="pct"/>
            <w:hideMark/>
          </w:tcPr>
          <w:p w14:paraId="5DB50889" w14:textId="65BE0DA6" w:rsidR="007403E9" w:rsidRPr="00C566AA" w:rsidRDefault="00C86690"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If</w:t>
            </w:r>
            <w:r w:rsidR="007548C7" w:rsidRPr="00C566AA">
              <w:t xml:space="preserve"> </w:t>
            </w:r>
            <w:r w:rsidRPr="00C566AA">
              <w:t>you</w:t>
            </w:r>
            <w:r w:rsidR="007548C7" w:rsidRPr="00C566AA">
              <w:t xml:space="preserve"> </w:t>
            </w:r>
            <w:r w:rsidRPr="00C566AA">
              <w:t>had</w:t>
            </w:r>
            <w:r w:rsidR="007548C7" w:rsidRPr="00C566AA">
              <w:t xml:space="preserve"> </w:t>
            </w:r>
            <w:r w:rsidRPr="00C566AA">
              <w:t>found</w:t>
            </w:r>
            <w:r w:rsidR="007548C7" w:rsidRPr="00C566AA">
              <w:t xml:space="preserve"> </w:t>
            </w:r>
            <w:r w:rsidRPr="00C566AA">
              <w:t>a</w:t>
            </w:r>
            <w:r w:rsidR="007548C7" w:rsidRPr="00C566AA">
              <w:t xml:space="preserve"> </w:t>
            </w:r>
            <w:r w:rsidRPr="00C566AA">
              <w:t>job,</w:t>
            </w:r>
            <w:r w:rsidR="007548C7" w:rsidRPr="00C566AA">
              <w:t xml:space="preserve"> </w:t>
            </w:r>
            <w:r w:rsidRPr="00C566AA">
              <w:t>could</w:t>
            </w:r>
            <w:r w:rsidR="007548C7" w:rsidRPr="00C566AA">
              <w:t xml:space="preserve"> </w:t>
            </w:r>
            <w:r w:rsidRPr="00C566AA">
              <w:t>you</w:t>
            </w:r>
            <w:r w:rsidR="007548C7" w:rsidRPr="00C566AA">
              <w:t xml:space="preserve"> </w:t>
            </w:r>
            <w:r w:rsidRPr="00C566AA">
              <w:t>have</w:t>
            </w:r>
            <w:r w:rsidR="007548C7" w:rsidRPr="00C566AA">
              <w:t xml:space="preserve"> </w:t>
            </w:r>
            <w:r w:rsidRPr="00C566AA">
              <w:t>started</w:t>
            </w:r>
            <w:r w:rsidR="007548C7" w:rsidRPr="00C566AA">
              <w:t xml:space="preserve"> </w:t>
            </w:r>
            <w:r w:rsidRPr="00C566AA">
              <w:t>last</w:t>
            </w:r>
            <w:r w:rsidR="007548C7" w:rsidRPr="00C566AA">
              <w:t xml:space="preserve"> </w:t>
            </w:r>
            <w:r w:rsidRPr="00C566AA">
              <w:t>week?</w:t>
            </w:r>
          </w:p>
        </w:tc>
        <w:tc>
          <w:tcPr>
            <w:tcW w:w="1473" w:type="pct"/>
            <w:hideMark/>
          </w:tcPr>
          <w:p w14:paraId="1EF77D5A" w14:textId="6B854E6B" w:rsidR="007403E9" w:rsidRPr="00C566AA" w:rsidRDefault="00C86690"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Yes</w:t>
            </w:r>
            <w:r w:rsidRPr="00C566AA">
              <w:br/>
              <w:t>5.</w:t>
            </w:r>
            <w:r w:rsidR="007548C7" w:rsidRPr="00C566AA">
              <w:t xml:space="preserve"> </w:t>
            </w:r>
            <w:r w:rsidRPr="00C566AA">
              <w:t>No</w:t>
            </w:r>
          </w:p>
        </w:tc>
      </w:tr>
      <w:tr w:rsidR="00AE73B7" w:rsidRPr="00C566AA" w14:paraId="6D99051B"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405E7B5F" w14:textId="33B0136F" w:rsidR="00AE73B7" w:rsidRPr="00C566AA" w:rsidRDefault="00AE73B7" w:rsidP="00C566AA">
            <w:pPr>
              <w:pStyle w:val="TableFormat"/>
            </w:pPr>
            <w:r w:rsidRPr="00C566AA">
              <w:t>STARTWKFU</w:t>
            </w:r>
          </w:p>
        </w:tc>
        <w:tc>
          <w:tcPr>
            <w:tcW w:w="2579" w:type="pct"/>
            <w:vAlign w:val="center"/>
          </w:tcPr>
          <w:p w14:paraId="03AFD40A" w14:textId="186817ED" w:rsidR="00AE73B7" w:rsidRPr="00C566AA" w:rsidRDefault="00AE73B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Why do you say you couldn’t have started last week?</w:t>
            </w:r>
          </w:p>
        </w:tc>
        <w:tc>
          <w:tcPr>
            <w:tcW w:w="1473" w:type="pct"/>
            <w:vAlign w:val="center"/>
          </w:tcPr>
          <w:p w14:paraId="34BC8209" w14:textId="524C37E4" w:rsidR="00AE73B7" w:rsidRPr="00C566AA" w:rsidRDefault="00AE73B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Because of the current situation with COVID-19</w:t>
            </w:r>
          </w:p>
          <w:p w14:paraId="0B664606" w14:textId="6A3A1BDF" w:rsidR="00AE73B7" w:rsidRPr="00C566AA" w:rsidRDefault="00AE73B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5. Some other reason</w:t>
            </w:r>
          </w:p>
        </w:tc>
      </w:tr>
      <w:tr w:rsidR="007403E9" w:rsidRPr="00C566AA" w14:paraId="272E720F"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2D1C443A" w14:textId="77777777" w:rsidR="007403E9" w:rsidRPr="00C566AA" w:rsidRDefault="007403E9" w:rsidP="00C566AA">
            <w:pPr>
              <w:pStyle w:val="TableFormat"/>
            </w:pPr>
            <w:r w:rsidRPr="00C566AA">
              <w:t>WAITWORK</w:t>
            </w:r>
          </w:p>
          <w:p w14:paraId="3072329F" w14:textId="77777777" w:rsidR="007403E9" w:rsidRPr="00C566AA" w:rsidRDefault="007403E9" w:rsidP="00C566AA">
            <w:pPr>
              <w:pStyle w:val="TableFormat"/>
            </w:pPr>
          </w:p>
        </w:tc>
        <w:tc>
          <w:tcPr>
            <w:tcW w:w="2579" w:type="pct"/>
            <w:hideMark/>
          </w:tcPr>
          <w:p w14:paraId="280CD787" w14:textId="633EC030" w:rsidR="007403E9" w:rsidRPr="00C566AA" w:rsidRDefault="00C86690"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You</w:t>
            </w:r>
            <w:r w:rsidR="007548C7" w:rsidRPr="00C566AA">
              <w:t xml:space="preserve"> </w:t>
            </w:r>
            <w:r w:rsidRPr="00C566AA">
              <w:t>mentioned</w:t>
            </w:r>
            <w:r w:rsidR="007548C7" w:rsidRPr="00C566AA">
              <w:t xml:space="preserve"> </w:t>
            </w:r>
            <w:r w:rsidRPr="00C566AA">
              <w:t>that</w:t>
            </w:r>
            <w:r w:rsidR="007548C7" w:rsidRPr="00C566AA">
              <w:t xml:space="preserve"> </w:t>
            </w:r>
            <w:r w:rsidRPr="00C566AA">
              <w:t>you</w:t>
            </w:r>
            <w:r w:rsidR="007548C7" w:rsidRPr="00C566AA">
              <w:t xml:space="preserve"> </w:t>
            </w:r>
            <w:r w:rsidRPr="00C566AA">
              <w:t>didn’t</w:t>
            </w:r>
            <w:r w:rsidR="007548C7" w:rsidRPr="00C566AA">
              <w:t xml:space="preserve"> </w:t>
            </w:r>
            <w:r w:rsidRPr="00C566AA">
              <w:t>look</w:t>
            </w:r>
            <w:r w:rsidR="007548C7" w:rsidRPr="00C566AA">
              <w:t xml:space="preserve"> </w:t>
            </w:r>
            <w:r w:rsidRPr="00C566AA">
              <w:t>for</w:t>
            </w:r>
            <w:r w:rsidR="007548C7" w:rsidRPr="00C566AA">
              <w:t xml:space="preserve"> </w:t>
            </w:r>
            <w:r w:rsidRPr="00C566AA">
              <w:t>work</w:t>
            </w:r>
            <w:r w:rsidR="007548C7" w:rsidRPr="00C566AA">
              <w:t xml:space="preserve"> </w:t>
            </w:r>
            <w:r w:rsidRPr="00C566AA">
              <w:t>during</w:t>
            </w:r>
            <w:r w:rsidR="007548C7" w:rsidRPr="00C566AA">
              <w:t xml:space="preserve"> </w:t>
            </w:r>
            <w:r w:rsidRPr="00C566AA">
              <w:t>the</w:t>
            </w:r>
            <w:r w:rsidR="007548C7" w:rsidRPr="00C566AA">
              <w:t xml:space="preserve"> </w:t>
            </w:r>
            <w:r w:rsidRPr="00C566AA">
              <w:t>last</w:t>
            </w:r>
            <w:r w:rsidR="007548C7" w:rsidRPr="00C566AA">
              <w:t xml:space="preserve"> </w:t>
            </w:r>
            <w:r w:rsidRPr="00C566AA">
              <w:t>4</w:t>
            </w:r>
            <w:r w:rsidR="007548C7" w:rsidRPr="00C566AA">
              <w:t xml:space="preserve"> </w:t>
            </w:r>
            <w:r w:rsidRPr="00C566AA">
              <w:t>weeks.</w:t>
            </w:r>
            <w:r w:rsidR="007548C7" w:rsidRPr="00C566AA">
              <w:t xml:space="preserve"> </w:t>
            </w:r>
            <w:r w:rsidRPr="00C566AA">
              <w:t>Was</w:t>
            </w:r>
            <w:r w:rsidR="007548C7" w:rsidRPr="00C566AA">
              <w:t xml:space="preserve"> </w:t>
            </w:r>
            <w:r w:rsidRPr="00C566AA">
              <w:t>that</w:t>
            </w:r>
            <w:r w:rsidR="007548C7" w:rsidRPr="00C566AA">
              <w:t xml:space="preserve"> </w:t>
            </w:r>
            <w:r w:rsidRPr="00C566AA">
              <w:t>because</w:t>
            </w:r>
            <w:r w:rsidR="007548C7" w:rsidRPr="00C566AA">
              <w:t xml:space="preserve"> </w:t>
            </w:r>
            <w:r w:rsidRPr="00C566AA">
              <w:t>you</w:t>
            </w:r>
            <w:r w:rsidR="007548C7" w:rsidRPr="00C566AA">
              <w:t xml:space="preserve"> </w:t>
            </w:r>
            <w:r w:rsidRPr="00C566AA">
              <w:t>were</w:t>
            </w:r>
            <w:r w:rsidR="007548C7" w:rsidRPr="00C566AA">
              <w:t xml:space="preserve"> </w:t>
            </w:r>
            <w:r w:rsidRPr="00C566AA">
              <w:t>waiting</w:t>
            </w:r>
            <w:r w:rsidR="007548C7" w:rsidRPr="00C566AA">
              <w:t xml:space="preserve"> </w:t>
            </w:r>
            <w:r w:rsidRPr="00C566AA">
              <w:t>to</w:t>
            </w:r>
            <w:r w:rsidR="007548C7" w:rsidRPr="00C566AA">
              <w:t xml:space="preserve"> </w:t>
            </w:r>
            <w:r w:rsidRPr="00C566AA">
              <w:t>start</w:t>
            </w:r>
            <w:r w:rsidR="007548C7" w:rsidRPr="00C566AA">
              <w:t xml:space="preserve"> </w:t>
            </w:r>
            <w:r w:rsidRPr="00C566AA">
              <w:t>work</w:t>
            </w:r>
            <w:r w:rsidR="007548C7" w:rsidRPr="00C566AA">
              <w:t xml:space="preserve"> </w:t>
            </w:r>
            <w:r w:rsidRPr="00C566AA">
              <w:t>you</w:t>
            </w:r>
            <w:r w:rsidR="007548C7" w:rsidRPr="00C566AA">
              <w:t xml:space="preserve"> </w:t>
            </w:r>
            <w:r w:rsidRPr="00C566AA">
              <w:t>had</w:t>
            </w:r>
            <w:r w:rsidR="007548C7" w:rsidRPr="00C566AA">
              <w:t xml:space="preserve"> </w:t>
            </w:r>
            <w:r w:rsidRPr="00C566AA">
              <w:t>already</w:t>
            </w:r>
            <w:r w:rsidR="007548C7" w:rsidRPr="00C566AA">
              <w:t xml:space="preserve"> </w:t>
            </w:r>
            <w:r w:rsidRPr="00C566AA">
              <w:t>obtained?</w:t>
            </w:r>
          </w:p>
        </w:tc>
        <w:tc>
          <w:tcPr>
            <w:tcW w:w="1473" w:type="pct"/>
            <w:hideMark/>
          </w:tcPr>
          <w:p w14:paraId="32B61CE6" w14:textId="04FA9CFD" w:rsidR="007403E9" w:rsidRPr="00C566AA" w:rsidRDefault="00C86690"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Yes</w:t>
            </w:r>
            <w:r w:rsidRPr="00C566AA">
              <w:br/>
              <w:t>5.</w:t>
            </w:r>
            <w:r w:rsidR="007548C7" w:rsidRPr="00C566AA">
              <w:t xml:space="preserve"> </w:t>
            </w:r>
            <w:r w:rsidRPr="00C566AA">
              <w:t>No</w:t>
            </w:r>
          </w:p>
        </w:tc>
      </w:tr>
      <w:tr w:rsidR="007403E9" w:rsidRPr="00C566AA" w14:paraId="5816193C"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3BDA63AB" w14:textId="77777777" w:rsidR="007403E9" w:rsidRPr="00C566AA" w:rsidRDefault="007403E9" w:rsidP="00C566AA">
            <w:pPr>
              <w:pStyle w:val="TableFormat"/>
            </w:pPr>
            <w:r w:rsidRPr="00C566AA">
              <w:t>MORE1JOB</w:t>
            </w:r>
          </w:p>
          <w:p w14:paraId="442E7621" w14:textId="77777777" w:rsidR="007403E9" w:rsidRPr="00C566AA" w:rsidRDefault="007403E9" w:rsidP="00C566AA">
            <w:pPr>
              <w:pStyle w:val="TableFormat"/>
              <w:rPr>
                <w:lang w:eastAsia="en-GB"/>
              </w:rPr>
            </w:pPr>
          </w:p>
        </w:tc>
        <w:tc>
          <w:tcPr>
            <w:tcW w:w="2579" w:type="pct"/>
            <w:vAlign w:val="center"/>
            <w:hideMark/>
          </w:tcPr>
          <w:p w14:paraId="3508DFA5" w14:textId="0919FC0C" w:rsidR="004719F7" w:rsidRPr="00C566AA" w:rsidRDefault="004719F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Did</w:t>
            </w:r>
            <w:r w:rsidR="007548C7" w:rsidRPr="00C566AA">
              <w:t xml:space="preserve"> </w:t>
            </w:r>
            <w:r w:rsidRPr="00C566AA">
              <w:t>you</w:t>
            </w:r>
            <w:r w:rsidR="007548C7" w:rsidRPr="00C566AA">
              <w:t xml:space="preserve"> </w:t>
            </w:r>
            <w:r w:rsidRPr="00C566AA">
              <w:t>have</w:t>
            </w:r>
            <w:r w:rsidR="007548C7" w:rsidRPr="00C566AA">
              <w:t xml:space="preserve"> </w:t>
            </w:r>
            <w:r w:rsidRPr="00C566AA">
              <w:t>more</w:t>
            </w:r>
            <w:r w:rsidR="007548C7" w:rsidRPr="00C566AA">
              <w:t xml:space="preserve"> </w:t>
            </w:r>
            <w:r w:rsidRPr="00C566AA">
              <w:t>than</w:t>
            </w:r>
            <w:r w:rsidR="007548C7" w:rsidRPr="00C566AA">
              <w:t xml:space="preserve"> </w:t>
            </w:r>
            <w:r w:rsidRPr="00C566AA">
              <w:t>1</w:t>
            </w:r>
            <w:r w:rsidR="007548C7" w:rsidRPr="00C566AA">
              <w:t xml:space="preserve"> </w:t>
            </w:r>
            <w:r w:rsidRPr="00C566AA">
              <w:t>job</w:t>
            </w:r>
            <w:r w:rsidR="007548C7" w:rsidRPr="00C566AA">
              <w:t xml:space="preserve"> </w:t>
            </w:r>
            <w:r w:rsidRPr="00C566AA">
              <w:t>or</w:t>
            </w:r>
            <w:r w:rsidR="007548C7" w:rsidRPr="00C566AA">
              <w:t xml:space="preserve"> </w:t>
            </w:r>
            <w:r w:rsidRPr="00C566AA">
              <w:t>business</w:t>
            </w:r>
            <w:r w:rsidR="007548C7" w:rsidRPr="00C566AA">
              <w:t xml:space="preserve"> </w:t>
            </w:r>
            <w:r w:rsidRPr="00C566AA">
              <w:t>last</w:t>
            </w:r>
            <w:r w:rsidR="007548C7" w:rsidRPr="00C566AA">
              <w:t xml:space="preserve"> </w:t>
            </w:r>
            <w:r w:rsidRPr="00C566AA">
              <w:t>week?</w:t>
            </w:r>
          </w:p>
          <w:p w14:paraId="4576B61E" w14:textId="32B7C794"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p>
        </w:tc>
        <w:tc>
          <w:tcPr>
            <w:tcW w:w="1473" w:type="pct"/>
            <w:vAlign w:val="center"/>
            <w:hideMark/>
          </w:tcPr>
          <w:p w14:paraId="79A93E64" w14:textId="2C0AC9CA" w:rsidR="007403E9" w:rsidRPr="00C566AA" w:rsidRDefault="004719F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Yes</w:t>
            </w:r>
            <w:r w:rsidRPr="00C566AA">
              <w:br/>
              <w:t>5.</w:t>
            </w:r>
            <w:r w:rsidR="007548C7" w:rsidRPr="00C566AA">
              <w:t xml:space="preserve"> </w:t>
            </w:r>
            <w:r w:rsidRPr="00C566AA">
              <w:t>No</w:t>
            </w:r>
          </w:p>
        </w:tc>
      </w:tr>
      <w:tr w:rsidR="007403E9" w:rsidRPr="00C566AA" w14:paraId="0AD2E3C9" w14:textId="77777777" w:rsidTr="00A03151">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947" w:type="pct"/>
          </w:tcPr>
          <w:p w14:paraId="62D304C3" w14:textId="0D6C3F1F" w:rsidR="007403E9" w:rsidRPr="00C566AA" w:rsidRDefault="007403E9" w:rsidP="00C566AA">
            <w:pPr>
              <w:pStyle w:val="TableFormat"/>
            </w:pPr>
            <w:proofErr w:type="spellStart"/>
            <w:r w:rsidRPr="00C566AA">
              <w:t>INTROSELFEMPii</w:t>
            </w:r>
            <w:proofErr w:type="spellEnd"/>
          </w:p>
          <w:p w14:paraId="546A913E" w14:textId="77777777" w:rsidR="007403E9" w:rsidRPr="00C566AA" w:rsidRDefault="007403E9" w:rsidP="00C566AA">
            <w:pPr>
              <w:pStyle w:val="TableFormat"/>
              <w:rPr>
                <w:lang w:eastAsia="en-GB"/>
              </w:rPr>
            </w:pPr>
          </w:p>
        </w:tc>
        <w:tc>
          <w:tcPr>
            <w:tcW w:w="2579" w:type="pct"/>
            <w:hideMark/>
          </w:tcPr>
          <w:p w14:paraId="1752E0A7" w14:textId="4A008077" w:rsidR="007403E9" w:rsidRPr="00C566AA" w:rsidRDefault="004719F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The</w:t>
            </w:r>
            <w:r w:rsidR="007548C7" w:rsidRPr="00C566AA">
              <w:t xml:space="preserve"> </w:t>
            </w:r>
            <w:r w:rsidRPr="00C566AA">
              <w:t>next</w:t>
            </w:r>
            <w:r w:rsidR="007548C7" w:rsidRPr="00C566AA">
              <w:t xml:space="preserve"> </w:t>
            </w:r>
            <w:r w:rsidRPr="00C566AA">
              <w:t>few</w:t>
            </w:r>
            <w:r w:rsidR="007548C7" w:rsidRPr="00C566AA">
              <w:t xml:space="preserve"> </w:t>
            </w:r>
            <w:r w:rsidRPr="00C566AA">
              <w:t>questions</w:t>
            </w:r>
            <w:r w:rsidR="007548C7" w:rsidRPr="00C566AA">
              <w:t xml:space="preserve"> </w:t>
            </w:r>
            <w:r w:rsidRPr="00C566AA">
              <w:t>are</w:t>
            </w:r>
            <w:r w:rsidR="007548C7" w:rsidRPr="00C566AA">
              <w:t xml:space="preserve"> </w:t>
            </w:r>
            <w:r w:rsidRPr="00C566AA">
              <w:t>about</w:t>
            </w:r>
            <w:r w:rsidR="007548C7" w:rsidRPr="00C566AA">
              <w:t xml:space="preserve"> </w:t>
            </w:r>
            <w:r w:rsidRPr="00C566AA">
              <w:t>the</w:t>
            </w:r>
            <w:r w:rsidR="007548C7" w:rsidRPr="00C566AA">
              <w:t xml:space="preserve"> </w:t>
            </w:r>
            <w:r w:rsidRPr="00C566AA">
              <w:t>job</w:t>
            </w:r>
            <w:r w:rsidR="007548C7" w:rsidRPr="00C566AA">
              <w:t xml:space="preserve"> </w:t>
            </w:r>
            <w:r w:rsidRPr="00C566AA">
              <w:t>or</w:t>
            </w:r>
            <w:r w:rsidR="007548C7" w:rsidRPr="00C566AA">
              <w:t xml:space="preserve"> </w:t>
            </w:r>
            <w:r w:rsidRPr="00C566AA">
              <w:t>business</w:t>
            </w:r>
            <w:r w:rsidR="007548C7" w:rsidRPr="00C566AA">
              <w:t xml:space="preserve"> </w:t>
            </w:r>
            <w:r w:rsidRPr="00C566AA">
              <w:t>in</w:t>
            </w:r>
            <w:r w:rsidR="007548C7" w:rsidRPr="00C566AA">
              <w:t xml:space="preserve"> </w:t>
            </w:r>
            <w:r w:rsidRPr="00C566AA">
              <w:t>which</w:t>
            </w:r>
            <w:r w:rsidR="007548C7" w:rsidRPr="00C566AA">
              <w:t xml:space="preserve"> </w:t>
            </w:r>
            <w:r w:rsidRPr="00C566AA">
              <w:t>you</w:t>
            </w:r>
            <w:r w:rsidR="007548C7" w:rsidRPr="00C566AA">
              <w:t xml:space="preserve"> </w:t>
            </w:r>
            <w:r w:rsidRPr="00C566AA">
              <w:t>usually</w:t>
            </w:r>
            <w:r w:rsidR="007548C7" w:rsidRPr="00C566AA">
              <w:t xml:space="preserve"> </w:t>
            </w:r>
            <w:r w:rsidRPr="00C566AA">
              <w:t>work</w:t>
            </w:r>
            <w:r w:rsidR="007548C7" w:rsidRPr="00C566AA">
              <w:t xml:space="preserve"> </w:t>
            </w:r>
            <w:r w:rsidRPr="00C566AA">
              <w:t>the</w:t>
            </w:r>
            <w:r w:rsidR="007548C7" w:rsidRPr="00C566AA">
              <w:t xml:space="preserve"> </w:t>
            </w:r>
            <w:r w:rsidRPr="00C566AA">
              <w:t>most</w:t>
            </w:r>
            <w:r w:rsidR="007548C7" w:rsidRPr="00C566AA">
              <w:t xml:space="preserve"> </w:t>
            </w:r>
            <w:r w:rsidRPr="00C566AA">
              <w:t>hours,</w:t>
            </w:r>
            <w:r w:rsidR="007548C7" w:rsidRPr="00C566AA">
              <w:t xml:space="preserve"> </w:t>
            </w:r>
            <w:r w:rsidRPr="00C566AA">
              <w:t>that</w:t>
            </w:r>
            <w:r w:rsidR="007548C7" w:rsidRPr="00C566AA">
              <w:t xml:space="preserve"> </w:t>
            </w:r>
            <w:r w:rsidRPr="00C566AA">
              <w:t>is,</w:t>
            </w:r>
            <w:r w:rsidR="007548C7" w:rsidRPr="00C566AA">
              <w:t xml:space="preserve"> </w:t>
            </w:r>
            <w:r w:rsidRPr="00C566AA">
              <w:t>your</w:t>
            </w:r>
            <w:r w:rsidR="007548C7" w:rsidRPr="00C566AA">
              <w:t xml:space="preserve"> </w:t>
            </w:r>
            <w:r w:rsidRPr="00C566AA">
              <w:t>main</w:t>
            </w:r>
            <w:r w:rsidR="007548C7" w:rsidRPr="00C566AA">
              <w:t xml:space="preserve"> </w:t>
            </w:r>
            <w:r w:rsidRPr="00C566AA">
              <w:t>job.</w:t>
            </w:r>
            <w:r w:rsidR="007548C7" w:rsidRPr="00C566AA">
              <w:t xml:space="preserve"> </w:t>
            </w:r>
          </w:p>
        </w:tc>
        <w:tc>
          <w:tcPr>
            <w:tcW w:w="1473" w:type="pct"/>
            <w:hideMark/>
          </w:tcPr>
          <w:p w14:paraId="61811413" w14:textId="77777777"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r w:rsidR="004719F7" w:rsidRPr="00C566AA" w14:paraId="51E398FD"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4587CCDE" w14:textId="77777777" w:rsidR="004719F7" w:rsidRPr="00C566AA" w:rsidRDefault="004719F7" w:rsidP="00C566AA">
            <w:pPr>
              <w:pStyle w:val="TableFormat"/>
            </w:pPr>
            <w:proofErr w:type="spellStart"/>
            <w:r w:rsidRPr="00C566AA">
              <w:lastRenderedPageBreak/>
              <w:t>INTROSELFEMPiii</w:t>
            </w:r>
            <w:proofErr w:type="spellEnd"/>
          </w:p>
          <w:p w14:paraId="7907666E" w14:textId="77777777" w:rsidR="004719F7" w:rsidRPr="00C566AA" w:rsidRDefault="004719F7" w:rsidP="00C566AA">
            <w:pPr>
              <w:pStyle w:val="TableFormat"/>
            </w:pPr>
          </w:p>
        </w:tc>
        <w:tc>
          <w:tcPr>
            <w:tcW w:w="2579" w:type="pct"/>
            <w:vAlign w:val="center"/>
          </w:tcPr>
          <w:p w14:paraId="2BF186A5" w14:textId="7625162F" w:rsidR="004719F7" w:rsidRPr="00C566AA" w:rsidRDefault="00AE73B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 xml:space="preserve">The next few questions are about the job or business in which you usually work the most hours, that is, your main job. </w:t>
            </w:r>
          </w:p>
        </w:tc>
        <w:tc>
          <w:tcPr>
            <w:tcW w:w="1473" w:type="pct"/>
            <w:vAlign w:val="center"/>
          </w:tcPr>
          <w:p w14:paraId="6BC72501" w14:textId="77777777" w:rsidR="004719F7" w:rsidRPr="00C566AA" w:rsidRDefault="004719F7" w:rsidP="00C566AA">
            <w:pPr>
              <w:pStyle w:val="TableFormat"/>
              <w:jc w:val="left"/>
              <w:cnfStyle w:val="000000010000" w:firstRow="0" w:lastRow="0" w:firstColumn="0" w:lastColumn="0" w:oddVBand="0" w:evenVBand="0" w:oddHBand="0" w:evenHBand="1" w:firstRowFirstColumn="0" w:firstRowLastColumn="0" w:lastRowFirstColumn="0" w:lastRowLastColumn="0"/>
            </w:pPr>
          </w:p>
        </w:tc>
      </w:tr>
      <w:tr w:rsidR="007403E9" w:rsidRPr="00C566AA" w14:paraId="7826B941"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577945E6" w14:textId="31F41D44" w:rsidR="007403E9" w:rsidRPr="00C566AA" w:rsidRDefault="007403E9" w:rsidP="00C566AA">
            <w:pPr>
              <w:pStyle w:val="TableFormat"/>
            </w:pPr>
            <w:bookmarkStart w:id="226" w:name="_Hlk533067014"/>
            <w:r w:rsidRPr="00C566AA">
              <w:t>SELFEMP</w:t>
            </w:r>
            <w:bookmarkEnd w:id="226"/>
          </w:p>
          <w:p w14:paraId="627B6504" w14:textId="77777777" w:rsidR="007403E9" w:rsidRPr="00C566AA" w:rsidRDefault="007403E9" w:rsidP="00C566AA">
            <w:pPr>
              <w:pStyle w:val="TableFormat"/>
            </w:pPr>
          </w:p>
        </w:tc>
        <w:tc>
          <w:tcPr>
            <w:tcW w:w="2579" w:type="pct"/>
            <w:hideMark/>
          </w:tcPr>
          <w:p w14:paraId="32DF29D7" w14:textId="580F6298" w:rsidR="007403E9" w:rsidRPr="00C566AA" w:rsidRDefault="00AE73B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Do</w:t>
            </w:r>
            <w:r w:rsidR="007548C7" w:rsidRPr="00C566AA">
              <w:t xml:space="preserve"> </w:t>
            </w:r>
            <w:r w:rsidR="004719F7" w:rsidRPr="00C566AA">
              <w:t>you</w:t>
            </w:r>
            <w:r w:rsidR="007548C7" w:rsidRPr="00C566AA">
              <w:t xml:space="preserve"> </w:t>
            </w:r>
            <w:r w:rsidR="004719F7" w:rsidRPr="00C566AA">
              <w:t>work</w:t>
            </w:r>
            <w:r w:rsidR="007548C7" w:rsidRPr="00C566AA">
              <w:t xml:space="preserve"> </w:t>
            </w:r>
            <w:r w:rsidR="004719F7" w:rsidRPr="00C566AA">
              <w:t>for</w:t>
            </w:r>
            <w:r w:rsidR="007548C7" w:rsidRPr="00C566AA">
              <w:t xml:space="preserve"> </w:t>
            </w:r>
            <w:r w:rsidR="004719F7" w:rsidRPr="00C566AA">
              <w:t>an</w:t>
            </w:r>
            <w:r w:rsidR="007548C7" w:rsidRPr="00C566AA">
              <w:t xml:space="preserve"> </w:t>
            </w:r>
            <w:r w:rsidR="004719F7" w:rsidRPr="00C566AA">
              <w:t>employer,</w:t>
            </w:r>
            <w:r w:rsidR="007548C7" w:rsidRPr="00C566AA">
              <w:t xml:space="preserve"> </w:t>
            </w:r>
            <w:r w:rsidR="004719F7" w:rsidRPr="00C566AA">
              <w:t>or</w:t>
            </w:r>
            <w:r w:rsidR="007548C7" w:rsidRPr="00C566AA">
              <w:t xml:space="preserve"> </w:t>
            </w:r>
            <w:r w:rsidR="004719F7" w:rsidRPr="00C566AA">
              <w:t>in</w:t>
            </w:r>
            <w:r w:rsidR="007548C7" w:rsidRPr="00C566AA">
              <w:t xml:space="preserve"> </w:t>
            </w:r>
            <w:r w:rsidR="004719F7" w:rsidRPr="00C566AA">
              <w:t>your</w:t>
            </w:r>
            <w:r w:rsidR="007548C7" w:rsidRPr="00C566AA">
              <w:t xml:space="preserve"> </w:t>
            </w:r>
            <w:r w:rsidR="004719F7" w:rsidRPr="00C566AA">
              <w:t>own</w:t>
            </w:r>
            <w:r w:rsidR="007548C7" w:rsidRPr="00C566AA">
              <w:t xml:space="preserve"> </w:t>
            </w:r>
            <w:r w:rsidR="004719F7" w:rsidRPr="00C566AA">
              <w:t>business?</w:t>
            </w:r>
          </w:p>
        </w:tc>
        <w:tc>
          <w:tcPr>
            <w:tcW w:w="1473" w:type="pct"/>
            <w:hideMark/>
          </w:tcPr>
          <w:p w14:paraId="2BCEAFA1" w14:textId="6A9EB154" w:rsidR="00316751" w:rsidRPr="00C566AA" w:rsidRDefault="004719F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Employer</w:t>
            </w:r>
            <w:r w:rsidR="007548C7" w:rsidRPr="00C566AA">
              <w:t xml:space="preserve"> </w:t>
            </w:r>
            <w:r w:rsidRPr="00C566AA">
              <w:br/>
              <w:t>2.</w:t>
            </w:r>
            <w:r w:rsidR="007548C7" w:rsidRPr="00C566AA">
              <w:t xml:space="preserve"> </w:t>
            </w:r>
            <w:r w:rsidRPr="00C566AA">
              <w:t>Own</w:t>
            </w:r>
            <w:r w:rsidR="007548C7" w:rsidRPr="00C566AA">
              <w:t xml:space="preserve"> </w:t>
            </w:r>
            <w:r w:rsidRPr="00C566AA">
              <w:t>business</w:t>
            </w:r>
            <w:r w:rsidR="007548C7" w:rsidRPr="00C566AA">
              <w:t xml:space="preserve"> </w:t>
            </w:r>
          </w:p>
          <w:p w14:paraId="0AC3B813" w14:textId="6BF51BF2" w:rsidR="007403E9" w:rsidRPr="00C566AA" w:rsidRDefault="004719F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3.</w:t>
            </w:r>
            <w:r w:rsidR="007548C7" w:rsidRPr="00C566AA">
              <w:t xml:space="preserve"> </w:t>
            </w:r>
            <w:r w:rsidRPr="00C566AA">
              <w:t>Other</w:t>
            </w:r>
            <w:r w:rsidR="007548C7" w:rsidRPr="00C566AA">
              <w:t xml:space="preserve"> </w:t>
            </w:r>
            <w:r w:rsidRPr="00C566AA">
              <w:t>or</w:t>
            </w:r>
            <w:r w:rsidR="007548C7" w:rsidRPr="00C566AA">
              <w:t xml:space="preserve"> </w:t>
            </w:r>
            <w:r w:rsidRPr="00C566AA">
              <w:t>uncertain</w:t>
            </w:r>
          </w:p>
        </w:tc>
      </w:tr>
      <w:tr w:rsidR="007403E9" w:rsidRPr="00C566AA" w14:paraId="20C81F89"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009DE2C9" w14:textId="77777777" w:rsidR="007403E9" w:rsidRPr="00C566AA" w:rsidRDefault="007403E9" w:rsidP="00C566AA">
            <w:pPr>
              <w:pStyle w:val="TableFormat"/>
            </w:pPr>
            <w:r w:rsidRPr="00C566AA">
              <w:t>PAYMENT</w:t>
            </w:r>
          </w:p>
          <w:p w14:paraId="4411E959" w14:textId="77777777" w:rsidR="007403E9" w:rsidRPr="00C566AA" w:rsidRDefault="007403E9" w:rsidP="00C566AA">
            <w:pPr>
              <w:pStyle w:val="TableFormat"/>
            </w:pPr>
          </w:p>
        </w:tc>
        <w:tc>
          <w:tcPr>
            <w:tcW w:w="2579" w:type="pct"/>
            <w:vAlign w:val="center"/>
            <w:hideMark/>
          </w:tcPr>
          <w:p w14:paraId="110B0F68" w14:textId="13D09A23" w:rsidR="00316751" w:rsidRPr="00C566AA" w:rsidRDefault="00316751"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Are</w:t>
            </w:r>
            <w:r w:rsidR="007548C7" w:rsidRPr="00C566AA">
              <w:t xml:space="preserve"> </w:t>
            </w:r>
            <w:r w:rsidRPr="00C566AA">
              <w:t>you</w:t>
            </w:r>
            <w:r w:rsidR="007548C7" w:rsidRPr="00C566AA">
              <w:t xml:space="preserve"> </w:t>
            </w:r>
            <w:r w:rsidRPr="00C566AA">
              <w:t>paid</w:t>
            </w:r>
            <w:r w:rsidR="007548C7" w:rsidRPr="00C566AA">
              <w:t xml:space="preserve"> </w:t>
            </w:r>
            <w:r w:rsidRPr="00C566AA">
              <w:t>a</w:t>
            </w:r>
            <w:r w:rsidR="007548C7" w:rsidRPr="00C566AA">
              <w:t xml:space="preserve"> </w:t>
            </w:r>
            <w:r w:rsidRPr="00C566AA">
              <w:t>wage</w:t>
            </w:r>
            <w:r w:rsidR="007548C7" w:rsidRPr="00C566AA">
              <w:t xml:space="preserve"> </w:t>
            </w:r>
            <w:r w:rsidRPr="00C566AA">
              <w:t>or</w:t>
            </w:r>
            <w:r w:rsidR="007548C7" w:rsidRPr="00C566AA">
              <w:t xml:space="preserve"> </w:t>
            </w:r>
            <w:r w:rsidRPr="00C566AA">
              <w:t>salary,</w:t>
            </w:r>
            <w:r w:rsidR="007548C7" w:rsidRPr="00C566AA">
              <w:t xml:space="preserve"> </w:t>
            </w:r>
            <w:r w:rsidRPr="00C566AA">
              <w:t>or</w:t>
            </w:r>
            <w:r w:rsidR="007548C7" w:rsidRPr="00C566AA">
              <w:t xml:space="preserve"> </w:t>
            </w:r>
            <w:r w:rsidRPr="00C566AA">
              <w:t>some</w:t>
            </w:r>
            <w:r w:rsidR="007548C7" w:rsidRPr="00C566AA">
              <w:t xml:space="preserve"> </w:t>
            </w:r>
            <w:r w:rsidRPr="00C566AA">
              <w:t>other</w:t>
            </w:r>
            <w:r w:rsidR="007548C7" w:rsidRPr="00C566AA">
              <w:t xml:space="preserve"> </w:t>
            </w:r>
            <w:r w:rsidRPr="00C566AA">
              <w:t>form</w:t>
            </w:r>
            <w:r w:rsidR="007548C7" w:rsidRPr="00C566AA">
              <w:t xml:space="preserve"> </w:t>
            </w:r>
            <w:r w:rsidRPr="00C566AA">
              <w:t>of</w:t>
            </w:r>
            <w:r w:rsidR="007548C7" w:rsidRPr="00C566AA">
              <w:t xml:space="preserve"> </w:t>
            </w:r>
            <w:r w:rsidRPr="00C566AA">
              <w:t>payment?</w:t>
            </w:r>
          </w:p>
          <w:p w14:paraId="7E31DB3D" w14:textId="50586659"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p>
        </w:tc>
        <w:tc>
          <w:tcPr>
            <w:tcW w:w="1473" w:type="pct"/>
            <w:vAlign w:val="center"/>
            <w:hideMark/>
          </w:tcPr>
          <w:p w14:paraId="0329B5C8" w14:textId="69DBBC49" w:rsidR="007403E9" w:rsidRPr="00C566AA" w:rsidRDefault="00316751"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Wage</w:t>
            </w:r>
            <w:r w:rsidR="007548C7" w:rsidRPr="00C566AA">
              <w:t xml:space="preserve"> </w:t>
            </w:r>
            <w:r w:rsidRPr="00C566AA">
              <w:t>or</w:t>
            </w:r>
            <w:r w:rsidR="007548C7" w:rsidRPr="00C566AA">
              <w:t xml:space="preserve"> </w:t>
            </w:r>
            <w:r w:rsidRPr="00C566AA">
              <w:t>Salary</w:t>
            </w:r>
            <w:r w:rsidRPr="00C566AA">
              <w:br/>
              <w:t>5.</w:t>
            </w:r>
            <w:r w:rsidR="007548C7" w:rsidRPr="00C566AA">
              <w:t xml:space="preserve"> </w:t>
            </w:r>
            <w:r w:rsidRPr="00C566AA">
              <w:t>Other</w:t>
            </w:r>
            <w:r w:rsidR="007548C7" w:rsidRPr="00C566AA">
              <w:t xml:space="preserve"> </w:t>
            </w:r>
            <w:r w:rsidRPr="00C566AA">
              <w:t>or</w:t>
            </w:r>
            <w:r w:rsidR="007548C7" w:rsidRPr="00C566AA">
              <w:t xml:space="preserve"> </w:t>
            </w:r>
            <w:r w:rsidRPr="00C566AA">
              <w:t>Uncertain</w:t>
            </w:r>
          </w:p>
        </w:tc>
      </w:tr>
      <w:tr w:rsidR="007403E9" w:rsidRPr="00C566AA" w14:paraId="5D2ACA0A"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386E989F" w14:textId="77777777" w:rsidR="007403E9" w:rsidRPr="00C566AA" w:rsidRDefault="007403E9" w:rsidP="00C566AA">
            <w:pPr>
              <w:pStyle w:val="TableFormat"/>
            </w:pPr>
            <w:r w:rsidRPr="00C566AA">
              <w:t>PAYARRNG</w:t>
            </w:r>
          </w:p>
          <w:p w14:paraId="05E1DB0A" w14:textId="77777777" w:rsidR="007403E9" w:rsidRPr="00C566AA" w:rsidRDefault="007403E9" w:rsidP="00C566AA">
            <w:pPr>
              <w:pStyle w:val="TableFormat"/>
            </w:pPr>
          </w:p>
        </w:tc>
        <w:tc>
          <w:tcPr>
            <w:tcW w:w="2579" w:type="pct"/>
            <w:hideMark/>
          </w:tcPr>
          <w:p w14:paraId="63742C8F" w14:textId="53B03CBF" w:rsidR="00316751" w:rsidRPr="00C566AA" w:rsidRDefault="00316751"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What</w:t>
            </w:r>
            <w:r w:rsidR="007548C7" w:rsidRPr="00C566AA">
              <w:t xml:space="preserve"> </w:t>
            </w:r>
            <w:r w:rsidRPr="00C566AA">
              <w:t>are</w:t>
            </w:r>
            <w:r w:rsidR="007548C7" w:rsidRPr="00C566AA">
              <w:t xml:space="preserve"> </w:t>
            </w:r>
            <w:r w:rsidRPr="00C566AA">
              <w:t>your</w:t>
            </w:r>
            <w:r w:rsidR="007548C7" w:rsidRPr="00C566AA">
              <w:t xml:space="preserve"> </w:t>
            </w:r>
            <w:r w:rsidRPr="00C566AA">
              <w:t>&lt;working/payment&gt;</w:t>
            </w:r>
            <w:r w:rsidR="007548C7" w:rsidRPr="00C566AA">
              <w:t xml:space="preserve"> </w:t>
            </w:r>
            <w:r w:rsidRPr="00C566AA">
              <w:t>arrangements?</w:t>
            </w:r>
          </w:p>
          <w:p w14:paraId="449CC8DA" w14:textId="67E6E3F1"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c>
          <w:tcPr>
            <w:tcW w:w="1473" w:type="pct"/>
            <w:hideMark/>
          </w:tcPr>
          <w:p w14:paraId="6F22E46A" w14:textId="7B04EA1A" w:rsidR="007403E9" w:rsidRPr="00C566AA" w:rsidRDefault="00316751"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10.</w:t>
            </w:r>
            <w:r w:rsidR="007548C7" w:rsidRPr="00C566AA">
              <w:t xml:space="preserve"> </w:t>
            </w:r>
            <w:r w:rsidRPr="00C566AA">
              <w:t>Unpaid</w:t>
            </w:r>
            <w:r w:rsidR="007548C7" w:rsidRPr="00C566AA">
              <w:t xml:space="preserve"> </w:t>
            </w:r>
            <w:r w:rsidRPr="00C566AA">
              <w:t>voluntary</w:t>
            </w:r>
            <w:r w:rsidR="007548C7" w:rsidRPr="00C566AA">
              <w:t xml:space="preserve"> </w:t>
            </w:r>
            <w:r w:rsidRPr="00C566AA">
              <w:t>work</w:t>
            </w:r>
            <w:r w:rsidR="007548C7" w:rsidRPr="00C566AA">
              <w:t xml:space="preserve"> </w:t>
            </w:r>
            <w:r w:rsidRPr="00C566AA">
              <w:br/>
              <w:t>11.</w:t>
            </w:r>
            <w:r w:rsidR="007548C7" w:rsidRPr="00C566AA">
              <w:t xml:space="preserve"> </w:t>
            </w:r>
            <w:r w:rsidRPr="00C566AA">
              <w:t>Unpaid</w:t>
            </w:r>
            <w:r w:rsidR="007548C7" w:rsidRPr="00C566AA">
              <w:t xml:space="preserve"> </w:t>
            </w:r>
            <w:r w:rsidRPr="00C566AA">
              <w:t>trainee</w:t>
            </w:r>
            <w:r w:rsidR="007548C7" w:rsidRPr="00C566AA">
              <w:t xml:space="preserve"> </w:t>
            </w:r>
            <w:r w:rsidRPr="00C566AA">
              <w:t>or</w:t>
            </w:r>
            <w:r w:rsidR="007548C7" w:rsidRPr="00C566AA">
              <w:t xml:space="preserve"> </w:t>
            </w:r>
            <w:r w:rsidRPr="00C566AA">
              <w:t>work</w:t>
            </w:r>
            <w:r w:rsidR="007548C7" w:rsidRPr="00C566AA">
              <w:t xml:space="preserve"> </w:t>
            </w:r>
            <w:r w:rsidRPr="00C566AA">
              <w:t>placement</w:t>
            </w:r>
            <w:r w:rsidRPr="00C566AA">
              <w:br/>
              <w:t>12.</w:t>
            </w:r>
            <w:r w:rsidR="007548C7" w:rsidRPr="00C566AA">
              <w:t xml:space="preserve"> </w:t>
            </w:r>
            <w:r w:rsidRPr="00C566AA">
              <w:t>Contractor</w:t>
            </w:r>
            <w:r w:rsidR="007548C7" w:rsidRPr="00C566AA">
              <w:t xml:space="preserve"> </w:t>
            </w:r>
            <w:r w:rsidRPr="00C566AA">
              <w:t>or</w:t>
            </w:r>
            <w:r w:rsidR="007548C7" w:rsidRPr="00C566AA">
              <w:t xml:space="preserve"> </w:t>
            </w:r>
            <w:r w:rsidRPr="00C566AA">
              <w:t>Subcontractor</w:t>
            </w:r>
            <w:r w:rsidRPr="00C566AA">
              <w:br/>
              <w:t>13.</w:t>
            </w:r>
            <w:r w:rsidR="007548C7" w:rsidRPr="00C566AA">
              <w:t xml:space="preserve"> </w:t>
            </w:r>
            <w:r w:rsidRPr="00C566AA">
              <w:t>Own</w:t>
            </w:r>
            <w:r w:rsidR="007548C7" w:rsidRPr="00C566AA">
              <w:t xml:space="preserve"> </w:t>
            </w:r>
            <w:r w:rsidRPr="00C566AA">
              <w:t>business</w:t>
            </w:r>
            <w:r w:rsidR="007548C7" w:rsidRPr="00C566AA">
              <w:t xml:space="preserve"> </w:t>
            </w:r>
            <w:r w:rsidRPr="00C566AA">
              <w:t>or</w:t>
            </w:r>
            <w:r w:rsidR="007548C7" w:rsidRPr="00C566AA">
              <w:t xml:space="preserve"> </w:t>
            </w:r>
            <w:r w:rsidRPr="00C566AA">
              <w:t>Partnership</w:t>
            </w:r>
            <w:r w:rsidR="007548C7" w:rsidRPr="00C566AA">
              <w:t xml:space="preserve"> </w:t>
            </w:r>
            <w:r w:rsidRPr="00C566AA">
              <w:br/>
              <w:t>14.</w:t>
            </w:r>
            <w:r w:rsidR="007548C7" w:rsidRPr="00C566AA">
              <w:t xml:space="preserve"> </w:t>
            </w:r>
            <w:r w:rsidRPr="00C566AA">
              <w:t>Commission</w:t>
            </w:r>
            <w:r w:rsidR="007548C7" w:rsidRPr="00C566AA">
              <w:t xml:space="preserve"> </w:t>
            </w:r>
            <w:r w:rsidRPr="00C566AA">
              <w:t>only</w:t>
            </w:r>
            <w:r w:rsidRPr="00C566AA">
              <w:br/>
              <w:t>15.</w:t>
            </w:r>
            <w:r w:rsidR="007548C7" w:rsidRPr="00C566AA">
              <w:t xml:space="preserve"> </w:t>
            </w:r>
            <w:r w:rsidRPr="00C566AA">
              <w:t>Commission</w:t>
            </w:r>
            <w:r w:rsidR="007548C7" w:rsidRPr="00C566AA">
              <w:t xml:space="preserve"> </w:t>
            </w:r>
            <w:r w:rsidRPr="00C566AA">
              <w:t>with</w:t>
            </w:r>
            <w:r w:rsidR="007548C7" w:rsidRPr="00C566AA">
              <w:t xml:space="preserve"> </w:t>
            </w:r>
            <w:r w:rsidRPr="00C566AA">
              <w:t>retainer</w:t>
            </w:r>
            <w:r w:rsidRPr="00C566AA">
              <w:br/>
              <w:t>16.</w:t>
            </w:r>
            <w:r w:rsidR="007548C7" w:rsidRPr="00C566AA">
              <w:t xml:space="preserve"> </w:t>
            </w:r>
            <w:r w:rsidRPr="00C566AA">
              <w:t>In</w:t>
            </w:r>
            <w:r w:rsidR="007548C7" w:rsidRPr="00C566AA">
              <w:t xml:space="preserve"> </w:t>
            </w:r>
            <w:r w:rsidRPr="00C566AA">
              <w:t>a</w:t>
            </w:r>
            <w:r w:rsidR="007548C7" w:rsidRPr="00C566AA">
              <w:t xml:space="preserve"> </w:t>
            </w:r>
            <w:r w:rsidRPr="00C566AA">
              <w:t>family</w:t>
            </w:r>
            <w:r w:rsidR="007548C7" w:rsidRPr="00C566AA">
              <w:t xml:space="preserve"> </w:t>
            </w:r>
            <w:r w:rsidRPr="00C566AA">
              <w:t>business</w:t>
            </w:r>
            <w:r w:rsidR="007548C7" w:rsidRPr="00C566AA">
              <w:t xml:space="preserve"> </w:t>
            </w:r>
            <w:r w:rsidRPr="00C566AA">
              <w:t>without</w:t>
            </w:r>
            <w:r w:rsidR="007548C7" w:rsidRPr="00C566AA">
              <w:t xml:space="preserve"> </w:t>
            </w:r>
            <w:r w:rsidRPr="00C566AA">
              <w:t>pay</w:t>
            </w:r>
            <w:r w:rsidR="007548C7" w:rsidRPr="00C566AA">
              <w:t xml:space="preserve"> </w:t>
            </w:r>
            <w:r w:rsidRPr="00C566AA">
              <w:br/>
              <w:t>17.</w:t>
            </w:r>
            <w:r w:rsidR="007548C7" w:rsidRPr="00C566AA">
              <w:t xml:space="preserve"> </w:t>
            </w:r>
            <w:r w:rsidRPr="00C566AA">
              <w:t>Payment</w:t>
            </w:r>
            <w:r w:rsidR="007548C7" w:rsidRPr="00C566AA">
              <w:t xml:space="preserve"> </w:t>
            </w:r>
            <w:r w:rsidRPr="00C566AA">
              <w:t>in</w:t>
            </w:r>
            <w:r w:rsidR="007548C7" w:rsidRPr="00C566AA">
              <w:t xml:space="preserve"> </w:t>
            </w:r>
            <w:r w:rsidRPr="00C566AA">
              <w:t>kind</w:t>
            </w:r>
            <w:r w:rsidRPr="00C566AA">
              <w:br/>
              <w:t>18.</w:t>
            </w:r>
            <w:r w:rsidR="007548C7" w:rsidRPr="00C566AA">
              <w:t xml:space="preserve"> </w:t>
            </w:r>
            <w:r w:rsidRPr="00C566AA">
              <w:t>Paid</w:t>
            </w:r>
            <w:r w:rsidR="007548C7" w:rsidRPr="00C566AA">
              <w:t xml:space="preserve"> </w:t>
            </w:r>
            <w:r w:rsidRPr="00C566AA">
              <w:t>by</w:t>
            </w:r>
            <w:r w:rsidR="007548C7" w:rsidRPr="00C566AA">
              <w:t xml:space="preserve"> </w:t>
            </w:r>
            <w:r w:rsidRPr="00C566AA">
              <w:t>the</w:t>
            </w:r>
            <w:r w:rsidR="007548C7" w:rsidRPr="00C566AA">
              <w:t xml:space="preserve"> </w:t>
            </w:r>
            <w:r w:rsidRPr="00C566AA">
              <w:t>piece</w:t>
            </w:r>
            <w:r w:rsidR="007548C7" w:rsidRPr="00C566AA">
              <w:t xml:space="preserve"> </w:t>
            </w:r>
            <w:r w:rsidRPr="00C566AA">
              <w:t>or</w:t>
            </w:r>
            <w:r w:rsidR="007548C7" w:rsidRPr="00C566AA">
              <w:t xml:space="preserve"> </w:t>
            </w:r>
            <w:r w:rsidRPr="00C566AA">
              <w:t>item</w:t>
            </w:r>
            <w:r w:rsidR="007548C7" w:rsidRPr="00C566AA">
              <w:t xml:space="preserve"> </w:t>
            </w:r>
            <w:r w:rsidRPr="00C566AA">
              <w:t>produced</w:t>
            </w:r>
            <w:r w:rsidRPr="00C566AA">
              <w:br/>
              <w:t>19.</w:t>
            </w:r>
            <w:r w:rsidR="007548C7" w:rsidRPr="00C566AA">
              <w:t xml:space="preserve"> </w:t>
            </w:r>
            <w:r w:rsidRPr="00C566AA">
              <w:t>Wage</w:t>
            </w:r>
            <w:r w:rsidR="007548C7" w:rsidRPr="00C566AA">
              <w:t xml:space="preserve"> </w:t>
            </w:r>
            <w:r w:rsidRPr="00C566AA">
              <w:t>or</w:t>
            </w:r>
            <w:r w:rsidR="007548C7" w:rsidRPr="00C566AA">
              <w:t xml:space="preserve"> </w:t>
            </w:r>
            <w:r w:rsidRPr="00C566AA">
              <w:t>salary</w:t>
            </w:r>
            <w:r w:rsidR="007548C7" w:rsidRPr="00C566AA">
              <w:t xml:space="preserve"> </w:t>
            </w:r>
            <w:r w:rsidRPr="00C566AA">
              <w:t>earner</w:t>
            </w:r>
            <w:r w:rsidRPr="00C566AA">
              <w:br/>
              <w:t>20.</w:t>
            </w:r>
            <w:r w:rsidR="007548C7" w:rsidRPr="00C566AA">
              <w:t xml:space="preserve"> </w:t>
            </w:r>
            <w:r w:rsidRPr="00C566AA">
              <w:t>Other</w:t>
            </w:r>
            <w:r w:rsidR="007548C7" w:rsidRPr="00C566AA">
              <w:t xml:space="preserve"> </w:t>
            </w:r>
          </w:p>
        </w:tc>
      </w:tr>
      <w:tr w:rsidR="007403E9" w:rsidRPr="00C566AA" w14:paraId="551DB47C"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4D95B8B3" w14:textId="77777777" w:rsidR="007403E9" w:rsidRPr="00C566AA" w:rsidRDefault="007403E9" w:rsidP="00C566AA">
            <w:pPr>
              <w:pStyle w:val="TableFormat"/>
            </w:pPr>
            <w:r w:rsidRPr="00C566AA">
              <w:t>ACTLHRSM</w:t>
            </w:r>
          </w:p>
          <w:p w14:paraId="03DB876B" w14:textId="77777777" w:rsidR="007403E9" w:rsidRPr="00C566AA" w:rsidRDefault="007403E9" w:rsidP="00C566AA">
            <w:pPr>
              <w:pStyle w:val="TableFormat"/>
            </w:pPr>
          </w:p>
        </w:tc>
        <w:tc>
          <w:tcPr>
            <w:tcW w:w="2579" w:type="pct"/>
            <w:vAlign w:val="center"/>
            <w:hideMark/>
          </w:tcPr>
          <w:p w14:paraId="17E6C5ED" w14:textId="066FC5DF" w:rsidR="007403E9" w:rsidRPr="00C566AA" w:rsidRDefault="00316751"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How</w:t>
            </w:r>
            <w:r w:rsidR="007548C7" w:rsidRPr="00C566AA">
              <w:t xml:space="preserve"> </w:t>
            </w:r>
            <w:r w:rsidRPr="00C566AA">
              <w:t>many</w:t>
            </w:r>
            <w:r w:rsidR="007548C7" w:rsidRPr="00C566AA">
              <w:t xml:space="preserve"> </w:t>
            </w:r>
            <w:r w:rsidRPr="00C566AA">
              <w:t>hours</w:t>
            </w:r>
            <w:r w:rsidR="007548C7" w:rsidRPr="00C566AA">
              <w:t xml:space="preserve"> </w:t>
            </w:r>
            <w:r w:rsidRPr="00C566AA">
              <w:t>did</w:t>
            </w:r>
            <w:r w:rsidR="007548C7" w:rsidRPr="00C566AA">
              <w:t xml:space="preserve"> </w:t>
            </w:r>
            <w:r w:rsidRPr="00C566AA">
              <w:t>you</w:t>
            </w:r>
            <w:r w:rsidR="007548C7" w:rsidRPr="00C566AA">
              <w:t xml:space="preserve"> </w:t>
            </w:r>
            <w:proofErr w:type="gramStart"/>
            <w:r w:rsidRPr="00C566AA">
              <w:t>actually</w:t>
            </w:r>
            <w:r w:rsidR="007548C7" w:rsidRPr="00C566AA">
              <w:t xml:space="preserve"> </w:t>
            </w:r>
            <w:r w:rsidRPr="00C566AA">
              <w:t>work</w:t>
            </w:r>
            <w:proofErr w:type="gramEnd"/>
            <w:r w:rsidR="007548C7" w:rsidRPr="00C566AA">
              <w:t xml:space="preserve"> </w:t>
            </w:r>
            <w:r w:rsidRPr="00C566AA">
              <w:t>in</w:t>
            </w:r>
            <w:r w:rsidR="007548C7" w:rsidRPr="00C566AA">
              <w:t xml:space="preserve"> </w:t>
            </w:r>
            <w:r w:rsidRPr="00C566AA">
              <w:t>your</w:t>
            </w:r>
            <w:r w:rsidR="007548C7" w:rsidRPr="00C566AA">
              <w:t xml:space="preserve"> </w:t>
            </w:r>
            <w:r w:rsidRPr="00C566AA">
              <w:t>main</w:t>
            </w:r>
            <w:r w:rsidR="007548C7" w:rsidRPr="00C566AA">
              <w:t xml:space="preserve"> </w:t>
            </w:r>
            <w:r w:rsidRPr="00C566AA">
              <w:t>job</w:t>
            </w:r>
            <w:r w:rsidR="007548C7" w:rsidRPr="00C566AA">
              <w:t xml:space="preserve"> </w:t>
            </w:r>
            <w:r w:rsidRPr="00C566AA">
              <w:t>last</w:t>
            </w:r>
            <w:r w:rsidR="007548C7" w:rsidRPr="00C566AA">
              <w:t xml:space="preserve"> </w:t>
            </w:r>
            <w:r w:rsidRPr="00C566AA">
              <w:t>week</w:t>
            </w:r>
            <w:r w:rsidR="007548C7" w:rsidRPr="00C566AA">
              <w:t xml:space="preserve"> </w:t>
            </w:r>
            <w:r w:rsidRPr="00C566AA">
              <w:t>less</w:t>
            </w:r>
            <w:r w:rsidR="007548C7" w:rsidRPr="00C566AA">
              <w:t xml:space="preserve"> </w:t>
            </w:r>
            <w:r w:rsidRPr="00C566AA">
              <w:t>time</w:t>
            </w:r>
            <w:r w:rsidR="007548C7" w:rsidRPr="00C566AA">
              <w:t xml:space="preserve"> </w:t>
            </w:r>
            <w:r w:rsidRPr="00C566AA">
              <w:t>off</w:t>
            </w:r>
            <w:r w:rsidR="007548C7" w:rsidRPr="00C566AA">
              <w:t xml:space="preserve"> </w:t>
            </w:r>
            <w:r w:rsidRPr="00C566AA">
              <w:t>but</w:t>
            </w:r>
            <w:r w:rsidR="007548C7" w:rsidRPr="00C566AA">
              <w:t xml:space="preserve"> </w:t>
            </w:r>
            <w:r w:rsidRPr="00C566AA">
              <w:t>counting</w:t>
            </w:r>
            <w:r w:rsidR="007548C7" w:rsidRPr="00C566AA">
              <w:t xml:space="preserve"> </w:t>
            </w:r>
            <w:r w:rsidRPr="00C566AA">
              <w:t>any</w:t>
            </w:r>
            <w:r w:rsidR="007548C7" w:rsidRPr="00C566AA">
              <w:t xml:space="preserve"> </w:t>
            </w:r>
            <w:r w:rsidRPr="00C566AA">
              <w:t>extra</w:t>
            </w:r>
            <w:r w:rsidR="007548C7" w:rsidRPr="00C566AA">
              <w:t xml:space="preserve"> </w:t>
            </w:r>
            <w:r w:rsidRPr="00C566AA">
              <w:t>hours</w:t>
            </w:r>
            <w:r w:rsidR="007548C7" w:rsidRPr="00C566AA">
              <w:t xml:space="preserve"> </w:t>
            </w:r>
            <w:r w:rsidRPr="00C566AA">
              <w:t>worked?</w:t>
            </w:r>
          </w:p>
        </w:tc>
        <w:tc>
          <w:tcPr>
            <w:tcW w:w="1473" w:type="pct"/>
            <w:vAlign w:val="center"/>
            <w:hideMark/>
          </w:tcPr>
          <w:p w14:paraId="0B43D577" w14:textId="0300F4D5" w:rsidR="007403E9" w:rsidRPr="00C566AA" w:rsidRDefault="00316751"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Enter</w:t>
            </w:r>
            <w:r w:rsidR="007548C7" w:rsidRPr="00C566AA">
              <w:t xml:space="preserve"> </w:t>
            </w:r>
            <w:r w:rsidRPr="00C566AA">
              <w:t>hours</w:t>
            </w:r>
            <w:r w:rsidR="007548C7" w:rsidRPr="00C566AA">
              <w:t xml:space="preserve"> </w:t>
            </w:r>
            <w:r w:rsidRPr="00C566AA">
              <w:t>(NUMERIC,</w:t>
            </w:r>
            <w:r w:rsidR="007548C7" w:rsidRPr="00C566AA">
              <w:t xml:space="preserve"> </w:t>
            </w:r>
            <w:r w:rsidRPr="00C566AA">
              <w:t>RANGE</w:t>
            </w:r>
            <w:r w:rsidR="007548C7" w:rsidRPr="00C566AA">
              <w:t xml:space="preserve"> </w:t>
            </w:r>
            <w:r w:rsidRPr="00C566AA">
              <w:t>0-168)</w:t>
            </w:r>
          </w:p>
        </w:tc>
      </w:tr>
      <w:tr w:rsidR="007403E9" w:rsidRPr="00C566AA" w14:paraId="1EB9A64E"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6FA1E158" w14:textId="77777777" w:rsidR="007403E9" w:rsidRPr="00C566AA" w:rsidRDefault="007403E9" w:rsidP="00C566AA">
            <w:pPr>
              <w:pStyle w:val="TableFormat"/>
            </w:pPr>
            <w:r w:rsidRPr="00C566AA">
              <w:t>USLHRSM</w:t>
            </w:r>
          </w:p>
          <w:p w14:paraId="304EE72E" w14:textId="77777777" w:rsidR="007403E9" w:rsidRPr="00C566AA" w:rsidRDefault="007403E9" w:rsidP="00C566AA">
            <w:pPr>
              <w:pStyle w:val="TableFormat"/>
            </w:pPr>
          </w:p>
        </w:tc>
        <w:tc>
          <w:tcPr>
            <w:tcW w:w="2579" w:type="pct"/>
            <w:hideMark/>
          </w:tcPr>
          <w:p w14:paraId="5E078D13" w14:textId="03D70BD6" w:rsidR="007403E9" w:rsidRPr="00C566AA" w:rsidRDefault="00316751"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How</w:t>
            </w:r>
            <w:r w:rsidR="007548C7" w:rsidRPr="00C566AA">
              <w:t xml:space="preserve"> </w:t>
            </w:r>
            <w:r w:rsidRPr="00C566AA">
              <w:t>many</w:t>
            </w:r>
            <w:r w:rsidR="007548C7" w:rsidRPr="00C566AA">
              <w:t xml:space="preserve"> </w:t>
            </w:r>
            <w:r w:rsidRPr="00C566AA">
              <w:t>hours</w:t>
            </w:r>
            <w:r w:rsidR="007548C7" w:rsidRPr="00C566AA">
              <w:t xml:space="preserve"> </w:t>
            </w:r>
            <w:r w:rsidRPr="00C566AA">
              <w:t>do</w:t>
            </w:r>
            <w:r w:rsidR="007548C7" w:rsidRPr="00C566AA">
              <w:t xml:space="preserve"> </w:t>
            </w:r>
            <w:r w:rsidRPr="00C566AA">
              <w:t>you</w:t>
            </w:r>
            <w:r w:rsidR="007548C7" w:rsidRPr="00C566AA">
              <w:t xml:space="preserve"> </w:t>
            </w:r>
            <w:r w:rsidRPr="00C566AA">
              <w:t>usually</w:t>
            </w:r>
            <w:r w:rsidR="007548C7" w:rsidRPr="00C566AA">
              <w:t xml:space="preserve"> </w:t>
            </w:r>
            <w:r w:rsidRPr="00C566AA">
              <w:t>work</w:t>
            </w:r>
            <w:r w:rsidR="007548C7" w:rsidRPr="00C566AA">
              <w:t xml:space="preserve"> </w:t>
            </w:r>
            <w:r w:rsidRPr="00C566AA">
              <w:t>each</w:t>
            </w:r>
            <w:r w:rsidR="007548C7" w:rsidRPr="00C566AA">
              <w:t xml:space="preserve"> </w:t>
            </w:r>
            <w:r w:rsidRPr="00C566AA">
              <w:t>week</w:t>
            </w:r>
            <w:r w:rsidR="007548C7" w:rsidRPr="00C566AA">
              <w:t xml:space="preserve"> </w:t>
            </w:r>
            <w:r w:rsidRPr="00C566AA">
              <w:t>in</w:t>
            </w:r>
            <w:r w:rsidR="007548C7" w:rsidRPr="00C566AA">
              <w:t xml:space="preserve"> </w:t>
            </w:r>
            <w:r w:rsidRPr="00C566AA">
              <w:t>your</w:t>
            </w:r>
            <w:r w:rsidR="007548C7" w:rsidRPr="00C566AA">
              <w:t xml:space="preserve"> </w:t>
            </w:r>
            <w:r w:rsidRPr="00C566AA">
              <w:t>main</w:t>
            </w:r>
            <w:r w:rsidR="007548C7" w:rsidRPr="00C566AA">
              <w:t xml:space="preserve"> </w:t>
            </w:r>
            <w:r w:rsidRPr="00C566AA">
              <w:t>job?</w:t>
            </w:r>
          </w:p>
        </w:tc>
        <w:tc>
          <w:tcPr>
            <w:tcW w:w="1473" w:type="pct"/>
            <w:hideMark/>
          </w:tcPr>
          <w:p w14:paraId="62BC0909" w14:textId="27BC8420" w:rsidR="007403E9" w:rsidRPr="00C566AA" w:rsidRDefault="00316751"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Enter</w:t>
            </w:r>
            <w:r w:rsidR="007548C7" w:rsidRPr="00C566AA">
              <w:t xml:space="preserve"> </w:t>
            </w:r>
            <w:r w:rsidRPr="00C566AA">
              <w:t>hours</w:t>
            </w:r>
            <w:r w:rsidR="007548C7" w:rsidRPr="00C566AA">
              <w:t xml:space="preserve"> </w:t>
            </w:r>
            <w:r w:rsidRPr="00C566AA">
              <w:t>(NUMERIC,</w:t>
            </w:r>
            <w:r w:rsidR="007548C7" w:rsidRPr="00C566AA">
              <w:t xml:space="preserve"> </w:t>
            </w:r>
            <w:r w:rsidRPr="00C566AA">
              <w:t>RANGE</w:t>
            </w:r>
            <w:r w:rsidR="007548C7" w:rsidRPr="00C566AA">
              <w:t xml:space="preserve"> </w:t>
            </w:r>
            <w:r w:rsidRPr="00C566AA">
              <w:t>0-168)</w:t>
            </w:r>
          </w:p>
        </w:tc>
      </w:tr>
      <w:tr w:rsidR="007403E9" w:rsidRPr="00C566AA" w14:paraId="421351DE"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532DC598" w14:textId="77777777" w:rsidR="007403E9" w:rsidRPr="00C566AA" w:rsidRDefault="007403E9" w:rsidP="00C566AA">
            <w:pPr>
              <w:pStyle w:val="TableFormat"/>
            </w:pPr>
            <w:r w:rsidRPr="00C566AA">
              <w:t>ACTLHRS</w:t>
            </w:r>
          </w:p>
          <w:p w14:paraId="1E022818" w14:textId="77777777" w:rsidR="007403E9" w:rsidRPr="00C566AA" w:rsidRDefault="007403E9" w:rsidP="00C566AA">
            <w:pPr>
              <w:pStyle w:val="TableFormat"/>
            </w:pPr>
          </w:p>
        </w:tc>
        <w:tc>
          <w:tcPr>
            <w:tcW w:w="2579" w:type="pct"/>
            <w:vAlign w:val="center"/>
            <w:hideMark/>
          </w:tcPr>
          <w:p w14:paraId="53C8EC52" w14:textId="411B7FD5" w:rsidR="007403E9" w:rsidRPr="00C566AA" w:rsidRDefault="00316751"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How</w:t>
            </w:r>
            <w:r w:rsidR="007548C7" w:rsidRPr="00C566AA">
              <w:t xml:space="preserve"> </w:t>
            </w:r>
            <w:r w:rsidRPr="00C566AA">
              <w:t>many</w:t>
            </w:r>
            <w:r w:rsidR="007548C7" w:rsidRPr="00C566AA">
              <w:t xml:space="preserve"> </w:t>
            </w:r>
            <w:r w:rsidRPr="00C566AA">
              <w:t>hours</w:t>
            </w:r>
            <w:r w:rsidR="007548C7" w:rsidRPr="00C566AA">
              <w:t xml:space="preserve"> </w:t>
            </w:r>
            <w:r w:rsidRPr="00C566AA">
              <w:t>did</w:t>
            </w:r>
            <w:r w:rsidR="007548C7" w:rsidRPr="00C566AA">
              <w:t xml:space="preserve"> </w:t>
            </w:r>
            <w:r w:rsidRPr="00C566AA">
              <w:t>you</w:t>
            </w:r>
            <w:r w:rsidR="007548C7" w:rsidRPr="00C566AA">
              <w:t xml:space="preserve"> </w:t>
            </w:r>
            <w:proofErr w:type="gramStart"/>
            <w:r w:rsidRPr="00C566AA">
              <w:t>actually</w:t>
            </w:r>
            <w:r w:rsidR="007548C7" w:rsidRPr="00C566AA">
              <w:t xml:space="preserve"> </w:t>
            </w:r>
            <w:r w:rsidRPr="00C566AA">
              <w:t>work</w:t>
            </w:r>
            <w:proofErr w:type="gramEnd"/>
            <w:r w:rsidR="007548C7" w:rsidRPr="00C566AA">
              <w:t xml:space="preserve"> </w:t>
            </w:r>
            <w:r w:rsidRPr="00C566AA">
              <w:t>last</w:t>
            </w:r>
            <w:r w:rsidR="007548C7" w:rsidRPr="00C566AA">
              <w:t xml:space="preserve"> </w:t>
            </w:r>
            <w:r w:rsidRPr="00C566AA">
              <w:t>week</w:t>
            </w:r>
            <w:r w:rsidR="007548C7" w:rsidRPr="00C566AA">
              <w:t xml:space="preserve"> </w:t>
            </w:r>
            <w:r w:rsidRPr="00C566AA">
              <w:t>less</w:t>
            </w:r>
            <w:r w:rsidR="007548C7" w:rsidRPr="00C566AA">
              <w:t xml:space="preserve"> </w:t>
            </w:r>
            <w:r w:rsidRPr="00C566AA">
              <w:t>time</w:t>
            </w:r>
            <w:r w:rsidR="007548C7" w:rsidRPr="00C566AA">
              <w:t xml:space="preserve"> </w:t>
            </w:r>
            <w:r w:rsidRPr="00C566AA">
              <w:t>off</w:t>
            </w:r>
            <w:r w:rsidR="007548C7" w:rsidRPr="00C566AA">
              <w:t xml:space="preserve"> </w:t>
            </w:r>
            <w:r w:rsidRPr="00C566AA">
              <w:t>but</w:t>
            </w:r>
            <w:r w:rsidR="007548C7" w:rsidRPr="00C566AA">
              <w:t xml:space="preserve"> </w:t>
            </w:r>
            <w:r w:rsidRPr="00C566AA">
              <w:t>counting</w:t>
            </w:r>
            <w:r w:rsidR="007548C7" w:rsidRPr="00C566AA">
              <w:t xml:space="preserve"> </w:t>
            </w:r>
            <w:r w:rsidRPr="00C566AA">
              <w:t>any</w:t>
            </w:r>
            <w:r w:rsidR="007548C7" w:rsidRPr="00C566AA">
              <w:t xml:space="preserve"> </w:t>
            </w:r>
            <w:r w:rsidRPr="00C566AA">
              <w:t>extra</w:t>
            </w:r>
            <w:r w:rsidR="007548C7" w:rsidRPr="00C566AA">
              <w:t xml:space="preserve"> </w:t>
            </w:r>
            <w:r w:rsidRPr="00C566AA">
              <w:t>hours</w:t>
            </w:r>
            <w:r w:rsidR="007548C7" w:rsidRPr="00C566AA">
              <w:t xml:space="preserve"> </w:t>
            </w:r>
            <w:r w:rsidRPr="00C566AA">
              <w:t>worked</w:t>
            </w:r>
            <w:r w:rsidR="007548C7" w:rsidRPr="00C566AA">
              <w:t xml:space="preserve"> </w:t>
            </w:r>
            <w:r w:rsidRPr="00C566AA">
              <w:t>*(DISPLAY</w:t>
            </w:r>
            <w:r w:rsidR="007548C7" w:rsidRPr="00C566AA">
              <w:t xml:space="preserve"> </w:t>
            </w:r>
            <w:r w:rsidRPr="00C566AA">
              <w:t>IF</w:t>
            </w:r>
            <w:r w:rsidR="007548C7" w:rsidRPr="00C566AA">
              <w:t xml:space="preserve"> </w:t>
            </w:r>
            <w:r w:rsidRPr="00C566AA">
              <w:t>MORE1JOB=1)</w:t>
            </w:r>
            <w:r w:rsidR="007548C7" w:rsidRPr="00C566AA">
              <w:t xml:space="preserve"> </w:t>
            </w:r>
            <w:r w:rsidRPr="00C566AA">
              <w:t>in</w:t>
            </w:r>
            <w:r w:rsidR="007548C7" w:rsidRPr="00C566AA">
              <w:t xml:space="preserve"> </w:t>
            </w:r>
            <w:r w:rsidRPr="00C566AA">
              <w:t>all</w:t>
            </w:r>
            <w:r w:rsidR="007548C7" w:rsidRPr="00C566AA">
              <w:t xml:space="preserve"> </w:t>
            </w:r>
            <w:r w:rsidRPr="00C566AA">
              <w:t>jobs?</w:t>
            </w:r>
          </w:p>
        </w:tc>
        <w:tc>
          <w:tcPr>
            <w:tcW w:w="1473" w:type="pct"/>
            <w:vAlign w:val="center"/>
            <w:hideMark/>
          </w:tcPr>
          <w:p w14:paraId="39EB8C3E" w14:textId="32071012" w:rsidR="00316751" w:rsidRPr="00C566AA" w:rsidRDefault="00316751"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Enter</w:t>
            </w:r>
            <w:r w:rsidR="007548C7" w:rsidRPr="00C566AA">
              <w:t xml:space="preserve"> </w:t>
            </w:r>
            <w:r w:rsidRPr="00C566AA">
              <w:t>hours</w:t>
            </w:r>
            <w:r w:rsidR="007548C7" w:rsidRPr="00C566AA">
              <w:t xml:space="preserve"> </w:t>
            </w:r>
            <w:r w:rsidRPr="00C566AA">
              <w:t>(NUMERIC,</w:t>
            </w:r>
            <w:r w:rsidR="007548C7" w:rsidRPr="00C566AA">
              <w:t xml:space="preserve"> </w:t>
            </w:r>
            <w:r w:rsidRPr="00C566AA">
              <w:t>RANGE</w:t>
            </w:r>
            <w:r w:rsidR="007548C7" w:rsidRPr="00C566AA">
              <w:t xml:space="preserve"> </w:t>
            </w:r>
            <w:r w:rsidRPr="00C566AA">
              <w:t>0</w:t>
            </w:r>
            <w:r w:rsidR="007548C7" w:rsidRPr="00C566AA">
              <w:t xml:space="preserve"> </w:t>
            </w:r>
            <w:r w:rsidRPr="00C566AA">
              <w:t>to</w:t>
            </w:r>
            <w:r w:rsidR="007548C7" w:rsidRPr="00C566AA">
              <w:t xml:space="preserve"> </w:t>
            </w:r>
            <w:r w:rsidRPr="00C566AA">
              <w:t>168)</w:t>
            </w:r>
          </w:p>
          <w:p w14:paraId="5E1EEA31" w14:textId="66CF98F3"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p>
        </w:tc>
      </w:tr>
      <w:tr w:rsidR="007403E9" w:rsidRPr="00C566AA" w14:paraId="554E91EA"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7A388E55" w14:textId="77777777" w:rsidR="007403E9" w:rsidRPr="00C566AA" w:rsidRDefault="007403E9" w:rsidP="00C566AA">
            <w:pPr>
              <w:pStyle w:val="TableFormat"/>
            </w:pPr>
            <w:r w:rsidRPr="00C566AA">
              <w:t>USLHRS</w:t>
            </w:r>
          </w:p>
          <w:p w14:paraId="66B9472A" w14:textId="77777777" w:rsidR="007403E9" w:rsidRPr="00C566AA" w:rsidRDefault="007403E9" w:rsidP="00C566AA">
            <w:pPr>
              <w:pStyle w:val="TableFormat"/>
            </w:pPr>
          </w:p>
        </w:tc>
        <w:tc>
          <w:tcPr>
            <w:tcW w:w="2579" w:type="pct"/>
            <w:hideMark/>
          </w:tcPr>
          <w:p w14:paraId="52ACE8C0" w14:textId="1DCB1BFF" w:rsidR="00316751" w:rsidRPr="00C566AA" w:rsidRDefault="00316751"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How</w:t>
            </w:r>
            <w:r w:rsidR="007548C7" w:rsidRPr="00C566AA">
              <w:t xml:space="preserve"> </w:t>
            </w:r>
            <w:r w:rsidRPr="00C566AA">
              <w:t>many</w:t>
            </w:r>
            <w:r w:rsidR="007548C7" w:rsidRPr="00C566AA">
              <w:t xml:space="preserve"> </w:t>
            </w:r>
            <w:r w:rsidRPr="00C566AA">
              <w:t>hours</w:t>
            </w:r>
            <w:r w:rsidR="007548C7" w:rsidRPr="00C566AA">
              <w:t xml:space="preserve"> </w:t>
            </w:r>
            <w:r w:rsidRPr="00C566AA">
              <w:t>do</w:t>
            </w:r>
            <w:r w:rsidR="007548C7" w:rsidRPr="00C566AA">
              <w:t xml:space="preserve"> </w:t>
            </w:r>
            <w:r w:rsidRPr="00C566AA">
              <w:t>you</w:t>
            </w:r>
            <w:r w:rsidR="007548C7" w:rsidRPr="00C566AA">
              <w:t xml:space="preserve"> </w:t>
            </w:r>
            <w:r w:rsidRPr="00C566AA">
              <w:t>usually</w:t>
            </w:r>
            <w:r w:rsidR="007548C7" w:rsidRPr="00C566AA">
              <w:t xml:space="preserve"> </w:t>
            </w:r>
            <w:r w:rsidRPr="00C566AA">
              <w:t>work</w:t>
            </w:r>
            <w:r w:rsidR="007548C7" w:rsidRPr="00C566AA">
              <w:t xml:space="preserve"> </w:t>
            </w:r>
            <w:r w:rsidRPr="00C566AA">
              <w:t>each</w:t>
            </w:r>
            <w:r w:rsidR="007548C7" w:rsidRPr="00C566AA">
              <w:t xml:space="preserve"> </w:t>
            </w:r>
            <w:r w:rsidRPr="00C566AA">
              <w:t>week</w:t>
            </w:r>
            <w:r w:rsidR="007548C7" w:rsidRPr="00C566AA">
              <w:t xml:space="preserve"> </w:t>
            </w:r>
            <w:r w:rsidRPr="00C566AA">
              <w:t>(*DISPLAY</w:t>
            </w:r>
            <w:r w:rsidR="007548C7" w:rsidRPr="00C566AA">
              <w:t xml:space="preserve"> </w:t>
            </w:r>
            <w:r w:rsidRPr="00C566AA">
              <w:t>IF</w:t>
            </w:r>
            <w:r w:rsidR="007548C7" w:rsidRPr="00C566AA">
              <w:t xml:space="preserve"> </w:t>
            </w:r>
            <w:r w:rsidRPr="00C566AA">
              <w:t>MORE1JOB=1)</w:t>
            </w:r>
            <w:r w:rsidR="007548C7" w:rsidRPr="00C566AA">
              <w:t xml:space="preserve"> </w:t>
            </w:r>
            <w:r w:rsidRPr="00C566AA">
              <w:t>in</w:t>
            </w:r>
            <w:r w:rsidR="007548C7" w:rsidRPr="00C566AA">
              <w:t xml:space="preserve"> </w:t>
            </w:r>
            <w:r w:rsidRPr="00C566AA">
              <w:t>all</w:t>
            </w:r>
            <w:r w:rsidR="007548C7" w:rsidRPr="00C566AA">
              <w:t xml:space="preserve"> </w:t>
            </w:r>
            <w:r w:rsidRPr="00C566AA">
              <w:t>your</w:t>
            </w:r>
            <w:r w:rsidR="007548C7" w:rsidRPr="00C566AA">
              <w:t xml:space="preserve"> </w:t>
            </w:r>
            <w:r w:rsidRPr="00C566AA">
              <w:t>jobs?</w:t>
            </w:r>
          </w:p>
          <w:p w14:paraId="6CEC12DC" w14:textId="6C476FC9"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c>
          <w:tcPr>
            <w:tcW w:w="1473" w:type="pct"/>
            <w:hideMark/>
          </w:tcPr>
          <w:p w14:paraId="379C84BF" w14:textId="01B7BB5F" w:rsidR="007403E9" w:rsidRPr="00C566AA" w:rsidRDefault="00316751"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Enter</w:t>
            </w:r>
            <w:r w:rsidR="007548C7" w:rsidRPr="00C566AA">
              <w:t xml:space="preserve"> </w:t>
            </w:r>
            <w:r w:rsidRPr="00C566AA">
              <w:t>hours</w:t>
            </w:r>
            <w:r w:rsidR="007548C7" w:rsidRPr="00C566AA">
              <w:t xml:space="preserve"> </w:t>
            </w:r>
            <w:r w:rsidRPr="00C566AA">
              <w:t>(NUMERIC,</w:t>
            </w:r>
            <w:r w:rsidR="007548C7" w:rsidRPr="00C566AA">
              <w:t xml:space="preserve"> </w:t>
            </w:r>
            <w:r w:rsidRPr="00C566AA">
              <w:t>RANGE</w:t>
            </w:r>
            <w:r w:rsidR="007548C7" w:rsidRPr="00C566AA">
              <w:t xml:space="preserve"> </w:t>
            </w:r>
            <w:r w:rsidRPr="00C566AA">
              <w:t>0-168)</w:t>
            </w:r>
          </w:p>
        </w:tc>
      </w:tr>
      <w:tr w:rsidR="007403E9" w:rsidRPr="00C566AA" w14:paraId="0215CE35"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4240911A" w14:textId="77777777" w:rsidR="007403E9" w:rsidRPr="00C566AA" w:rsidRDefault="007403E9" w:rsidP="00C566AA">
            <w:pPr>
              <w:pStyle w:val="TableFormat"/>
            </w:pPr>
            <w:r w:rsidRPr="00C566AA">
              <w:t>PREFMHRS</w:t>
            </w:r>
          </w:p>
          <w:p w14:paraId="420B7D25" w14:textId="77777777" w:rsidR="007403E9" w:rsidRPr="00C566AA" w:rsidRDefault="007403E9" w:rsidP="00C566AA">
            <w:pPr>
              <w:pStyle w:val="TableFormat"/>
            </w:pPr>
          </w:p>
        </w:tc>
        <w:tc>
          <w:tcPr>
            <w:tcW w:w="2579" w:type="pct"/>
            <w:vAlign w:val="center"/>
            <w:hideMark/>
          </w:tcPr>
          <w:p w14:paraId="4DCCC118" w14:textId="1AA3081A" w:rsidR="007403E9" w:rsidRPr="00C566AA" w:rsidRDefault="00316751"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Would</w:t>
            </w:r>
            <w:r w:rsidR="007548C7" w:rsidRPr="00C566AA">
              <w:t xml:space="preserve"> </w:t>
            </w:r>
            <w:r w:rsidRPr="00C566AA">
              <w:t>you</w:t>
            </w:r>
            <w:r w:rsidR="007548C7" w:rsidRPr="00C566AA">
              <w:t xml:space="preserve"> </w:t>
            </w:r>
            <w:r w:rsidRPr="00C566AA">
              <w:t>prefer</w:t>
            </w:r>
            <w:r w:rsidR="007548C7" w:rsidRPr="00C566AA">
              <w:t xml:space="preserve"> </w:t>
            </w:r>
            <w:r w:rsidRPr="00C566AA">
              <w:t>to</w:t>
            </w:r>
            <w:r w:rsidR="007548C7" w:rsidRPr="00C566AA">
              <w:t xml:space="preserve"> </w:t>
            </w:r>
            <w:r w:rsidRPr="00C566AA">
              <w:t>work</w:t>
            </w:r>
            <w:r w:rsidR="007548C7" w:rsidRPr="00C566AA">
              <w:t xml:space="preserve"> </w:t>
            </w:r>
            <w:r w:rsidRPr="00C566AA">
              <w:t>more</w:t>
            </w:r>
            <w:r w:rsidR="007548C7" w:rsidRPr="00C566AA">
              <w:t xml:space="preserve"> </w:t>
            </w:r>
            <w:r w:rsidRPr="00C566AA">
              <w:t>hours</w:t>
            </w:r>
            <w:r w:rsidR="007548C7" w:rsidRPr="00C566AA">
              <w:t xml:space="preserve"> </w:t>
            </w:r>
            <w:r w:rsidRPr="00C566AA">
              <w:t>than</w:t>
            </w:r>
            <w:r w:rsidR="007548C7" w:rsidRPr="00C566AA">
              <w:t xml:space="preserve"> </w:t>
            </w:r>
            <w:r w:rsidRPr="00C566AA">
              <w:t>you</w:t>
            </w:r>
            <w:r w:rsidR="007548C7" w:rsidRPr="00C566AA">
              <w:t xml:space="preserve"> </w:t>
            </w:r>
            <w:r w:rsidRPr="00C566AA">
              <w:t>usually</w:t>
            </w:r>
            <w:r w:rsidR="007548C7" w:rsidRPr="00C566AA">
              <w:t xml:space="preserve"> </w:t>
            </w:r>
            <w:r w:rsidRPr="00C566AA">
              <w:t>work</w:t>
            </w:r>
            <w:r w:rsidR="007548C7" w:rsidRPr="00C566AA">
              <w:t xml:space="preserve"> </w:t>
            </w:r>
            <w:r w:rsidRPr="00C566AA">
              <w:t>(*DISPLAY</w:t>
            </w:r>
            <w:r w:rsidR="007548C7" w:rsidRPr="00C566AA">
              <w:t xml:space="preserve"> </w:t>
            </w:r>
            <w:r w:rsidRPr="00C566AA">
              <w:t>IF</w:t>
            </w:r>
            <w:r w:rsidR="007548C7" w:rsidRPr="00C566AA">
              <w:t xml:space="preserve"> </w:t>
            </w:r>
            <w:r w:rsidRPr="00C566AA">
              <w:t>MORE1JOB=1)</w:t>
            </w:r>
            <w:r w:rsidR="007548C7" w:rsidRPr="00C566AA">
              <w:t xml:space="preserve"> </w:t>
            </w:r>
            <w:r w:rsidRPr="00C566AA">
              <w:t>in</w:t>
            </w:r>
            <w:r w:rsidR="007548C7" w:rsidRPr="00C566AA">
              <w:t xml:space="preserve"> </w:t>
            </w:r>
            <w:r w:rsidRPr="00C566AA">
              <w:t>all</w:t>
            </w:r>
            <w:r w:rsidR="007548C7" w:rsidRPr="00C566AA">
              <w:t xml:space="preserve"> </w:t>
            </w:r>
            <w:r w:rsidRPr="00C566AA">
              <w:t>your</w:t>
            </w:r>
            <w:r w:rsidR="007548C7" w:rsidRPr="00C566AA">
              <w:t xml:space="preserve"> </w:t>
            </w:r>
            <w:r w:rsidRPr="00C566AA">
              <w:t>jobs?</w:t>
            </w:r>
          </w:p>
        </w:tc>
        <w:tc>
          <w:tcPr>
            <w:tcW w:w="1473" w:type="pct"/>
            <w:vAlign w:val="center"/>
            <w:hideMark/>
          </w:tcPr>
          <w:p w14:paraId="7D365F51" w14:textId="0ED87669" w:rsidR="007403E9" w:rsidRPr="00C566AA" w:rsidRDefault="00316751"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Yes</w:t>
            </w:r>
            <w:r w:rsidRPr="00C566AA">
              <w:br/>
              <w:t>5</w:t>
            </w:r>
            <w:r w:rsidR="003241A9" w:rsidRPr="00C566AA">
              <w:t>.</w:t>
            </w:r>
            <w:r w:rsidR="007548C7" w:rsidRPr="00C566AA">
              <w:t xml:space="preserve">  </w:t>
            </w:r>
            <w:r w:rsidRPr="00C566AA">
              <w:t>No</w:t>
            </w:r>
            <w:r w:rsidR="007548C7" w:rsidRPr="00C566AA">
              <w:t xml:space="preserve"> </w:t>
            </w:r>
            <w:r w:rsidRPr="00C566AA">
              <w:br/>
              <w:t>6.</w:t>
            </w:r>
            <w:r w:rsidR="007548C7" w:rsidRPr="00C566AA">
              <w:t xml:space="preserve"> </w:t>
            </w:r>
            <w:r w:rsidRPr="00C566AA">
              <w:t>Don’t</w:t>
            </w:r>
            <w:r w:rsidR="007548C7" w:rsidRPr="00C566AA">
              <w:t xml:space="preserve"> </w:t>
            </w:r>
            <w:r w:rsidRPr="00C566AA">
              <w:t>know</w:t>
            </w:r>
          </w:p>
        </w:tc>
      </w:tr>
      <w:tr w:rsidR="007403E9" w:rsidRPr="00C566AA" w14:paraId="481AEC36"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199471F7" w14:textId="77777777" w:rsidR="007403E9" w:rsidRPr="00C566AA" w:rsidRDefault="007403E9" w:rsidP="00C566AA">
            <w:pPr>
              <w:pStyle w:val="TableFormat"/>
            </w:pPr>
            <w:r w:rsidRPr="00C566AA">
              <w:t>PREFHRS</w:t>
            </w:r>
          </w:p>
          <w:p w14:paraId="6EE4D8BD" w14:textId="77777777" w:rsidR="007403E9" w:rsidRPr="00C566AA" w:rsidRDefault="007403E9" w:rsidP="00C566AA">
            <w:pPr>
              <w:pStyle w:val="TableFormat"/>
            </w:pPr>
          </w:p>
        </w:tc>
        <w:tc>
          <w:tcPr>
            <w:tcW w:w="2579" w:type="pct"/>
            <w:hideMark/>
          </w:tcPr>
          <w:p w14:paraId="5C5BAA7E" w14:textId="6D398D8E" w:rsidR="007403E9" w:rsidRPr="00C566AA" w:rsidRDefault="00316751"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How</w:t>
            </w:r>
            <w:r w:rsidR="007548C7" w:rsidRPr="00C566AA">
              <w:t xml:space="preserve"> </w:t>
            </w:r>
            <w:r w:rsidRPr="00C566AA">
              <w:t>many</w:t>
            </w:r>
            <w:r w:rsidR="007548C7" w:rsidRPr="00C566AA">
              <w:t xml:space="preserve"> </w:t>
            </w:r>
            <w:r w:rsidRPr="00C566AA">
              <w:t>hours</w:t>
            </w:r>
            <w:r w:rsidR="007548C7" w:rsidRPr="00C566AA">
              <w:t xml:space="preserve"> </w:t>
            </w:r>
            <w:r w:rsidRPr="00C566AA">
              <w:t>a</w:t>
            </w:r>
            <w:r w:rsidR="007548C7" w:rsidRPr="00C566AA">
              <w:t xml:space="preserve"> </w:t>
            </w:r>
            <w:r w:rsidRPr="00C566AA">
              <w:t>week</w:t>
            </w:r>
            <w:r w:rsidR="007548C7" w:rsidRPr="00C566AA">
              <w:t xml:space="preserve"> </w:t>
            </w:r>
            <w:r w:rsidRPr="00C566AA">
              <w:t>would</w:t>
            </w:r>
            <w:r w:rsidR="007548C7" w:rsidRPr="00C566AA">
              <w:t xml:space="preserve"> </w:t>
            </w:r>
            <w:r w:rsidRPr="00C566AA">
              <w:t>you</w:t>
            </w:r>
            <w:r w:rsidR="007548C7" w:rsidRPr="00C566AA">
              <w:t xml:space="preserve"> </w:t>
            </w:r>
            <w:r w:rsidRPr="00C566AA">
              <w:t>like</w:t>
            </w:r>
            <w:r w:rsidR="007548C7" w:rsidRPr="00C566AA">
              <w:t xml:space="preserve"> </w:t>
            </w:r>
            <w:r w:rsidRPr="00C566AA">
              <w:t>to</w:t>
            </w:r>
            <w:r w:rsidR="007548C7" w:rsidRPr="00C566AA">
              <w:t xml:space="preserve"> </w:t>
            </w:r>
            <w:r w:rsidRPr="00C566AA">
              <w:t>work?</w:t>
            </w:r>
          </w:p>
        </w:tc>
        <w:tc>
          <w:tcPr>
            <w:tcW w:w="1473" w:type="pct"/>
            <w:hideMark/>
          </w:tcPr>
          <w:p w14:paraId="43A889E7" w14:textId="4865029F" w:rsidR="007403E9" w:rsidRPr="00C566AA" w:rsidRDefault="00316751"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Enter</w:t>
            </w:r>
            <w:r w:rsidR="007548C7" w:rsidRPr="00C566AA">
              <w:t xml:space="preserve"> </w:t>
            </w:r>
            <w:r w:rsidRPr="00C566AA">
              <w:t>hours</w:t>
            </w:r>
            <w:r w:rsidR="007548C7" w:rsidRPr="00C566AA">
              <w:t xml:space="preserve"> </w:t>
            </w:r>
            <w:r w:rsidRPr="00C566AA">
              <w:t>(NUMERIC,</w:t>
            </w:r>
            <w:r w:rsidR="007548C7" w:rsidRPr="00C566AA">
              <w:t xml:space="preserve"> </w:t>
            </w:r>
            <w:r w:rsidRPr="00C566AA">
              <w:t>RANGE</w:t>
            </w:r>
            <w:r w:rsidR="007548C7" w:rsidRPr="00C566AA">
              <w:t xml:space="preserve"> </w:t>
            </w:r>
            <w:r w:rsidRPr="00C566AA">
              <w:t>0-168,</w:t>
            </w:r>
            <w:r w:rsidR="007548C7" w:rsidRPr="00C566AA">
              <w:t xml:space="preserve"> </w:t>
            </w:r>
            <w:r w:rsidRPr="00C566AA">
              <w:t>CAN’T</w:t>
            </w:r>
            <w:r w:rsidR="007548C7" w:rsidRPr="00C566AA">
              <w:t xml:space="preserve"> </w:t>
            </w:r>
            <w:r w:rsidRPr="00C566AA">
              <w:t>BE</w:t>
            </w:r>
            <w:r w:rsidR="007548C7" w:rsidRPr="00C566AA">
              <w:t xml:space="preserve"> </w:t>
            </w:r>
            <w:r w:rsidRPr="00C566AA">
              <w:t>LESS</w:t>
            </w:r>
            <w:r w:rsidR="007548C7" w:rsidRPr="00C566AA">
              <w:t xml:space="preserve"> </w:t>
            </w:r>
            <w:r w:rsidRPr="00C566AA">
              <w:t>THAN</w:t>
            </w:r>
            <w:r w:rsidR="007548C7" w:rsidRPr="00C566AA">
              <w:t xml:space="preserve"> </w:t>
            </w:r>
            <w:r w:rsidRPr="00C566AA">
              <w:t>USLHRS)</w:t>
            </w:r>
          </w:p>
        </w:tc>
      </w:tr>
      <w:tr w:rsidR="007403E9" w:rsidRPr="00C566AA" w14:paraId="4B46E061"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4BE4B8EB" w14:textId="77777777" w:rsidR="007403E9" w:rsidRPr="00C566AA" w:rsidRDefault="007403E9" w:rsidP="00C566AA">
            <w:pPr>
              <w:pStyle w:val="TableFormat"/>
            </w:pPr>
            <w:r w:rsidRPr="00C566AA">
              <w:t>AVLMHRS</w:t>
            </w:r>
          </w:p>
          <w:p w14:paraId="2096FF64" w14:textId="77777777" w:rsidR="007403E9" w:rsidRPr="00C566AA" w:rsidRDefault="007403E9" w:rsidP="00C566AA">
            <w:pPr>
              <w:pStyle w:val="TableFormat"/>
            </w:pPr>
          </w:p>
        </w:tc>
        <w:tc>
          <w:tcPr>
            <w:tcW w:w="2579" w:type="pct"/>
            <w:vAlign w:val="center"/>
            <w:hideMark/>
          </w:tcPr>
          <w:p w14:paraId="787059B6" w14:textId="1ADB3A2E" w:rsidR="00884C27"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Last</w:t>
            </w:r>
            <w:r w:rsidR="007548C7" w:rsidRPr="00C566AA">
              <w:t xml:space="preserve"> </w:t>
            </w:r>
            <w:r w:rsidRPr="00C566AA">
              <w:t>week,</w:t>
            </w:r>
            <w:r w:rsidR="007548C7" w:rsidRPr="00C566AA">
              <w:t xml:space="preserve"> </w:t>
            </w:r>
            <w:r w:rsidRPr="00C566AA">
              <w:t>were</w:t>
            </w:r>
            <w:r w:rsidR="007548C7" w:rsidRPr="00C566AA">
              <w:t xml:space="preserve"> </w:t>
            </w:r>
            <w:r w:rsidRPr="00C566AA">
              <w:t>you</w:t>
            </w:r>
            <w:r w:rsidR="007548C7" w:rsidRPr="00C566AA">
              <w:t xml:space="preserve"> </w:t>
            </w:r>
            <w:r w:rsidRPr="00C566AA">
              <w:t>available</w:t>
            </w:r>
            <w:r w:rsidR="007548C7" w:rsidRPr="00C566AA">
              <w:t xml:space="preserve"> </w:t>
            </w:r>
            <w:r w:rsidRPr="00C566AA">
              <w:t>to</w:t>
            </w:r>
            <w:r w:rsidR="007548C7" w:rsidRPr="00C566AA">
              <w:t xml:space="preserve"> </w:t>
            </w:r>
            <w:r w:rsidRPr="00C566AA">
              <w:t>work</w:t>
            </w:r>
            <w:r w:rsidR="007548C7" w:rsidRPr="00C566AA">
              <w:t xml:space="preserve"> </w:t>
            </w:r>
            <w:r w:rsidRPr="00C566AA">
              <w:t>more</w:t>
            </w:r>
            <w:r w:rsidR="007548C7" w:rsidRPr="00C566AA">
              <w:t xml:space="preserve"> </w:t>
            </w:r>
            <w:r w:rsidRPr="00C566AA">
              <w:t>hours</w:t>
            </w:r>
            <w:r w:rsidR="007548C7" w:rsidRPr="00C566AA">
              <w:t xml:space="preserve"> </w:t>
            </w:r>
            <w:r w:rsidRPr="00C566AA">
              <w:t>than</w:t>
            </w:r>
            <w:r w:rsidR="007548C7" w:rsidRPr="00C566AA">
              <w:t xml:space="preserve"> </w:t>
            </w:r>
            <w:r w:rsidRPr="00C566AA">
              <w:t>you</w:t>
            </w:r>
            <w:r w:rsidR="007548C7" w:rsidRPr="00C566AA">
              <w:t xml:space="preserve"> </w:t>
            </w:r>
            <w:r w:rsidRPr="00C566AA">
              <w:t>usually</w:t>
            </w:r>
            <w:r w:rsidR="007548C7" w:rsidRPr="00C566AA">
              <w:t xml:space="preserve"> </w:t>
            </w:r>
            <w:r w:rsidRPr="00C566AA">
              <w:t>work?</w:t>
            </w:r>
          </w:p>
          <w:p w14:paraId="5BD06802" w14:textId="5C43761B"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p>
        </w:tc>
        <w:tc>
          <w:tcPr>
            <w:tcW w:w="1473" w:type="pct"/>
            <w:vAlign w:val="center"/>
            <w:hideMark/>
          </w:tcPr>
          <w:p w14:paraId="6F10B5AC" w14:textId="532AD024" w:rsidR="007403E9"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Yes</w:t>
            </w:r>
            <w:r w:rsidRPr="00C566AA">
              <w:br/>
              <w:t>2.</w:t>
            </w:r>
            <w:r w:rsidR="007548C7" w:rsidRPr="00C566AA">
              <w:t xml:space="preserve"> </w:t>
            </w:r>
            <w:r w:rsidRPr="00C566AA">
              <w:t>No</w:t>
            </w:r>
          </w:p>
        </w:tc>
      </w:tr>
      <w:tr w:rsidR="007403E9" w:rsidRPr="00C566AA" w14:paraId="0AEA0C03"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791ABC2E" w14:textId="77777777" w:rsidR="007403E9" w:rsidRPr="00C566AA" w:rsidRDefault="007403E9" w:rsidP="00C566AA">
            <w:pPr>
              <w:pStyle w:val="TableFormat"/>
            </w:pPr>
            <w:r w:rsidRPr="00C566AA">
              <w:t>OCC</w:t>
            </w:r>
          </w:p>
        </w:tc>
        <w:tc>
          <w:tcPr>
            <w:tcW w:w="2579" w:type="pct"/>
            <w:hideMark/>
          </w:tcPr>
          <w:p w14:paraId="2FC3510B" w14:textId="19610E08" w:rsidR="00884C27"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What</w:t>
            </w:r>
            <w:r w:rsidR="007548C7" w:rsidRPr="00C566AA">
              <w:t xml:space="preserve"> </w:t>
            </w:r>
            <w:r w:rsidRPr="00C566AA">
              <w:t>is</w:t>
            </w:r>
            <w:r w:rsidR="007548C7" w:rsidRPr="00C566AA">
              <w:t xml:space="preserve"> </w:t>
            </w:r>
            <w:r w:rsidRPr="00C566AA">
              <w:t>your</w:t>
            </w:r>
            <w:r w:rsidR="007548C7" w:rsidRPr="00C566AA">
              <w:t xml:space="preserve"> </w:t>
            </w:r>
            <w:r w:rsidRPr="00C566AA">
              <w:t>occupation</w:t>
            </w:r>
            <w:r w:rsidR="007548C7" w:rsidRPr="00C566AA">
              <w:t xml:space="preserve"> </w:t>
            </w:r>
            <w:r w:rsidRPr="00C566AA">
              <w:t>in</w:t>
            </w:r>
            <w:r w:rsidR="007548C7" w:rsidRPr="00C566AA">
              <w:t xml:space="preserve"> </w:t>
            </w:r>
            <w:r w:rsidRPr="00C566AA">
              <w:t>your</w:t>
            </w:r>
            <w:r w:rsidR="007548C7" w:rsidRPr="00C566AA">
              <w:t xml:space="preserve"> </w:t>
            </w:r>
            <w:r w:rsidRPr="00C566AA">
              <w:t>&lt;main</w:t>
            </w:r>
            <w:r w:rsidR="007548C7" w:rsidRPr="00C566AA">
              <w:t xml:space="preserve"> </w:t>
            </w:r>
            <w:r w:rsidRPr="00C566AA">
              <w:t>job/job/business&gt;?</w:t>
            </w:r>
            <w:r w:rsidR="007548C7" w:rsidRPr="00C566AA">
              <w:t xml:space="preserve"> </w:t>
            </w:r>
          </w:p>
          <w:p w14:paraId="5FED4EAE" w14:textId="206643E2" w:rsidR="00B25E2B" w:rsidRPr="00C566AA" w:rsidRDefault="00B25E2B"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Please ty</w:t>
            </w:r>
            <w:r w:rsidR="00017D5E" w:rsidRPr="00C566AA">
              <w:t xml:space="preserve">pe at least 3 </w:t>
            </w:r>
            <w:proofErr w:type="gramStart"/>
            <w:r w:rsidR="00017D5E" w:rsidRPr="00C566AA">
              <w:t>letters</w:t>
            </w:r>
            <w:proofErr w:type="gramEnd"/>
          </w:p>
          <w:p w14:paraId="11B233D7" w14:textId="7165176B"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c>
          <w:tcPr>
            <w:tcW w:w="1473" w:type="pct"/>
            <w:hideMark/>
          </w:tcPr>
          <w:p w14:paraId="37644CD4" w14:textId="77777777" w:rsidR="007403E9"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00BB4ABE" w:rsidRPr="00C566AA">
              <w:t>&lt;Predictive text verbatim text box&gt;</w:t>
            </w:r>
          </w:p>
          <w:p w14:paraId="7C7B6DC8" w14:textId="2669C385" w:rsidR="00003C2D" w:rsidRPr="00C566AA" w:rsidRDefault="00003C2D"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w:t>
            </w:r>
            <w:r w:rsidR="008B4709" w:rsidRPr="00C566AA">
              <w:t>Occupation Lookup List</w:t>
            </w:r>
          </w:p>
        </w:tc>
      </w:tr>
      <w:tr w:rsidR="007403E9" w:rsidRPr="00C566AA" w14:paraId="20189962"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4FDB9346" w14:textId="77777777" w:rsidR="007403E9" w:rsidRPr="00C566AA" w:rsidRDefault="007403E9" w:rsidP="00C566AA">
            <w:pPr>
              <w:pStyle w:val="TableFormat"/>
            </w:pPr>
            <w:r w:rsidRPr="00C566AA">
              <w:t>DUTIES</w:t>
            </w:r>
          </w:p>
          <w:p w14:paraId="35ADC982" w14:textId="77777777" w:rsidR="007403E9" w:rsidRPr="00C566AA" w:rsidRDefault="007403E9" w:rsidP="00C566AA">
            <w:pPr>
              <w:pStyle w:val="TableFormat"/>
            </w:pPr>
          </w:p>
        </w:tc>
        <w:tc>
          <w:tcPr>
            <w:tcW w:w="2579" w:type="pct"/>
            <w:vAlign w:val="center"/>
            <w:hideMark/>
          </w:tcPr>
          <w:p w14:paraId="67185B56" w14:textId="229BE8BA"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What</w:t>
            </w:r>
            <w:r w:rsidR="007548C7" w:rsidRPr="00C566AA">
              <w:t xml:space="preserve"> </w:t>
            </w:r>
            <w:r w:rsidRPr="00C566AA">
              <w:t>are</w:t>
            </w:r>
            <w:r w:rsidR="007548C7" w:rsidRPr="00C566AA">
              <w:t xml:space="preserve"> </w:t>
            </w:r>
            <w:r w:rsidRPr="00C566AA">
              <w:t>your</w:t>
            </w:r>
            <w:r w:rsidR="007548C7" w:rsidRPr="00C566AA">
              <w:t xml:space="preserve"> </w:t>
            </w:r>
            <w:r w:rsidRPr="00C566AA">
              <w:t>main</w:t>
            </w:r>
            <w:r w:rsidR="007548C7" w:rsidRPr="00C566AA">
              <w:t xml:space="preserve"> </w:t>
            </w:r>
            <w:r w:rsidRPr="00C566AA">
              <w:t>tasks</w:t>
            </w:r>
            <w:r w:rsidR="007548C7" w:rsidRPr="00C566AA">
              <w:t xml:space="preserve"> </w:t>
            </w:r>
            <w:r w:rsidRPr="00C566AA">
              <w:t>and</w:t>
            </w:r>
            <w:r w:rsidR="007548C7" w:rsidRPr="00C566AA">
              <w:t xml:space="preserve"> </w:t>
            </w:r>
            <w:r w:rsidRPr="00C566AA">
              <w:t>duties?</w:t>
            </w:r>
          </w:p>
        </w:tc>
        <w:tc>
          <w:tcPr>
            <w:tcW w:w="1473" w:type="pct"/>
            <w:vAlign w:val="center"/>
            <w:hideMark/>
          </w:tcPr>
          <w:p w14:paraId="2C74EDA7" w14:textId="3D618987" w:rsidR="007403E9"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008B4709" w:rsidRPr="00C566AA">
              <w:t xml:space="preserve">&lt;Verbatim text </w:t>
            </w:r>
            <w:r w:rsidR="00254217" w:rsidRPr="00C566AA">
              <w:t>box&gt;</w:t>
            </w:r>
          </w:p>
        </w:tc>
      </w:tr>
      <w:tr w:rsidR="007403E9" w:rsidRPr="00C566AA" w14:paraId="15813B30"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7E9F47E9" w14:textId="77777777" w:rsidR="007403E9" w:rsidRPr="00C566AA" w:rsidRDefault="007403E9" w:rsidP="00C566AA">
            <w:pPr>
              <w:pStyle w:val="TableFormat"/>
            </w:pPr>
            <w:r w:rsidRPr="00C566AA">
              <w:t>EMPLOYER</w:t>
            </w:r>
          </w:p>
          <w:p w14:paraId="3F96B134" w14:textId="77777777" w:rsidR="007403E9" w:rsidRPr="00C566AA" w:rsidRDefault="007403E9" w:rsidP="00C566AA">
            <w:pPr>
              <w:pStyle w:val="TableFormat"/>
            </w:pPr>
          </w:p>
        </w:tc>
        <w:tc>
          <w:tcPr>
            <w:tcW w:w="2579" w:type="pct"/>
            <w:hideMark/>
          </w:tcPr>
          <w:p w14:paraId="1318DF9A" w14:textId="63275588" w:rsidR="007403E9"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What</w:t>
            </w:r>
            <w:r w:rsidR="007548C7" w:rsidRPr="00C566AA">
              <w:t xml:space="preserve"> </w:t>
            </w:r>
            <w:r w:rsidRPr="00C566AA">
              <w:t>is</w:t>
            </w:r>
            <w:r w:rsidR="007548C7" w:rsidRPr="00C566AA">
              <w:t xml:space="preserve"> </w:t>
            </w:r>
            <w:r w:rsidRPr="00C566AA">
              <w:t>the</w:t>
            </w:r>
            <w:r w:rsidR="007548C7" w:rsidRPr="00C566AA">
              <w:t xml:space="preserve"> </w:t>
            </w:r>
            <w:r w:rsidRPr="00C566AA">
              <w:t>name</w:t>
            </w:r>
            <w:r w:rsidR="007548C7" w:rsidRPr="00C566AA">
              <w:t xml:space="preserve"> </w:t>
            </w:r>
            <w:r w:rsidRPr="00C566AA">
              <w:t>of</w:t>
            </w:r>
            <w:r w:rsidR="007548C7" w:rsidRPr="00C566AA">
              <w:t xml:space="preserve"> </w:t>
            </w:r>
            <w:r w:rsidRPr="00C566AA">
              <w:t>your</w:t>
            </w:r>
            <w:r w:rsidR="007548C7" w:rsidRPr="00C566AA">
              <w:t xml:space="preserve"> </w:t>
            </w:r>
            <w:r w:rsidRPr="00C566AA">
              <w:t>&lt;employer/business&gt;?</w:t>
            </w:r>
          </w:p>
        </w:tc>
        <w:tc>
          <w:tcPr>
            <w:tcW w:w="1473" w:type="pct"/>
            <w:hideMark/>
          </w:tcPr>
          <w:p w14:paraId="5105A36B" w14:textId="78A21344" w:rsidR="00884C27"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002B3A8C" w:rsidRPr="00C566AA">
              <w:t>&lt;Verbatim text box&gt;</w:t>
            </w:r>
          </w:p>
          <w:p w14:paraId="3C46C3E7" w14:textId="6284A725"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r w:rsidR="00AE73B7" w:rsidRPr="00C566AA" w14:paraId="2FC45530"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4A20BFC8" w14:textId="77777777" w:rsidR="00AE73B7" w:rsidRPr="00C566AA" w:rsidRDefault="00AE73B7" w:rsidP="00C566AA">
            <w:pPr>
              <w:pStyle w:val="TableFormat"/>
            </w:pPr>
            <w:r w:rsidRPr="00C566AA">
              <w:t>INDUSTRY</w:t>
            </w:r>
          </w:p>
          <w:p w14:paraId="0B7919A2" w14:textId="77777777" w:rsidR="00AE73B7" w:rsidRPr="00C566AA" w:rsidRDefault="00AE73B7" w:rsidP="00C566AA">
            <w:pPr>
              <w:pStyle w:val="TableFormat"/>
            </w:pPr>
          </w:p>
        </w:tc>
        <w:tc>
          <w:tcPr>
            <w:tcW w:w="2579" w:type="pct"/>
            <w:vAlign w:val="center"/>
          </w:tcPr>
          <w:p w14:paraId="3FD90BA8" w14:textId="656A290E" w:rsidR="00AE73B7" w:rsidRPr="00C566AA" w:rsidRDefault="00AE73B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What kind of business or service is carried out by your &lt;employer at the place where you work/business&gt;?</w:t>
            </w:r>
          </w:p>
        </w:tc>
        <w:tc>
          <w:tcPr>
            <w:tcW w:w="1473" w:type="pct"/>
            <w:vAlign w:val="center"/>
          </w:tcPr>
          <w:p w14:paraId="4643BA58" w14:textId="7F63D7A8" w:rsidR="00004FCD" w:rsidRPr="00C566AA" w:rsidRDefault="00AE73B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Enter business or service</w:t>
            </w:r>
          </w:p>
          <w:p w14:paraId="04A10187" w14:textId="6DAB959F" w:rsidR="00004FCD" w:rsidRPr="00C566AA" w:rsidRDefault="00004FCD"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90. Other (please specify)</w:t>
            </w:r>
          </w:p>
        </w:tc>
      </w:tr>
      <w:tr w:rsidR="007403E9" w:rsidRPr="00C566AA" w14:paraId="73600504"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19C84E13" w14:textId="77777777" w:rsidR="007403E9" w:rsidRPr="00C566AA" w:rsidRDefault="007403E9" w:rsidP="00C566AA">
            <w:pPr>
              <w:pStyle w:val="TableFormat"/>
            </w:pPr>
            <w:r w:rsidRPr="00C566AA">
              <w:t>SECTOR</w:t>
            </w:r>
          </w:p>
          <w:p w14:paraId="3467EAC5" w14:textId="77777777" w:rsidR="007403E9" w:rsidRPr="00C566AA" w:rsidRDefault="007403E9" w:rsidP="00C566AA">
            <w:pPr>
              <w:pStyle w:val="TableFormat"/>
            </w:pPr>
          </w:p>
        </w:tc>
        <w:tc>
          <w:tcPr>
            <w:tcW w:w="2579" w:type="pct"/>
            <w:hideMark/>
          </w:tcPr>
          <w:p w14:paraId="11A6666E" w14:textId="479AC0B0"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In</w:t>
            </w:r>
            <w:r w:rsidR="007548C7" w:rsidRPr="00C566AA">
              <w:t xml:space="preserve"> </w:t>
            </w:r>
            <w:r w:rsidRPr="00C566AA">
              <w:t>what</w:t>
            </w:r>
            <w:r w:rsidR="007548C7" w:rsidRPr="00C566AA">
              <w:t xml:space="preserve"> </w:t>
            </w:r>
            <w:r w:rsidRPr="00C566AA">
              <w:t>sector</w:t>
            </w:r>
            <w:r w:rsidR="007548C7" w:rsidRPr="00C566AA">
              <w:t xml:space="preserve"> </w:t>
            </w:r>
            <w:r w:rsidRPr="00C566AA">
              <w:t>are</w:t>
            </w:r>
            <w:r w:rsidR="007548C7" w:rsidRPr="00C566AA">
              <w:t xml:space="preserve"> </w:t>
            </w:r>
            <w:r w:rsidRPr="00C566AA">
              <w:t>you</w:t>
            </w:r>
            <w:r w:rsidR="007548C7" w:rsidRPr="00C566AA">
              <w:t xml:space="preserve"> </w:t>
            </w:r>
            <w:r w:rsidRPr="00C566AA">
              <w:t>wholly</w:t>
            </w:r>
            <w:r w:rsidR="007548C7" w:rsidRPr="00C566AA">
              <w:t xml:space="preserve"> </w:t>
            </w:r>
            <w:r w:rsidRPr="00C566AA">
              <w:t>or</w:t>
            </w:r>
            <w:r w:rsidR="007548C7" w:rsidRPr="00C566AA">
              <w:t xml:space="preserve"> </w:t>
            </w:r>
            <w:r w:rsidRPr="00C566AA">
              <w:t>mainly</w:t>
            </w:r>
            <w:r w:rsidR="007548C7" w:rsidRPr="00C566AA">
              <w:t xml:space="preserve"> </w:t>
            </w:r>
            <w:r w:rsidRPr="00C566AA">
              <w:t>employed?</w:t>
            </w:r>
          </w:p>
        </w:tc>
        <w:tc>
          <w:tcPr>
            <w:tcW w:w="1473" w:type="pct"/>
            <w:hideMark/>
          </w:tcPr>
          <w:p w14:paraId="30376038" w14:textId="21315EF7" w:rsidR="007403E9"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Public</w:t>
            </w:r>
            <w:r w:rsidR="007548C7" w:rsidRPr="00C566AA">
              <w:t xml:space="preserve"> </w:t>
            </w:r>
            <w:r w:rsidRPr="00C566AA">
              <w:t>or</w:t>
            </w:r>
            <w:r w:rsidR="007548C7" w:rsidRPr="00C566AA">
              <w:t xml:space="preserve"> </w:t>
            </w:r>
            <w:r w:rsidRPr="00C566AA">
              <w:t>government</w:t>
            </w:r>
            <w:r w:rsidRPr="00C566AA">
              <w:br/>
              <w:t>2.</w:t>
            </w:r>
            <w:r w:rsidR="007548C7" w:rsidRPr="00C566AA">
              <w:t xml:space="preserve"> </w:t>
            </w:r>
            <w:r w:rsidRPr="00C566AA">
              <w:t>Private</w:t>
            </w:r>
            <w:r w:rsidRPr="00C566AA">
              <w:br/>
              <w:t>3.</w:t>
            </w:r>
            <w:r w:rsidR="007548C7" w:rsidRPr="00C566AA">
              <w:t xml:space="preserve"> </w:t>
            </w:r>
            <w:r w:rsidRPr="00C566AA">
              <w:t>Not-for-profit</w:t>
            </w:r>
          </w:p>
        </w:tc>
      </w:tr>
      <w:tr w:rsidR="007403E9" w:rsidRPr="00C566AA" w14:paraId="03012F97"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45AD55C0" w14:textId="77777777" w:rsidR="007403E9" w:rsidRPr="00C566AA" w:rsidRDefault="007403E9" w:rsidP="00C566AA">
            <w:pPr>
              <w:pStyle w:val="TableFormat"/>
            </w:pPr>
            <w:r w:rsidRPr="00C566AA">
              <w:t>INAUST</w:t>
            </w:r>
          </w:p>
          <w:p w14:paraId="25BF84C9" w14:textId="77777777" w:rsidR="007403E9" w:rsidRPr="00C566AA" w:rsidRDefault="007403E9" w:rsidP="00C566AA">
            <w:pPr>
              <w:pStyle w:val="TableFormat"/>
            </w:pPr>
          </w:p>
        </w:tc>
        <w:tc>
          <w:tcPr>
            <w:tcW w:w="2579" w:type="pct"/>
            <w:vAlign w:val="center"/>
            <w:hideMark/>
          </w:tcPr>
          <w:p w14:paraId="3F55EB49" w14:textId="7F4434B7"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Are</w:t>
            </w:r>
            <w:r w:rsidR="007548C7" w:rsidRPr="00C566AA">
              <w:t xml:space="preserve"> </w:t>
            </w:r>
            <w:r w:rsidRPr="00C566AA">
              <w:t>you</w:t>
            </w:r>
            <w:r w:rsidR="007548C7" w:rsidRPr="00C566AA">
              <w:t xml:space="preserve"> </w:t>
            </w:r>
            <w:r w:rsidRPr="00C566AA">
              <w:t>working</w:t>
            </w:r>
            <w:r w:rsidR="007548C7" w:rsidRPr="00C566AA">
              <w:t xml:space="preserve"> </w:t>
            </w:r>
            <w:r w:rsidRPr="00C566AA">
              <w:t>in</w:t>
            </w:r>
            <w:r w:rsidR="007548C7" w:rsidRPr="00C566AA">
              <w:t xml:space="preserve"> </w:t>
            </w:r>
            <w:r w:rsidRPr="00C566AA">
              <w:t>Australia?</w:t>
            </w:r>
          </w:p>
        </w:tc>
        <w:tc>
          <w:tcPr>
            <w:tcW w:w="1473" w:type="pct"/>
            <w:vAlign w:val="center"/>
            <w:hideMark/>
          </w:tcPr>
          <w:p w14:paraId="77F827A3" w14:textId="2BAA5C22" w:rsidR="007403E9"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Yes</w:t>
            </w:r>
            <w:r w:rsidRPr="00C566AA">
              <w:br/>
              <w:t>2.</w:t>
            </w:r>
            <w:r w:rsidR="007548C7" w:rsidRPr="00C566AA">
              <w:t xml:space="preserve"> </w:t>
            </w:r>
            <w:r w:rsidRPr="00C566AA">
              <w:t>No</w:t>
            </w:r>
            <w:r w:rsidRPr="00C566AA">
              <w:br/>
              <w:t>3.</w:t>
            </w:r>
            <w:r w:rsidR="007548C7" w:rsidRPr="00C566AA">
              <w:t xml:space="preserve"> </w:t>
            </w:r>
            <w:r w:rsidRPr="00C566AA">
              <w:t>Not</w:t>
            </w:r>
            <w:r w:rsidR="007548C7" w:rsidRPr="00C566AA">
              <w:t xml:space="preserve"> </w:t>
            </w:r>
            <w:r w:rsidRPr="00C566AA">
              <w:t>sure</w:t>
            </w:r>
          </w:p>
        </w:tc>
      </w:tr>
      <w:tr w:rsidR="00884C27" w:rsidRPr="00C566AA" w14:paraId="2F93448F" w14:textId="77777777" w:rsidTr="00A03151">
        <w:trPr>
          <w:cnfStyle w:val="000000100000" w:firstRow="0" w:lastRow="0" w:firstColumn="0" w:lastColumn="0" w:oddVBand="0" w:evenVBand="0" w:oddHBand="1" w:evenHBand="0" w:firstRowFirstColumn="0" w:firstRowLastColumn="0" w:lastRowFirstColumn="0" w:lastRowLastColumn="0"/>
          <w:trHeight w:val="1505"/>
        </w:trPr>
        <w:tc>
          <w:tcPr>
            <w:cnfStyle w:val="001000000000" w:firstRow="0" w:lastRow="0" w:firstColumn="1" w:lastColumn="0" w:oddVBand="0" w:evenVBand="0" w:oddHBand="0" w:evenHBand="0" w:firstRowFirstColumn="0" w:firstRowLastColumn="0" w:lastRowFirstColumn="0" w:lastRowLastColumn="0"/>
            <w:tcW w:w="947" w:type="pct"/>
          </w:tcPr>
          <w:p w14:paraId="2DFD76BA" w14:textId="3BDAAF49" w:rsidR="00884C27" w:rsidRPr="00C566AA" w:rsidRDefault="00884C27" w:rsidP="00C566AA">
            <w:pPr>
              <w:pStyle w:val="TableFormat"/>
            </w:pPr>
            <w:r w:rsidRPr="00C566AA">
              <w:lastRenderedPageBreak/>
              <w:t>EMPSTATE</w:t>
            </w:r>
          </w:p>
        </w:tc>
        <w:tc>
          <w:tcPr>
            <w:tcW w:w="2579" w:type="pct"/>
          </w:tcPr>
          <w:p w14:paraId="6FC07684" w14:textId="794D3067" w:rsidR="00884C27"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In</w:t>
            </w:r>
            <w:r w:rsidR="007548C7" w:rsidRPr="00C566AA">
              <w:t xml:space="preserve"> </w:t>
            </w:r>
            <w:r w:rsidRPr="00C566AA">
              <w:t>which</w:t>
            </w:r>
            <w:r w:rsidR="007548C7" w:rsidRPr="00C566AA">
              <w:t xml:space="preserve"> </w:t>
            </w:r>
            <w:r w:rsidRPr="00C566AA">
              <w:t>state</w:t>
            </w:r>
            <w:r w:rsidR="007548C7" w:rsidRPr="00C566AA">
              <w:t xml:space="preserve"> </w:t>
            </w:r>
            <w:r w:rsidRPr="00C566AA">
              <w:t>or</w:t>
            </w:r>
            <w:r w:rsidR="007548C7" w:rsidRPr="00C566AA">
              <w:t xml:space="preserve"> </w:t>
            </w:r>
            <w:r w:rsidRPr="00C566AA">
              <w:t>territory</w:t>
            </w:r>
            <w:r w:rsidR="007548C7" w:rsidRPr="00C566AA">
              <w:t xml:space="preserve"> </w:t>
            </w:r>
            <w:r w:rsidRPr="00C566AA">
              <w:t>is</w:t>
            </w:r>
            <w:r w:rsidR="007548C7" w:rsidRPr="00C566AA">
              <w:t xml:space="preserve"> </w:t>
            </w:r>
            <w:r w:rsidRPr="00C566AA">
              <w:t>your</w:t>
            </w:r>
            <w:r w:rsidR="007548C7" w:rsidRPr="00C566AA">
              <w:t xml:space="preserve"> </w:t>
            </w:r>
            <w:r w:rsidRPr="00C566AA">
              <w:t>&lt;employer/business&gt;</w:t>
            </w:r>
            <w:r w:rsidR="007548C7" w:rsidRPr="00C566AA">
              <w:t xml:space="preserve"> </w:t>
            </w:r>
            <w:r w:rsidRPr="00C566AA">
              <w:t>currently</w:t>
            </w:r>
            <w:r w:rsidR="007548C7" w:rsidRPr="00C566AA">
              <w:t xml:space="preserve"> </w:t>
            </w:r>
            <w:r w:rsidRPr="00C566AA">
              <w:t>located?</w:t>
            </w:r>
            <w:r w:rsidR="007548C7" w:rsidRPr="00C566AA">
              <w:t xml:space="preserve"> </w:t>
            </w:r>
          </w:p>
        </w:tc>
        <w:tc>
          <w:tcPr>
            <w:tcW w:w="1473" w:type="pct"/>
          </w:tcPr>
          <w:p w14:paraId="458F8FFA" w14:textId="7EF959A1" w:rsidR="00884C27"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NSW</w:t>
            </w:r>
            <w:r w:rsidR="007548C7" w:rsidRPr="00C566AA">
              <w:t xml:space="preserve"> </w:t>
            </w:r>
            <w:r w:rsidRPr="00C566AA">
              <w:br/>
              <w:t>2.</w:t>
            </w:r>
            <w:r w:rsidR="007548C7" w:rsidRPr="00C566AA">
              <w:t xml:space="preserve">   </w:t>
            </w:r>
            <w:r w:rsidRPr="00C566AA">
              <w:t>VIC</w:t>
            </w:r>
            <w:r w:rsidR="007548C7" w:rsidRPr="00C566AA">
              <w:t xml:space="preserve"> </w:t>
            </w:r>
            <w:r w:rsidRPr="00C566AA">
              <w:br/>
              <w:t>3.</w:t>
            </w:r>
            <w:r w:rsidR="007548C7" w:rsidRPr="00C566AA">
              <w:t xml:space="preserve">   </w:t>
            </w:r>
            <w:r w:rsidRPr="00C566AA">
              <w:t>QLD</w:t>
            </w:r>
            <w:r w:rsidR="007548C7" w:rsidRPr="00C566AA">
              <w:t xml:space="preserve"> </w:t>
            </w:r>
            <w:r w:rsidRPr="00C566AA">
              <w:br/>
              <w:t>4.</w:t>
            </w:r>
            <w:r w:rsidR="007548C7" w:rsidRPr="00C566AA">
              <w:t xml:space="preserve">   </w:t>
            </w:r>
            <w:r w:rsidRPr="00C566AA">
              <w:t>SA</w:t>
            </w:r>
            <w:r w:rsidR="007548C7" w:rsidRPr="00C566AA">
              <w:t xml:space="preserve"> </w:t>
            </w:r>
            <w:r w:rsidRPr="00C566AA">
              <w:br/>
              <w:t>5.</w:t>
            </w:r>
            <w:r w:rsidR="007548C7" w:rsidRPr="00C566AA">
              <w:t xml:space="preserve">   </w:t>
            </w:r>
            <w:r w:rsidRPr="00C566AA">
              <w:t>WA</w:t>
            </w:r>
            <w:r w:rsidR="007548C7" w:rsidRPr="00C566AA">
              <w:t xml:space="preserve"> </w:t>
            </w:r>
            <w:r w:rsidRPr="00C566AA">
              <w:br/>
              <w:t>6.</w:t>
            </w:r>
            <w:r w:rsidR="007548C7" w:rsidRPr="00C566AA">
              <w:t xml:space="preserve">   </w:t>
            </w:r>
            <w:r w:rsidRPr="00C566AA">
              <w:t>TAS</w:t>
            </w:r>
            <w:r w:rsidR="007548C7" w:rsidRPr="00C566AA">
              <w:t xml:space="preserve"> </w:t>
            </w:r>
            <w:r w:rsidRPr="00C566AA">
              <w:br/>
              <w:t>7.</w:t>
            </w:r>
            <w:r w:rsidR="007548C7" w:rsidRPr="00C566AA">
              <w:t xml:space="preserve">   </w:t>
            </w:r>
            <w:r w:rsidRPr="00C566AA">
              <w:t>NT</w:t>
            </w:r>
            <w:r w:rsidR="007548C7" w:rsidRPr="00C566AA">
              <w:t xml:space="preserve"> </w:t>
            </w:r>
            <w:r w:rsidRPr="00C566AA">
              <w:br/>
              <w:t>8.</w:t>
            </w:r>
            <w:r w:rsidR="007548C7" w:rsidRPr="00C566AA">
              <w:t xml:space="preserve">   </w:t>
            </w:r>
            <w:r w:rsidRPr="00C566AA">
              <w:t>ACT</w:t>
            </w:r>
            <w:r w:rsidR="007548C7" w:rsidRPr="00C566AA">
              <w:t xml:space="preserve"> </w:t>
            </w:r>
            <w:r w:rsidRPr="00C566AA">
              <w:br/>
              <w:t>98.</w:t>
            </w:r>
            <w:r w:rsidR="007548C7" w:rsidRPr="00C566AA">
              <w:t xml:space="preserve"> </w:t>
            </w:r>
            <w:r w:rsidRPr="00C566AA">
              <w:t>Don’t</w:t>
            </w:r>
            <w:r w:rsidR="007548C7" w:rsidRPr="00C566AA">
              <w:t xml:space="preserve"> </w:t>
            </w:r>
            <w:r w:rsidRPr="00C566AA">
              <w:t>know</w:t>
            </w:r>
          </w:p>
        </w:tc>
      </w:tr>
      <w:tr w:rsidR="007403E9" w:rsidRPr="00C566AA" w14:paraId="5915C835"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5F8B703F" w14:textId="77777777" w:rsidR="007403E9" w:rsidRPr="00C566AA" w:rsidRDefault="007403E9" w:rsidP="00C566AA">
            <w:pPr>
              <w:pStyle w:val="TableFormat"/>
            </w:pPr>
            <w:r w:rsidRPr="00C566AA">
              <w:t>LOCATION</w:t>
            </w:r>
            <w:r w:rsidRPr="00C566AA">
              <w:tab/>
            </w:r>
          </w:p>
          <w:p w14:paraId="035E0A2B" w14:textId="77777777" w:rsidR="007403E9" w:rsidRPr="00C566AA" w:rsidRDefault="007403E9" w:rsidP="00C566AA">
            <w:pPr>
              <w:pStyle w:val="TableFormat"/>
            </w:pPr>
          </w:p>
        </w:tc>
        <w:tc>
          <w:tcPr>
            <w:tcW w:w="2579" w:type="pct"/>
            <w:vAlign w:val="center"/>
            <w:hideMark/>
          </w:tcPr>
          <w:p w14:paraId="49B8BF9B" w14:textId="561678A4"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And</w:t>
            </w:r>
            <w:r w:rsidR="007548C7" w:rsidRPr="00C566AA">
              <w:t xml:space="preserve"> </w:t>
            </w:r>
            <w:r w:rsidRPr="00C566AA">
              <w:t>what</w:t>
            </w:r>
            <w:r w:rsidR="007548C7" w:rsidRPr="00C566AA">
              <w:t xml:space="preserve"> </w:t>
            </w:r>
            <w:r w:rsidRPr="00C566AA">
              <w:t>is</w:t>
            </w:r>
            <w:r w:rsidR="007548C7" w:rsidRPr="00C566AA">
              <w:t xml:space="preserve"> </w:t>
            </w:r>
            <w:r w:rsidRPr="00C566AA">
              <w:t>the</w:t>
            </w:r>
            <w:r w:rsidR="007548C7" w:rsidRPr="00C566AA">
              <w:t xml:space="preserve"> </w:t>
            </w:r>
            <w:r w:rsidRPr="00C566AA">
              <w:t>postcode</w:t>
            </w:r>
            <w:r w:rsidR="007548C7" w:rsidRPr="00C566AA">
              <w:t xml:space="preserve"> </w:t>
            </w:r>
            <w:r w:rsidRPr="00C566AA">
              <w:t>of</w:t>
            </w:r>
            <w:r w:rsidR="007548C7" w:rsidRPr="00C566AA">
              <w:t xml:space="preserve"> </w:t>
            </w:r>
            <w:r w:rsidRPr="00C566AA">
              <w:t>your</w:t>
            </w:r>
            <w:r w:rsidR="007548C7" w:rsidRPr="00C566AA">
              <w:t xml:space="preserve"> </w:t>
            </w:r>
            <w:r w:rsidRPr="00C566AA">
              <w:t>&lt;employer/business&gt;?</w:t>
            </w:r>
          </w:p>
        </w:tc>
        <w:tc>
          <w:tcPr>
            <w:tcW w:w="1473" w:type="pct"/>
            <w:vAlign w:val="center"/>
            <w:hideMark/>
          </w:tcPr>
          <w:p w14:paraId="5210B097" w14:textId="27CEA239" w:rsidR="00884C27"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Enter</w:t>
            </w:r>
            <w:r w:rsidR="007548C7" w:rsidRPr="00C566AA">
              <w:t xml:space="preserve"> </w:t>
            </w:r>
            <w:r w:rsidRPr="00C566AA">
              <w:t>postcode</w:t>
            </w:r>
            <w:r w:rsidR="007548C7" w:rsidRPr="00C566AA">
              <w:t xml:space="preserve"> </w:t>
            </w:r>
            <w:r w:rsidRPr="00C566AA">
              <w:t>or</w:t>
            </w:r>
            <w:r w:rsidR="007548C7" w:rsidRPr="00C566AA">
              <w:t xml:space="preserve"> </w:t>
            </w:r>
            <w:r w:rsidRPr="00C566AA">
              <w:t>suburb</w:t>
            </w:r>
            <w:r w:rsidR="007548C7" w:rsidRPr="00C566AA">
              <w:t xml:space="preserve"> </w:t>
            </w:r>
          </w:p>
          <w:p w14:paraId="180BF770" w14:textId="791E7E65" w:rsidR="007403E9"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2.</w:t>
            </w:r>
            <w:r w:rsidR="007548C7" w:rsidRPr="00C566AA">
              <w:t xml:space="preserve"> </w:t>
            </w:r>
            <w:r w:rsidRPr="00C566AA">
              <w:t>Not</w:t>
            </w:r>
            <w:r w:rsidR="007548C7" w:rsidRPr="00C566AA">
              <w:t xml:space="preserve"> </w:t>
            </w:r>
            <w:r w:rsidRPr="00C566AA">
              <w:t>sure</w:t>
            </w:r>
          </w:p>
        </w:tc>
      </w:tr>
      <w:tr w:rsidR="007403E9" w:rsidRPr="00C566AA" w14:paraId="02757E5C"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11BA8247" w14:textId="6F0389A1" w:rsidR="007403E9" w:rsidRPr="00C566AA" w:rsidRDefault="007403E9" w:rsidP="00C566AA">
            <w:pPr>
              <w:pStyle w:val="TableFormat"/>
            </w:pPr>
            <w:r w:rsidRPr="00C566AA">
              <w:t>COUNTRY</w:t>
            </w:r>
            <w:r w:rsidR="00884C27" w:rsidRPr="00C566AA">
              <w:t>X</w:t>
            </w:r>
          </w:p>
          <w:p w14:paraId="3B248834" w14:textId="77777777" w:rsidR="007403E9" w:rsidRPr="00C566AA" w:rsidRDefault="007403E9" w:rsidP="00C566AA">
            <w:pPr>
              <w:pStyle w:val="TableFormat"/>
            </w:pPr>
          </w:p>
        </w:tc>
        <w:tc>
          <w:tcPr>
            <w:tcW w:w="2579" w:type="pct"/>
            <w:hideMark/>
          </w:tcPr>
          <w:p w14:paraId="038A0564" w14:textId="74562A82"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In</w:t>
            </w:r>
            <w:r w:rsidR="007548C7" w:rsidRPr="00C566AA">
              <w:t xml:space="preserve"> </w:t>
            </w:r>
            <w:r w:rsidRPr="00C566AA">
              <w:t>which</w:t>
            </w:r>
            <w:r w:rsidR="007548C7" w:rsidRPr="00C566AA">
              <w:t xml:space="preserve"> </w:t>
            </w:r>
            <w:r w:rsidRPr="00C566AA">
              <w:t>country</w:t>
            </w:r>
            <w:r w:rsidR="007548C7" w:rsidRPr="00C566AA">
              <w:t xml:space="preserve"> </w:t>
            </w:r>
            <w:r w:rsidRPr="00C566AA">
              <w:t>is</w:t>
            </w:r>
            <w:r w:rsidR="007548C7" w:rsidRPr="00C566AA">
              <w:t xml:space="preserve"> </w:t>
            </w:r>
            <w:r w:rsidRPr="00C566AA">
              <w:t>your</w:t>
            </w:r>
            <w:r w:rsidR="007548C7" w:rsidRPr="00C566AA">
              <w:t xml:space="preserve"> </w:t>
            </w:r>
            <w:r w:rsidRPr="00C566AA">
              <w:t>&lt;employer/business&gt;</w:t>
            </w:r>
            <w:r w:rsidR="00C61960" w:rsidRPr="00C566AA">
              <w:t xml:space="preserve"> mainly</w:t>
            </w:r>
            <w:r w:rsidR="007548C7" w:rsidRPr="00C566AA">
              <w:t xml:space="preserve"> </w:t>
            </w:r>
            <w:r w:rsidRPr="00C566AA">
              <w:t>based?</w:t>
            </w:r>
          </w:p>
        </w:tc>
        <w:tc>
          <w:tcPr>
            <w:tcW w:w="1473" w:type="pct"/>
            <w:hideMark/>
          </w:tcPr>
          <w:p w14:paraId="3902F535" w14:textId="3BFD5ACB" w:rsidR="00632A86"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00522996" w:rsidRPr="00C566AA">
              <w:t>&lt;Predictive</w:t>
            </w:r>
            <w:r w:rsidR="007E3604" w:rsidRPr="00C566AA">
              <w:t xml:space="preserve"> text</w:t>
            </w:r>
            <w:r w:rsidR="00522996" w:rsidRPr="00C566AA">
              <w:t xml:space="preserve"> verbatim text box&gt;</w:t>
            </w:r>
          </w:p>
          <w:p w14:paraId="782F1169" w14:textId="782F7CBD" w:rsidR="007403E9" w:rsidRPr="00C566AA" w:rsidRDefault="00632A86"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 xml:space="preserve">*SACC </w:t>
            </w:r>
            <w:r w:rsidR="00C6513F" w:rsidRPr="00C566AA">
              <w:t>Country List</w:t>
            </w:r>
          </w:p>
        </w:tc>
      </w:tr>
      <w:tr w:rsidR="00884C27" w:rsidRPr="00C566AA" w14:paraId="26688C04"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2214193B" w14:textId="2982A760" w:rsidR="00884C27" w:rsidRPr="00C566AA" w:rsidRDefault="00884C27" w:rsidP="00C566AA">
            <w:pPr>
              <w:pStyle w:val="TableFormat"/>
            </w:pPr>
            <w:r w:rsidRPr="00C566AA">
              <w:t>CURCOUNTRY</w:t>
            </w:r>
          </w:p>
        </w:tc>
        <w:tc>
          <w:tcPr>
            <w:tcW w:w="2579" w:type="pct"/>
            <w:vAlign w:val="center"/>
          </w:tcPr>
          <w:p w14:paraId="7818BC9B" w14:textId="6321B387" w:rsidR="00884C27"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Do</w:t>
            </w:r>
            <w:r w:rsidR="007548C7" w:rsidRPr="00C566AA">
              <w:t xml:space="preserve"> </w:t>
            </w:r>
            <w:r w:rsidRPr="00C566AA">
              <w:t>you</w:t>
            </w:r>
            <w:r w:rsidR="007548C7" w:rsidRPr="00C566AA">
              <w:t xml:space="preserve"> </w:t>
            </w:r>
            <w:r w:rsidRPr="00C566AA">
              <w:t>currently</w:t>
            </w:r>
            <w:r w:rsidR="007548C7" w:rsidRPr="00C566AA">
              <w:t xml:space="preserve"> </w:t>
            </w:r>
            <w:r w:rsidRPr="00C566AA">
              <w:t>live</w:t>
            </w:r>
            <w:r w:rsidR="007548C7" w:rsidRPr="00C566AA">
              <w:t xml:space="preserve"> </w:t>
            </w:r>
            <w:r w:rsidRPr="00C566AA">
              <w:t>in</w:t>
            </w:r>
            <w:r w:rsidR="007548C7" w:rsidRPr="00C566AA">
              <w:t xml:space="preserve"> </w:t>
            </w:r>
            <w:r w:rsidRPr="00C566AA">
              <w:t>Australia</w:t>
            </w:r>
            <w:r w:rsidR="007548C7" w:rsidRPr="00C566AA">
              <w:t xml:space="preserve"> </w:t>
            </w:r>
            <w:r w:rsidRPr="00C566AA">
              <w:t>or</w:t>
            </w:r>
            <w:r w:rsidR="007548C7" w:rsidRPr="00C566AA">
              <w:t xml:space="preserve"> </w:t>
            </w:r>
            <w:r w:rsidR="00004FCD" w:rsidRPr="00C566AA">
              <w:t>o</w:t>
            </w:r>
            <w:r w:rsidRPr="00C566AA">
              <w:t>verseas?</w:t>
            </w:r>
          </w:p>
        </w:tc>
        <w:tc>
          <w:tcPr>
            <w:tcW w:w="1473" w:type="pct"/>
            <w:vAlign w:val="center"/>
          </w:tcPr>
          <w:p w14:paraId="68086DC8" w14:textId="4D01E285" w:rsidR="00884C27"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Australia</w:t>
            </w:r>
            <w:r w:rsidRPr="00C566AA">
              <w:br/>
              <w:t>2.</w:t>
            </w:r>
            <w:r w:rsidR="007548C7" w:rsidRPr="00C566AA">
              <w:t xml:space="preserve"> </w:t>
            </w:r>
            <w:r w:rsidRPr="00C566AA">
              <w:t>Overseas</w:t>
            </w:r>
          </w:p>
        </w:tc>
      </w:tr>
      <w:tr w:rsidR="00884C27" w:rsidRPr="00C566AA" w14:paraId="7C2EABCA"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3177BE1D" w14:textId="77777777" w:rsidR="00884C27" w:rsidRPr="00C566AA" w:rsidRDefault="00884C27" w:rsidP="00C566AA">
            <w:pPr>
              <w:pStyle w:val="TableFormat"/>
            </w:pPr>
            <w:r w:rsidRPr="00C566AA">
              <w:t>CURSTATE</w:t>
            </w:r>
          </w:p>
          <w:p w14:paraId="60573B25" w14:textId="77777777" w:rsidR="00884C27" w:rsidRPr="00C566AA" w:rsidRDefault="00884C27" w:rsidP="00C566AA">
            <w:pPr>
              <w:pStyle w:val="TableFormat"/>
            </w:pPr>
          </w:p>
        </w:tc>
        <w:tc>
          <w:tcPr>
            <w:tcW w:w="2579" w:type="pct"/>
          </w:tcPr>
          <w:p w14:paraId="2DB5ED47" w14:textId="3E061CA1" w:rsidR="00884C27"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In</w:t>
            </w:r>
            <w:r w:rsidR="007548C7" w:rsidRPr="00C566AA">
              <w:t xml:space="preserve"> </w:t>
            </w:r>
            <w:r w:rsidRPr="00C566AA">
              <w:t>which</w:t>
            </w:r>
            <w:r w:rsidR="007548C7" w:rsidRPr="00C566AA">
              <w:t xml:space="preserve"> </w:t>
            </w:r>
            <w:r w:rsidRPr="00C566AA">
              <w:t>state</w:t>
            </w:r>
            <w:r w:rsidR="007548C7" w:rsidRPr="00C566AA">
              <w:t xml:space="preserve"> </w:t>
            </w:r>
            <w:r w:rsidRPr="00C566AA">
              <w:t>or</w:t>
            </w:r>
            <w:r w:rsidR="007548C7" w:rsidRPr="00C566AA">
              <w:t xml:space="preserve"> </w:t>
            </w:r>
            <w:r w:rsidRPr="00C566AA">
              <w:t>territory</w:t>
            </w:r>
            <w:r w:rsidR="007548C7" w:rsidRPr="00C566AA">
              <w:t xml:space="preserve"> </w:t>
            </w:r>
            <w:r w:rsidRPr="00C566AA">
              <w:t>do</w:t>
            </w:r>
            <w:r w:rsidR="007548C7" w:rsidRPr="00C566AA">
              <w:t xml:space="preserve"> </w:t>
            </w:r>
            <w:r w:rsidRPr="00C566AA">
              <w:t>you</w:t>
            </w:r>
            <w:r w:rsidR="007548C7" w:rsidRPr="00C566AA">
              <w:t xml:space="preserve"> </w:t>
            </w:r>
            <w:r w:rsidR="00F41994" w:rsidRPr="00C566AA">
              <w:t xml:space="preserve">currently </w:t>
            </w:r>
            <w:r w:rsidRPr="00C566AA">
              <w:t>live?</w:t>
            </w:r>
            <w:r w:rsidR="007548C7" w:rsidRPr="00C566AA">
              <w:t xml:space="preserve"> </w:t>
            </w:r>
          </w:p>
          <w:p w14:paraId="0D84EE0F" w14:textId="77777777" w:rsidR="00884C27"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p>
        </w:tc>
        <w:tc>
          <w:tcPr>
            <w:tcW w:w="1473" w:type="pct"/>
          </w:tcPr>
          <w:p w14:paraId="3FAD7357" w14:textId="37D30CDC" w:rsidR="00884C27"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NSW</w:t>
            </w:r>
            <w:r w:rsidR="007548C7" w:rsidRPr="00C566AA">
              <w:t xml:space="preserve"> </w:t>
            </w:r>
            <w:r w:rsidRPr="00C566AA">
              <w:br/>
              <w:t>2.</w:t>
            </w:r>
            <w:r w:rsidR="007548C7" w:rsidRPr="00C566AA">
              <w:t xml:space="preserve">   </w:t>
            </w:r>
            <w:r w:rsidRPr="00C566AA">
              <w:t>VIC</w:t>
            </w:r>
            <w:r w:rsidR="007548C7" w:rsidRPr="00C566AA">
              <w:t xml:space="preserve"> </w:t>
            </w:r>
            <w:r w:rsidRPr="00C566AA">
              <w:br/>
              <w:t>3.</w:t>
            </w:r>
            <w:r w:rsidR="007548C7" w:rsidRPr="00C566AA">
              <w:t xml:space="preserve">   </w:t>
            </w:r>
            <w:r w:rsidRPr="00C566AA">
              <w:t>QLD</w:t>
            </w:r>
            <w:r w:rsidR="007548C7" w:rsidRPr="00C566AA">
              <w:t xml:space="preserve"> </w:t>
            </w:r>
            <w:r w:rsidRPr="00C566AA">
              <w:br/>
              <w:t>4.</w:t>
            </w:r>
            <w:r w:rsidR="007548C7" w:rsidRPr="00C566AA">
              <w:t xml:space="preserve">   </w:t>
            </w:r>
            <w:r w:rsidRPr="00C566AA">
              <w:t>SA</w:t>
            </w:r>
            <w:r w:rsidR="007548C7" w:rsidRPr="00C566AA">
              <w:t xml:space="preserve"> </w:t>
            </w:r>
            <w:r w:rsidRPr="00C566AA">
              <w:br/>
              <w:t>5.</w:t>
            </w:r>
            <w:r w:rsidR="007548C7" w:rsidRPr="00C566AA">
              <w:t xml:space="preserve">   </w:t>
            </w:r>
            <w:r w:rsidRPr="00C566AA">
              <w:t>WA</w:t>
            </w:r>
            <w:r w:rsidR="007548C7" w:rsidRPr="00C566AA">
              <w:t xml:space="preserve"> </w:t>
            </w:r>
            <w:r w:rsidRPr="00C566AA">
              <w:br/>
              <w:t>6.</w:t>
            </w:r>
            <w:r w:rsidR="007548C7" w:rsidRPr="00C566AA">
              <w:t xml:space="preserve">   </w:t>
            </w:r>
            <w:r w:rsidRPr="00C566AA">
              <w:t>TAS</w:t>
            </w:r>
            <w:r w:rsidR="007548C7" w:rsidRPr="00C566AA">
              <w:t xml:space="preserve"> </w:t>
            </w:r>
            <w:r w:rsidRPr="00C566AA">
              <w:br/>
              <w:t>7.</w:t>
            </w:r>
            <w:r w:rsidR="007548C7" w:rsidRPr="00C566AA">
              <w:t xml:space="preserve">   </w:t>
            </w:r>
            <w:r w:rsidRPr="00C566AA">
              <w:t>NT</w:t>
            </w:r>
            <w:r w:rsidR="007548C7" w:rsidRPr="00C566AA">
              <w:t xml:space="preserve"> </w:t>
            </w:r>
            <w:r w:rsidRPr="00C566AA">
              <w:br/>
              <w:t>8.</w:t>
            </w:r>
            <w:r w:rsidR="007548C7" w:rsidRPr="00C566AA">
              <w:t xml:space="preserve">   </w:t>
            </w:r>
            <w:r w:rsidRPr="00C566AA">
              <w:t>ACT</w:t>
            </w:r>
            <w:r w:rsidR="007548C7" w:rsidRPr="00C566AA">
              <w:t xml:space="preserve"> </w:t>
            </w:r>
            <w:r w:rsidRPr="00C566AA">
              <w:br/>
              <w:t>98.</w:t>
            </w:r>
            <w:r w:rsidR="007548C7" w:rsidRPr="00C566AA">
              <w:t xml:space="preserve"> </w:t>
            </w:r>
            <w:r w:rsidRPr="00C566AA">
              <w:t>Don’t</w:t>
            </w:r>
            <w:r w:rsidR="007548C7" w:rsidRPr="00C566AA">
              <w:t xml:space="preserve"> </w:t>
            </w:r>
            <w:r w:rsidRPr="00C566AA">
              <w:t>know</w:t>
            </w:r>
            <w:r w:rsidR="007548C7" w:rsidRPr="00C566AA">
              <w:t xml:space="preserve"> </w:t>
            </w:r>
          </w:p>
        </w:tc>
      </w:tr>
      <w:tr w:rsidR="00884C27" w:rsidRPr="00C566AA" w14:paraId="5AA82A79"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3261A9CA" w14:textId="6FA68EE7" w:rsidR="00884C27" w:rsidRPr="00C566AA" w:rsidRDefault="00884C27" w:rsidP="00C566AA">
            <w:pPr>
              <w:pStyle w:val="TableFormat"/>
            </w:pPr>
            <w:r w:rsidRPr="00C566AA">
              <w:t>CURPCODE</w:t>
            </w:r>
          </w:p>
        </w:tc>
        <w:tc>
          <w:tcPr>
            <w:tcW w:w="2579" w:type="pct"/>
            <w:vAlign w:val="center"/>
          </w:tcPr>
          <w:p w14:paraId="67BB8711" w14:textId="5E3DB8B9" w:rsidR="00884C27"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What</w:t>
            </w:r>
            <w:r w:rsidR="007548C7" w:rsidRPr="00C566AA">
              <w:t xml:space="preserve"> </w:t>
            </w:r>
            <w:r w:rsidRPr="00C566AA">
              <w:t>is</w:t>
            </w:r>
            <w:r w:rsidR="007548C7" w:rsidRPr="00C566AA">
              <w:t xml:space="preserve"> </w:t>
            </w:r>
            <w:r w:rsidRPr="00C566AA">
              <w:t>the</w:t>
            </w:r>
            <w:r w:rsidR="007548C7" w:rsidRPr="00C566AA">
              <w:t xml:space="preserve"> </w:t>
            </w:r>
            <w:r w:rsidRPr="00C566AA">
              <w:t>postcode</w:t>
            </w:r>
            <w:r w:rsidR="007548C7" w:rsidRPr="00C566AA">
              <w:t xml:space="preserve"> </w:t>
            </w:r>
            <w:r w:rsidRPr="00C566AA">
              <w:t>or</w:t>
            </w:r>
            <w:r w:rsidR="007548C7" w:rsidRPr="00C566AA">
              <w:t xml:space="preserve"> </w:t>
            </w:r>
            <w:r w:rsidRPr="00C566AA">
              <w:t>suburb</w:t>
            </w:r>
            <w:r w:rsidR="007548C7" w:rsidRPr="00C566AA">
              <w:t xml:space="preserve"> </w:t>
            </w:r>
            <w:r w:rsidRPr="00C566AA">
              <w:t>where</w:t>
            </w:r>
            <w:r w:rsidR="007548C7" w:rsidRPr="00C566AA">
              <w:t xml:space="preserve"> </w:t>
            </w:r>
            <w:r w:rsidRPr="00C566AA">
              <w:t>you</w:t>
            </w:r>
            <w:r w:rsidR="007548C7" w:rsidRPr="00C566AA">
              <w:t xml:space="preserve"> </w:t>
            </w:r>
            <w:r w:rsidR="00F41994" w:rsidRPr="00C566AA">
              <w:t xml:space="preserve">currently </w:t>
            </w:r>
            <w:r w:rsidRPr="00C566AA">
              <w:t>live?</w:t>
            </w:r>
          </w:p>
        </w:tc>
        <w:tc>
          <w:tcPr>
            <w:tcW w:w="1473" w:type="pct"/>
            <w:vAlign w:val="center"/>
          </w:tcPr>
          <w:p w14:paraId="20398B77" w14:textId="07FF9D27" w:rsidR="00884C27"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&lt;verbatim</w:t>
            </w:r>
            <w:r w:rsidR="007548C7" w:rsidRPr="00C566AA">
              <w:t xml:space="preserve"> </w:t>
            </w:r>
            <w:r w:rsidRPr="00C566AA">
              <w:t>text</w:t>
            </w:r>
            <w:r w:rsidR="007548C7" w:rsidRPr="00C566AA">
              <w:t xml:space="preserve"> </w:t>
            </w:r>
            <w:r w:rsidRPr="00C566AA">
              <w:t>box&gt;</w:t>
            </w:r>
            <w:r w:rsidR="007548C7" w:rsidRPr="00C566AA">
              <w:t xml:space="preserve"> </w:t>
            </w:r>
            <w:r w:rsidRPr="00C566AA">
              <w:br/>
              <w:t>2.</w:t>
            </w:r>
            <w:r w:rsidR="007548C7" w:rsidRPr="00C566AA">
              <w:t xml:space="preserve"> </w:t>
            </w:r>
            <w:r w:rsidRPr="00C566AA">
              <w:t>Not</w:t>
            </w:r>
            <w:r w:rsidR="007548C7" w:rsidRPr="00C566AA">
              <w:t xml:space="preserve"> </w:t>
            </w:r>
            <w:r w:rsidRPr="00C566AA">
              <w:t>sure</w:t>
            </w:r>
          </w:p>
        </w:tc>
      </w:tr>
      <w:tr w:rsidR="00884C27" w:rsidRPr="00C566AA" w14:paraId="6924F89C"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56593B2F" w14:textId="58B9D427" w:rsidR="00884C27" w:rsidRPr="00C566AA" w:rsidRDefault="00884C27" w:rsidP="00C566AA">
            <w:pPr>
              <w:pStyle w:val="TableFormat"/>
            </w:pPr>
            <w:r w:rsidRPr="00C566AA">
              <w:t>OSCOUNTRY</w:t>
            </w:r>
          </w:p>
        </w:tc>
        <w:tc>
          <w:tcPr>
            <w:tcW w:w="2579" w:type="pct"/>
          </w:tcPr>
          <w:p w14:paraId="38404AFF" w14:textId="09735ACB" w:rsidR="00884C27"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In</w:t>
            </w:r>
            <w:r w:rsidR="007548C7" w:rsidRPr="00C566AA">
              <w:t xml:space="preserve"> </w:t>
            </w:r>
            <w:r w:rsidRPr="00C566AA">
              <w:t>which</w:t>
            </w:r>
            <w:r w:rsidR="007548C7" w:rsidRPr="00C566AA">
              <w:t xml:space="preserve"> </w:t>
            </w:r>
            <w:r w:rsidRPr="00C566AA">
              <w:t>country</w:t>
            </w:r>
            <w:r w:rsidR="007548C7" w:rsidRPr="00C566AA">
              <w:t xml:space="preserve"> </w:t>
            </w:r>
            <w:r w:rsidRPr="00C566AA">
              <w:t>do</w:t>
            </w:r>
            <w:r w:rsidR="007548C7" w:rsidRPr="00C566AA">
              <w:t xml:space="preserve"> </w:t>
            </w:r>
            <w:r w:rsidRPr="00C566AA">
              <w:t>you</w:t>
            </w:r>
            <w:r w:rsidR="007548C7" w:rsidRPr="00C566AA">
              <w:t xml:space="preserve"> </w:t>
            </w:r>
            <w:r w:rsidRPr="00C566AA">
              <w:t>currently</w:t>
            </w:r>
            <w:r w:rsidR="007548C7" w:rsidRPr="00C566AA">
              <w:t xml:space="preserve"> </w:t>
            </w:r>
            <w:r w:rsidRPr="00C566AA">
              <w:t>live?</w:t>
            </w:r>
          </w:p>
        </w:tc>
        <w:tc>
          <w:tcPr>
            <w:tcW w:w="1473" w:type="pct"/>
          </w:tcPr>
          <w:p w14:paraId="4135F3ED" w14:textId="77777777" w:rsidR="00884C27"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&lt;Predictive</w:t>
            </w:r>
            <w:r w:rsidR="007548C7" w:rsidRPr="00C566AA">
              <w:t xml:space="preserve"> </w:t>
            </w:r>
            <w:r w:rsidRPr="00C566AA">
              <w:t>text</w:t>
            </w:r>
            <w:r w:rsidR="007548C7" w:rsidRPr="00C566AA">
              <w:t xml:space="preserve"> </w:t>
            </w:r>
            <w:r w:rsidRPr="00C566AA">
              <w:t>verbatim</w:t>
            </w:r>
            <w:r w:rsidR="007548C7" w:rsidRPr="00C566AA">
              <w:t xml:space="preserve"> </w:t>
            </w:r>
            <w:r w:rsidRPr="00C566AA">
              <w:t>text</w:t>
            </w:r>
            <w:r w:rsidR="007548C7" w:rsidRPr="00C566AA">
              <w:t xml:space="preserve"> </w:t>
            </w:r>
            <w:r w:rsidRPr="00C566AA">
              <w:t>box&gt;</w:t>
            </w:r>
            <w:r w:rsidR="007548C7" w:rsidRPr="00C566AA">
              <w:t xml:space="preserve"> </w:t>
            </w:r>
          </w:p>
          <w:p w14:paraId="1589F913" w14:textId="7AB388FE" w:rsidR="005D5AE9" w:rsidRPr="00C566AA" w:rsidRDefault="005D5AE9"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*SACC Country List</w:t>
            </w:r>
          </w:p>
        </w:tc>
      </w:tr>
      <w:tr w:rsidR="007403E9" w:rsidRPr="00C566AA" w14:paraId="78CDBA48"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707D3509" w14:textId="77777777" w:rsidR="007403E9" w:rsidRPr="00C566AA" w:rsidRDefault="007403E9" w:rsidP="00C566AA">
            <w:pPr>
              <w:pStyle w:val="TableFormat"/>
            </w:pPr>
            <w:r w:rsidRPr="00C566AA">
              <w:t>EMP12</w:t>
            </w:r>
          </w:p>
          <w:p w14:paraId="0E687B28" w14:textId="77777777" w:rsidR="007403E9" w:rsidRPr="00C566AA" w:rsidRDefault="007403E9" w:rsidP="00C566AA">
            <w:pPr>
              <w:pStyle w:val="TableFormat"/>
            </w:pPr>
          </w:p>
        </w:tc>
        <w:tc>
          <w:tcPr>
            <w:tcW w:w="2579" w:type="pct"/>
            <w:vAlign w:val="center"/>
            <w:hideMark/>
          </w:tcPr>
          <w:p w14:paraId="594972B0" w14:textId="17D19F7D"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Have</w:t>
            </w:r>
            <w:r w:rsidR="007548C7" w:rsidRPr="00C566AA">
              <w:t xml:space="preserve"> </w:t>
            </w:r>
            <w:r w:rsidRPr="00C566AA">
              <w:t>you</w:t>
            </w:r>
            <w:r w:rsidR="007548C7" w:rsidRPr="00C566AA">
              <w:t xml:space="preserve"> </w:t>
            </w:r>
            <w:r w:rsidRPr="00C566AA">
              <w:t>worked</w:t>
            </w:r>
            <w:r w:rsidR="007548C7" w:rsidRPr="00C566AA">
              <w:t xml:space="preserve"> </w:t>
            </w:r>
            <w:r w:rsidRPr="00C566AA">
              <w:t>&lt;for</w:t>
            </w:r>
            <w:r w:rsidR="007548C7" w:rsidRPr="00C566AA">
              <w:t xml:space="preserve"> </w:t>
            </w:r>
            <w:r w:rsidRPr="00C566AA">
              <w:t>your</w:t>
            </w:r>
            <w:r w:rsidR="007548C7" w:rsidRPr="00C566AA">
              <w:t xml:space="preserve"> </w:t>
            </w:r>
            <w:r w:rsidRPr="00C566AA">
              <w:t>employer/in</w:t>
            </w:r>
            <w:r w:rsidR="007548C7" w:rsidRPr="00C566AA">
              <w:t xml:space="preserve"> </w:t>
            </w:r>
            <w:r w:rsidRPr="00C566AA">
              <w:t>your</w:t>
            </w:r>
            <w:r w:rsidR="007548C7" w:rsidRPr="00C566AA">
              <w:t xml:space="preserve"> </w:t>
            </w:r>
            <w:r w:rsidRPr="00C566AA">
              <w:t>business&gt;</w:t>
            </w:r>
            <w:r w:rsidR="007548C7" w:rsidRPr="00C566AA">
              <w:t xml:space="preserve"> </w:t>
            </w:r>
            <w:r w:rsidRPr="00C566AA">
              <w:t>for</w:t>
            </w:r>
            <w:r w:rsidR="007548C7" w:rsidRPr="00C566AA">
              <w:t xml:space="preserve"> </w:t>
            </w:r>
            <w:r w:rsidRPr="00C566AA">
              <w:t>12</w:t>
            </w:r>
            <w:r w:rsidR="007548C7" w:rsidRPr="00C566AA">
              <w:t xml:space="preserve"> </w:t>
            </w:r>
            <w:r w:rsidRPr="00C566AA">
              <w:t>months</w:t>
            </w:r>
            <w:r w:rsidR="007548C7" w:rsidRPr="00C566AA">
              <w:t xml:space="preserve"> </w:t>
            </w:r>
            <w:r w:rsidRPr="00C566AA">
              <w:t>or</w:t>
            </w:r>
            <w:r w:rsidR="007548C7" w:rsidRPr="00C566AA">
              <w:t xml:space="preserve"> </w:t>
            </w:r>
            <w:r w:rsidRPr="00C566AA">
              <w:t>more?</w:t>
            </w:r>
          </w:p>
        </w:tc>
        <w:tc>
          <w:tcPr>
            <w:tcW w:w="1473" w:type="pct"/>
            <w:vAlign w:val="center"/>
            <w:hideMark/>
          </w:tcPr>
          <w:p w14:paraId="3077CFA4" w14:textId="09F9403B" w:rsidR="007403E9"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Yes,</w:t>
            </w:r>
            <w:r w:rsidR="007548C7" w:rsidRPr="00C566AA">
              <w:t xml:space="preserve"> </w:t>
            </w:r>
            <w:r w:rsidRPr="00C566AA">
              <w:t>more</w:t>
            </w:r>
            <w:r w:rsidR="007548C7" w:rsidRPr="00C566AA">
              <w:t xml:space="preserve"> </w:t>
            </w:r>
            <w:r w:rsidRPr="00C566AA">
              <w:t>than</w:t>
            </w:r>
            <w:r w:rsidR="007548C7" w:rsidRPr="00C566AA">
              <w:t xml:space="preserve"> </w:t>
            </w:r>
            <w:r w:rsidRPr="00C566AA">
              <w:t>12</w:t>
            </w:r>
            <w:r w:rsidR="007548C7" w:rsidRPr="00C566AA">
              <w:t xml:space="preserve"> </w:t>
            </w:r>
            <w:r w:rsidRPr="00C566AA">
              <w:t>months</w:t>
            </w:r>
            <w:r w:rsidRPr="00C566AA">
              <w:br/>
              <w:t>5.</w:t>
            </w:r>
            <w:r w:rsidR="007548C7" w:rsidRPr="00C566AA">
              <w:t xml:space="preserve"> </w:t>
            </w:r>
            <w:r w:rsidRPr="00C566AA">
              <w:t>No,</w:t>
            </w:r>
            <w:r w:rsidR="007548C7" w:rsidRPr="00C566AA">
              <w:t xml:space="preserve"> </w:t>
            </w:r>
            <w:r w:rsidRPr="00C566AA">
              <w:t>less</w:t>
            </w:r>
            <w:r w:rsidR="007548C7" w:rsidRPr="00C566AA">
              <w:t xml:space="preserve"> </w:t>
            </w:r>
            <w:r w:rsidRPr="00C566AA">
              <w:t>than</w:t>
            </w:r>
            <w:r w:rsidR="007548C7" w:rsidRPr="00C566AA">
              <w:t xml:space="preserve"> </w:t>
            </w:r>
            <w:r w:rsidRPr="00C566AA">
              <w:t>12</w:t>
            </w:r>
            <w:r w:rsidR="007548C7" w:rsidRPr="00C566AA">
              <w:t xml:space="preserve"> </w:t>
            </w:r>
            <w:r w:rsidRPr="00C566AA">
              <w:t>months</w:t>
            </w:r>
          </w:p>
        </w:tc>
      </w:tr>
      <w:tr w:rsidR="007403E9" w:rsidRPr="00C566AA" w14:paraId="7B94602D"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077053AC" w14:textId="77777777" w:rsidR="007403E9" w:rsidRPr="00C566AA" w:rsidRDefault="007403E9" w:rsidP="00C566AA">
            <w:pPr>
              <w:pStyle w:val="TableFormat"/>
            </w:pPr>
            <w:r w:rsidRPr="00C566AA">
              <w:t>EMPMTHS</w:t>
            </w:r>
          </w:p>
          <w:p w14:paraId="7B46962B" w14:textId="77777777" w:rsidR="007403E9" w:rsidRPr="00C566AA" w:rsidRDefault="007403E9" w:rsidP="00C566AA">
            <w:pPr>
              <w:pStyle w:val="TableFormat"/>
            </w:pPr>
          </w:p>
        </w:tc>
        <w:tc>
          <w:tcPr>
            <w:tcW w:w="2579" w:type="pct"/>
            <w:hideMark/>
          </w:tcPr>
          <w:p w14:paraId="5DFBE1A9" w14:textId="5CD93ACF"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How</w:t>
            </w:r>
            <w:r w:rsidR="007548C7" w:rsidRPr="00C566AA">
              <w:t xml:space="preserve"> </w:t>
            </w:r>
            <w:r w:rsidRPr="00C566AA">
              <w:t>many</w:t>
            </w:r>
            <w:r w:rsidR="007548C7" w:rsidRPr="00C566AA">
              <w:t xml:space="preserve"> </w:t>
            </w:r>
            <w:r w:rsidRPr="00C566AA">
              <w:t>months</w:t>
            </w:r>
            <w:r w:rsidR="007548C7" w:rsidRPr="00C566AA">
              <w:t xml:space="preserve"> </w:t>
            </w:r>
            <w:r w:rsidRPr="00C566AA">
              <w:t>have</w:t>
            </w:r>
            <w:r w:rsidR="007548C7" w:rsidRPr="00C566AA">
              <w:t xml:space="preserve"> </w:t>
            </w:r>
            <w:r w:rsidRPr="00C566AA">
              <w:t>you</w:t>
            </w:r>
            <w:r w:rsidR="007548C7" w:rsidRPr="00C566AA">
              <w:t xml:space="preserve"> </w:t>
            </w:r>
            <w:r w:rsidRPr="00C566AA">
              <w:t>worked</w:t>
            </w:r>
            <w:r w:rsidR="007548C7" w:rsidRPr="00C566AA">
              <w:t xml:space="preserve"> </w:t>
            </w:r>
            <w:r w:rsidRPr="00C566AA">
              <w:t>&lt;for</w:t>
            </w:r>
            <w:r w:rsidR="007548C7" w:rsidRPr="00C566AA">
              <w:t xml:space="preserve"> </w:t>
            </w:r>
            <w:r w:rsidRPr="00C566AA">
              <w:t>your</w:t>
            </w:r>
            <w:r w:rsidR="007548C7" w:rsidRPr="00C566AA">
              <w:t xml:space="preserve"> </w:t>
            </w:r>
            <w:r w:rsidRPr="00C566AA">
              <w:t>employer/in</w:t>
            </w:r>
            <w:r w:rsidR="007548C7" w:rsidRPr="00C566AA">
              <w:t xml:space="preserve"> </w:t>
            </w:r>
            <w:r w:rsidRPr="00C566AA">
              <w:t>your</w:t>
            </w:r>
            <w:r w:rsidR="007548C7" w:rsidRPr="00C566AA">
              <w:t xml:space="preserve"> </w:t>
            </w:r>
            <w:r w:rsidRPr="00C566AA">
              <w:t>business&gt;?</w:t>
            </w:r>
          </w:p>
        </w:tc>
        <w:tc>
          <w:tcPr>
            <w:tcW w:w="1473" w:type="pct"/>
            <w:hideMark/>
          </w:tcPr>
          <w:p w14:paraId="230CFBEB" w14:textId="2C26EA52" w:rsidR="007403E9"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Enter</w:t>
            </w:r>
            <w:r w:rsidR="007548C7" w:rsidRPr="00C566AA">
              <w:t xml:space="preserve"> </w:t>
            </w:r>
            <w:r w:rsidRPr="00C566AA">
              <w:t>number</w:t>
            </w:r>
            <w:r w:rsidR="007548C7" w:rsidRPr="00C566AA">
              <w:t xml:space="preserve"> </w:t>
            </w:r>
            <w:r w:rsidRPr="00C566AA">
              <w:t>of</w:t>
            </w:r>
            <w:r w:rsidR="007548C7" w:rsidRPr="00C566AA">
              <w:t xml:space="preserve"> </w:t>
            </w:r>
            <w:r w:rsidRPr="00C566AA">
              <w:t>months</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1-12)</w:t>
            </w:r>
          </w:p>
        </w:tc>
      </w:tr>
      <w:tr w:rsidR="007403E9" w:rsidRPr="00C566AA" w14:paraId="074F6C52"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063A9EA1" w14:textId="77777777" w:rsidR="007403E9" w:rsidRPr="00C566AA" w:rsidRDefault="007403E9" w:rsidP="00C566AA">
            <w:pPr>
              <w:pStyle w:val="TableFormat"/>
            </w:pPr>
            <w:r w:rsidRPr="00C566AA">
              <w:t>EMPYRS</w:t>
            </w:r>
          </w:p>
          <w:p w14:paraId="11E438C5" w14:textId="77777777" w:rsidR="007403E9" w:rsidRPr="00C566AA" w:rsidRDefault="007403E9" w:rsidP="00C566AA">
            <w:pPr>
              <w:pStyle w:val="TableFormat"/>
            </w:pPr>
          </w:p>
        </w:tc>
        <w:tc>
          <w:tcPr>
            <w:tcW w:w="2579" w:type="pct"/>
            <w:vAlign w:val="center"/>
            <w:hideMark/>
          </w:tcPr>
          <w:p w14:paraId="7B628C78" w14:textId="607266C6" w:rsidR="007403E9"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How</w:t>
            </w:r>
            <w:r w:rsidR="007548C7" w:rsidRPr="00C566AA">
              <w:t xml:space="preserve"> </w:t>
            </w:r>
            <w:r w:rsidRPr="00C566AA">
              <w:t>many</w:t>
            </w:r>
            <w:r w:rsidR="007548C7" w:rsidRPr="00C566AA">
              <w:t xml:space="preserve"> </w:t>
            </w:r>
            <w:r w:rsidRPr="00C566AA">
              <w:t>years</w:t>
            </w:r>
            <w:r w:rsidR="007548C7" w:rsidRPr="00C566AA">
              <w:t xml:space="preserve"> </w:t>
            </w:r>
            <w:r w:rsidRPr="00C566AA">
              <w:t>have</w:t>
            </w:r>
            <w:r w:rsidR="007548C7" w:rsidRPr="00C566AA">
              <w:t xml:space="preserve"> </w:t>
            </w:r>
            <w:r w:rsidRPr="00C566AA">
              <w:t>you</w:t>
            </w:r>
            <w:r w:rsidR="007548C7" w:rsidRPr="00C566AA">
              <w:t xml:space="preserve"> </w:t>
            </w:r>
            <w:r w:rsidRPr="00C566AA">
              <w:t>worked</w:t>
            </w:r>
            <w:r w:rsidR="007548C7" w:rsidRPr="00C566AA">
              <w:t xml:space="preserve"> </w:t>
            </w:r>
            <w:r w:rsidRPr="00C566AA">
              <w:t>&lt;for</w:t>
            </w:r>
            <w:r w:rsidR="007548C7" w:rsidRPr="00C566AA">
              <w:t xml:space="preserve"> </w:t>
            </w:r>
            <w:r w:rsidRPr="00C566AA">
              <w:t>your</w:t>
            </w:r>
            <w:r w:rsidR="007548C7" w:rsidRPr="00C566AA">
              <w:t xml:space="preserve"> </w:t>
            </w:r>
            <w:r w:rsidRPr="00C566AA">
              <w:t>employer/in</w:t>
            </w:r>
            <w:r w:rsidR="007548C7" w:rsidRPr="00C566AA">
              <w:t xml:space="preserve"> </w:t>
            </w:r>
            <w:r w:rsidRPr="00C566AA">
              <w:t>your</w:t>
            </w:r>
            <w:r w:rsidR="007548C7" w:rsidRPr="00C566AA">
              <w:t xml:space="preserve"> </w:t>
            </w:r>
            <w:r w:rsidRPr="00C566AA">
              <w:t>business&gt;?</w:t>
            </w:r>
          </w:p>
        </w:tc>
        <w:tc>
          <w:tcPr>
            <w:tcW w:w="1473" w:type="pct"/>
            <w:vAlign w:val="center"/>
            <w:hideMark/>
          </w:tcPr>
          <w:p w14:paraId="0EB3CC8F" w14:textId="49B40C07" w:rsidR="007403E9"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Enter</w:t>
            </w:r>
            <w:r w:rsidR="007548C7" w:rsidRPr="00C566AA">
              <w:t xml:space="preserve"> </w:t>
            </w:r>
            <w:r w:rsidRPr="00C566AA">
              <w:t>number</w:t>
            </w:r>
            <w:r w:rsidR="007548C7" w:rsidRPr="00C566AA">
              <w:t xml:space="preserve"> </w:t>
            </w:r>
            <w:r w:rsidRPr="00C566AA">
              <w:t>of</w:t>
            </w:r>
            <w:r w:rsidR="007548C7" w:rsidRPr="00C566AA">
              <w:t xml:space="preserve"> </w:t>
            </w:r>
            <w:r w:rsidRPr="00C566AA">
              <w:t>years</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1-49)</w:t>
            </w:r>
          </w:p>
        </w:tc>
      </w:tr>
      <w:tr w:rsidR="007403E9" w:rsidRPr="00C566AA" w14:paraId="4466E9C6"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0CFB3E10" w14:textId="77777777" w:rsidR="007403E9" w:rsidRPr="00C566AA" w:rsidRDefault="007403E9" w:rsidP="00C566AA">
            <w:pPr>
              <w:pStyle w:val="TableFormat"/>
            </w:pPr>
            <w:r w:rsidRPr="00C566AA">
              <w:t>FFTJOB</w:t>
            </w:r>
          </w:p>
          <w:p w14:paraId="1D88AF1A" w14:textId="77777777" w:rsidR="007403E9" w:rsidRPr="00C566AA" w:rsidRDefault="007403E9" w:rsidP="00C566AA">
            <w:pPr>
              <w:pStyle w:val="TableFormat"/>
            </w:pPr>
          </w:p>
        </w:tc>
        <w:tc>
          <w:tcPr>
            <w:tcW w:w="2579" w:type="pct"/>
            <w:hideMark/>
          </w:tcPr>
          <w:p w14:paraId="1FB23045" w14:textId="76D156B5"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Is</w:t>
            </w:r>
            <w:r w:rsidR="007548C7" w:rsidRPr="00C566AA">
              <w:t xml:space="preserve"> </w:t>
            </w:r>
            <w:r w:rsidRPr="00C566AA">
              <w:t>this</w:t>
            </w:r>
            <w:r w:rsidR="007548C7" w:rsidRPr="00C566AA">
              <w:t xml:space="preserve"> </w:t>
            </w:r>
            <w:r w:rsidRPr="00C566AA">
              <w:t>your</w:t>
            </w:r>
            <w:r w:rsidR="007548C7" w:rsidRPr="00C566AA">
              <w:t xml:space="preserve"> </w:t>
            </w:r>
            <w:r w:rsidRPr="00C566AA">
              <w:t>first</w:t>
            </w:r>
            <w:r w:rsidR="007548C7" w:rsidRPr="00C566AA">
              <w:t xml:space="preserve"> </w:t>
            </w:r>
            <w:r w:rsidRPr="00C566AA">
              <w:t>full-time</w:t>
            </w:r>
            <w:r w:rsidR="007548C7" w:rsidRPr="00C566AA">
              <w:t xml:space="preserve"> </w:t>
            </w:r>
            <w:r w:rsidRPr="00C566AA">
              <w:t>job?</w:t>
            </w:r>
          </w:p>
        </w:tc>
        <w:tc>
          <w:tcPr>
            <w:tcW w:w="1473" w:type="pct"/>
            <w:hideMark/>
          </w:tcPr>
          <w:p w14:paraId="202E42D5" w14:textId="41F6A0CE" w:rsidR="007403E9" w:rsidRPr="00C566AA" w:rsidRDefault="003241A9"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Yes</w:t>
            </w:r>
            <w:r w:rsidRPr="00C566AA">
              <w:br/>
              <w:t>2.</w:t>
            </w:r>
            <w:r w:rsidR="007548C7" w:rsidRPr="00C566AA">
              <w:t xml:space="preserve"> </w:t>
            </w:r>
            <w:r w:rsidRPr="00C566AA">
              <w:t>No</w:t>
            </w:r>
          </w:p>
        </w:tc>
      </w:tr>
      <w:tr w:rsidR="007403E9" w:rsidRPr="00C566AA" w14:paraId="6FA71A5C"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3B231710" w14:textId="77777777" w:rsidR="007403E9" w:rsidRPr="00C566AA" w:rsidRDefault="007403E9" w:rsidP="00C566AA">
            <w:pPr>
              <w:pStyle w:val="TableFormat"/>
            </w:pPr>
            <w:r w:rsidRPr="00C566AA">
              <w:t>SALARYA</w:t>
            </w:r>
          </w:p>
          <w:p w14:paraId="4C389B40" w14:textId="77777777" w:rsidR="007403E9" w:rsidRPr="00C566AA" w:rsidRDefault="007403E9" w:rsidP="00C566AA">
            <w:pPr>
              <w:pStyle w:val="TableFormat"/>
            </w:pPr>
          </w:p>
          <w:p w14:paraId="32A8C94E" w14:textId="77777777" w:rsidR="007403E9" w:rsidRPr="00C566AA" w:rsidRDefault="007403E9" w:rsidP="00C566AA">
            <w:pPr>
              <w:pStyle w:val="TableFormat"/>
            </w:pPr>
            <w:r w:rsidRPr="00C566AA">
              <w:tab/>
            </w:r>
          </w:p>
        </w:tc>
        <w:tc>
          <w:tcPr>
            <w:tcW w:w="2579" w:type="pct"/>
            <w:vAlign w:val="center"/>
            <w:hideMark/>
          </w:tcPr>
          <w:p w14:paraId="103F9420" w14:textId="2D0BF801" w:rsidR="007403E9"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In</w:t>
            </w:r>
            <w:r w:rsidR="007548C7" w:rsidRPr="00C566AA">
              <w:t xml:space="preserve"> </w:t>
            </w:r>
            <w:r w:rsidRPr="00C566AA">
              <w:t>Australian</w:t>
            </w:r>
            <w:r w:rsidR="007548C7" w:rsidRPr="00C566AA">
              <w:t xml:space="preserve"> </w:t>
            </w:r>
            <w:r w:rsidRPr="00C566AA">
              <w:t>dollars,</w:t>
            </w:r>
            <w:r w:rsidR="007548C7" w:rsidRPr="00C566AA">
              <w:t xml:space="preserve"> </w:t>
            </w:r>
            <w:r w:rsidRPr="00C566AA">
              <w:t>how</w:t>
            </w:r>
            <w:r w:rsidR="007548C7" w:rsidRPr="00C566AA">
              <w:t xml:space="preserve"> </w:t>
            </w:r>
            <w:r w:rsidRPr="00C566AA">
              <w:t>much</w:t>
            </w:r>
            <w:r w:rsidR="007548C7" w:rsidRPr="00C566AA">
              <w:t xml:space="preserve"> </w:t>
            </w:r>
            <w:r w:rsidRPr="00C566AA">
              <w:t>do</w:t>
            </w:r>
            <w:r w:rsidR="007548C7" w:rsidRPr="00C566AA">
              <w:t xml:space="preserve"> </w:t>
            </w:r>
            <w:r w:rsidRPr="00C566AA">
              <w:t>you</w:t>
            </w:r>
            <w:r w:rsidR="007548C7" w:rsidRPr="00C566AA">
              <w:t xml:space="preserve"> </w:t>
            </w:r>
            <w:r w:rsidRPr="00C566AA">
              <w:t>usually</w:t>
            </w:r>
            <w:r w:rsidR="007548C7" w:rsidRPr="00C566AA">
              <w:t xml:space="preserve"> </w:t>
            </w:r>
            <w:r w:rsidRPr="00C566AA">
              <w:t>earn</w:t>
            </w:r>
            <w:r w:rsidR="007548C7" w:rsidRPr="00C566AA">
              <w:t xml:space="preserve"> </w:t>
            </w:r>
            <w:r w:rsidRPr="00C566AA">
              <w:t>in</w:t>
            </w:r>
            <w:r w:rsidR="007548C7" w:rsidRPr="00C566AA">
              <w:t xml:space="preserve"> </w:t>
            </w:r>
            <w:r w:rsidRPr="00C566AA">
              <w:t>&lt;this</w:t>
            </w:r>
            <w:r w:rsidR="007548C7" w:rsidRPr="00C566AA">
              <w:t xml:space="preserve"> </w:t>
            </w:r>
            <w:r w:rsidRPr="00C566AA">
              <w:t>job/all</w:t>
            </w:r>
            <w:r w:rsidR="007548C7" w:rsidRPr="00C566AA">
              <w:t xml:space="preserve"> </w:t>
            </w:r>
            <w:r w:rsidRPr="00C566AA">
              <w:t>your</w:t>
            </w:r>
            <w:r w:rsidR="007548C7" w:rsidRPr="00C566AA">
              <w:t xml:space="preserve"> </w:t>
            </w:r>
            <w:r w:rsidRPr="00C566AA">
              <w:t>jobs</w:t>
            </w:r>
            <w:proofErr w:type="gramStart"/>
            <w:r w:rsidRPr="00C566AA">
              <w:t>&gt;,</w:t>
            </w:r>
            <w:r w:rsidR="007548C7" w:rsidRPr="00C566AA">
              <w:t xml:space="preserve"> </w:t>
            </w:r>
            <w:r w:rsidRPr="00C566AA">
              <w:t>before</w:t>
            </w:r>
            <w:proofErr w:type="gramEnd"/>
            <w:r w:rsidR="007548C7" w:rsidRPr="00C566AA">
              <w:t xml:space="preserve"> </w:t>
            </w:r>
            <w:r w:rsidRPr="00C566AA">
              <w:t>tax</w:t>
            </w:r>
            <w:r w:rsidR="007548C7" w:rsidRPr="00C566AA">
              <w:t xml:space="preserve"> </w:t>
            </w:r>
            <w:r w:rsidRPr="00C566AA">
              <w:t>or</w:t>
            </w:r>
            <w:r w:rsidR="007548C7" w:rsidRPr="00C566AA">
              <w:t xml:space="preserve"> </w:t>
            </w:r>
            <w:r w:rsidRPr="00C566AA">
              <w:t>anything</w:t>
            </w:r>
            <w:r w:rsidR="007548C7" w:rsidRPr="00C566AA">
              <w:t xml:space="preserve"> </w:t>
            </w:r>
            <w:r w:rsidRPr="00C566AA">
              <w:t>else</w:t>
            </w:r>
            <w:r w:rsidR="007548C7" w:rsidRPr="00C566AA">
              <w:t xml:space="preserve"> </w:t>
            </w:r>
            <w:r w:rsidRPr="00C566AA">
              <w:t>is</w:t>
            </w:r>
            <w:r w:rsidR="007548C7" w:rsidRPr="00C566AA">
              <w:t xml:space="preserve"> </w:t>
            </w:r>
            <w:r w:rsidRPr="00C566AA">
              <w:t>taken</w:t>
            </w:r>
            <w:r w:rsidR="007548C7" w:rsidRPr="00C566AA">
              <w:t xml:space="preserve"> </w:t>
            </w:r>
            <w:r w:rsidRPr="00C566AA">
              <w:t>out?</w:t>
            </w:r>
            <w:r w:rsidR="007548C7" w:rsidRPr="00C566AA">
              <w:t xml:space="preserve"> </w:t>
            </w:r>
            <w:r w:rsidRPr="00C566AA">
              <w:t>Please</w:t>
            </w:r>
            <w:r w:rsidR="007548C7" w:rsidRPr="00C566AA">
              <w:t xml:space="preserve"> </w:t>
            </w:r>
            <w:r w:rsidRPr="00C566AA">
              <w:t>make</w:t>
            </w:r>
            <w:r w:rsidR="007548C7" w:rsidRPr="00C566AA">
              <w:t xml:space="preserve"> </w:t>
            </w:r>
            <w:r w:rsidRPr="00C566AA">
              <w:t>only</w:t>
            </w:r>
            <w:r w:rsidR="007548C7" w:rsidRPr="00C566AA">
              <w:t xml:space="preserve"> </w:t>
            </w:r>
            <w:r w:rsidRPr="00C566AA">
              <w:t>one</w:t>
            </w:r>
            <w:r w:rsidR="007548C7" w:rsidRPr="00C566AA">
              <w:t xml:space="preserve"> </w:t>
            </w:r>
            <w:r w:rsidRPr="00C566AA">
              <w:t>selection.</w:t>
            </w:r>
            <w:r w:rsidR="007548C7" w:rsidRPr="00C566AA">
              <w:t xml:space="preserve"> </w:t>
            </w:r>
            <w:r w:rsidRPr="00C566AA">
              <w:rPr>
                <w:i/>
                <w:iCs/>
              </w:rPr>
              <w:t>Specify</w:t>
            </w:r>
            <w:r w:rsidR="007548C7" w:rsidRPr="00C566AA">
              <w:rPr>
                <w:i/>
                <w:iCs/>
              </w:rPr>
              <w:t xml:space="preserve"> </w:t>
            </w:r>
            <w:r w:rsidRPr="00C566AA">
              <w:rPr>
                <w:i/>
                <w:iCs/>
              </w:rPr>
              <w:t>in</w:t>
            </w:r>
            <w:r w:rsidR="007548C7" w:rsidRPr="00C566AA">
              <w:rPr>
                <w:i/>
                <w:iCs/>
              </w:rPr>
              <w:t xml:space="preserve"> </w:t>
            </w:r>
            <w:r w:rsidRPr="00C566AA">
              <w:rPr>
                <w:i/>
                <w:iCs/>
              </w:rPr>
              <w:t>whole</w:t>
            </w:r>
            <w:r w:rsidR="007548C7" w:rsidRPr="00C566AA">
              <w:rPr>
                <w:i/>
                <w:iCs/>
              </w:rPr>
              <w:t xml:space="preserve"> </w:t>
            </w:r>
            <w:r w:rsidRPr="00C566AA">
              <w:rPr>
                <w:i/>
                <w:iCs/>
              </w:rPr>
              <w:t>dollars,</w:t>
            </w:r>
            <w:r w:rsidR="007548C7" w:rsidRPr="00C566AA">
              <w:rPr>
                <w:i/>
                <w:iCs/>
              </w:rPr>
              <w:t xml:space="preserve"> </w:t>
            </w:r>
            <w:r w:rsidRPr="00C566AA">
              <w:rPr>
                <w:i/>
                <w:iCs/>
              </w:rPr>
              <w:t>excluding</w:t>
            </w:r>
            <w:r w:rsidR="007548C7" w:rsidRPr="00C566AA">
              <w:rPr>
                <w:i/>
                <w:iCs/>
              </w:rPr>
              <w:t xml:space="preserve"> </w:t>
            </w:r>
            <w:r w:rsidRPr="00C566AA">
              <w:rPr>
                <w:i/>
                <w:iCs/>
              </w:rPr>
              <w:t>spaces,</w:t>
            </w:r>
            <w:r w:rsidR="007548C7" w:rsidRPr="00C566AA">
              <w:rPr>
                <w:i/>
                <w:iCs/>
              </w:rPr>
              <w:t xml:space="preserve"> </w:t>
            </w:r>
            <w:r w:rsidRPr="00C566AA">
              <w:rPr>
                <w:i/>
                <w:iCs/>
              </w:rPr>
              <w:t>commas,</w:t>
            </w:r>
            <w:r w:rsidR="007548C7" w:rsidRPr="00C566AA">
              <w:rPr>
                <w:i/>
                <w:iCs/>
              </w:rPr>
              <w:t xml:space="preserve"> </w:t>
            </w:r>
            <w:r w:rsidRPr="00C566AA">
              <w:rPr>
                <w:i/>
                <w:iCs/>
              </w:rPr>
              <w:t>dollar</w:t>
            </w:r>
            <w:r w:rsidR="007548C7" w:rsidRPr="00C566AA">
              <w:rPr>
                <w:i/>
                <w:iCs/>
              </w:rPr>
              <w:t xml:space="preserve"> </w:t>
            </w:r>
            <w:r w:rsidRPr="00C566AA">
              <w:rPr>
                <w:i/>
                <w:iCs/>
              </w:rPr>
              <w:t>sign</w:t>
            </w:r>
            <w:r w:rsidR="007548C7" w:rsidRPr="00C566AA">
              <w:rPr>
                <w:i/>
                <w:iCs/>
              </w:rPr>
              <w:t xml:space="preserve"> </w:t>
            </w:r>
            <w:r w:rsidRPr="00C566AA">
              <w:rPr>
                <w:i/>
                <w:iCs/>
              </w:rPr>
              <w:t>($).</w:t>
            </w:r>
          </w:p>
        </w:tc>
        <w:tc>
          <w:tcPr>
            <w:tcW w:w="1473" w:type="pct"/>
            <w:vAlign w:val="center"/>
            <w:hideMark/>
          </w:tcPr>
          <w:p w14:paraId="10D0494B" w14:textId="1181ACAB" w:rsidR="007403E9"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Amount</w:t>
            </w:r>
            <w:r w:rsidR="007548C7" w:rsidRPr="00C566AA">
              <w:t xml:space="preserve"> </w:t>
            </w:r>
            <w:r w:rsidRPr="00C566AA">
              <w:t>per</w:t>
            </w:r>
            <w:r w:rsidR="007548C7" w:rsidRPr="00C566AA">
              <w:t xml:space="preserve"> </w:t>
            </w:r>
            <w:r w:rsidRPr="00C566AA">
              <w:t>hour</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1-250)</w:t>
            </w:r>
            <w:r w:rsidRPr="00C566AA">
              <w:br/>
              <w:t>2.</w:t>
            </w:r>
            <w:r w:rsidR="007548C7" w:rsidRPr="00C566AA">
              <w:t xml:space="preserve"> </w:t>
            </w:r>
            <w:r w:rsidRPr="00C566AA">
              <w:t>Amount</w:t>
            </w:r>
            <w:r w:rsidR="007548C7" w:rsidRPr="00C566AA">
              <w:t xml:space="preserve"> </w:t>
            </w:r>
            <w:r w:rsidRPr="00C566AA">
              <w:t>per</w:t>
            </w:r>
            <w:r w:rsidR="007548C7" w:rsidRPr="00C566AA">
              <w:t xml:space="preserve"> </w:t>
            </w:r>
            <w:r w:rsidRPr="00C566AA">
              <w:t>day</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1-800)</w:t>
            </w:r>
            <w:r w:rsidR="007548C7" w:rsidRPr="00C566AA">
              <w:t xml:space="preserve"> </w:t>
            </w:r>
            <w:r w:rsidRPr="00C566AA">
              <w:br/>
              <w:t>3.</w:t>
            </w:r>
            <w:r w:rsidR="007548C7" w:rsidRPr="00C566AA">
              <w:t xml:space="preserve"> </w:t>
            </w:r>
            <w:r w:rsidRPr="00C566AA">
              <w:t>Amount</w:t>
            </w:r>
            <w:r w:rsidR="007548C7" w:rsidRPr="00C566AA">
              <w:t xml:space="preserve"> </w:t>
            </w:r>
            <w:r w:rsidRPr="00C566AA">
              <w:t>each</w:t>
            </w:r>
            <w:r w:rsidR="007548C7" w:rsidRPr="00C566AA">
              <w:t xml:space="preserve"> </w:t>
            </w:r>
            <w:r w:rsidRPr="00C566AA">
              <w:t>week</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1-4000)</w:t>
            </w:r>
            <w:r w:rsidR="007548C7" w:rsidRPr="00C566AA">
              <w:t xml:space="preserve"> </w:t>
            </w:r>
            <w:r w:rsidRPr="00C566AA">
              <w:br/>
              <w:t>4.</w:t>
            </w:r>
            <w:r w:rsidR="007548C7" w:rsidRPr="00C566AA">
              <w:t xml:space="preserve"> </w:t>
            </w:r>
            <w:r w:rsidRPr="00C566AA">
              <w:t>Amount</w:t>
            </w:r>
            <w:r w:rsidR="007548C7" w:rsidRPr="00C566AA">
              <w:t xml:space="preserve"> </w:t>
            </w:r>
            <w:r w:rsidRPr="00C566AA">
              <w:t>each</w:t>
            </w:r>
            <w:r w:rsidR="007548C7" w:rsidRPr="00C566AA">
              <w:t xml:space="preserve"> </w:t>
            </w:r>
            <w:r w:rsidRPr="00C566AA">
              <w:t>fortnight</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1-8000)</w:t>
            </w:r>
            <w:r w:rsidR="007548C7" w:rsidRPr="00C566AA">
              <w:t xml:space="preserve"> </w:t>
            </w:r>
            <w:r w:rsidRPr="00C566AA">
              <w:br/>
              <w:t>5.</w:t>
            </w:r>
            <w:r w:rsidR="007548C7" w:rsidRPr="00C566AA">
              <w:t xml:space="preserve"> </w:t>
            </w:r>
            <w:r w:rsidRPr="00C566AA">
              <w:t>Amount</w:t>
            </w:r>
            <w:r w:rsidR="007548C7" w:rsidRPr="00C566AA">
              <w:t xml:space="preserve"> </w:t>
            </w:r>
            <w:r w:rsidRPr="00C566AA">
              <w:t>each</w:t>
            </w:r>
            <w:r w:rsidR="007548C7" w:rsidRPr="00C566AA">
              <w:t xml:space="preserve"> </w:t>
            </w:r>
            <w:r w:rsidRPr="00C566AA">
              <w:t>month</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1-17,500)</w:t>
            </w:r>
            <w:r w:rsidR="007548C7" w:rsidRPr="00C566AA">
              <w:t xml:space="preserve"> </w:t>
            </w:r>
            <w:r w:rsidRPr="00C566AA">
              <w:br/>
              <w:t>6.</w:t>
            </w:r>
            <w:r w:rsidR="007548C7" w:rsidRPr="00C566AA">
              <w:t xml:space="preserve"> </w:t>
            </w:r>
            <w:r w:rsidRPr="00C566AA">
              <w:t>Amount</w:t>
            </w:r>
            <w:r w:rsidR="007548C7" w:rsidRPr="00C566AA">
              <w:t xml:space="preserve"> </w:t>
            </w:r>
            <w:r w:rsidRPr="00C566AA">
              <w:t>each</w:t>
            </w:r>
            <w:r w:rsidR="007548C7" w:rsidRPr="00C566AA">
              <w:t xml:space="preserve"> </w:t>
            </w:r>
            <w:r w:rsidRPr="00C566AA">
              <w:t>year</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1-250K)</w:t>
            </w:r>
            <w:r w:rsidRPr="00C566AA">
              <w:br/>
              <w:t>7.</w:t>
            </w:r>
            <w:r w:rsidR="007548C7" w:rsidRPr="00C566AA">
              <w:t xml:space="preserve"> </w:t>
            </w:r>
            <w:r w:rsidRPr="00C566AA">
              <w:t>No</w:t>
            </w:r>
            <w:r w:rsidR="007548C7" w:rsidRPr="00C566AA">
              <w:t xml:space="preserve"> </w:t>
            </w:r>
            <w:r w:rsidRPr="00C566AA">
              <w:t>earnings</w:t>
            </w:r>
            <w:r w:rsidRPr="00C566AA">
              <w:br/>
              <w:t>8.</w:t>
            </w:r>
            <w:r w:rsidR="007548C7" w:rsidRPr="00C566AA">
              <w:t xml:space="preserve"> </w:t>
            </w:r>
            <w:r w:rsidRPr="00C566AA">
              <w:t>Don’t</w:t>
            </w:r>
            <w:r w:rsidR="007548C7" w:rsidRPr="00C566AA">
              <w:t xml:space="preserve"> </w:t>
            </w:r>
            <w:r w:rsidRPr="00C566AA">
              <w:t>know</w:t>
            </w:r>
          </w:p>
        </w:tc>
      </w:tr>
      <w:tr w:rsidR="007403E9" w:rsidRPr="00C566AA" w14:paraId="004F984D" w14:textId="77777777" w:rsidTr="00A03151">
        <w:trPr>
          <w:cnfStyle w:val="000000100000" w:firstRow="0" w:lastRow="0" w:firstColumn="0" w:lastColumn="0" w:oddVBand="0" w:evenVBand="0" w:oddHBand="1" w:evenHBand="0" w:firstRowFirstColumn="0" w:firstRowLastColumn="0" w:lastRowFirstColumn="0" w:lastRowLastColumn="0"/>
          <w:trHeight w:val="1789"/>
        </w:trPr>
        <w:tc>
          <w:tcPr>
            <w:cnfStyle w:val="001000000000" w:firstRow="0" w:lastRow="0" w:firstColumn="1" w:lastColumn="0" w:oddVBand="0" w:evenVBand="0" w:oddHBand="0" w:evenHBand="0" w:firstRowFirstColumn="0" w:firstRowLastColumn="0" w:lastRowFirstColumn="0" w:lastRowLastColumn="0"/>
            <w:tcW w:w="947" w:type="pct"/>
          </w:tcPr>
          <w:p w14:paraId="78AB3C5F" w14:textId="77777777" w:rsidR="007403E9" w:rsidRPr="00C566AA" w:rsidRDefault="007403E9" w:rsidP="00C566AA">
            <w:pPr>
              <w:pStyle w:val="TableFormat"/>
            </w:pPr>
            <w:r w:rsidRPr="00C566AA">
              <w:lastRenderedPageBreak/>
              <w:t>SALARYB</w:t>
            </w:r>
          </w:p>
          <w:p w14:paraId="5C37F994" w14:textId="77777777" w:rsidR="007403E9" w:rsidRPr="00C566AA" w:rsidRDefault="007403E9" w:rsidP="00C566AA">
            <w:pPr>
              <w:pStyle w:val="TableFormat"/>
            </w:pPr>
          </w:p>
        </w:tc>
        <w:tc>
          <w:tcPr>
            <w:tcW w:w="2579" w:type="pct"/>
            <w:hideMark/>
          </w:tcPr>
          <w:p w14:paraId="6A6E8059" w14:textId="0F9B4A9F" w:rsidR="007403E9"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Sorry</w:t>
            </w:r>
            <w:r w:rsidR="007548C7" w:rsidRPr="00C566AA">
              <w:t xml:space="preserve"> </w:t>
            </w:r>
            <w:r w:rsidRPr="00C566AA">
              <w:t>but</w:t>
            </w:r>
            <w:r w:rsidR="007548C7" w:rsidRPr="00C566AA">
              <w:t xml:space="preserve"> </w:t>
            </w:r>
            <w:r w:rsidRPr="00C566AA">
              <w:t>the</w:t>
            </w:r>
            <w:r w:rsidR="007548C7" w:rsidRPr="00C566AA">
              <w:t xml:space="preserve"> </w:t>
            </w:r>
            <w:r w:rsidRPr="00C566AA">
              <w:t>salary</w:t>
            </w:r>
            <w:r w:rsidR="007548C7" w:rsidRPr="00C566AA">
              <w:t xml:space="preserve"> </w:t>
            </w:r>
            <w:r w:rsidRPr="00C566AA">
              <w:t>you</w:t>
            </w:r>
            <w:r w:rsidR="007548C7" w:rsidRPr="00C566AA">
              <w:t xml:space="preserve"> </w:t>
            </w:r>
            <w:r w:rsidRPr="00C566AA">
              <w:t>entered</w:t>
            </w:r>
            <w:r w:rsidR="007548C7" w:rsidRPr="00C566AA">
              <w:t xml:space="preserve"> </w:t>
            </w:r>
            <w:r w:rsidRPr="00C566AA">
              <w:t>doesn’t</w:t>
            </w:r>
            <w:r w:rsidR="007548C7" w:rsidRPr="00C566AA">
              <w:t xml:space="preserve"> </w:t>
            </w:r>
            <w:r w:rsidRPr="00C566AA">
              <w:t>fit</w:t>
            </w:r>
            <w:r w:rsidR="007548C7" w:rsidRPr="00C566AA">
              <w:t xml:space="preserve"> </w:t>
            </w:r>
            <w:r w:rsidRPr="00C566AA">
              <w:t>within</w:t>
            </w:r>
            <w:r w:rsidR="007548C7" w:rsidRPr="00C566AA">
              <w:t xml:space="preserve"> </w:t>
            </w:r>
            <w:r w:rsidRPr="00C566AA">
              <w:t>our</w:t>
            </w:r>
            <w:r w:rsidR="007548C7" w:rsidRPr="00C566AA">
              <w:t xml:space="preserve"> </w:t>
            </w:r>
            <w:r w:rsidRPr="00C566AA">
              <w:t>range.</w:t>
            </w:r>
            <w:r w:rsidR="007548C7" w:rsidRPr="00C566AA">
              <w:t xml:space="preserve"> </w:t>
            </w:r>
            <w:r w:rsidRPr="00C566AA">
              <w:t>Please</w:t>
            </w:r>
            <w:r w:rsidR="007548C7" w:rsidRPr="00C566AA">
              <w:t xml:space="preserve"> </w:t>
            </w:r>
            <w:r w:rsidRPr="00C566AA">
              <w:t>select</w:t>
            </w:r>
            <w:r w:rsidR="007548C7" w:rsidRPr="00C566AA">
              <w:t xml:space="preserve"> </w:t>
            </w:r>
            <w:r w:rsidRPr="00C566AA">
              <w:t>the</w:t>
            </w:r>
            <w:r w:rsidR="007548C7" w:rsidRPr="00C566AA">
              <w:t xml:space="preserve"> </w:t>
            </w:r>
            <w:r w:rsidRPr="00C566AA">
              <w:t>best</w:t>
            </w:r>
            <w:r w:rsidR="007548C7" w:rsidRPr="00C566AA">
              <w:t xml:space="preserve"> </w:t>
            </w:r>
            <w:r w:rsidRPr="00C566AA">
              <w:t>option</w:t>
            </w:r>
            <w:r w:rsidR="007548C7" w:rsidRPr="00C566AA">
              <w:t xml:space="preserve"> </w:t>
            </w:r>
            <w:r w:rsidRPr="00C566AA">
              <w:t>for</w:t>
            </w:r>
            <w:r w:rsidR="007548C7" w:rsidRPr="00C566AA">
              <w:t xml:space="preserve"> </w:t>
            </w:r>
            <w:r w:rsidRPr="00C566AA">
              <w:t>how</w:t>
            </w:r>
            <w:r w:rsidR="007548C7" w:rsidRPr="00C566AA">
              <w:t xml:space="preserve"> </w:t>
            </w:r>
            <w:r w:rsidRPr="00C566AA">
              <w:t>much</w:t>
            </w:r>
            <w:r w:rsidR="007548C7" w:rsidRPr="00C566AA">
              <w:t xml:space="preserve"> </w:t>
            </w:r>
            <w:r w:rsidRPr="00C566AA">
              <w:t>you</w:t>
            </w:r>
            <w:r w:rsidR="007548C7" w:rsidRPr="00C566AA">
              <w:t xml:space="preserve"> </w:t>
            </w:r>
            <w:r w:rsidRPr="00C566AA">
              <w:t>would</w:t>
            </w:r>
            <w:r w:rsidR="007548C7" w:rsidRPr="00C566AA">
              <w:t xml:space="preserve"> </w:t>
            </w:r>
            <w:r w:rsidRPr="00C566AA">
              <w:t>usually</w:t>
            </w:r>
            <w:r w:rsidR="007548C7" w:rsidRPr="00C566AA">
              <w:t xml:space="preserve"> </w:t>
            </w:r>
            <w:r w:rsidRPr="00C566AA">
              <w:t>earn</w:t>
            </w:r>
            <w:r w:rsidR="007548C7" w:rsidRPr="00C566AA">
              <w:t xml:space="preserve"> </w:t>
            </w:r>
            <w:r w:rsidRPr="00C566AA">
              <w:t>in</w:t>
            </w:r>
            <w:r w:rsidR="007548C7" w:rsidRPr="00C566AA">
              <w:t xml:space="preserve"> </w:t>
            </w:r>
            <w:r w:rsidRPr="00C566AA">
              <w:t>&lt;</w:t>
            </w:r>
            <w:r w:rsidR="007548C7" w:rsidRPr="00C566AA">
              <w:t xml:space="preserve"> </w:t>
            </w:r>
            <w:r w:rsidRPr="00C566AA">
              <w:t>IF</w:t>
            </w:r>
            <w:r w:rsidR="007548C7" w:rsidRPr="00C566AA">
              <w:t xml:space="preserve"> </w:t>
            </w:r>
            <w:r w:rsidRPr="00C566AA">
              <w:t>MORE1JOB=5:</w:t>
            </w:r>
            <w:r w:rsidR="007548C7" w:rsidRPr="00C566AA">
              <w:t xml:space="preserve"> </w:t>
            </w:r>
            <w:r w:rsidRPr="00C566AA">
              <w:t>this</w:t>
            </w:r>
            <w:r w:rsidR="007548C7" w:rsidRPr="00C566AA">
              <w:t xml:space="preserve"> </w:t>
            </w:r>
            <w:r w:rsidRPr="00C566AA">
              <w:t>job/</w:t>
            </w:r>
            <w:r w:rsidR="007548C7" w:rsidRPr="00C566AA">
              <w:t xml:space="preserve"> </w:t>
            </w:r>
            <w:r w:rsidRPr="00C566AA">
              <w:t>IF</w:t>
            </w:r>
            <w:r w:rsidR="007548C7" w:rsidRPr="00C566AA">
              <w:t xml:space="preserve"> </w:t>
            </w:r>
            <w:r w:rsidRPr="00C566AA">
              <w:t>MORE1JOB=1:</w:t>
            </w:r>
            <w:r w:rsidR="007548C7" w:rsidRPr="00C566AA">
              <w:t xml:space="preserve"> </w:t>
            </w:r>
            <w:r w:rsidRPr="00C566AA">
              <w:t>all</w:t>
            </w:r>
            <w:r w:rsidR="007548C7" w:rsidRPr="00C566AA">
              <w:t xml:space="preserve"> </w:t>
            </w:r>
            <w:r w:rsidRPr="00C566AA">
              <w:t>your</w:t>
            </w:r>
            <w:r w:rsidR="007548C7" w:rsidRPr="00C566AA">
              <w:t xml:space="preserve"> </w:t>
            </w:r>
            <w:r w:rsidRPr="00C566AA">
              <w:t>jobs&gt;,</w:t>
            </w:r>
            <w:r w:rsidR="007548C7" w:rsidRPr="00C566AA">
              <w:t xml:space="preserve"> </w:t>
            </w:r>
            <w:r w:rsidRPr="00C566AA">
              <w:t>per</w:t>
            </w:r>
            <w:r w:rsidR="007548C7" w:rsidRPr="00C566AA">
              <w:t xml:space="preserve"> </w:t>
            </w:r>
            <w:r w:rsidRPr="00C566AA">
              <w:t>annum</w:t>
            </w:r>
            <w:r w:rsidR="007548C7" w:rsidRPr="00C566AA">
              <w:t xml:space="preserve"> </w:t>
            </w:r>
            <w:r w:rsidRPr="00C566AA">
              <w:t>before</w:t>
            </w:r>
            <w:r w:rsidR="007548C7" w:rsidRPr="00C566AA">
              <w:t xml:space="preserve"> </w:t>
            </w:r>
            <w:r w:rsidRPr="00C566AA">
              <w:t>tax</w:t>
            </w:r>
            <w:r w:rsidR="007548C7" w:rsidRPr="00C566AA">
              <w:t xml:space="preserve"> </w:t>
            </w:r>
            <w:r w:rsidRPr="00C566AA">
              <w:t>or</w:t>
            </w:r>
            <w:r w:rsidR="007548C7" w:rsidRPr="00C566AA">
              <w:t xml:space="preserve"> </w:t>
            </w:r>
            <w:r w:rsidRPr="00C566AA">
              <w:t>anything</w:t>
            </w:r>
            <w:r w:rsidR="007548C7" w:rsidRPr="00C566AA">
              <w:t xml:space="preserve"> </w:t>
            </w:r>
            <w:r w:rsidRPr="00C566AA">
              <w:t>else</w:t>
            </w:r>
            <w:r w:rsidR="007548C7" w:rsidRPr="00C566AA">
              <w:t xml:space="preserve"> </w:t>
            </w:r>
            <w:r w:rsidRPr="00C566AA">
              <w:t>was</w:t>
            </w:r>
            <w:r w:rsidR="007548C7" w:rsidRPr="00C566AA">
              <w:t xml:space="preserve"> </w:t>
            </w:r>
            <w:r w:rsidRPr="00C566AA">
              <w:t>taken</w:t>
            </w:r>
            <w:r w:rsidR="007548C7" w:rsidRPr="00C566AA">
              <w:t xml:space="preserve"> </w:t>
            </w:r>
            <w:r w:rsidRPr="00C566AA">
              <w:t>out?</w:t>
            </w:r>
          </w:p>
        </w:tc>
        <w:tc>
          <w:tcPr>
            <w:tcW w:w="1473" w:type="pct"/>
            <w:hideMark/>
          </w:tcPr>
          <w:p w14:paraId="70B6C120" w14:textId="240D3233" w:rsidR="007403E9"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$1</w:t>
            </w:r>
            <w:r w:rsidR="007548C7" w:rsidRPr="00C566AA">
              <w:t xml:space="preserve"> </w:t>
            </w:r>
            <w:r w:rsidRPr="00C566AA">
              <w:t>-</w:t>
            </w:r>
            <w:r w:rsidR="007548C7" w:rsidRPr="00C566AA">
              <w:t xml:space="preserve"> </w:t>
            </w:r>
            <w:r w:rsidRPr="00C566AA">
              <w:t>$9,999</w:t>
            </w:r>
            <w:r w:rsidR="007548C7" w:rsidRPr="00C566AA">
              <w:t xml:space="preserve"> </w:t>
            </w:r>
            <w:r w:rsidRPr="00C566AA">
              <w:br/>
              <w:t>2.</w:t>
            </w:r>
            <w:r w:rsidR="007548C7" w:rsidRPr="00C566AA">
              <w:t xml:space="preserve"> </w:t>
            </w:r>
            <w:r w:rsidRPr="00C566AA">
              <w:t>$10,000</w:t>
            </w:r>
            <w:r w:rsidR="007548C7" w:rsidRPr="00C566AA">
              <w:t xml:space="preserve"> </w:t>
            </w:r>
            <w:r w:rsidRPr="00C566AA">
              <w:t>-</w:t>
            </w:r>
            <w:r w:rsidR="007548C7" w:rsidRPr="00C566AA">
              <w:t xml:space="preserve"> </w:t>
            </w:r>
            <w:r w:rsidRPr="00C566AA">
              <w:t>$19,999</w:t>
            </w:r>
            <w:r w:rsidR="007548C7" w:rsidRPr="00C566AA">
              <w:t xml:space="preserve"> </w:t>
            </w:r>
            <w:r w:rsidRPr="00C566AA">
              <w:br/>
              <w:t>3.</w:t>
            </w:r>
            <w:r w:rsidR="007548C7" w:rsidRPr="00C566AA">
              <w:t xml:space="preserve"> </w:t>
            </w:r>
            <w:r w:rsidRPr="00C566AA">
              <w:t>$20,000</w:t>
            </w:r>
            <w:r w:rsidR="007548C7" w:rsidRPr="00C566AA">
              <w:t xml:space="preserve"> </w:t>
            </w:r>
            <w:r w:rsidRPr="00C566AA">
              <w:t>-</w:t>
            </w:r>
            <w:r w:rsidR="007548C7" w:rsidRPr="00C566AA">
              <w:t xml:space="preserve"> </w:t>
            </w:r>
            <w:r w:rsidRPr="00C566AA">
              <w:t>$29,999</w:t>
            </w:r>
            <w:r w:rsidR="007548C7" w:rsidRPr="00C566AA">
              <w:t xml:space="preserve"> </w:t>
            </w:r>
            <w:r w:rsidRPr="00C566AA">
              <w:br/>
              <w:t>4.</w:t>
            </w:r>
            <w:r w:rsidR="007548C7" w:rsidRPr="00C566AA">
              <w:t xml:space="preserve"> </w:t>
            </w:r>
            <w:r w:rsidRPr="00C566AA">
              <w:t>$30,000</w:t>
            </w:r>
            <w:r w:rsidR="007548C7" w:rsidRPr="00C566AA">
              <w:t xml:space="preserve"> </w:t>
            </w:r>
            <w:r w:rsidRPr="00C566AA">
              <w:t>-</w:t>
            </w:r>
            <w:r w:rsidR="007548C7" w:rsidRPr="00C566AA">
              <w:t xml:space="preserve"> </w:t>
            </w:r>
            <w:r w:rsidRPr="00C566AA">
              <w:t>$39,999</w:t>
            </w:r>
            <w:r w:rsidR="007548C7" w:rsidRPr="00C566AA">
              <w:t xml:space="preserve"> </w:t>
            </w:r>
            <w:r w:rsidRPr="00C566AA">
              <w:br/>
              <w:t>5.</w:t>
            </w:r>
            <w:r w:rsidR="007548C7" w:rsidRPr="00C566AA">
              <w:t xml:space="preserve"> </w:t>
            </w:r>
            <w:r w:rsidRPr="00C566AA">
              <w:t>$40,000</w:t>
            </w:r>
            <w:r w:rsidR="007548C7" w:rsidRPr="00C566AA">
              <w:t xml:space="preserve"> </w:t>
            </w:r>
            <w:r w:rsidRPr="00C566AA">
              <w:t>-</w:t>
            </w:r>
            <w:r w:rsidR="007548C7" w:rsidRPr="00C566AA">
              <w:t xml:space="preserve"> </w:t>
            </w:r>
            <w:r w:rsidRPr="00C566AA">
              <w:t>$49,999</w:t>
            </w:r>
            <w:r w:rsidR="007548C7" w:rsidRPr="00C566AA">
              <w:t xml:space="preserve"> </w:t>
            </w:r>
            <w:r w:rsidRPr="00C566AA">
              <w:br/>
              <w:t>6.</w:t>
            </w:r>
            <w:r w:rsidR="007548C7" w:rsidRPr="00C566AA">
              <w:t xml:space="preserve"> </w:t>
            </w:r>
            <w:r w:rsidRPr="00C566AA">
              <w:t>$50,000</w:t>
            </w:r>
            <w:r w:rsidR="007548C7" w:rsidRPr="00C566AA">
              <w:t xml:space="preserve"> </w:t>
            </w:r>
            <w:r w:rsidRPr="00C566AA">
              <w:t>-</w:t>
            </w:r>
            <w:r w:rsidR="007548C7" w:rsidRPr="00C566AA">
              <w:t xml:space="preserve"> </w:t>
            </w:r>
            <w:r w:rsidRPr="00C566AA">
              <w:t>$59,999</w:t>
            </w:r>
            <w:r w:rsidR="007548C7" w:rsidRPr="00C566AA">
              <w:t xml:space="preserve"> </w:t>
            </w:r>
            <w:r w:rsidRPr="00C566AA">
              <w:br/>
              <w:t>7.</w:t>
            </w:r>
            <w:r w:rsidR="007548C7" w:rsidRPr="00C566AA">
              <w:t xml:space="preserve"> </w:t>
            </w:r>
            <w:r w:rsidRPr="00C566AA">
              <w:t>$60,000</w:t>
            </w:r>
            <w:r w:rsidR="007548C7" w:rsidRPr="00C566AA">
              <w:t xml:space="preserve"> </w:t>
            </w:r>
            <w:r w:rsidRPr="00C566AA">
              <w:t>-</w:t>
            </w:r>
            <w:r w:rsidR="007548C7" w:rsidRPr="00C566AA">
              <w:t xml:space="preserve"> </w:t>
            </w:r>
            <w:r w:rsidRPr="00C566AA">
              <w:t>$79,999</w:t>
            </w:r>
            <w:r w:rsidR="007548C7" w:rsidRPr="00C566AA">
              <w:t xml:space="preserve"> </w:t>
            </w:r>
            <w:r w:rsidRPr="00C566AA">
              <w:br/>
              <w:t>8.</w:t>
            </w:r>
            <w:r w:rsidR="007548C7" w:rsidRPr="00C566AA">
              <w:t xml:space="preserve"> </w:t>
            </w:r>
            <w:r w:rsidRPr="00C566AA">
              <w:t>$80,000</w:t>
            </w:r>
            <w:r w:rsidR="007548C7" w:rsidRPr="00C566AA">
              <w:t xml:space="preserve"> </w:t>
            </w:r>
            <w:r w:rsidRPr="00C566AA">
              <w:t>-</w:t>
            </w:r>
            <w:r w:rsidR="007548C7" w:rsidRPr="00C566AA">
              <w:t xml:space="preserve"> </w:t>
            </w:r>
            <w:r w:rsidRPr="00C566AA">
              <w:t>$99,999</w:t>
            </w:r>
            <w:r w:rsidR="007548C7" w:rsidRPr="00C566AA">
              <w:t xml:space="preserve"> </w:t>
            </w:r>
            <w:r w:rsidRPr="00C566AA">
              <w:br/>
              <w:t>9.</w:t>
            </w:r>
            <w:r w:rsidR="007548C7" w:rsidRPr="00C566AA">
              <w:t xml:space="preserve"> </w:t>
            </w:r>
            <w:r w:rsidRPr="00C566AA">
              <w:t>$100,000</w:t>
            </w:r>
            <w:r w:rsidR="007548C7" w:rsidRPr="00C566AA">
              <w:t xml:space="preserve"> </w:t>
            </w:r>
            <w:r w:rsidRPr="00C566AA">
              <w:t>-</w:t>
            </w:r>
            <w:r w:rsidR="007548C7" w:rsidRPr="00C566AA">
              <w:t xml:space="preserve"> </w:t>
            </w:r>
            <w:r w:rsidRPr="00C566AA">
              <w:t>$124,999</w:t>
            </w:r>
            <w:r w:rsidR="007548C7" w:rsidRPr="00C566AA">
              <w:t xml:space="preserve"> </w:t>
            </w:r>
            <w:r w:rsidRPr="00C566AA">
              <w:br/>
              <w:t>10.</w:t>
            </w:r>
            <w:r w:rsidR="007548C7" w:rsidRPr="00C566AA">
              <w:t xml:space="preserve"> </w:t>
            </w:r>
            <w:r w:rsidRPr="00C566AA">
              <w:t>$125,000</w:t>
            </w:r>
            <w:r w:rsidR="007548C7" w:rsidRPr="00C566AA">
              <w:t xml:space="preserve"> </w:t>
            </w:r>
            <w:r w:rsidRPr="00C566AA">
              <w:t>-</w:t>
            </w:r>
            <w:r w:rsidR="007548C7" w:rsidRPr="00C566AA">
              <w:t xml:space="preserve"> </w:t>
            </w:r>
            <w:r w:rsidRPr="00C566AA">
              <w:t>$149,999</w:t>
            </w:r>
            <w:r w:rsidR="007548C7" w:rsidRPr="00C566AA">
              <w:t xml:space="preserve"> </w:t>
            </w:r>
            <w:r w:rsidRPr="00C566AA">
              <w:br/>
              <w:t>11.</w:t>
            </w:r>
            <w:r w:rsidR="007548C7" w:rsidRPr="00C566AA">
              <w:t xml:space="preserve"> </w:t>
            </w:r>
            <w:r w:rsidRPr="00C566AA">
              <w:t>$150,000</w:t>
            </w:r>
            <w:r w:rsidR="007548C7" w:rsidRPr="00C566AA">
              <w:t xml:space="preserve"> </w:t>
            </w:r>
            <w:r w:rsidRPr="00C566AA">
              <w:t>or</w:t>
            </w:r>
            <w:r w:rsidR="007548C7" w:rsidRPr="00C566AA">
              <w:t xml:space="preserve"> </w:t>
            </w:r>
            <w:r w:rsidRPr="00C566AA">
              <w:t>more</w:t>
            </w:r>
            <w:r w:rsidR="007548C7" w:rsidRPr="00C566AA">
              <w:t xml:space="preserve"> </w:t>
            </w:r>
            <w:r w:rsidRPr="00C566AA">
              <w:br/>
              <w:t>12.</w:t>
            </w:r>
            <w:r w:rsidR="007548C7" w:rsidRPr="00C566AA">
              <w:t xml:space="preserve"> </w:t>
            </w:r>
            <w:r w:rsidRPr="00C566AA">
              <w:t>Don't</w:t>
            </w:r>
            <w:r w:rsidR="007548C7" w:rsidRPr="00C566AA">
              <w:t xml:space="preserve"> </w:t>
            </w:r>
            <w:r w:rsidRPr="00C566AA">
              <w:t>know</w:t>
            </w:r>
            <w:r w:rsidR="007548C7" w:rsidRPr="00C566AA">
              <w:t xml:space="preserve"> </w:t>
            </w:r>
          </w:p>
        </w:tc>
      </w:tr>
      <w:tr w:rsidR="007403E9" w:rsidRPr="00C566AA" w14:paraId="6B141ABE"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08926DBC" w14:textId="77777777" w:rsidR="007403E9" w:rsidRPr="00C566AA" w:rsidRDefault="007403E9" w:rsidP="00C566AA">
            <w:pPr>
              <w:pStyle w:val="TableFormat"/>
            </w:pPr>
            <w:r w:rsidRPr="00C566AA">
              <w:t>SALARYC</w:t>
            </w:r>
          </w:p>
          <w:p w14:paraId="74887BC5" w14:textId="77777777" w:rsidR="007403E9" w:rsidRPr="00C566AA" w:rsidRDefault="007403E9" w:rsidP="00C566AA">
            <w:pPr>
              <w:pStyle w:val="TableFormat"/>
            </w:pPr>
          </w:p>
        </w:tc>
        <w:tc>
          <w:tcPr>
            <w:tcW w:w="2579" w:type="pct"/>
            <w:vAlign w:val="center"/>
            <w:hideMark/>
          </w:tcPr>
          <w:p w14:paraId="32D8D27F" w14:textId="2ECAA5C4" w:rsidR="00884C27"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rPr>
                <w:i/>
                <w:iCs/>
              </w:rPr>
            </w:pPr>
            <w:r w:rsidRPr="00C566AA">
              <w:t>And</w:t>
            </w:r>
            <w:r w:rsidR="007548C7" w:rsidRPr="00C566AA">
              <w:t xml:space="preserve"> </w:t>
            </w:r>
            <w:r w:rsidRPr="00C566AA">
              <w:t>in</w:t>
            </w:r>
            <w:r w:rsidR="007548C7" w:rsidRPr="00C566AA">
              <w:t xml:space="preserve"> </w:t>
            </w:r>
            <w:r w:rsidRPr="00C566AA">
              <w:t>Australian</w:t>
            </w:r>
            <w:r w:rsidR="007548C7" w:rsidRPr="00C566AA">
              <w:t xml:space="preserve"> </w:t>
            </w:r>
            <w:r w:rsidRPr="00C566AA">
              <w:t>dollars,</w:t>
            </w:r>
            <w:r w:rsidR="007548C7" w:rsidRPr="00C566AA">
              <w:t xml:space="preserve"> </w:t>
            </w:r>
            <w:r w:rsidRPr="00C566AA">
              <w:t>how</w:t>
            </w:r>
            <w:r w:rsidR="007548C7" w:rsidRPr="00C566AA">
              <w:t xml:space="preserve"> </w:t>
            </w:r>
            <w:r w:rsidRPr="00C566AA">
              <w:t>much</w:t>
            </w:r>
            <w:r w:rsidR="007548C7" w:rsidRPr="00C566AA">
              <w:t xml:space="preserve"> </w:t>
            </w:r>
            <w:r w:rsidRPr="00C566AA">
              <w:t>do</w:t>
            </w:r>
            <w:r w:rsidR="007548C7" w:rsidRPr="00C566AA">
              <w:t xml:space="preserve"> </w:t>
            </w:r>
            <w:r w:rsidRPr="00C566AA">
              <w:t>you</w:t>
            </w:r>
            <w:r w:rsidR="007548C7" w:rsidRPr="00C566AA">
              <w:t xml:space="preserve"> </w:t>
            </w:r>
            <w:r w:rsidRPr="00C566AA">
              <w:t>usually</w:t>
            </w:r>
            <w:r w:rsidR="007548C7" w:rsidRPr="00C566AA">
              <w:t xml:space="preserve"> </w:t>
            </w:r>
            <w:r w:rsidRPr="00C566AA">
              <w:t>earn</w:t>
            </w:r>
            <w:r w:rsidR="007548C7" w:rsidRPr="00C566AA">
              <w:t xml:space="preserve"> </w:t>
            </w:r>
            <w:r w:rsidRPr="00C566AA">
              <w:t>in</w:t>
            </w:r>
            <w:r w:rsidR="007548C7" w:rsidRPr="00C566AA">
              <w:t xml:space="preserve"> </w:t>
            </w:r>
            <w:r w:rsidRPr="00C566AA">
              <w:t>your</w:t>
            </w:r>
            <w:r w:rsidR="007548C7" w:rsidRPr="00C566AA">
              <w:t xml:space="preserve"> </w:t>
            </w:r>
            <w:r w:rsidRPr="00C566AA">
              <w:t>main</w:t>
            </w:r>
            <w:r w:rsidR="007548C7" w:rsidRPr="00C566AA">
              <w:t xml:space="preserve"> </w:t>
            </w:r>
            <w:proofErr w:type="gramStart"/>
            <w:r w:rsidRPr="00C566AA">
              <w:t>job,</w:t>
            </w:r>
            <w:r w:rsidR="007548C7" w:rsidRPr="00C566AA">
              <w:t xml:space="preserve"> </w:t>
            </w:r>
            <w:r w:rsidRPr="00C566AA">
              <w:t>before</w:t>
            </w:r>
            <w:proofErr w:type="gramEnd"/>
            <w:r w:rsidR="007548C7" w:rsidRPr="00C566AA">
              <w:t xml:space="preserve"> </w:t>
            </w:r>
            <w:r w:rsidRPr="00C566AA">
              <w:t>tax</w:t>
            </w:r>
            <w:r w:rsidR="007548C7" w:rsidRPr="00C566AA">
              <w:t xml:space="preserve"> </w:t>
            </w:r>
            <w:r w:rsidRPr="00C566AA">
              <w:t>or</w:t>
            </w:r>
            <w:r w:rsidR="007548C7" w:rsidRPr="00C566AA">
              <w:t xml:space="preserve"> </w:t>
            </w:r>
            <w:r w:rsidRPr="00C566AA">
              <w:t>anything</w:t>
            </w:r>
            <w:r w:rsidR="007548C7" w:rsidRPr="00C566AA">
              <w:t xml:space="preserve"> </w:t>
            </w:r>
            <w:r w:rsidRPr="00C566AA">
              <w:t>else</w:t>
            </w:r>
            <w:r w:rsidR="007548C7" w:rsidRPr="00C566AA">
              <w:t xml:space="preserve"> </w:t>
            </w:r>
            <w:r w:rsidRPr="00C566AA">
              <w:t>is</w:t>
            </w:r>
            <w:r w:rsidR="007548C7" w:rsidRPr="00C566AA">
              <w:t xml:space="preserve"> </w:t>
            </w:r>
            <w:r w:rsidRPr="00C566AA">
              <w:t>taken</w:t>
            </w:r>
            <w:r w:rsidR="007548C7" w:rsidRPr="00C566AA">
              <w:t xml:space="preserve"> </w:t>
            </w:r>
            <w:r w:rsidRPr="00C566AA">
              <w:t>out?</w:t>
            </w:r>
            <w:r w:rsidR="007548C7" w:rsidRPr="00C566AA">
              <w:t xml:space="preserve"> </w:t>
            </w:r>
            <w:r w:rsidRPr="00C566AA">
              <w:t>Please</w:t>
            </w:r>
            <w:r w:rsidR="007548C7" w:rsidRPr="00C566AA">
              <w:t xml:space="preserve"> </w:t>
            </w:r>
            <w:r w:rsidRPr="00C566AA">
              <w:t>make</w:t>
            </w:r>
            <w:r w:rsidR="007548C7" w:rsidRPr="00C566AA">
              <w:t xml:space="preserve"> </w:t>
            </w:r>
            <w:r w:rsidRPr="00C566AA">
              <w:t>only</w:t>
            </w:r>
            <w:r w:rsidR="007548C7" w:rsidRPr="00C566AA">
              <w:t xml:space="preserve"> </w:t>
            </w:r>
            <w:r w:rsidRPr="00C566AA">
              <w:t>one</w:t>
            </w:r>
            <w:r w:rsidR="007548C7" w:rsidRPr="00C566AA">
              <w:t xml:space="preserve"> </w:t>
            </w:r>
            <w:r w:rsidRPr="00C566AA">
              <w:t>selection.</w:t>
            </w:r>
            <w:r w:rsidR="007548C7" w:rsidRPr="00C566AA">
              <w:t xml:space="preserve"> </w:t>
            </w:r>
            <w:r w:rsidRPr="00C566AA">
              <w:rPr>
                <w:i/>
                <w:iCs/>
              </w:rPr>
              <w:t>Specify</w:t>
            </w:r>
            <w:r w:rsidR="007548C7" w:rsidRPr="00C566AA">
              <w:rPr>
                <w:i/>
                <w:iCs/>
              </w:rPr>
              <w:t xml:space="preserve"> </w:t>
            </w:r>
            <w:r w:rsidRPr="00C566AA">
              <w:rPr>
                <w:i/>
                <w:iCs/>
              </w:rPr>
              <w:t>in</w:t>
            </w:r>
            <w:r w:rsidR="007548C7" w:rsidRPr="00C566AA">
              <w:rPr>
                <w:i/>
                <w:iCs/>
              </w:rPr>
              <w:t xml:space="preserve"> </w:t>
            </w:r>
            <w:r w:rsidRPr="00C566AA">
              <w:rPr>
                <w:i/>
                <w:iCs/>
              </w:rPr>
              <w:t>whole</w:t>
            </w:r>
            <w:r w:rsidR="007548C7" w:rsidRPr="00C566AA">
              <w:rPr>
                <w:i/>
                <w:iCs/>
              </w:rPr>
              <w:t xml:space="preserve"> </w:t>
            </w:r>
            <w:r w:rsidRPr="00C566AA">
              <w:rPr>
                <w:i/>
                <w:iCs/>
              </w:rPr>
              <w:t>dollars,</w:t>
            </w:r>
            <w:r w:rsidR="007548C7" w:rsidRPr="00C566AA">
              <w:rPr>
                <w:i/>
                <w:iCs/>
              </w:rPr>
              <w:t xml:space="preserve"> </w:t>
            </w:r>
            <w:r w:rsidRPr="00C566AA">
              <w:rPr>
                <w:i/>
                <w:iCs/>
              </w:rPr>
              <w:t>excluding</w:t>
            </w:r>
            <w:r w:rsidR="007548C7" w:rsidRPr="00C566AA">
              <w:rPr>
                <w:i/>
                <w:iCs/>
              </w:rPr>
              <w:t xml:space="preserve"> </w:t>
            </w:r>
            <w:r w:rsidRPr="00C566AA">
              <w:rPr>
                <w:i/>
                <w:iCs/>
              </w:rPr>
              <w:t>spaces,</w:t>
            </w:r>
            <w:r w:rsidR="007548C7" w:rsidRPr="00C566AA">
              <w:rPr>
                <w:i/>
                <w:iCs/>
              </w:rPr>
              <w:t xml:space="preserve"> </w:t>
            </w:r>
            <w:r w:rsidRPr="00C566AA">
              <w:rPr>
                <w:i/>
                <w:iCs/>
              </w:rPr>
              <w:t>commas,</w:t>
            </w:r>
            <w:r w:rsidR="007548C7" w:rsidRPr="00C566AA">
              <w:rPr>
                <w:i/>
                <w:iCs/>
              </w:rPr>
              <w:t xml:space="preserve"> </w:t>
            </w:r>
            <w:r w:rsidRPr="00C566AA">
              <w:rPr>
                <w:i/>
                <w:iCs/>
              </w:rPr>
              <w:t>dollar</w:t>
            </w:r>
            <w:r w:rsidR="007548C7" w:rsidRPr="00C566AA">
              <w:rPr>
                <w:i/>
                <w:iCs/>
              </w:rPr>
              <w:t xml:space="preserve"> </w:t>
            </w:r>
            <w:r w:rsidRPr="00C566AA">
              <w:rPr>
                <w:i/>
                <w:iCs/>
              </w:rPr>
              <w:t>sign</w:t>
            </w:r>
            <w:r w:rsidR="007548C7" w:rsidRPr="00C566AA">
              <w:rPr>
                <w:i/>
                <w:iCs/>
              </w:rPr>
              <w:t xml:space="preserve"> </w:t>
            </w:r>
            <w:r w:rsidRPr="00C566AA">
              <w:rPr>
                <w:i/>
                <w:iCs/>
              </w:rPr>
              <w:t>($).</w:t>
            </w:r>
          </w:p>
          <w:p w14:paraId="33011ECE" w14:textId="70673D87"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p>
        </w:tc>
        <w:tc>
          <w:tcPr>
            <w:tcW w:w="1473" w:type="pct"/>
            <w:vAlign w:val="center"/>
            <w:hideMark/>
          </w:tcPr>
          <w:p w14:paraId="5E6B05E7" w14:textId="55451611" w:rsidR="007403E9"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Amount</w:t>
            </w:r>
            <w:r w:rsidR="007548C7" w:rsidRPr="00C566AA">
              <w:t xml:space="preserve"> </w:t>
            </w:r>
            <w:r w:rsidRPr="00C566AA">
              <w:t>per</w:t>
            </w:r>
            <w:r w:rsidR="007548C7" w:rsidRPr="00C566AA">
              <w:t xml:space="preserve"> </w:t>
            </w:r>
            <w:r w:rsidRPr="00C566AA">
              <w:t>hour</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1-250)</w:t>
            </w:r>
            <w:r w:rsidRPr="00C566AA">
              <w:br/>
              <w:t>2.</w:t>
            </w:r>
            <w:r w:rsidR="007548C7" w:rsidRPr="00C566AA">
              <w:t xml:space="preserve"> </w:t>
            </w:r>
            <w:r w:rsidRPr="00C566AA">
              <w:t>Amount</w:t>
            </w:r>
            <w:r w:rsidR="007548C7" w:rsidRPr="00C566AA">
              <w:t xml:space="preserve"> </w:t>
            </w:r>
            <w:r w:rsidRPr="00C566AA">
              <w:t>per</w:t>
            </w:r>
            <w:r w:rsidR="007548C7" w:rsidRPr="00C566AA">
              <w:t xml:space="preserve"> </w:t>
            </w:r>
            <w:r w:rsidRPr="00C566AA">
              <w:t>day</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1-800)</w:t>
            </w:r>
            <w:r w:rsidR="007548C7" w:rsidRPr="00C566AA">
              <w:t xml:space="preserve"> </w:t>
            </w:r>
            <w:r w:rsidRPr="00C566AA">
              <w:br/>
              <w:t>3.</w:t>
            </w:r>
            <w:r w:rsidR="007548C7" w:rsidRPr="00C566AA">
              <w:t xml:space="preserve"> </w:t>
            </w:r>
            <w:r w:rsidRPr="00C566AA">
              <w:t>Amount</w:t>
            </w:r>
            <w:r w:rsidR="007548C7" w:rsidRPr="00C566AA">
              <w:t xml:space="preserve"> </w:t>
            </w:r>
            <w:r w:rsidRPr="00C566AA">
              <w:t>each</w:t>
            </w:r>
            <w:r w:rsidR="007548C7" w:rsidRPr="00C566AA">
              <w:t xml:space="preserve"> </w:t>
            </w:r>
            <w:r w:rsidRPr="00C566AA">
              <w:t>week</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1-4000)</w:t>
            </w:r>
            <w:r w:rsidR="007548C7" w:rsidRPr="00C566AA">
              <w:t xml:space="preserve"> </w:t>
            </w:r>
            <w:r w:rsidRPr="00C566AA">
              <w:br/>
              <w:t>4.</w:t>
            </w:r>
            <w:r w:rsidR="007548C7" w:rsidRPr="00C566AA">
              <w:t xml:space="preserve"> </w:t>
            </w:r>
            <w:r w:rsidRPr="00C566AA">
              <w:t>Amount</w:t>
            </w:r>
            <w:r w:rsidR="007548C7" w:rsidRPr="00C566AA">
              <w:t xml:space="preserve"> </w:t>
            </w:r>
            <w:r w:rsidRPr="00C566AA">
              <w:t>each</w:t>
            </w:r>
            <w:r w:rsidR="007548C7" w:rsidRPr="00C566AA">
              <w:t xml:space="preserve"> </w:t>
            </w:r>
            <w:r w:rsidRPr="00C566AA">
              <w:t>fortnight</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1-8000)</w:t>
            </w:r>
            <w:r w:rsidR="007548C7" w:rsidRPr="00C566AA">
              <w:t xml:space="preserve"> </w:t>
            </w:r>
            <w:r w:rsidRPr="00C566AA">
              <w:br/>
              <w:t>5.</w:t>
            </w:r>
            <w:r w:rsidR="007548C7" w:rsidRPr="00C566AA">
              <w:t xml:space="preserve"> </w:t>
            </w:r>
            <w:r w:rsidRPr="00C566AA">
              <w:t>Amount</w:t>
            </w:r>
            <w:r w:rsidR="007548C7" w:rsidRPr="00C566AA">
              <w:t xml:space="preserve"> </w:t>
            </w:r>
            <w:r w:rsidRPr="00C566AA">
              <w:t>each</w:t>
            </w:r>
            <w:r w:rsidR="007548C7" w:rsidRPr="00C566AA">
              <w:t xml:space="preserve"> </w:t>
            </w:r>
            <w:r w:rsidRPr="00C566AA">
              <w:t>month</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1-17,500)</w:t>
            </w:r>
            <w:r w:rsidR="007548C7" w:rsidRPr="00C566AA">
              <w:t xml:space="preserve"> </w:t>
            </w:r>
            <w:r w:rsidRPr="00C566AA">
              <w:br/>
              <w:t>6.</w:t>
            </w:r>
            <w:r w:rsidR="007548C7" w:rsidRPr="00C566AA">
              <w:t xml:space="preserve"> </w:t>
            </w:r>
            <w:r w:rsidRPr="00C566AA">
              <w:t>Amount</w:t>
            </w:r>
            <w:r w:rsidR="007548C7" w:rsidRPr="00C566AA">
              <w:t xml:space="preserve"> </w:t>
            </w:r>
            <w:r w:rsidRPr="00C566AA">
              <w:t>each</w:t>
            </w:r>
            <w:r w:rsidR="007548C7" w:rsidRPr="00C566AA">
              <w:t xml:space="preserve"> </w:t>
            </w:r>
            <w:r w:rsidRPr="00C566AA">
              <w:t>year</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(NUMERIC,</w:t>
            </w:r>
            <w:r w:rsidR="007548C7" w:rsidRPr="00C566AA">
              <w:t xml:space="preserve"> </w:t>
            </w:r>
            <w:r w:rsidRPr="00C566AA">
              <w:t>RANGE</w:t>
            </w:r>
            <w:r w:rsidR="007548C7" w:rsidRPr="00C566AA">
              <w:t xml:space="preserve"> </w:t>
            </w:r>
            <w:r w:rsidRPr="00C566AA">
              <w:t>1-250K)</w:t>
            </w:r>
            <w:r w:rsidR="007548C7" w:rsidRPr="00C566AA">
              <w:t xml:space="preserve"> </w:t>
            </w:r>
            <w:r w:rsidRPr="00C566AA">
              <w:br/>
              <w:t>7.</w:t>
            </w:r>
            <w:r w:rsidR="007548C7" w:rsidRPr="00C566AA">
              <w:t xml:space="preserve"> </w:t>
            </w:r>
            <w:r w:rsidRPr="00C566AA">
              <w:t>No</w:t>
            </w:r>
            <w:r w:rsidR="007548C7" w:rsidRPr="00C566AA">
              <w:t xml:space="preserve"> </w:t>
            </w:r>
            <w:r w:rsidRPr="00C566AA">
              <w:t>earnings</w:t>
            </w:r>
            <w:r w:rsidRPr="00C566AA">
              <w:br/>
              <w:t>8.</w:t>
            </w:r>
            <w:r w:rsidR="007548C7" w:rsidRPr="00C566AA">
              <w:t xml:space="preserve"> </w:t>
            </w:r>
            <w:r w:rsidRPr="00C566AA">
              <w:t>Don’t</w:t>
            </w:r>
            <w:r w:rsidR="007548C7" w:rsidRPr="00C566AA">
              <w:t xml:space="preserve"> </w:t>
            </w:r>
            <w:r w:rsidRPr="00C566AA">
              <w:t>know</w:t>
            </w:r>
          </w:p>
        </w:tc>
      </w:tr>
      <w:tr w:rsidR="007403E9" w:rsidRPr="00C566AA" w14:paraId="42F3C949"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7D52E96D" w14:textId="77777777" w:rsidR="007403E9" w:rsidRPr="00C566AA" w:rsidRDefault="007403E9" w:rsidP="00C566AA">
            <w:pPr>
              <w:pStyle w:val="TableFormat"/>
            </w:pPr>
            <w:r w:rsidRPr="00C566AA">
              <w:t>SALARYD</w:t>
            </w:r>
          </w:p>
          <w:p w14:paraId="70D1E4EB" w14:textId="77777777" w:rsidR="007403E9" w:rsidRPr="00C566AA" w:rsidRDefault="007403E9" w:rsidP="00C566AA">
            <w:pPr>
              <w:pStyle w:val="TableFormat"/>
            </w:pPr>
          </w:p>
        </w:tc>
        <w:tc>
          <w:tcPr>
            <w:tcW w:w="2579" w:type="pct"/>
            <w:hideMark/>
          </w:tcPr>
          <w:p w14:paraId="52AF0111" w14:textId="00E50918" w:rsidR="00884C27"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Sorry</w:t>
            </w:r>
            <w:r w:rsidR="007548C7" w:rsidRPr="00C566AA">
              <w:t xml:space="preserve"> </w:t>
            </w:r>
            <w:r w:rsidRPr="00C566AA">
              <w:t>but</w:t>
            </w:r>
            <w:r w:rsidR="007548C7" w:rsidRPr="00C566AA">
              <w:t xml:space="preserve"> </w:t>
            </w:r>
            <w:r w:rsidRPr="00C566AA">
              <w:t>the</w:t>
            </w:r>
            <w:r w:rsidR="007548C7" w:rsidRPr="00C566AA">
              <w:t xml:space="preserve"> </w:t>
            </w:r>
            <w:r w:rsidRPr="00C566AA">
              <w:t>salary</w:t>
            </w:r>
            <w:r w:rsidR="007548C7" w:rsidRPr="00C566AA">
              <w:t xml:space="preserve"> </w:t>
            </w:r>
            <w:r w:rsidRPr="00C566AA">
              <w:t>you</w:t>
            </w:r>
            <w:r w:rsidR="007548C7" w:rsidRPr="00C566AA">
              <w:t xml:space="preserve"> </w:t>
            </w:r>
            <w:r w:rsidRPr="00C566AA">
              <w:t>entered</w:t>
            </w:r>
            <w:r w:rsidR="007548C7" w:rsidRPr="00C566AA">
              <w:t xml:space="preserve"> </w:t>
            </w:r>
            <w:r w:rsidRPr="00C566AA">
              <w:t>doesn’t</w:t>
            </w:r>
            <w:r w:rsidR="007548C7" w:rsidRPr="00C566AA">
              <w:t xml:space="preserve"> </w:t>
            </w:r>
            <w:r w:rsidRPr="00C566AA">
              <w:t>fit</w:t>
            </w:r>
            <w:r w:rsidR="007548C7" w:rsidRPr="00C566AA">
              <w:t xml:space="preserve"> </w:t>
            </w:r>
            <w:r w:rsidRPr="00C566AA">
              <w:t>within</w:t>
            </w:r>
            <w:r w:rsidR="007548C7" w:rsidRPr="00C566AA">
              <w:t xml:space="preserve"> </w:t>
            </w:r>
            <w:r w:rsidRPr="00C566AA">
              <w:t>our</w:t>
            </w:r>
            <w:r w:rsidR="007548C7" w:rsidRPr="00C566AA">
              <w:t xml:space="preserve"> </w:t>
            </w:r>
            <w:r w:rsidRPr="00C566AA">
              <w:t>range.</w:t>
            </w:r>
            <w:r w:rsidR="007548C7" w:rsidRPr="00C566AA">
              <w:t xml:space="preserve"> </w:t>
            </w:r>
            <w:r w:rsidRPr="00C566AA">
              <w:t>Please</w:t>
            </w:r>
            <w:r w:rsidR="007548C7" w:rsidRPr="00C566AA">
              <w:t xml:space="preserve"> </w:t>
            </w:r>
            <w:r w:rsidRPr="00C566AA">
              <w:t>select</w:t>
            </w:r>
            <w:r w:rsidR="007548C7" w:rsidRPr="00C566AA">
              <w:t xml:space="preserve"> </w:t>
            </w:r>
            <w:r w:rsidRPr="00C566AA">
              <w:t>the</w:t>
            </w:r>
            <w:r w:rsidR="007548C7" w:rsidRPr="00C566AA">
              <w:t xml:space="preserve"> </w:t>
            </w:r>
            <w:r w:rsidRPr="00C566AA">
              <w:t>best</w:t>
            </w:r>
            <w:r w:rsidR="007548C7" w:rsidRPr="00C566AA">
              <w:t xml:space="preserve"> </w:t>
            </w:r>
            <w:r w:rsidRPr="00C566AA">
              <w:t>option</w:t>
            </w:r>
            <w:r w:rsidR="007548C7" w:rsidRPr="00C566AA">
              <w:t xml:space="preserve"> </w:t>
            </w:r>
            <w:r w:rsidRPr="00C566AA">
              <w:t>for</w:t>
            </w:r>
            <w:r w:rsidR="007548C7" w:rsidRPr="00C566AA">
              <w:t xml:space="preserve"> </w:t>
            </w:r>
            <w:r w:rsidRPr="00C566AA">
              <w:t>how</w:t>
            </w:r>
            <w:r w:rsidR="007548C7" w:rsidRPr="00C566AA">
              <w:t xml:space="preserve"> </w:t>
            </w:r>
            <w:r w:rsidRPr="00C566AA">
              <w:t>much</w:t>
            </w:r>
            <w:r w:rsidR="007548C7" w:rsidRPr="00C566AA">
              <w:t xml:space="preserve"> </w:t>
            </w:r>
            <w:r w:rsidRPr="00C566AA">
              <w:t>you</w:t>
            </w:r>
            <w:r w:rsidR="007548C7" w:rsidRPr="00C566AA">
              <w:t xml:space="preserve"> </w:t>
            </w:r>
            <w:r w:rsidRPr="00C566AA">
              <w:t>would</w:t>
            </w:r>
            <w:r w:rsidR="007548C7" w:rsidRPr="00C566AA">
              <w:t xml:space="preserve"> </w:t>
            </w:r>
            <w:r w:rsidRPr="00C566AA">
              <w:t>usually</w:t>
            </w:r>
            <w:r w:rsidR="007548C7" w:rsidRPr="00C566AA">
              <w:t xml:space="preserve"> </w:t>
            </w:r>
            <w:r w:rsidRPr="00C566AA">
              <w:t>earn</w:t>
            </w:r>
            <w:r w:rsidR="007548C7" w:rsidRPr="00C566AA">
              <w:t xml:space="preserve"> </w:t>
            </w:r>
            <w:r w:rsidRPr="00C566AA">
              <w:t>in</w:t>
            </w:r>
            <w:r w:rsidR="007548C7" w:rsidRPr="00C566AA">
              <w:t xml:space="preserve"> </w:t>
            </w:r>
            <w:r w:rsidRPr="00C566AA">
              <w:t>your</w:t>
            </w:r>
            <w:r w:rsidR="007548C7" w:rsidRPr="00C566AA">
              <w:t xml:space="preserve"> </w:t>
            </w:r>
            <w:r w:rsidRPr="00C566AA">
              <w:t>main</w:t>
            </w:r>
            <w:r w:rsidR="007548C7" w:rsidRPr="00C566AA">
              <w:t xml:space="preserve"> </w:t>
            </w:r>
            <w:r w:rsidRPr="00C566AA">
              <w:t>job,</w:t>
            </w:r>
            <w:r w:rsidR="007548C7" w:rsidRPr="00C566AA">
              <w:t xml:space="preserve"> </w:t>
            </w:r>
            <w:r w:rsidRPr="00C566AA">
              <w:t>per</w:t>
            </w:r>
            <w:r w:rsidR="007548C7" w:rsidRPr="00C566AA">
              <w:t xml:space="preserve"> </w:t>
            </w:r>
            <w:r w:rsidRPr="00C566AA">
              <w:t>annum</w:t>
            </w:r>
            <w:r w:rsidR="007548C7" w:rsidRPr="00C566AA">
              <w:t xml:space="preserve"> </w:t>
            </w:r>
            <w:r w:rsidRPr="00C566AA">
              <w:t>before</w:t>
            </w:r>
            <w:r w:rsidR="007548C7" w:rsidRPr="00C566AA">
              <w:t xml:space="preserve"> </w:t>
            </w:r>
            <w:r w:rsidRPr="00C566AA">
              <w:t>tax</w:t>
            </w:r>
            <w:r w:rsidR="007548C7" w:rsidRPr="00C566AA">
              <w:t xml:space="preserve"> </w:t>
            </w:r>
            <w:r w:rsidRPr="00C566AA">
              <w:t>or</w:t>
            </w:r>
            <w:r w:rsidR="007548C7" w:rsidRPr="00C566AA">
              <w:t xml:space="preserve"> </w:t>
            </w:r>
            <w:r w:rsidRPr="00C566AA">
              <w:t>anything</w:t>
            </w:r>
            <w:r w:rsidR="007548C7" w:rsidRPr="00C566AA">
              <w:t xml:space="preserve"> </w:t>
            </w:r>
            <w:r w:rsidRPr="00C566AA">
              <w:t>else</w:t>
            </w:r>
            <w:r w:rsidR="007548C7" w:rsidRPr="00C566AA">
              <w:t xml:space="preserve"> </w:t>
            </w:r>
            <w:r w:rsidRPr="00C566AA">
              <w:t>was</w:t>
            </w:r>
            <w:r w:rsidR="007548C7" w:rsidRPr="00C566AA">
              <w:t xml:space="preserve"> </w:t>
            </w:r>
            <w:r w:rsidRPr="00C566AA">
              <w:t>taken</w:t>
            </w:r>
            <w:r w:rsidR="007548C7" w:rsidRPr="00C566AA">
              <w:t xml:space="preserve"> </w:t>
            </w:r>
            <w:r w:rsidRPr="00C566AA">
              <w:t>out?</w:t>
            </w:r>
          </w:p>
          <w:p w14:paraId="3F4801FC" w14:textId="0C7842B4"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c>
          <w:tcPr>
            <w:tcW w:w="1473" w:type="pct"/>
            <w:hideMark/>
          </w:tcPr>
          <w:p w14:paraId="66B9D5CF" w14:textId="2B7445E3" w:rsidR="007403E9"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$1</w:t>
            </w:r>
            <w:r w:rsidR="007548C7" w:rsidRPr="00C566AA">
              <w:t xml:space="preserve"> </w:t>
            </w:r>
            <w:r w:rsidRPr="00C566AA">
              <w:t>-</w:t>
            </w:r>
            <w:r w:rsidR="007548C7" w:rsidRPr="00C566AA">
              <w:t xml:space="preserve"> </w:t>
            </w:r>
            <w:r w:rsidRPr="00C566AA">
              <w:t>$9,999</w:t>
            </w:r>
            <w:r w:rsidR="007548C7" w:rsidRPr="00C566AA">
              <w:t xml:space="preserve"> </w:t>
            </w:r>
            <w:r w:rsidRPr="00C566AA">
              <w:br/>
              <w:t>2.</w:t>
            </w:r>
            <w:r w:rsidR="007548C7" w:rsidRPr="00C566AA">
              <w:t xml:space="preserve"> </w:t>
            </w:r>
            <w:r w:rsidRPr="00C566AA">
              <w:t>$10,000</w:t>
            </w:r>
            <w:r w:rsidR="007548C7" w:rsidRPr="00C566AA">
              <w:t xml:space="preserve"> </w:t>
            </w:r>
            <w:r w:rsidRPr="00C566AA">
              <w:t>-</w:t>
            </w:r>
            <w:r w:rsidR="007548C7" w:rsidRPr="00C566AA">
              <w:t xml:space="preserve"> </w:t>
            </w:r>
            <w:r w:rsidRPr="00C566AA">
              <w:t>$19,999</w:t>
            </w:r>
            <w:r w:rsidR="007548C7" w:rsidRPr="00C566AA">
              <w:t xml:space="preserve"> </w:t>
            </w:r>
            <w:r w:rsidRPr="00C566AA">
              <w:br/>
              <w:t>3.</w:t>
            </w:r>
            <w:r w:rsidR="007548C7" w:rsidRPr="00C566AA">
              <w:t xml:space="preserve"> </w:t>
            </w:r>
            <w:r w:rsidRPr="00C566AA">
              <w:t>$20,000</w:t>
            </w:r>
            <w:r w:rsidR="007548C7" w:rsidRPr="00C566AA">
              <w:t xml:space="preserve"> </w:t>
            </w:r>
            <w:r w:rsidRPr="00C566AA">
              <w:t>-</w:t>
            </w:r>
            <w:r w:rsidR="007548C7" w:rsidRPr="00C566AA">
              <w:t xml:space="preserve"> </w:t>
            </w:r>
            <w:r w:rsidRPr="00C566AA">
              <w:t>$29,999</w:t>
            </w:r>
            <w:r w:rsidR="007548C7" w:rsidRPr="00C566AA">
              <w:t xml:space="preserve"> </w:t>
            </w:r>
            <w:r w:rsidRPr="00C566AA">
              <w:br/>
              <w:t>4.</w:t>
            </w:r>
            <w:r w:rsidR="007548C7" w:rsidRPr="00C566AA">
              <w:t xml:space="preserve"> </w:t>
            </w:r>
            <w:r w:rsidRPr="00C566AA">
              <w:t>$30,000</w:t>
            </w:r>
            <w:r w:rsidR="007548C7" w:rsidRPr="00C566AA">
              <w:t xml:space="preserve"> </w:t>
            </w:r>
            <w:r w:rsidRPr="00C566AA">
              <w:t>-</w:t>
            </w:r>
            <w:r w:rsidR="007548C7" w:rsidRPr="00C566AA">
              <w:t xml:space="preserve"> </w:t>
            </w:r>
            <w:r w:rsidRPr="00C566AA">
              <w:t>$39,999</w:t>
            </w:r>
            <w:r w:rsidR="007548C7" w:rsidRPr="00C566AA">
              <w:t xml:space="preserve"> </w:t>
            </w:r>
            <w:r w:rsidRPr="00C566AA">
              <w:br/>
              <w:t>5.</w:t>
            </w:r>
            <w:r w:rsidR="007548C7" w:rsidRPr="00C566AA">
              <w:t xml:space="preserve"> </w:t>
            </w:r>
            <w:r w:rsidRPr="00C566AA">
              <w:t>$40,000</w:t>
            </w:r>
            <w:r w:rsidR="007548C7" w:rsidRPr="00C566AA">
              <w:t xml:space="preserve"> </w:t>
            </w:r>
            <w:r w:rsidRPr="00C566AA">
              <w:t>-</w:t>
            </w:r>
            <w:r w:rsidR="007548C7" w:rsidRPr="00C566AA">
              <w:t xml:space="preserve"> </w:t>
            </w:r>
            <w:r w:rsidRPr="00C566AA">
              <w:t>$49,999</w:t>
            </w:r>
            <w:r w:rsidR="007548C7" w:rsidRPr="00C566AA">
              <w:t xml:space="preserve"> </w:t>
            </w:r>
            <w:r w:rsidRPr="00C566AA">
              <w:br/>
              <w:t>6.</w:t>
            </w:r>
            <w:r w:rsidR="007548C7" w:rsidRPr="00C566AA">
              <w:t xml:space="preserve"> </w:t>
            </w:r>
            <w:r w:rsidRPr="00C566AA">
              <w:t>$50,000</w:t>
            </w:r>
            <w:r w:rsidR="007548C7" w:rsidRPr="00C566AA">
              <w:t xml:space="preserve"> </w:t>
            </w:r>
            <w:r w:rsidRPr="00C566AA">
              <w:t>-</w:t>
            </w:r>
            <w:r w:rsidR="007548C7" w:rsidRPr="00C566AA">
              <w:t xml:space="preserve"> </w:t>
            </w:r>
            <w:r w:rsidRPr="00C566AA">
              <w:t>$59,999</w:t>
            </w:r>
            <w:r w:rsidR="007548C7" w:rsidRPr="00C566AA">
              <w:t xml:space="preserve"> </w:t>
            </w:r>
            <w:r w:rsidRPr="00C566AA">
              <w:br/>
              <w:t>7.</w:t>
            </w:r>
            <w:r w:rsidR="007548C7" w:rsidRPr="00C566AA">
              <w:t xml:space="preserve"> </w:t>
            </w:r>
            <w:r w:rsidRPr="00C566AA">
              <w:t>$60,000</w:t>
            </w:r>
            <w:r w:rsidR="007548C7" w:rsidRPr="00C566AA">
              <w:t xml:space="preserve"> </w:t>
            </w:r>
            <w:r w:rsidRPr="00C566AA">
              <w:t>-</w:t>
            </w:r>
            <w:r w:rsidR="007548C7" w:rsidRPr="00C566AA">
              <w:t xml:space="preserve"> </w:t>
            </w:r>
            <w:r w:rsidRPr="00C566AA">
              <w:t>$79,999</w:t>
            </w:r>
            <w:r w:rsidR="007548C7" w:rsidRPr="00C566AA">
              <w:t xml:space="preserve"> </w:t>
            </w:r>
            <w:r w:rsidRPr="00C566AA">
              <w:br/>
              <w:t>8.</w:t>
            </w:r>
            <w:r w:rsidR="007548C7" w:rsidRPr="00C566AA">
              <w:t xml:space="preserve"> </w:t>
            </w:r>
            <w:r w:rsidRPr="00C566AA">
              <w:t>$80,000</w:t>
            </w:r>
            <w:r w:rsidR="007548C7" w:rsidRPr="00C566AA">
              <w:t xml:space="preserve"> </w:t>
            </w:r>
            <w:r w:rsidRPr="00C566AA">
              <w:t>-</w:t>
            </w:r>
            <w:r w:rsidR="007548C7" w:rsidRPr="00C566AA">
              <w:t xml:space="preserve"> </w:t>
            </w:r>
            <w:r w:rsidRPr="00C566AA">
              <w:t>$99,999</w:t>
            </w:r>
            <w:r w:rsidR="007548C7" w:rsidRPr="00C566AA">
              <w:t xml:space="preserve"> </w:t>
            </w:r>
            <w:r w:rsidRPr="00C566AA">
              <w:br/>
              <w:t>9.</w:t>
            </w:r>
            <w:r w:rsidR="007548C7" w:rsidRPr="00C566AA">
              <w:t xml:space="preserve"> </w:t>
            </w:r>
            <w:r w:rsidRPr="00C566AA">
              <w:t>$100,000</w:t>
            </w:r>
            <w:r w:rsidR="007548C7" w:rsidRPr="00C566AA">
              <w:t xml:space="preserve"> </w:t>
            </w:r>
            <w:r w:rsidRPr="00C566AA">
              <w:t>-</w:t>
            </w:r>
            <w:r w:rsidR="007548C7" w:rsidRPr="00C566AA">
              <w:t xml:space="preserve"> </w:t>
            </w:r>
            <w:r w:rsidRPr="00C566AA">
              <w:t>$124,999</w:t>
            </w:r>
            <w:r w:rsidR="007548C7" w:rsidRPr="00C566AA">
              <w:t xml:space="preserve"> </w:t>
            </w:r>
            <w:r w:rsidRPr="00C566AA">
              <w:br/>
              <w:t>10.</w:t>
            </w:r>
            <w:r w:rsidR="007548C7" w:rsidRPr="00C566AA">
              <w:t xml:space="preserve"> </w:t>
            </w:r>
            <w:r w:rsidRPr="00C566AA">
              <w:t>$125,000</w:t>
            </w:r>
            <w:r w:rsidR="007548C7" w:rsidRPr="00C566AA">
              <w:t xml:space="preserve"> </w:t>
            </w:r>
            <w:r w:rsidRPr="00C566AA">
              <w:t>-</w:t>
            </w:r>
            <w:r w:rsidR="007548C7" w:rsidRPr="00C566AA">
              <w:t xml:space="preserve"> </w:t>
            </w:r>
            <w:r w:rsidRPr="00C566AA">
              <w:t>$149,999</w:t>
            </w:r>
            <w:r w:rsidR="007548C7" w:rsidRPr="00C566AA">
              <w:t xml:space="preserve"> </w:t>
            </w:r>
            <w:r w:rsidRPr="00C566AA">
              <w:br/>
              <w:t>11.</w:t>
            </w:r>
            <w:r w:rsidR="007548C7" w:rsidRPr="00C566AA">
              <w:t xml:space="preserve"> </w:t>
            </w:r>
            <w:r w:rsidRPr="00C566AA">
              <w:t>$150,000</w:t>
            </w:r>
            <w:r w:rsidR="007548C7" w:rsidRPr="00C566AA">
              <w:t xml:space="preserve"> </w:t>
            </w:r>
            <w:r w:rsidRPr="00C566AA">
              <w:t>or</w:t>
            </w:r>
            <w:r w:rsidR="007548C7" w:rsidRPr="00C566AA">
              <w:t xml:space="preserve"> </w:t>
            </w:r>
            <w:r w:rsidRPr="00C566AA">
              <w:t>more</w:t>
            </w:r>
            <w:r w:rsidR="007548C7" w:rsidRPr="00C566AA">
              <w:t xml:space="preserve"> </w:t>
            </w:r>
            <w:r w:rsidRPr="00C566AA">
              <w:br/>
              <w:t>12.</w:t>
            </w:r>
            <w:r w:rsidR="007548C7" w:rsidRPr="00C566AA">
              <w:t xml:space="preserve"> </w:t>
            </w:r>
            <w:r w:rsidRPr="00C566AA">
              <w:t>Don't</w:t>
            </w:r>
            <w:r w:rsidR="007548C7" w:rsidRPr="00C566AA">
              <w:t xml:space="preserve"> </w:t>
            </w:r>
            <w:r w:rsidRPr="00C566AA">
              <w:t>know</w:t>
            </w:r>
            <w:r w:rsidR="007548C7" w:rsidRPr="00C566AA">
              <w:t xml:space="preserve"> </w:t>
            </w:r>
          </w:p>
        </w:tc>
      </w:tr>
      <w:tr w:rsidR="007403E9" w:rsidRPr="00C566AA" w14:paraId="09D8DFBE"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1D7DDBF4" w14:textId="77777777" w:rsidR="007403E9" w:rsidRPr="00C566AA" w:rsidRDefault="007403E9" w:rsidP="00C566AA">
            <w:pPr>
              <w:pStyle w:val="TableFormat"/>
            </w:pPr>
            <w:r w:rsidRPr="00C566AA">
              <w:t>SALCONF1</w:t>
            </w:r>
          </w:p>
        </w:tc>
        <w:tc>
          <w:tcPr>
            <w:tcW w:w="2579" w:type="pct"/>
            <w:vAlign w:val="center"/>
            <w:hideMark/>
          </w:tcPr>
          <w:p w14:paraId="006BCF60" w14:textId="368A67F9" w:rsidR="007403E9"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Sorry</w:t>
            </w:r>
            <w:r w:rsidR="007548C7" w:rsidRPr="00C566AA">
              <w:t xml:space="preserve"> </w:t>
            </w:r>
            <w:r w:rsidRPr="00C566AA">
              <w:t>but</w:t>
            </w:r>
            <w:r w:rsidR="007548C7" w:rsidRPr="00C566AA">
              <w:t xml:space="preserve"> </w:t>
            </w:r>
            <w:r w:rsidRPr="00C566AA">
              <w:t>the</w:t>
            </w:r>
            <w:r w:rsidR="007548C7" w:rsidRPr="00C566AA">
              <w:t xml:space="preserve"> </w:t>
            </w:r>
            <w:r w:rsidRPr="00C566AA">
              <w:t>salary</w:t>
            </w:r>
            <w:r w:rsidR="007548C7" w:rsidRPr="00C566AA">
              <w:t xml:space="preserve"> </w:t>
            </w:r>
            <w:r w:rsidRPr="00C566AA">
              <w:t>you</w:t>
            </w:r>
            <w:r w:rsidR="007548C7" w:rsidRPr="00C566AA">
              <w:t xml:space="preserve"> </w:t>
            </w:r>
            <w:r w:rsidRPr="00C566AA">
              <w:t>entered</w:t>
            </w:r>
            <w:r w:rsidR="007548C7" w:rsidRPr="00C566AA">
              <w:t xml:space="preserve"> </w:t>
            </w:r>
            <w:r w:rsidRPr="00C566AA">
              <w:t>for</w:t>
            </w:r>
            <w:r w:rsidR="007548C7" w:rsidRPr="00C566AA">
              <w:t xml:space="preserve"> </w:t>
            </w:r>
            <w:r w:rsidRPr="00C566AA">
              <w:t>your</w:t>
            </w:r>
            <w:r w:rsidR="007548C7" w:rsidRPr="00C566AA">
              <w:t xml:space="preserve"> </w:t>
            </w:r>
            <w:r w:rsidRPr="00C566AA">
              <w:t>main</w:t>
            </w:r>
            <w:r w:rsidR="007548C7" w:rsidRPr="00C566AA">
              <w:t xml:space="preserve"> </w:t>
            </w:r>
            <w:r w:rsidRPr="00C566AA">
              <w:t>job</w:t>
            </w:r>
            <w:r w:rsidR="007548C7" w:rsidRPr="00C566AA">
              <w:t xml:space="preserve"> </w:t>
            </w:r>
            <w:r w:rsidRPr="00C566AA">
              <w:t>is</w:t>
            </w:r>
            <w:r w:rsidR="007548C7" w:rsidRPr="00C566AA">
              <w:t xml:space="preserve"> </w:t>
            </w:r>
            <w:r w:rsidRPr="00C566AA">
              <w:t>higher</w:t>
            </w:r>
            <w:r w:rsidR="007548C7" w:rsidRPr="00C566AA">
              <w:t xml:space="preserve"> </w:t>
            </w:r>
            <w:r w:rsidRPr="00C566AA">
              <w:t>than</w:t>
            </w:r>
            <w:r w:rsidR="007548C7" w:rsidRPr="00C566AA">
              <w:t xml:space="preserve"> </w:t>
            </w:r>
            <w:r w:rsidRPr="00C566AA">
              <w:t>the</w:t>
            </w:r>
            <w:r w:rsidR="007548C7" w:rsidRPr="00C566AA">
              <w:t xml:space="preserve"> </w:t>
            </w:r>
            <w:r w:rsidRPr="00C566AA">
              <w:t>salary</w:t>
            </w:r>
            <w:r w:rsidR="007548C7" w:rsidRPr="00C566AA">
              <w:t xml:space="preserve"> </w:t>
            </w:r>
            <w:r w:rsidRPr="00C566AA">
              <w:t>you</w:t>
            </w:r>
            <w:r w:rsidR="007548C7" w:rsidRPr="00C566AA">
              <w:t xml:space="preserve"> </w:t>
            </w:r>
            <w:r w:rsidRPr="00C566AA">
              <w:t>entered</w:t>
            </w:r>
            <w:r w:rsidR="007548C7" w:rsidRPr="00C566AA">
              <w:t xml:space="preserve"> </w:t>
            </w:r>
            <w:r w:rsidRPr="00C566AA">
              <w:t>for</w:t>
            </w:r>
            <w:r w:rsidR="007548C7" w:rsidRPr="00C566AA">
              <w:t xml:space="preserve"> </w:t>
            </w:r>
            <w:r w:rsidRPr="00C566AA">
              <w:t>all</w:t>
            </w:r>
            <w:r w:rsidR="007548C7" w:rsidRPr="00C566AA">
              <w:t xml:space="preserve"> </w:t>
            </w:r>
            <w:r w:rsidRPr="00C566AA">
              <w:t>your</w:t>
            </w:r>
            <w:r w:rsidR="007548C7" w:rsidRPr="00C566AA">
              <w:t xml:space="preserve"> </w:t>
            </w:r>
            <w:r w:rsidRPr="00C566AA">
              <w:t>jobs.</w:t>
            </w:r>
            <w:r w:rsidR="007548C7" w:rsidRPr="00C566AA">
              <w:t xml:space="preserve"> </w:t>
            </w:r>
            <w:r w:rsidRPr="00C566AA">
              <w:t>Please</w:t>
            </w:r>
            <w:r w:rsidR="007548C7" w:rsidRPr="00C566AA">
              <w:t xml:space="preserve"> </w:t>
            </w:r>
            <w:r w:rsidRPr="00C566AA">
              <w:t>select</w:t>
            </w:r>
            <w:r w:rsidR="007548C7" w:rsidRPr="00C566AA">
              <w:t xml:space="preserve"> </w:t>
            </w:r>
            <w:r w:rsidRPr="00C566AA">
              <w:t>the</w:t>
            </w:r>
            <w:r w:rsidR="007548C7" w:rsidRPr="00C566AA">
              <w:t xml:space="preserve"> </w:t>
            </w:r>
            <w:r w:rsidRPr="00C566AA">
              <w:t>best</w:t>
            </w:r>
            <w:r w:rsidR="007548C7" w:rsidRPr="00C566AA">
              <w:t xml:space="preserve"> </w:t>
            </w:r>
            <w:r w:rsidRPr="00C566AA">
              <w:t>option</w:t>
            </w:r>
            <w:r w:rsidR="007548C7" w:rsidRPr="00C566AA">
              <w:t xml:space="preserve"> </w:t>
            </w:r>
            <w:r w:rsidRPr="00C566AA">
              <w:t>for</w:t>
            </w:r>
            <w:r w:rsidR="007548C7" w:rsidRPr="00C566AA">
              <w:t xml:space="preserve"> </w:t>
            </w:r>
            <w:r w:rsidRPr="00C566AA">
              <w:t>how</w:t>
            </w:r>
            <w:r w:rsidR="007548C7" w:rsidRPr="00C566AA">
              <w:t xml:space="preserve"> </w:t>
            </w:r>
            <w:r w:rsidRPr="00C566AA">
              <w:t>much</w:t>
            </w:r>
            <w:r w:rsidR="007548C7" w:rsidRPr="00C566AA">
              <w:t xml:space="preserve"> </w:t>
            </w:r>
            <w:r w:rsidRPr="00C566AA">
              <w:t>you</w:t>
            </w:r>
            <w:r w:rsidR="007548C7" w:rsidRPr="00C566AA">
              <w:t xml:space="preserve"> </w:t>
            </w:r>
            <w:r w:rsidRPr="00C566AA">
              <w:t>would</w:t>
            </w:r>
            <w:r w:rsidR="007548C7" w:rsidRPr="00C566AA">
              <w:t xml:space="preserve"> </w:t>
            </w:r>
            <w:r w:rsidRPr="00C566AA">
              <w:t>usually</w:t>
            </w:r>
            <w:r w:rsidR="007548C7" w:rsidRPr="00C566AA">
              <w:t xml:space="preserve"> </w:t>
            </w:r>
            <w:r w:rsidRPr="00C566AA">
              <w:t>earn</w:t>
            </w:r>
            <w:r w:rsidR="007548C7" w:rsidRPr="00C566AA">
              <w:t xml:space="preserve"> </w:t>
            </w:r>
            <w:r w:rsidRPr="00C566AA">
              <w:t>in</w:t>
            </w:r>
            <w:r w:rsidR="007548C7" w:rsidRPr="00C566AA">
              <w:t xml:space="preserve"> </w:t>
            </w:r>
            <w:r w:rsidRPr="00C566AA">
              <w:t>your</w:t>
            </w:r>
            <w:r w:rsidR="007548C7" w:rsidRPr="00C566AA">
              <w:t xml:space="preserve"> </w:t>
            </w:r>
            <w:r w:rsidRPr="00C566AA">
              <w:t>main</w:t>
            </w:r>
            <w:r w:rsidR="007548C7" w:rsidRPr="00C566AA">
              <w:t xml:space="preserve"> </w:t>
            </w:r>
            <w:r w:rsidRPr="00C566AA">
              <w:t>job,</w:t>
            </w:r>
            <w:r w:rsidR="007548C7" w:rsidRPr="00C566AA">
              <w:t xml:space="preserve"> </w:t>
            </w:r>
            <w:r w:rsidRPr="00C566AA">
              <w:t>per</w:t>
            </w:r>
            <w:r w:rsidR="007548C7" w:rsidRPr="00C566AA">
              <w:t xml:space="preserve"> </w:t>
            </w:r>
            <w:r w:rsidRPr="00C566AA">
              <w:t>annum</w:t>
            </w:r>
            <w:r w:rsidR="007548C7" w:rsidRPr="00C566AA">
              <w:t xml:space="preserve"> </w:t>
            </w:r>
            <w:r w:rsidRPr="00C566AA">
              <w:t>before</w:t>
            </w:r>
            <w:r w:rsidR="007548C7" w:rsidRPr="00C566AA">
              <w:t xml:space="preserve"> </w:t>
            </w:r>
            <w:r w:rsidRPr="00C566AA">
              <w:t>tax</w:t>
            </w:r>
            <w:r w:rsidR="007548C7" w:rsidRPr="00C566AA">
              <w:t xml:space="preserve"> </w:t>
            </w:r>
            <w:r w:rsidRPr="00C566AA">
              <w:t>or</w:t>
            </w:r>
            <w:r w:rsidR="007548C7" w:rsidRPr="00C566AA">
              <w:t xml:space="preserve"> </w:t>
            </w:r>
            <w:r w:rsidRPr="00C566AA">
              <w:t>anything</w:t>
            </w:r>
            <w:r w:rsidR="007548C7" w:rsidRPr="00C566AA">
              <w:t xml:space="preserve"> </w:t>
            </w:r>
            <w:r w:rsidRPr="00C566AA">
              <w:t>else</w:t>
            </w:r>
            <w:r w:rsidR="007548C7" w:rsidRPr="00C566AA">
              <w:t xml:space="preserve"> </w:t>
            </w:r>
            <w:r w:rsidRPr="00C566AA">
              <w:t>was</w:t>
            </w:r>
            <w:r w:rsidR="007548C7" w:rsidRPr="00C566AA">
              <w:t xml:space="preserve"> </w:t>
            </w:r>
            <w:r w:rsidRPr="00C566AA">
              <w:t>taken</w:t>
            </w:r>
            <w:r w:rsidR="007548C7" w:rsidRPr="00C566AA">
              <w:t xml:space="preserve"> </w:t>
            </w:r>
            <w:r w:rsidRPr="00C566AA">
              <w:t>out?</w:t>
            </w:r>
          </w:p>
        </w:tc>
        <w:tc>
          <w:tcPr>
            <w:tcW w:w="1473" w:type="pct"/>
            <w:vAlign w:val="center"/>
            <w:hideMark/>
          </w:tcPr>
          <w:p w14:paraId="307CF931" w14:textId="0D32CFB2" w:rsidR="007403E9" w:rsidRPr="00C566AA" w:rsidRDefault="00884C27"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$1</w:t>
            </w:r>
            <w:r w:rsidR="007548C7" w:rsidRPr="00C566AA">
              <w:t xml:space="preserve"> </w:t>
            </w:r>
            <w:r w:rsidRPr="00C566AA">
              <w:t>-</w:t>
            </w:r>
            <w:r w:rsidR="007548C7" w:rsidRPr="00C566AA">
              <w:t xml:space="preserve"> </w:t>
            </w:r>
            <w:r w:rsidRPr="00C566AA">
              <w:t>$9,999</w:t>
            </w:r>
            <w:r w:rsidR="007548C7" w:rsidRPr="00C566AA">
              <w:t xml:space="preserve"> </w:t>
            </w:r>
            <w:r w:rsidRPr="00C566AA">
              <w:br/>
              <w:t>2.</w:t>
            </w:r>
            <w:r w:rsidR="007548C7" w:rsidRPr="00C566AA">
              <w:t xml:space="preserve"> </w:t>
            </w:r>
            <w:r w:rsidRPr="00C566AA">
              <w:t>$10,000</w:t>
            </w:r>
            <w:r w:rsidR="007548C7" w:rsidRPr="00C566AA">
              <w:t xml:space="preserve"> </w:t>
            </w:r>
            <w:r w:rsidRPr="00C566AA">
              <w:t>-</w:t>
            </w:r>
            <w:r w:rsidR="007548C7" w:rsidRPr="00C566AA">
              <w:t xml:space="preserve"> </w:t>
            </w:r>
            <w:r w:rsidRPr="00C566AA">
              <w:t>$19,999</w:t>
            </w:r>
            <w:r w:rsidR="007548C7" w:rsidRPr="00C566AA">
              <w:t xml:space="preserve"> </w:t>
            </w:r>
            <w:r w:rsidRPr="00C566AA">
              <w:br/>
              <w:t>3.</w:t>
            </w:r>
            <w:r w:rsidR="007548C7" w:rsidRPr="00C566AA">
              <w:t xml:space="preserve"> </w:t>
            </w:r>
            <w:r w:rsidRPr="00C566AA">
              <w:t>$20,000</w:t>
            </w:r>
            <w:r w:rsidR="007548C7" w:rsidRPr="00C566AA">
              <w:t xml:space="preserve"> </w:t>
            </w:r>
            <w:r w:rsidRPr="00C566AA">
              <w:t>-</w:t>
            </w:r>
            <w:r w:rsidR="007548C7" w:rsidRPr="00C566AA">
              <w:t xml:space="preserve"> </w:t>
            </w:r>
            <w:r w:rsidRPr="00C566AA">
              <w:t>$29,999</w:t>
            </w:r>
            <w:r w:rsidR="007548C7" w:rsidRPr="00C566AA">
              <w:t xml:space="preserve"> </w:t>
            </w:r>
            <w:r w:rsidRPr="00C566AA">
              <w:br/>
              <w:t>4.</w:t>
            </w:r>
            <w:r w:rsidR="007548C7" w:rsidRPr="00C566AA">
              <w:t xml:space="preserve"> </w:t>
            </w:r>
            <w:r w:rsidRPr="00C566AA">
              <w:t>$30,000</w:t>
            </w:r>
            <w:r w:rsidR="007548C7" w:rsidRPr="00C566AA">
              <w:t xml:space="preserve"> </w:t>
            </w:r>
            <w:r w:rsidRPr="00C566AA">
              <w:t>-</w:t>
            </w:r>
            <w:r w:rsidR="007548C7" w:rsidRPr="00C566AA">
              <w:t xml:space="preserve"> </w:t>
            </w:r>
            <w:r w:rsidRPr="00C566AA">
              <w:t>$39,999</w:t>
            </w:r>
            <w:r w:rsidR="007548C7" w:rsidRPr="00C566AA">
              <w:t xml:space="preserve"> </w:t>
            </w:r>
            <w:r w:rsidRPr="00C566AA">
              <w:br/>
              <w:t>5.</w:t>
            </w:r>
            <w:r w:rsidR="007548C7" w:rsidRPr="00C566AA">
              <w:t xml:space="preserve"> </w:t>
            </w:r>
            <w:r w:rsidRPr="00C566AA">
              <w:t>$40,000</w:t>
            </w:r>
            <w:r w:rsidR="007548C7" w:rsidRPr="00C566AA">
              <w:t xml:space="preserve"> </w:t>
            </w:r>
            <w:r w:rsidRPr="00C566AA">
              <w:t>-</w:t>
            </w:r>
            <w:r w:rsidR="007548C7" w:rsidRPr="00C566AA">
              <w:t xml:space="preserve"> </w:t>
            </w:r>
            <w:r w:rsidRPr="00C566AA">
              <w:t>$49,999</w:t>
            </w:r>
            <w:r w:rsidR="007548C7" w:rsidRPr="00C566AA">
              <w:t xml:space="preserve"> </w:t>
            </w:r>
            <w:r w:rsidRPr="00C566AA">
              <w:br/>
              <w:t>6.</w:t>
            </w:r>
            <w:r w:rsidR="007548C7" w:rsidRPr="00C566AA">
              <w:t xml:space="preserve"> </w:t>
            </w:r>
            <w:r w:rsidRPr="00C566AA">
              <w:t>$50,000</w:t>
            </w:r>
            <w:r w:rsidR="007548C7" w:rsidRPr="00C566AA">
              <w:t xml:space="preserve"> </w:t>
            </w:r>
            <w:r w:rsidRPr="00C566AA">
              <w:t>-</w:t>
            </w:r>
            <w:r w:rsidR="007548C7" w:rsidRPr="00C566AA">
              <w:t xml:space="preserve"> </w:t>
            </w:r>
            <w:r w:rsidRPr="00C566AA">
              <w:t>$59,999</w:t>
            </w:r>
            <w:r w:rsidR="007548C7" w:rsidRPr="00C566AA">
              <w:t xml:space="preserve"> </w:t>
            </w:r>
            <w:r w:rsidRPr="00C566AA">
              <w:br/>
              <w:t>7.</w:t>
            </w:r>
            <w:r w:rsidR="007548C7" w:rsidRPr="00C566AA">
              <w:t xml:space="preserve"> </w:t>
            </w:r>
            <w:r w:rsidRPr="00C566AA">
              <w:t>$60,000</w:t>
            </w:r>
            <w:r w:rsidR="007548C7" w:rsidRPr="00C566AA">
              <w:t xml:space="preserve"> </w:t>
            </w:r>
            <w:r w:rsidRPr="00C566AA">
              <w:t>-</w:t>
            </w:r>
            <w:r w:rsidR="007548C7" w:rsidRPr="00C566AA">
              <w:t xml:space="preserve"> </w:t>
            </w:r>
            <w:r w:rsidRPr="00C566AA">
              <w:t>$79,999</w:t>
            </w:r>
            <w:r w:rsidR="007548C7" w:rsidRPr="00C566AA">
              <w:t xml:space="preserve"> </w:t>
            </w:r>
            <w:r w:rsidRPr="00C566AA">
              <w:br/>
              <w:t>8.</w:t>
            </w:r>
            <w:r w:rsidR="007548C7" w:rsidRPr="00C566AA">
              <w:t xml:space="preserve"> </w:t>
            </w:r>
            <w:r w:rsidRPr="00C566AA">
              <w:t>$80,000</w:t>
            </w:r>
            <w:r w:rsidR="007548C7" w:rsidRPr="00C566AA">
              <w:t xml:space="preserve"> </w:t>
            </w:r>
            <w:r w:rsidRPr="00C566AA">
              <w:t>-</w:t>
            </w:r>
            <w:r w:rsidR="007548C7" w:rsidRPr="00C566AA">
              <w:t xml:space="preserve"> </w:t>
            </w:r>
            <w:r w:rsidRPr="00C566AA">
              <w:t>$99,999</w:t>
            </w:r>
            <w:r w:rsidR="007548C7" w:rsidRPr="00C566AA">
              <w:t xml:space="preserve"> </w:t>
            </w:r>
            <w:r w:rsidRPr="00C566AA">
              <w:br/>
              <w:t>9.</w:t>
            </w:r>
            <w:r w:rsidR="007548C7" w:rsidRPr="00C566AA">
              <w:t xml:space="preserve"> </w:t>
            </w:r>
            <w:r w:rsidRPr="00C566AA">
              <w:t>$100,000</w:t>
            </w:r>
            <w:r w:rsidR="007548C7" w:rsidRPr="00C566AA">
              <w:t xml:space="preserve"> </w:t>
            </w:r>
            <w:r w:rsidRPr="00C566AA">
              <w:t>-</w:t>
            </w:r>
            <w:r w:rsidR="007548C7" w:rsidRPr="00C566AA">
              <w:t xml:space="preserve"> </w:t>
            </w:r>
            <w:r w:rsidRPr="00C566AA">
              <w:t>$124,999</w:t>
            </w:r>
            <w:r w:rsidR="007548C7" w:rsidRPr="00C566AA">
              <w:t xml:space="preserve"> </w:t>
            </w:r>
            <w:r w:rsidRPr="00C566AA">
              <w:br/>
              <w:t>10.</w:t>
            </w:r>
            <w:r w:rsidR="007548C7" w:rsidRPr="00C566AA">
              <w:t xml:space="preserve"> </w:t>
            </w:r>
            <w:r w:rsidRPr="00C566AA">
              <w:t>$125,000</w:t>
            </w:r>
            <w:r w:rsidR="007548C7" w:rsidRPr="00C566AA">
              <w:t xml:space="preserve"> </w:t>
            </w:r>
            <w:r w:rsidRPr="00C566AA">
              <w:t>-</w:t>
            </w:r>
            <w:r w:rsidR="007548C7" w:rsidRPr="00C566AA">
              <w:t xml:space="preserve"> </w:t>
            </w:r>
            <w:r w:rsidRPr="00C566AA">
              <w:t>$149,999</w:t>
            </w:r>
            <w:r w:rsidR="007548C7" w:rsidRPr="00C566AA">
              <w:t xml:space="preserve"> </w:t>
            </w:r>
            <w:r w:rsidRPr="00C566AA">
              <w:br/>
              <w:t>11.</w:t>
            </w:r>
            <w:r w:rsidR="007548C7" w:rsidRPr="00C566AA">
              <w:t xml:space="preserve"> </w:t>
            </w:r>
            <w:r w:rsidRPr="00C566AA">
              <w:t>$150,000</w:t>
            </w:r>
            <w:r w:rsidR="007548C7" w:rsidRPr="00C566AA">
              <w:t xml:space="preserve"> </w:t>
            </w:r>
            <w:r w:rsidRPr="00C566AA">
              <w:t>or</w:t>
            </w:r>
            <w:r w:rsidR="007548C7" w:rsidRPr="00C566AA">
              <w:t xml:space="preserve"> </w:t>
            </w:r>
            <w:r w:rsidRPr="00C566AA">
              <w:t>more</w:t>
            </w:r>
            <w:r w:rsidR="007548C7" w:rsidRPr="00C566AA">
              <w:t xml:space="preserve"> </w:t>
            </w:r>
            <w:r w:rsidRPr="00C566AA">
              <w:br/>
              <w:t>12.</w:t>
            </w:r>
            <w:r w:rsidR="007548C7" w:rsidRPr="00C566AA">
              <w:t xml:space="preserve"> </w:t>
            </w:r>
            <w:r w:rsidRPr="00C566AA">
              <w:t>Don't</w:t>
            </w:r>
            <w:r w:rsidR="007548C7" w:rsidRPr="00C566AA">
              <w:t xml:space="preserve"> </w:t>
            </w:r>
            <w:r w:rsidRPr="00C566AA">
              <w:t>know</w:t>
            </w:r>
            <w:r w:rsidR="007548C7" w:rsidRPr="00C566AA">
              <w:t xml:space="preserve"> </w:t>
            </w:r>
          </w:p>
        </w:tc>
      </w:tr>
      <w:tr w:rsidR="007403E9" w:rsidRPr="00C566AA" w14:paraId="390E2F04"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600C2D40" w14:textId="77777777" w:rsidR="007403E9" w:rsidRPr="00C566AA" w:rsidRDefault="007403E9" w:rsidP="00C566AA">
            <w:pPr>
              <w:pStyle w:val="TableFormat"/>
            </w:pPr>
            <w:r w:rsidRPr="00C566AA">
              <w:t>SALCONF2</w:t>
            </w:r>
          </w:p>
        </w:tc>
        <w:tc>
          <w:tcPr>
            <w:tcW w:w="2579" w:type="pct"/>
            <w:hideMark/>
          </w:tcPr>
          <w:p w14:paraId="4E30D70D" w14:textId="76B8C22F" w:rsidR="007403E9"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And</w:t>
            </w:r>
            <w:r w:rsidR="007548C7" w:rsidRPr="00C566AA">
              <w:t xml:space="preserve"> </w:t>
            </w:r>
            <w:r w:rsidRPr="00C566AA">
              <w:t>which</w:t>
            </w:r>
            <w:r w:rsidR="007548C7" w:rsidRPr="00C566AA">
              <w:t xml:space="preserve"> </w:t>
            </w:r>
            <w:r w:rsidRPr="00C566AA">
              <w:t>of</w:t>
            </w:r>
            <w:r w:rsidR="007548C7" w:rsidRPr="00C566AA">
              <w:t xml:space="preserve"> </w:t>
            </w:r>
            <w:r w:rsidRPr="00C566AA">
              <w:t>the</w:t>
            </w:r>
            <w:r w:rsidR="007548C7" w:rsidRPr="00C566AA">
              <w:t xml:space="preserve"> </w:t>
            </w:r>
            <w:r w:rsidRPr="00C566AA">
              <w:t>following</w:t>
            </w:r>
            <w:r w:rsidR="007548C7" w:rsidRPr="00C566AA">
              <w:t xml:space="preserve"> </w:t>
            </w:r>
            <w:r w:rsidRPr="00C566AA">
              <w:t>would</w:t>
            </w:r>
            <w:r w:rsidR="007548C7" w:rsidRPr="00C566AA">
              <w:t xml:space="preserve"> </w:t>
            </w:r>
            <w:r w:rsidRPr="00C566AA">
              <w:t>you</w:t>
            </w:r>
            <w:r w:rsidR="007548C7" w:rsidRPr="00C566AA">
              <w:t xml:space="preserve"> </w:t>
            </w:r>
            <w:r w:rsidRPr="00C566AA">
              <w:t>usually</w:t>
            </w:r>
            <w:r w:rsidR="007548C7" w:rsidRPr="00C566AA">
              <w:t xml:space="preserve"> </w:t>
            </w:r>
            <w:r w:rsidRPr="00C566AA">
              <w:t>earn</w:t>
            </w:r>
            <w:r w:rsidR="007548C7" w:rsidRPr="00C566AA">
              <w:t xml:space="preserve"> </w:t>
            </w:r>
            <w:r w:rsidRPr="00C566AA">
              <w:t>in</w:t>
            </w:r>
            <w:r w:rsidR="007548C7" w:rsidRPr="00C566AA">
              <w:t xml:space="preserve"> </w:t>
            </w:r>
            <w:r w:rsidRPr="00C566AA">
              <w:t>your</w:t>
            </w:r>
            <w:r w:rsidR="007548C7" w:rsidRPr="00C566AA">
              <w:t xml:space="preserve"> </w:t>
            </w:r>
            <w:r w:rsidRPr="00C566AA">
              <w:t>all</w:t>
            </w:r>
            <w:r w:rsidR="007548C7" w:rsidRPr="00C566AA">
              <w:t xml:space="preserve"> </w:t>
            </w:r>
            <w:r w:rsidRPr="00C566AA">
              <w:t>your</w:t>
            </w:r>
            <w:r w:rsidR="007548C7" w:rsidRPr="00C566AA">
              <w:t xml:space="preserve"> </w:t>
            </w:r>
            <w:r w:rsidRPr="00C566AA">
              <w:t>jobs,</w:t>
            </w:r>
            <w:r w:rsidR="007548C7" w:rsidRPr="00C566AA">
              <w:t xml:space="preserve"> </w:t>
            </w:r>
            <w:r w:rsidRPr="00C566AA">
              <w:t>per</w:t>
            </w:r>
            <w:r w:rsidR="007548C7" w:rsidRPr="00C566AA">
              <w:t xml:space="preserve"> </w:t>
            </w:r>
            <w:r w:rsidRPr="00C566AA">
              <w:t>annum</w:t>
            </w:r>
            <w:r w:rsidR="007548C7" w:rsidRPr="00C566AA">
              <w:t xml:space="preserve"> </w:t>
            </w:r>
            <w:r w:rsidRPr="00C566AA">
              <w:t>before</w:t>
            </w:r>
            <w:r w:rsidR="007548C7" w:rsidRPr="00C566AA">
              <w:t xml:space="preserve"> </w:t>
            </w:r>
            <w:r w:rsidRPr="00C566AA">
              <w:t>tax</w:t>
            </w:r>
            <w:r w:rsidR="007548C7" w:rsidRPr="00C566AA">
              <w:t xml:space="preserve"> </w:t>
            </w:r>
            <w:r w:rsidRPr="00C566AA">
              <w:t>or</w:t>
            </w:r>
            <w:r w:rsidR="007548C7" w:rsidRPr="00C566AA">
              <w:t xml:space="preserve"> </w:t>
            </w:r>
            <w:r w:rsidRPr="00C566AA">
              <w:t>anything</w:t>
            </w:r>
            <w:r w:rsidR="007548C7" w:rsidRPr="00C566AA">
              <w:t xml:space="preserve"> </w:t>
            </w:r>
            <w:r w:rsidRPr="00C566AA">
              <w:t>else</w:t>
            </w:r>
            <w:r w:rsidR="007548C7" w:rsidRPr="00C566AA">
              <w:t xml:space="preserve"> </w:t>
            </w:r>
            <w:r w:rsidRPr="00C566AA">
              <w:t>was</w:t>
            </w:r>
            <w:r w:rsidR="007548C7" w:rsidRPr="00C566AA">
              <w:t xml:space="preserve"> </w:t>
            </w:r>
            <w:r w:rsidRPr="00C566AA">
              <w:t>taken</w:t>
            </w:r>
            <w:r w:rsidR="007548C7" w:rsidRPr="00C566AA">
              <w:t xml:space="preserve"> </w:t>
            </w:r>
            <w:r w:rsidRPr="00C566AA">
              <w:t>out?</w:t>
            </w:r>
          </w:p>
        </w:tc>
        <w:tc>
          <w:tcPr>
            <w:tcW w:w="1473" w:type="pct"/>
            <w:hideMark/>
          </w:tcPr>
          <w:p w14:paraId="70972F39" w14:textId="32BE3CF7" w:rsidR="007403E9" w:rsidRPr="00C566AA" w:rsidRDefault="00884C27"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$1</w:t>
            </w:r>
            <w:r w:rsidR="007548C7" w:rsidRPr="00C566AA">
              <w:t xml:space="preserve"> </w:t>
            </w:r>
            <w:r w:rsidRPr="00C566AA">
              <w:t>-</w:t>
            </w:r>
            <w:r w:rsidR="007548C7" w:rsidRPr="00C566AA">
              <w:t xml:space="preserve"> </w:t>
            </w:r>
            <w:r w:rsidRPr="00C566AA">
              <w:t>$9,999</w:t>
            </w:r>
            <w:r w:rsidR="007548C7" w:rsidRPr="00C566AA">
              <w:t xml:space="preserve"> </w:t>
            </w:r>
            <w:r w:rsidRPr="00C566AA">
              <w:br/>
              <w:t>2.</w:t>
            </w:r>
            <w:r w:rsidR="007548C7" w:rsidRPr="00C566AA">
              <w:t xml:space="preserve"> </w:t>
            </w:r>
            <w:r w:rsidRPr="00C566AA">
              <w:t>$10,000</w:t>
            </w:r>
            <w:r w:rsidR="007548C7" w:rsidRPr="00C566AA">
              <w:t xml:space="preserve"> </w:t>
            </w:r>
            <w:r w:rsidRPr="00C566AA">
              <w:t>-</w:t>
            </w:r>
            <w:r w:rsidR="007548C7" w:rsidRPr="00C566AA">
              <w:t xml:space="preserve"> </w:t>
            </w:r>
            <w:r w:rsidRPr="00C566AA">
              <w:t>$19,999</w:t>
            </w:r>
            <w:r w:rsidR="007548C7" w:rsidRPr="00C566AA">
              <w:t xml:space="preserve"> </w:t>
            </w:r>
            <w:r w:rsidRPr="00C566AA">
              <w:br/>
              <w:t>3.</w:t>
            </w:r>
            <w:r w:rsidR="007548C7" w:rsidRPr="00C566AA">
              <w:t xml:space="preserve"> </w:t>
            </w:r>
            <w:r w:rsidRPr="00C566AA">
              <w:t>$20,000</w:t>
            </w:r>
            <w:r w:rsidR="007548C7" w:rsidRPr="00C566AA">
              <w:t xml:space="preserve"> </w:t>
            </w:r>
            <w:r w:rsidRPr="00C566AA">
              <w:t>-</w:t>
            </w:r>
            <w:r w:rsidR="007548C7" w:rsidRPr="00C566AA">
              <w:t xml:space="preserve"> </w:t>
            </w:r>
            <w:r w:rsidRPr="00C566AA">
              <w:t>$29,999</w:t>
            </w:r>
            <w:r w:rsidR="007548C7" w:rsidRPr="00C566AA">
              <w:t xml:space="preserve"> </w:t>
            </w:r>
            <w:r w:rsidRPr="00C566AA">
              <w:br/>
              <w:t>4.</w:t>
            </w:r>
            <w:r w:rsidR="007548C7" w:rsidRPr="00C566AA">
              <w:t xml:space="preserve"> </w:t>
            </w:r>
            <w:r w:rsidRPr="00C566AA">
              <w:t>$30,000</w:t>
            </w:r>
            <w:r w:rsidR="007548C7" w:rsidRPr="00C566AA">
              <w:t xml:space="preserve"> </w:t>
            </w:r>
            <w:r w:rsidRPr="00C566AA">
              <w:t>-</w:t>
            </w:r>
            <w:r w:rsidR="007548C7" w:rsidRPr="00C566AA">
              <w:t xml:space="preserve"> </w:t>
            </w:r>
            <w:r w:rsidRPr="00C566AA">
              <w:t>$39,999</w:t>
            </w:r>
            <w:r w:rsidR="007548C7" w:rsidRPr="00C566AA">
              <w:t xml:space="preserve"> </w:t>
            </w:r>
            <w:r w:rsidRPr="00C566AA">
              <w:br/>
              <w:t>5.</w:t>
            </w:r>
            <w:r w:rsidR="007548C7" w:rsidRPr="00C566AA">
              <w:t xml:space="preserve"> </w:t>
            </w:r>
            <w:r w:rsidRPr="00C566AA">
              <w:t>$40,000</w:t>
            </w:r>
            <w:r w:rsidR="007548C7" w:rsidRPr="00C566AA">
              <w:t xml:space="preserve"> </w:t>
            </w:r>
            <w:r w:rsidRPr="00C566AA">
              <w:t>-</w:t>
            </w:r>
            <w:r w:rsidR="007548C7" w:rsidRPr="00C566AA">
              <w:t xml:space="preserve"> </w:t>
            </w:r>
            <w:r w:rsidRPr="00C566AA">
              <w:t>$49,999</w:t>
            </w:r>
            <w:r w:rsidR="007548C7" w:rsidRPr="00C566AA">
              <w:t xml:space="preserve"> </w:t>
            </w:r>
            <w:r w:rsidRPr="00C566AA">
              <w:br/>
              <w:t>6.</w:t>
            </w:r>
            <w:r w:rsidR="007548C7" w:rsidRPr="00C566AA">
              <w:t xml:space="preserve"> </w:t>
            </w:r>
            <w:r w:rsidRPr="00C566AA">
              <w:t>$50,000</w:t>
            </w:r>
            <w:r w:rsidR="007548C7" w:rsidRPr="00C566AA">
              <w:t xml:space="preserve"> </w:t>
            </w:r>
            <w:r w:rsidRPr="00C566AA">
              <w:t>-</w:t>
            </w:r>
            <w:r w:rsidR="007548C7" w:rsidRPr="00C566AA">
              <w:t xml:space="preserve"> </w:t>
            </w:r>
            <w:r w:rsidRPr="00C566AA">
              <w:t>$59,999</w:t>
            </w:r>
            <w:r w:rsidR="007548C7" w:rsidRPr="00C566AA">
              <w:t xml:space="preserve"> </w:t>
            </w:r>
            <w:r w:rsidRPr="00C566AA">
              <w:br/>
              <w:t>7.</w:t>
            </w:r>
            <w:r w:rsidR="007548C7" w:rsidRPr="00C566AA">
              <w:t xml:space="preserve"> </w:t>
            </w:r>
            <w:r w:rsidRPr="00C566AA">
              <w:t>$60,000</w:t>
            </w:r>
            <w:r w:rsidR="007548C7" w:rsidRPr="00C566AA">
              <w:t xml:space="preserve"> </w:t>
            </w:r>
            <w:r w:rsidRPr="00C566AA">
              <w:t>-</w:t>
            </w:r>
            <w:r w:rsidR="007548C7" w:rsidRPr="00C566AA">
              <w:t xml:space="preserve"> </w:t>
            </w:r>
            <w:r w:rsidRPr="00C566AA">
              <w:t>$79,999</w:t>
            </w:r>
            <w:r w:rsidR="007548C7" w:rsidRPr="00C566AA">
              <w:t xml:space="preserve"> </w:t>
            </w:r>
            <w:r w:rsidRPr="00C566AA">
              <w:br/>
              <w:t>8.</w:t>
            </w:r>
            <w:r w:rsidR="007548C7" w:rsidRPr="00C566AA">
              <w:t xml:space="preserve"> </w:t>
            </w:r>
            <w:r w:rsidRPr="00C566AA">
              <w:t>$80,000</w:t>
            </w:r>
            <w:r w:rsidR="007548C7" w:rsidRPr="00C566AA">
              <w:t xml:space="preserve"> </w:t>
            </w:r>
            <w:r w:rsidRPr="00C566AA">
              <w:t>-</w:t>
            </w:r>
            <w:r w:rsidR="007548C7" w:rsidRPr="00C566AA">
              <w:t xml:space="preserve"> </w:t>
            </w:r>
            <w:r w:rsidRPr="00C566AA">
              <w:t>$99,999</w:t>
            </w:r>
            <w:r w:rsidR="007548C7" w:rsidRPr="00C566AA">
              <w:t xml:space="preserve"> </w:t>
            </w:r>
            <w:r w:rsidRPr="00C566AA">
              <w:br/>
              <w:t>9.</w:t>
            </w:r>
            <w:r w:rsidR="007548C7" w:rsidRPr="00C566AA">
              <w:t xml:space="preserve"> </w:t>
            </w:r>
            <w:r w:rsidRPr="00C566AA">
              <w:t>$100,000</w:t>
            </w:r>
            <w:r w:rsidR="007548C7" w:rsidRPr="00C566AA">
              <w:t xml:space="preserve"> </w:t>
            </w:r>
            <w:r w:rsidRPr="00C566AA">
              <w:t>-</w:t>
            </w:r>
            <w:r w:rsidR="007548C7" w:rsidRPr="00C566AA">
              <w:t xml:space="preserve"> </w:t>
            </w:r>
            <w:r w:rsidRPr="00C566AA">
              <w:t>$124,999</w:t>
            </w:r>
            <w:r w:rsidR="007548C7" w:rsidRPr="00C566AA">
              <w:t xml:space="preserve"> </w:t>
            </w:r>
            <w:r w:rsidRPr="00C566AA">
              <w:br/>
              <w:t>10.</w:t>
            </w:r>
            <w:r w:rsidR="007548C7" w:rsidRPr="00C566AA">
              <w:t xml:space="preserve"> </w:t>
            </w:r>
            <w:r w:rsidRPr="00C566AA">
              <w:t>$125,000</w:t>
            </w:r>
            <w:r w:rsidR="007548C7" w:rsidRPr="00C566AA">
              <w:t xml:space="preserve"> </w:t>
            </w:r>
            <w:r w:rsidRPr="00C566AA">
              <w:t>-</w:t>
            </w:r>
            <w:r w:rsidR="007548C7" w:rsidRPr="00C566AA">
              <w:t xml:space="preserve"> </w:t>
            </w:r>
            <w:r w:rsidRPr="00C566AA">
              <w:t>$149,999</w:t>
            </w:r>
            <w:r w:rsidR="007548C7" w:rsidRPr="00C566AA">
              <w:t xml:space="preserve"> </w:t>
            </w:r>
            <w:r w:rsidRPr="00C566AA">
              <w:br/>
              <w:t>11.</w:t>
            </w:r>
            <w:r w:rsidR="007548C7" w:rsidRPr="00C566AA">
              <w:t xml:space="preserve"> </w:t>
            </w:r>
            <w:r w:rsidRPr="00C566AA">
              <w:t>$150,000</w:t>
            </w:r>
            <w:r w:rsidR="007548C7" w:rsidRPr="00C566AA">
              <w:t xml:space="preserve"> </w:t>
            </w:r>
            <w:r w:rsidRPr="00C566AA">
              <w:t>or</w:t>
            </w:r>
            <w:r w:rsidR="007548C7" w:rsidRPr="00C566AA">
              <w:t xml:space="preserve"> </w:t>
            </w:r>
            <w:r w:rsidRPr="00C566AA">
              <w:t>more</w:t>
            </w:r>
            <w:r w:rsidR="007548C7" w:rsidRPr="00C566AA">
              <w:t xml:space="preserve"> </w:t>
            </w:r>
            <w:r w:rsidRPr="00C566AA">
              <w:br/>
              <w:t>12.</w:t>
            </w:r>
            <w:r w:rsidR="007548C7" w:rsidRPr="00C566AA">
              <w:t xml:space="preserve"> </w:t>
            </w:r>
            <w:r w:rsidRPr="00C566AA">
              <w:t>Don't</w:t>
            </w:r>
            <w:r w:rsidR="007548C7" w:rsidRPr="00C566AA">
              <w:t xml:space="preserve"> </w:t>
            </w:r>
            <w:r w:rsidRPr="00C566AA">
              <w:t>know</w:t>
            </w:r>
            <w:r w:rsidR="007548C7" w:rsidRPr="00C566AA">
              <w:t xml:space="preserve"> </w:t>
            </w:r>
          </w:p>
        </w:tc>
      </w:tr>
      <w:tr w:rsidR="007403E9" w:rsidRPr="00C566AA" w14:paraId="0536429A"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702E8816" w14:textId="77777777" w:rsidR="007403E9" w:rsidRPr="00C566AA" w:rsidRDefault="007403E9" w:rsidP="00C566AA">
            <w:pPr>
              <w:pStyle w:val="TableFormat"/>
            </w:pPr>
            <w:r w:rsidRPr="00C566AA">
              <w:lastRenderedPageBreak/>
              <w:t>SALARYOS</w:t>
            </w:r>
          </w:p>
          <w:p w14:paraId="4427B9D0" w14:textId="77777777" w:rsidR="007403E9" w:rsidRPr="00C566AA" w:rsidRDefault="007403E9" w:rsidP="00C566AA">
            <w:pPr>
              <w:pStyle w:val="TableFormat"/>
            </w:pPr>
          </w:p>
        </w:tc>
        <w:tc>
          <w:tcPr>
            <w:tcW w:w="2579" w:type="pct"/>
            <w:vAlign w:val="center"/>
            <w:hideMark/>
          </w:tcPr>
          <w:p w14:paraId="43104A49" w14:textId="2C580C05" w:rsidR="007403E9" w:rsidRPr="00C566AA" w:rsidRDefault="0055352F"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What</w:t>
            </w:r>
            <w:r w:rsidR="007548C7" w:rsidRPr="00C566AA">
              <w:t xml:space="preserve"> </w:t>
            </w:r>
            <w:r w:rsidRPr="00C566AA">
              <w:t>is</w:t>
            </w:r>
            <w:r w:rsidR="007548C7" w:rsidRPr="00C566AA">
              <w:t xml:space="preserve"> </w:t>
            </w:r>
            <w:r w:rsidRPr="00C566AA">
              <w:t>your</w:t>
            </w:r>
            <w:r w:rsidR="007548C7" w:rsidRPr="00C566AA">
              <w:t xml:space="preserve"> </w:t>
            </w:r>
            <w:r w:rsidRPr="00C566AA">
              <w:t>gross</w:t>
            </w:r>
            <w:r w:rsidR="007548C7" w:rsidRPr="00C566AA">
              <w:t xml:space="preserve"> </w:t>
            </w:r>
            <w:r w:rsidRPr="00C566AA">
              <w:t>(that</w:t>
            </w:r>
            <w:r w:rsidR="007548C7" w:rsidRPr="00C566AA">
              <w:t xml:space="preserve"> </w:t>
            </w:r>
            <w:r w:rsidRPr="00C566AA">
              <w:t>is</w:t>
            </w:r>
            <w:r w:rsidR="007548C7" w:rsidRPr="00C566AA">
              <w:t xml:space="preserve"> </w:t>
            </w:r>
            <w:r w:rsidRPr="00C566AA">
              <w:t>pre-tax)</w:t>
            </w:r>
            <w:r w:rsidR="007548C7" w:rsidRPr="00C566AA">
              <w:t xml:space="preserve"> </w:t>
            </w:r>
            <w:r w:rsidRPr="00C566AA">
              <w:t>annual</w:t>
            </w:r>
            <w:r w:rsidR="007548C7" w:rsidRPr="00C566AA">
              <w:t xml:space="preserve"> </w:t>
            </w:r>
            <w:r w:rsidRPr="00C566AA">
              <w:t>salary?</w:t>
            </w:r>
            <w:r w:rsidR="007548C7" w:rsidRPr="00C566AA">
              <w:t xml:space="preserve"> </w:t>
            </w:r>
            <w:r w:rsidRPr="00C566AA">
              <w:t>You</w:t>
            </w:r>
            <w:r w:rsidR="007548C7" w:rsidRPr="00C566AA">
              <w:t xml:space="preserve"> </w:t>
            </w:r>
            <w:r w:rsidRPr="00C566AA">
              <w:t>can</w:t>
            </w:r>
            <w:r w:rsidR="007548C7" w:rsidRPr="00C566AA">
              <w:t xml:space="preserve"> </w:t>
            </w:r>
            <w:r w:rsidRPr="00C566AA">
              <w:t>estimate</w:t>
            </w:r>
            <w:r w:rsidR="007548C7" w:rsidRPr="00C566AA">
              <w:t xml:space="preserve"> </w:t>
            </w:r>
            <w:r w:rsidRPr="00C566AA">
              <w:t>if</w:t>
            </w:r>
            <w:r w:rsidR="007548C7" w:rsidRPr="00C566AA">
              <w:t xml:space="preserve"> </w:t>
            </w:r>
            <w:r w:rsidRPr="00C566AA">
              <w:t>necessary</w:t>
            </w:r>
          </w:p>
        </w:tc>
        <w:tc>
          <w:tcPr>
            <w:tcW w:w="1473" w:type="pct"/>
            <w:vAlign w:val="center"/>
            <w:hideMark/>
          </w:tcPr>
          <w:p w14:paraId="62FEB7AC" w14:textId="41566885" w:rsidR="007403E9" w:rsidRPr="00C566AA" w:rsidRDefault="0055352F"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Enter</w:t>
            </w:r>
            <w:r w:rsidR="007548C7" w:rsidRPr="00C566AA">
              <w:t xml:space="preserve"> </w:t>
            </w:r>
            <w:r w:rsidRPr="00C566AA">
              <w:t>gross</w:t>
            </w:r>
            <w:r w:rsidR="007548C7" w:rsidRPr="00C566AA">
              <w:t xml:space="preserve"> </w:t>
            </w:r>
            <w:r w:rsidRPr="00C566AA">
              <w:t>annual</w:t>
            </w:r>
            <w:r w:rsidR="007548C7" w:rsidRPr="00C566AA">
              <w:t xml:space="preserve"> </w:t>
            </w:r>
            <w:r w:rsidRPr="00C566AA">
              <w:t>salary</w:t>
            </w:r>
            <w:r w:rsidR="007548C7" w:rsidRPr="00C566AA">
              <w:t xml:space="preserve"> </w:t>
            </w:r>
            <w:r w:rsidRPr="00C566AA">
              <w:t>&lt;text</w:t>
            </w:r>
            <w:r w:rsidR="007548C7" w:rsidRPr="00C566AA">
              <w:t xml:space="preserve"> </w:t>
            </w:r>
            <w:r w:rsidRPr="00C566AA">
              <w:t>box&gt;</w:t>
            </w:r>
          </w:p>
        </w:tc>
      </w:tr>
      <w:tr w:rsidR="0055352F" w:rsidRPr="00C566AA" w14:paraId="3F40F6B1"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702EB642" w14:textId="1560D8CA" w:rsidR="0055352F" w:rsidRPr="00C566AA" w:rsidRDefault="0055352F" w:rsidP="00C566AA">
            <w:pPr>
              <w:pStyle w:val="TableFormat"/>
            </w:pPr>
            <w:r w:rsidRPr="00C566AA">
              <w:t>SALARYOS_OTH</w:t>
            </w:r>
          </w:p>
        </w:tc>
        <w:tc>
          <w:tcPr>
            <w:tcW w:w="2579" w:type="pct"/>
          </w:tcPr>
          <w:p w14:paraId="4B12FA29" w14:textId="35ADEF0A" w:rsidR="0055352F" w:rsidRPr="00C566AA" w:rsidRDefault="0055352F"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Please</w:t>
            </w:r>
            <w:r w:rsidR="007548C7" w:rsidRPr="00C566AA">
              <w:t xml:space="preserve"> </w:t>
            </w:r>
            <w:r w:rsidRPr="00C566AA">
              <w:t>specify</w:t>
            </w:r>
            <w:r w:rsidR="007548C7" w:rsidRPr="00C566AA">
              <w:t xml:space="preserve"> </w:t>
            </w:r>
            <w:r w:rsidRPr="00C566AA">
              <w:t>the</w:t>
            </w:r>
            <w:r w:rsidR="007548C7" w:rsidRPr="00C566AA">
              <w:t xml:space="preserve"> </w:t>
            </w:r>
            <w:r w:rsidRPr="00C566AA">
              <w:t>currency</w:t>
            </w:r>
            <w:r w:rsidR="007548C7" w:rsidRPr="00C566AA">
              <w:t xml:space="preserve"> </w:t>
            </w:r>
            <w:r w:rsidRPr="00C566AA">
              <w:t>you</w:t>
            </w:r>
            <w:r w:rsidR="007548C7" w:rsidRPr="00C566AA">
              <w:t xml:space="preserve"> </w:t>
            </w:r>
            <w:r w:rsidRPr="00C566AA">
              <w:t>referred</w:t>
            </w:r>
            <w:r w:rsidR="007548C7" w:rsidRPr="00C566AA">
              <w:t xml:space="preserve"> </w:t>
            </w:r>
            <w:r w:rsidRPr="00C566AA">
              <w:t>to</w:t>
            </w:r>
          </w:p>
        </w:tc>
        <w:tc>
          <w:tcPr>
            <w:tcW w:w="1473" w:type="pct"/>
          </w:tcPr>
          <w:p w14:paraId="54AB3389" w14:textId="060640BB" w:rsidR="0055352F" w:rsidRPr="00C566AA" w:rsidRDefault="0055352F"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&lt;verbatim</w:t>
            </w:r>
            <w:r w:rsidR="007548C7" w:rsidRPr="00C566AA">
              <w:t xml:space="preserve"> </w:t>
            </w:r>
            <w:r w:rsidRPr="00C566AA">
              <w:t>text</w:t>
            </w:r>
            <w:r w:rsidR="007548C7" w:rsidRPr="00C566AA">
              <w:t xml:space="preserve"> </w:t>
            </w:r>
            <w:r w:rsidRPr="00C566AA">
              <w:t>box&gt;</w:t>
            </w:r>
          </w:p>
          <w:p w14:paraId="3213DE39" w14:textId="18D8EA8F" w:rsidR="0055352F" w:rsidRPr="00C566AA" w:rsidRDefault="0055352F"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r w:rsidR="007403E9" w:rsidRPr="00C566AA" w14:paraId="7E3A9F3C"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0DA5C805" w14:textId="77777777" w:rsidR="007403E9" w:rsidRPr="00C566AA" w:rsidRDefault="007403E9" w:rsidP="00C566AA">
            <w:pPr>
              <w:pStyle w:val="TableFormat"/>
            </w:pPr>
            <w:r w:rsidRPr="00C566AA">
              <w:t>FINDJOB</w:t>
            </w:r>
          </w:p>
          <w:p w14:paraId="2BF71287" w14:textId="77777777" w:rsidR="007403E9" w:rsidRPr="00C566AA" w:rsidRDefault="007403E9" w:rsidP="00C566AA">
            <w:pPr>
              <w:pStyle w:val="TableFormat"/>
            </w:pPr>
          </w:p>
        </w:tc>
        <w:tc>
          <w:tcPr>
            <w:tcW w:w="2579" w:type="pct"/>
            <w:vAlign w:val="center"/>
            <w:hideMark/>
          </w:tcPr>
          <w:p w14:paraId="408E8D0D" w14:textId="10F9F34C"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How</w:t>
            </w:r>
            <w:r w:rsidR="007548C7" w:rsidRPr="00C566AA">
              <w:t xml:space="preserve"> </w:t>
            </w:r>
            <w:r w:rsidRPr="00C566AA">
              <w:t>did</w:t>
            </w:r>
            <w:r w:rsidR="007548C7" w:rsidRPr="00C566AA">
              <w:t xml:space="preserve"> </w:t>
            </w:r>
            <w:r w:rsidRPr="00C566AA">
              <w:t>you</w:t>
            </w:r>
            <w:r w:rsidR="007548C7" w:rsidRPr="00C566AA">
              <w:t xml:space="preserve"> </w:t>
            </w:r>
            <w:r w:rsidRPr="00C566AA">
              <w:t>first</w:t>
            </w:r>
            <w:r w:rsidR="007548C7" w:rsidRPr="00C566AA">
              <w:t xml:space="preserve"> </w:t>
            </w:r>
            <w:r w:rsidRPr="00C566AA">
              <w:t>find</w:t>
            </w:r>
            <w:r w:rsidR="007548C7" w:rsidRPr="00C566AA">
              <w:t xml:space="preserve"> </w:t>
            </w:r>
            <w:r w:rsidRPr="00C566AA">
              <w:t>out</w:t>
            </w:r>
            <w:r w:rsidR="007548C7" w:rsidRPr="00C566AA">
              <w:t xml:space="preserve"> </w:t>
            </w:r>
            <w:r w:rsidRPr="00C566AA">
              <w:t>about</w:t>
            </w:r>
            <w:r w:rsidR="007548C7" w:rsidRPr="00C566AA">
              <w:t xml:space="preserve"> </w:t>
            </w:r>
            <w:r w:rsidRPr="00C566AA">
              <w:t>this</w:t>
            </w:r>
            <w:r w:rsidR="007548C7" w:rsidRPr="00C566AA">
              <w:t xml:space="preserve"> </w:t>
            </w:r>
            <w:r w:rsidRPr="00C566AA">
              <w:t>job?</w:t>
            </w:r>
            <w:r w:rsidR="007548C7" w:rsidRPr="00C566AA">
              <w:t xml:space="preserve"> </w:t>
            </w:r>
          </w:p>
        </w:tc>
        <w:tc>
          <w:tcPr>
            <w:tcW w:w="1473" w:type="pct"/>
            <w:vAlign w:val="center"/>
            <w:hideMark/>
          </w:tcPr>
          <w:p w14:paraId="032D0D4D" w14:textId="6C8F9DAB" w:rsidR="007403E9" w:rsidRPr="00C566AA" w:rsidRDefault="0055352F"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University</w:t>
            </w:r>
            <w:r w:rsidR="007548C7" w:rsidRPr="00C566AA">
              <w:t xml:space="preserve"> </w:t>
            </w:r>
            <w:r w:rsidRPr="00C566AA">
              <w:t>of</w:t>
            </w:r>
            <w:r w:rsidR="007548C7" w:rsidRPr="00C566AA">
              <w:t xml:space="preserve"> </w:t>
            </w:r>
            <w:r w:rsidRPr="00C566AA">
              <w:t>college</w:t>
            </w:r>
            <w:r w:rsidR="007548C7" w:rsidRPr="00C566AA">
              <w:t xml:space="preserve"> </w:t>
            </w:r>
            <w:r w:rsidRPr="00C566AA">
              <w:t>careers</w:t>
            </w:r>
            <w:r w:rsidR="007548C7" w:rsidRPr="00C566AA">
              <w:t xml:space="preserve"> </w:t>
            </w:r>
            <w:r w:rsidRPr="00C566AA">
              <w:t>service</w:t>
            </w:r>
            <w:r w:rsidRPr="00C566AA">
              <w:br/>
              <w:t>2.</w:t>
            </w:r>
            <w:r w:rsidR="007548C7" w:rsidRPr="00C566AA">
              <w:t xml:space="preserve"> </w:t>
            </w:r>
            <w:r w:rsidRPr="00C566AA">
              <w:t>Careers</w:t>
            </w:r>
            <w:r w:rsidR="007548C7" w:rsidRPr="00C566AA">
              <w:t xml:space="preserve"> </w:t>
            </w:r>
            <w:r w:rsidRPr="00C566AA">
              <w:t>fair</w:t>
            </w:r>
            <w:r w:rsidR="007548C7" w:rsidRPr="00C566AA">
              <w:t xml:space="preserve"> </w:t>
            </w:r>
            <w:r w:rsidRPr="00C566AA">
              <w:t>of</w:t>
            </w:r>
            <w:r w:rsidR="007548C7" w:rsidRPr="00C566AA">
              <w:t xml:space="preserve"> </w:t>
            </w:r>
            <w:r w:rsidRPr="00C566AA">
              <w:t>information</w:t>
            </w:r>
            <w:r w:rsidR="007548C7" w:rsidRPr="00C566AA">
              <w:t xml:space="preserve"> </w:t>
            </w:r>
            <w:r w:rsidRPr="00C566AA">
              <w:t>session</w:t>
            </w:r>
            <w:r w:rsidRPr="00C566AA">
              <w:br/>
              <w:t>3.</w:t>
            </w:r>
            <w:r w:rsidR="007548C7" w:rsidRPr="00C566AA">
              <w:t xml:space="preserve"> </w:t>
            </w:r>
            <w:r w:rsidRPr="00C566AA">
              <w:t>Other</w:t>
            </w:r>
            <w:r w:rsidR="007548C7" w:rsidRPr="00C566AA">
              <w:t xml:space="preserve"> </w:t>
            </w:r>
            <w:r w:rsidRPr="00C566AA">
              <w:t>university</w:t>
            </w:r>
            <w:r w:rsidR="007548C7" w:rsidRPr="00C566AA">
              <w:t xml:space="preserve"> </w:t>
            </w:r>
            <w:r w:rsidRPr="00C566AA">
              <w:t>of</w:t>
            </w:r>
            <w:r w:rsidR="007548C7" w:rsidRPr="00C566AA">
              <w:t xml:space="preserve"> </w:t>
            </w:r>
            <w:r w:rsidRPr="00C566AA">
              <w:t>college</w:t>
            </w:r>
            <w:r w:rsidR="007548C7" w:rsidRPr="00C566AA">
              <w:t xml:space="preserve"> </w:t>
            </w:r>
            <w:r w:rsidRPr="00C566AA">
              <w:t>source</w:t>
            </w:r>
            <w:r w:rsidR="007548C7" w:rsidRPr="00C566AA">
              <w:t xml:space="preserve"> </w:t>
            </w:r>
            <w:r w:rsidRPr="00C566AA">
              <w:t>(such</w:t>
            </w:r>
            <w:r w:rsidR="007548C7" w:rsidRPr="00C566AA">
              <w:t xml:space="preserve"> </w:t>
            </w:r>
            <w:r w:rsidRPr="00C566AA">
              <w:t>as</w:t>
            </w:r>
            <w:r w:rsidR="007548C7" w:rsidRPr="00C566AA">
              <w:t xml:space="preserve"> </w:t>
            </w:r>
            <w:r w:rsidRPr="00C566AA">
              <w:t>faculties</w:t>
            </w:r>
            <w:r w:rsidR="007548C7" w:rsidRPr="00C566AA">
              <w:t xml:space="preserve"> </w:t>
            </w:r>
            <w:r w:rsidRPr="00C566AA">
              <w:t>or</w:t>
            </w:r>
            <w:r w:rsidR="007548C7" w:rsidRPr="00C566AA">
              <w:t xml:space="preserve"> </w:t>
            </w:r>
            <w:r w:rsidRPr="00C566AA">
              <w:t>lecturers</w:t>
            </w:r>
            <w:r w:rsidR="007548C7" w:rsidRPr="00C566AA">
              <w:t xml:space="preserve"> </w:t>
            </w:r>
            <w:r w:rsidRPr="00C566AA">
              <w:t>or</w:t>
            </w:r>
            <w:r w:rsidR="007548C7" w:rsidRPr="00C566AA">
              <w:t xml:space="preserve"> </w:t>
            </w:r>
            <w:r w:rsidRPr="00C566AA">
              <w:t>student</w:t>
            </w:r>
            <w:r w:rsidR="007548C7" w:rsidRPr="00C566AA">
              <w:t xml:space="preserve"> </w:t>
            </w:r>
            <w:r w:rsidRPr="00C566AA">
              <w:t>society)</w:t>
            </w:r>
            <w:r w:rsidRPr="00C566AA">
              <w:br/>
              <w:t>4.</w:t>
            </w:r>
            <w:r w:rsidR="007548C7" w:rsidRPr="00C566AA">
              <w:t xml:space="preserve"> </w:t>
            </w:r>
            <w:r w:rsidRPr="00C566AA">
              <w:t>Advertisement</w:t>
            </w:r>
            <w:r w:rsidR="007548C7" w:rsidRPr="00C566AA">
              <w:t xml:space="preserve"> </w:t>
            </w:r>
            <w:r w:rsidRPr="00C566AA">
              <w:t>in</w:t>
            </w:r>
            <w:r w:rsidR="007548C7" w:rsidRPr="00C566AA">
              <w:t xml:space="preserve"> </w:t>
            </w:r>
            <w:r w:rsidRPr="00C566AA">
              <w:t>a</w:t>
            </w:r>
            <w:r w:rsidR="007548C7" w:rsidRPr="00C566AA">
              <w:t xml:space="preserve"> </w:t>
            </w:r>
            <w:r w:rsidRPr="00C566AA">
              <w:t>newspaper</w:t>
            </w:r>
            <w:r w:rsidR="007548C7" w:rsidRPr="00C566AA">
              <w:t xml:space="preserve"> </w:t>
            </w:r>
            <w:r w:rsidRPr="00C566AA">
              <w:t>or</w:t>
            </w:r>
            <w:r w:rsidR="007548C7" w:rsidRPr="00C566AA">
              <w:t xml:space="preserve"> </w:t>
            </w:r>
            <w:r w:rsidRPr="00C566AA">
              <w:t>other</w:t>
            </w:r>
            <w:r w:rsidR="007548C7" w:rsidRPr="00C566AA">
              <w:t xml:space="preserve"> </w:t>
            </w:r>
            <w:r w:rsidRPr="00C566AA">
              <w:t>print</w:t>
            </w:r>
            <w:r w:rsidR="007548C7" w:rsidRPr="00C566AA">
              <w:t xml:space="preserve"> </w:t>
            </w:r>
            <w:r w:rsidRPr="00C566AA">
              <w:t>media</w:t>
            </w:r>
            <w:r w:rsidRPr="00C566AA">
              <w:br/>
              <w:t>5.</w:t>
            </w:r>
            <w:r w:rsidR="007548C7" w:rsidRPr="00C566AA">
              <w:t xml:space="preserve"> </w:t>
            </w:r>
            <w:r w:rsidRPr="00C566AA">
              <w:t>Advertisement</w:t>
            </w:r>
            <w:r w:rsidR="007548C7" w:rsidRPr="00C566AA">
              <w:t xml:space="preserve"> </w:t>
            </w:r>
            <w:r w:rsidRPr="00C566AA">
              <w:t>on</w:t>
            </w:r>
            <w:r w:rsidR="007548C7" w:rsidRPr="00C566AA">
              <w:t xml:space="preserve"> </w:t>
            </w:r>
            <w:r w:rsidRPr="00C566AA">
              <w:t>the</w:t>
            </w:r>
            <w:r w:rsidR="007548C7" w:rsidRPr="00C566AA">
              <w:t xml:space="preserve"> </w:t>
            </w:r>
            <w:r w:rsidRPr="00C566AA">
              <w:t>internet</w:t>
            </w:r>
            <w:r w:rsidR="007548C7" w:rsidRPr="00C566AA">
              <w:t xml:space="preserve"> </w:t>
            </w:r>
            <w:r w:rsidRPr="00C566AA">
              <w:t>(</w:t>
            </w:r>
            <w:r w:rsidR="000C20EF" w:rsidRPr="00C566AA">
              <w:t>e.g.,</w:t>
            </w:r>
            <w:r w:rsidR="007548C7" w:rsidRPr="00C566AA">
              <w:t xml:space="preserve"> </w:t>
            </w:r>
            <w:r w:rsidRPr="00C566AA">
              <w:t>Seek,</w:t>
            </w:r>
            <w:r w:rsidR="007548C7" w:rsidRPr="00C566AA">
              <w:t xml:space="preserve"> </w:t>
            </w:r>
            <w:r w:rsidRPr="00C566AA">
              <w:t>CareerOne,</w:t>
            </w:r>
            <w:r w:rsidR="007548C7" w:rsidRPr="00C566AA">
              <w:t xml:space="preserve"> </w:t>
            </w:r>
            <w:r w:rsidRPr="00C566AA">
              <w:t>Ethical</w:t>
            </w:r>
            <w:r w:rsidR="007548C7" w:rsidRPr="00C566AA">
              <w:t xml:space="preserve"> </w:t>
            </w:r>
            <w:r w:rsidRPr="00C566AA">
              <w:t>Jobs)</w:t>
            </w:r>
            <w:r w:rsidRPr="00C566AA">
              <w:br/>
              <w:t>6.</w:t>
            </w:r>
            <w:r w:rsidR="007548C7" w:rsidRPr="00C566AA">
              <w:t xml:space="preserve"> </w:t>
            </w:r>
            <w:r w:rsidRPr="00C566AA">
              <w:t>Via</w:t>
            </w:r>
            <w:r w:rsidR="007548C7" w:rsidRPr="00C566AA">
              <w:t xml:space="preserve"> </w:t>
            </w:r>
            <w:r w:rsidRPr="00C566AA">
              <w:t>resume</w:t>
            </w:r>
            <w:r w:rsidR="007548C7" w:rsidRPr="00C566AA">
              <w:t xml:space="preserve"> </w:t>
            </w:r>
            <w:r w:rsidRPr="00C566AA">
              <w:t>posted</w:t>
            </w:r>
            <w:r w:rsidR="007548C7" w:rsidRPr="00C566AA">
              <w:t xml:space="preserve"> </w:t>
            </w:r>
            <w:r w:rsidRPr="00C566AA">
              <w:t>on</w:t>
            </w:r>
            <w:r w:rsidR="007548C7" w:rsidRPr="00C566AA">
              <w:t xml:space="preserve"> </w:t>
            </w:r>
            <w:r w:rsidRPr="00C566AA">
              <w:t>the</w:t>
            </w:r>
            <w:r w:rsidR="007548C7" w:rsidRPr="00C566AA">
              <w:t xml:space="preserve"> </w:t>
            </w:r>
            <w:r w:rsidRPr="00C566AA">
              <w:t>internet</w:t>
            </w:r>
            <w:r w:rsidRPr="00C566AA">
              <w:br/>
              <w:t>7.</w:t>
            </w:r>
            <w:r w:rsidR="007548C7" w:rsidRPr="00C566AA">
              <w:t xml:space="preserve"> </w:t>
            </w:r>
            <w:r w:rsidRPr="00C566AA">
              <w:t>Family</w:t>
            </w:r>
            <w:r w:rsidR="007548C7" w:rsidRPr="00C566AA">
              <w:t xml:space="preserve"> </w:t>
            </w:r>
            <w:r w:rsidRPr="00C566AA">
              <w:t>of</w:t>
            </w:r>
            <w:r w:rsidR="007548C7" w:rsidRPr="00C566AA">
              <w:t xml:space="preserve"> </w:t>
            </w:r>
            <w:r w:rsidRPr="00C566AA">
              <w:t>friends</w:t>
            </w:r>
            <w:r w:rsidRPr="00C566AA">
              <w:br/>
              <w:t>8.</w:t>
            </w:r>
            <w:r w:rsidR="007548C7" w:rsidRPr="00C566AA">
              <w:t xml:space="preserve"> </w:t>
            </w:r>
            <w:r w:rsidRPr="00C566AA">
              <w:t>Approached</w:t>
            </w:r>
            <w:r w:rsidR="007548C7" w:rsidRPr="00C566AA">
              <w:t xml:space="preserve"> </w:t>
            </w:r>
            <w:r w:rsidRPr="00C566AA">
              <w:t>employer</w:t>
            </w:r>
            <w:r w:rsidR="007548C7" w:rsidRPr="00C566AA">
              <w:t xml:space="preserve"> </w:t>
            </w:r>
            <w:r w:rsidRPr="00C566AA">
              <w:t>directly</w:t>
            </w:r>
            <w:r w:rsidRPr="00C566AA">
              <w:br/>
              <w:t>9.</w:t>
            </w:r>
            <w:r w:rsidR="007548C7" w:rsidRPr="00C566AA">
              <w:t xml:space="preserve"> </w:t>
            </w:r>
            <w:r w:rsidRPr="00C566AA">
              <w:t>Approached</w:t>
            </w:r>
            <w:r w:rsidR="007548C7" w:rsidRPr="00C566AA">
              <w:t xml:space="preserve"> </w:t>
            </w:r>
            <w:r w:rsidRPr="00C566AA">
              <w:t>by</w:t>
            </w:r>
            <w:r w:rsidR="007548C7" w:rsidRPr="00C566AA">
              <w:t xml:space="preserve"> </w:t>
            </w:r>
            <w:r w:rsidRPr="00C566AA">
              <w:t>an</w:t>
            </w:r>
            <w:r w:rsidR="007548C7" w:rsidRPr="00C566AA">
              <w:t xml:space="preserve"> </w:t>
            </w:r>
            <w:r w:rsidRPr="00C566AA">
              <w:t>employer</w:t>
            </w:r>
            <w:r w:rsidRPr="00C566AA">
              <w:br/>
              <w:t>10.</w:t>
            </w:r>
            <w:r w:rsidR="007548C7" w:rsidRPr="00C566AA">
              <w:t xml:space="preserve"> </w:t>
            </w:r>
            <w:r w:rsidRPr="00C566AA">
              <w:t>Employment</w:t>
            </w:r>
            <w:r w:rsidR="007548C7" w:rsidRPr="00C566AA">
              <w:t xml:space="preserve"> </w:t>
            </w:r>
            <w:r w:rsidRPr="00C566AA">
              <w:t>agency</w:t>
            </w:r>
            <w:r w:rsidRPr="00C566AA">
              <w:br/>
              <w:t>11.</w:t>
            </w:r>
            <w:r w:rsidR="007548C7" w:rsidRPr="00C566AA">
              <w:t xml:space="preserve"> </w:t>
            </w:r>
            <w:r w:rsidRPr="00C566AA">
              <w:t>Work</w:t>
            </w:r>
            <w:r w:rsidR="007548C7" w:rsidRPr="00C566AA">
              <w:t xml:space="preserve"> </w:t>
            </w:r>
            <w:r w:rsidRPr="00C566AA">
              <w:t>contacts</w:t>
            </w:r>
            <w:r w:rsidR="007548C7" w:rsidRPr="00C566AA">
              <w:t xml:space="preserve"> </w:t>
            </w:r>
            <w:r w:rsidRPr="00C566AA">
              <w:t>or</w:t>
            </w:r>
            <w:r w:rsidR="007548C7" w:rsidRPr="00C566AA">
              <w:t xml:space="preserve"> </w:t>
            </w:r>
            <w:r w:rsidRPr="00C566AA">
              <w:t>networks</w:t>
            </w:r>
            <w:r w:rsidRPr="00C566AA">
              <w:br/>
              <w:t>12.</w:t>
            </w:r>
            <w:r w:rsidR="007548C7" w:rsidRPr="00C566AA">
              <w:t xml:space="preserve"> </w:t>
            </w:r>
            <w:r w:rsidRPr="00C566AA">
              <w:t>Social</w:t>
            </w:r>
            <w:r w:rsidR="007548C7" w:rsidRPr="00C566AA">
              <w:t xml:space="preserve"> </w:t>
            </w:r>
            <w:r w:rsidRPr="00C566AA">
              <w:t>media</w:t>
            </w:r>
            <w:r w:rsidR="007548C7" w:rsidRPr="00C566AA">
              <w:t xml:space="preserve"> </w:t>
            </w:r>
            <w:r w:rsidRPr="00C566AA">
              <w:t>(</w:t>
            </w:r>
            <w:r w:rsidR="000C20EF" w:rsidRPr="00C566AA">
              <w:t>e.g.,</w:t>
            </w:r>
            <w:r w:rsidR="007548C7" w:rsidRPr="00C566AA">
              <w:t xml:space="preserve"> </w:t>
            </w:r>
            <w:r w:rsidRPr="00C566AA">
              <w:t>LinkedIn)</w:t>
            </w:r>
            <w:r w:rsidRPr="00C566AA">
              <w:br/>
              <w:t>13.</w:t>
            </w:r>
            <w:r w:rsidR="007548C7" w:rsidRPr="00C566AA">
              <w:t xml:space="preserve"> </w:t>
            </w:r>
            <w:r w:rsidRPr="00C566AA">
              <w:t>An</w:t>
            </w:r>
            <w:r w:rsidR="007548C7" w:rsidRPr="00C566AA">
              <w:t xml:space="preserve"> </w:t>
            </w:r>
            <w:r w:rsidRPr="00C566AA">
              <w:t>employer</w:t>
            </w:r>
            <w:r w:rsidR="007548C7" w:rsidRPr="00C566AA">
              <w:t xml:space="preserve"> </w:t>
            </w:r>
            <w:r w:rsidRPr="00C566AA">
              <w:t>promotional</w:t>
            </w:r>
            <w:r w:rsidR="007548C7" w:rsidRPr="00C566AA">
              <w:t xml:space="preserve"> </w:t>
            </w:r>
            <w:r w:rsidRPr="00C566AA">
              <w:t>event</w:t>
            </w:r>
            <w:r w:rsidRPr="00C566AA">
              <w:br/>
              <w:t>14.</w:t>
            </w:r>
            <w:r w:rsidR="007548C7" w:rsidRPr="00C566AA">
              <w:t xml:space="preserve"> </w:t>
            </w:r>
            <w:r w:rsidRPr="00C566AA">
              <w:t>Graduate</w:t>
            </w:r>
            <w:r w:rsidR="007548C7" w:rsidRPr="00C566AA">
              <w:t xml:space="preserve"> </w:t>
            </w:r>
            <w:r w:rsidRPr="00C566AA">
              <w:t>program</w:t>
            </w:r>
            <w:r w:rsidR="007548C7" w:rsidRPr="00C566AA">
              <w:t xml:space="preserve"> </w:t>
            </w:r>
            <w:r w:rsidRPr="00C566AA">
              <w:t>/</w:t>
            </w:r>
            <w:r w:rsidR="007548C7" w:rsidRPr="00C566AA">
              <w:t xml:space="preserve"> </w:t>
            </w:r>
            <w:r w:rsidRPr="00C566AA">
              <w:t>internship</w:t>
            </w:r>
            <w:r w:rsidR="007548C7" w:rsidRPr="00C566AA">
              <w:t xml:space="preserve"> </w:t>
            </w:r>
            <w:r w:rsidRPr="00C566AA">
              <w:t>/</w:t>
            </w:r>
            <w:r w:rsidR="007548C7" w:rsidRPr="00C566AA">
              <w:t xml:space="preserve"> </w:t>
            </w:r>
            <w:r w:rsidRPr="00C566AA">
              <w:t>work</w:t>
            </w:r>
            <w:r w:rsidR="007548C7" w:rsidRPr="00C566AA">
              <w:t xml:space="preserve"> </w:t>
            </w:r>
            <w:r w:rsidRPr="00C566AA">
              <w:t>placement</w:t>
            </w:r>
            <w:r w:rsidRPr="00C566AA">
              <w:br/>
              <w:t>90.</w:t>
            </w:r>
            <w:r w:rsidR="007548C7" w:rsidRPr="00C566AA">
              <w:t xml:space="preserve"> </w:t>
            </w:r>
            <w:r w:rsidRPr="00C566AA">
              <w:t>Other</w:t>
            </w:r>
            <w:r w:rsidR="007548C7" w:rsidRPr="00C566AA">
              <w:t xml:space="preserve"> </w:t>
            </w:r>
            <w:r w:rsidRPr="00C566AA">
              <w:t>(please</w:t>
            </w:r>
            <w:r w:rsidR="007548C7" w:rsidRPr="00C566AA">
              <w:t xml:space="preserve"> </w:t>
            </w:r>
            <w:r w:rsidRPr="00C566AA">
              <w:t>specify)</w:t>
            </w:r>
            <w:r w:rsidR="007548C7" w:rsidRPr="00C566AA">
              <w:t xml:space="preserve"> </w:t>
            </w:r>
            <w:r w:rsidRPr="00C566AA">
              <w:t>&lt;text</w:t>
            </w:r>
            <w:r w:rsidR="007548C7" w:rsidRPr="00C566AA">
              <w:t xml:space="preserve"> </w:t>
            </w:r>
            <w:r w:rsidRPr="00C566AA">
              <w:t>box&gt;</w:t>
            </w:r>
          </w:p>
        </w:tc>
      </w:tr>
      <w:tr w:rsidR="007403E9" w:rsidRPr="00C566AA" w14:paraId="1A40A9F2"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29FBC1E6" w14:textId="77777777" w:rsidR="007403E9" w:rsidRPr="00C566AA" w:rsidRDefault="007403E9" w:rsidP="00C566AA">
            <w:pPr>
              <w:pStyle w:val="TableFormat"/>
            </w:pPr>
            <w:r w:rsidRPr="00C566AA">
              <w:t>SPOQ</w:t>
            </w:r>
          </w:p>
          <w:p w14:paraId="3A4A6D32" w14:textId="77777777" w:rsidR="007403E9" w:rsidRPr="00C566AA" w:rsidRDefault="007403E9" w:rsidP="00C566AA">
            <w:pPr>
              <w:pStyle w:val="TableFormat"/>
            </w:pPr>
          </w:p>
        </w:tc>
        <w:tc>
          <w:tcPr>
            <w:tcW w:w="2579" w:type="pct"/>
            <w:hideMark/>
          </w:tcPr>
          <w:p w14:paraId="1F5C6C63" w14:textId="1625D999" w:rsidR="007403E9" w:rsidRPr="00C566AA" w:rsidRDefault="0055352F"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The</w:t>
            </w:r>
            <w:r w:rsidR="007548C7" w:rsidRPr="00C566AA">
              <w:t xml:space="preserve"> </w:t>
            </w:r>
            <w:r w:rsidRPr="00C566AA">
              <w:t>following</w:t>
            </w:r>
            <w:r w:rsidR="007548C7" w:rsidRPr="00C566AA">
              <w:t xml:space="preserve"> </w:t>
            </w:r>
            <w:r w:rsidRPr="00C566AA">
              <w:t>statements</w:t>
            </w:r>
            <w:r w:rsidR="007548C7" w:rsidRPr="00C566AA">
              <w:t xml:space="preserve"> </w:t>
            </w:r>
            <w:r w:rsidRPr="00C566AA">
              <w:t>are</w:t>
            </w:r>
            <w:r w:rsidR="007548C7" w:rsidRPr="00C566AA">
              <w:t xml:space="preserve"> </w:t>
            </w:r>
            <w:r w:rsidRPr="00C566AA">
              <w:t>about</w:t>
            </w:r>
            <w:r w:rsidR="007548C7" w:rsidRPr="00C566AA">
              <w:t xml:space="preserve"> </w:t>
            </w:r>
            <w:r w:rsidRPr="00C566AA">
              <w:t>your</w:t>
            </w:r>
            <w:r w:rsidR="007548C7" w:rsidRPr="00C566AA">
              <w:t xml:space="preserve"> </w:t>
            </w:r>
            <w:r w:rsidRPr="00C566AA">
              <w:t>skills,</w:t>
            </w:r>
            <w:r w:rsidR="007548C7" w:rsidRPr="00C566AA">
              <w:t xml:space="preserve"> </w:t>
            </w:r>
            <w:r w:rsidRPr="00C566AA">
              <w:t>abilities</w:t>
            </w:r>
            <w:r w:rsidR="007548C7" w:rsidRPr="00C566AA">
              <w:t xml:space="preserve"> </w:t>
            </w:r>
            <w:r w:rsidRPr="00C566AA">
              <w:t>and</w:t>
            </w:r>
            <w:r w:rsidR="007548C7" w:rsidRPr="00C566AA">
              <w:t xml:space="preserve"> </w:t>
            </w:r>
            <w:r w:rsidRPr="00C566AA">
              <w:t>education</w:t>
            </w:r>
            <w:r w:rsidRPr="00C566AA">
              <w:br/>
              <w:t>Please</w:t>
            </w:r>
            <w:r w:rsidR="007548C7" w:rsidRPr="00C566AA">
              <w:t xml:space="preserve"> </w:t>
            </w:r>
            <w:r w:rsidRPr="00C566AA">
              <w:t>indicate</w:t>
            </w:r>
            <w:r w:rsidR="007548C7" w:rsidRPr="00C566AA">
              <w:t xml:space="preserve"> </w:t>
            </w:r>
            <w:r w:rsidRPr="00C566AA">
              <w:t>the</w:t>
            </w:r>
            <w:r w:rsidR="007548C7" w:rsidRPr="00C566AA">
              <w:t xml:space="preserve"> </w:t>
            </w:r>
            <w:r w:rsidRPr="00C566AA">
              <w:t>extent</w:t>
            </w:r>
            <w:r w:rsidR="007548C7" w:rsidRPr="00C566AA">
              <w:t xml:space="preserve"> </w:t>
            </w:r>
            <w:r w:rsidRPr="00C566AA">
              <w:t>to</w:t>
            </w:r>
            <w:r w:rsidR="007548C7" w:rsidRPr="00C566AA">
              <w:t xml:space="preserve"> </w:t>
            </w:r>
            <w:r w:rsidRPr="00C566AA">
              <w:t>which</w:t>
            </w:r>
            <w:r w:rsidR="007548C7" w:rsidRPr="00C566AA">
              <w:t xml:space="preserve"> </w:t>
            </w:r>
            <w:r w:rsidRPr="00C566AA">
              <w:t>you</w:t>
            </w:r>
            <w:r w:rsidR="007548C7" w:rsidRPr="00C566AA">
              <w:t xml:space="preserve"> </w:t>
            </w:r>
            <w:r w:rsidR="00004FCD" w:rsidRPr="00C566AA">
              <w:t>agree or disagree</w:t>
            </w:r>
            <w:r w:rsidR="007548C7" w:rsidRPr="00C566AA">
              <w:t xml:space="preserve"> </w:t>
            </w:r>
            <w:r w:rsidRPr="00C566AA">
              <w:t>with</w:t>
            </w:r>
            <w:r w:rsidR="007548C7" w:rsidRPr="00C566AA">
              <w:t xml:space="preserve"> </w:t>
            </w:r>
            <w:r w:rsidRPr="00C566AA">
              <w:t>each</w:t>
            </w:r>
            <w:r w:rsidR="007548C7" w:rsidRPr="00C566AA">
              <w:t xml:space="preserve"> </w:t>
            </w:r>
            <w:r w:rsidRPr="00C566AA">
              <w:t>of</w:t>
            </w:r>
            <w:r w:rsidR="007548C7" w:rsidRPr="00C566AA">
              <w:t xml:space="preserve"> </w:t>
            </w:r>
            <w:r w:rsidRPr="00C566AA">
              <w:t>these</w:t>
            </w:r>
            <w:r w:rsidR="007548C7" w:rsidRPr="00C566AA">
              <w:t xml:space="preserve"> </w:t>
            </w:r>
            <w:r w:rsidRPr="00C566AA">
              <w:t>statements</w:t>
            </w:r>
            <w:r w:rsidRPr="00C566AA">
              <w:br/>
              <w:t>(STATEMENTS)</w:t>
            </w:r>
            <w:r w:rsidRPr="00C566AA">
              <w:br/>
              <w:t>a)</w:t>
            </w:r>
            <w:r w:rsidR="007548C7" w:rsidRPr="00C566AA">
              <w:t xml:space="preserve"> </w:t>
            </w:r>
            <w:r w:rsidRPr="00C566AA">
              <w:t>My</w:t>
            </w:r>
            <w:r w:rsidR="007548C7" w:rsidRPr="00C566AA">
              <w:t xml:space="preserve"> </w:t>
            </w:r>
            <w:r w:rsidRPr="00C566AA">
              <w:t>job</w:t>
            </w:r>
            <w:r w:rsidR="007548C7" w:rsidRPr="00C566AA">
              <w:t xml:space="preserve"> </w:t>
            </w:r>
            <w:r w:rsidRPr="00C566AA">
              <w:t>requires</w:t>
            </w:r>
            <w:r w:rsidR="007548C7" w:rsidRPr="00C566AA">
              <w:t xml:space="preserve"> </w:t>
            </w:r>
            <w:r w:rsidRPr="00C566AA">
              <w:t>less</w:t>
            </w:r>
            <w:r w:rsidR="007548C7" w:rsidRPr="00C566AA">
              <w:t xml:space="preserve"> </w:t>
            </w:r>
            <w:r w:rsidRPr="00C566AA">
              <w:t>education</w:t>
            </w:r>
            <w:r w:rsidR="007548C7" w:rsidRPr="00C566AA">
              <w:t xml:space="preserve"> </w:t>
            </w:r>
            <w:r w:rsidRPr="00C566AA">
              <w:t>than</w:t>
            </w:r>
            <w:r w:rsidR="007548C7" w:rsidRPr="00C566AA">
              <w:t xml:space="preserve"> </w:t>
            </w:r>
            <w:r w:rsidRPr="00C566AA">
              <w:t>I</w:t>
            </w:r>
            <w:r w:rsidR="007548C7" w:rsidRPr="00C566AA">
              <w:t xml:space="preserve"> </w:t>
            </w:r>
            <w:r w:rsidRPr="00C566AA">
              <w:t>have</w:t>
            </w:r>
            <w:r w:rsidRPr="00C566AA">
              <w:br/>
              <w:t>b)</w:t>
            </w:r>
            <w:r w:rsidR="007548C7" w:rsidRPr="00C566AA">
              <w:t xml:space="preserve"> </w:t>
            </w:r>
            <w:r w:rsidRPr="00C566AA">
              <w:t>I</w:t>
            </w:r>
            <w:r w:rsidR="007548C7" w:rsidRPr="00C566AA">
              <w:t xml:space="preserve"> </w:t>
            </w:r>
            <w:r w:rsidRPr="00C566AA">
              <w:t>have</w:t>
            </w:r>
            <w:r w:rsidR="007548C7" w:rsidRPr="00C566AA">
              <w:t xml:space="preserve"> </w:t>
            </w:r>
            <w:r w:rsidRPr="00C566AA">
              <w:t>more</w:t>
            </w:r>
            <w:r w:rsidR="007548C7" w:rsidRPr="00C566AA">
              <w:t xml:space="preserve"> </w:t>
            </w:r>
            <w:r w:rsidRPr="00C566AA">
              <w:t>job</w:t>
            </w:r>
            <w:r w:rsidR="007548C7" w:rsidRPr="00C566AA">
              <w:t xml:space="preserve"> </w:t>
            </w:r>
            <w:r w:rsidRPr="00C566AA">
              <w:t>skills</w:t>
            </w:r>
            <w:r w:rsidR="007548C7" w:rsidRPr="00C566AA">
              <w:t xml:space="preserve"> </w:t>
            </w:r>
            <w:r w:rsidRPr="00C566AA">
              <w:t>than</w:t>
            </w:r>
            <w:r w:rsidR="007548C7" w:rsidRPr="00C566AA">
              <w:t xml:space="preserve"> </w:t>
            </w:r>
            <w:r w:rsidRPr="00C566AA">
              <w:t>are</w:t>
            </w:r>
            <w:r w:rsidR="007548C7" w:rsidRPr="00C566AA">
              <w:t xml:space="preserve"> </w:t>
            </w:r>
            <w:r w:rsidRPr="00C566AA">
              <w:t>required</w:t>
            </w:r>
            <w:r w:rsidR="007548C7" w:rsidRPr="00C566AA">
              <w:t xml:space="preserve"> </w:t>
            </w:r>
            <w:r w:rsidRPr="00C566AA">
              <w:t>for</w:t>
            </w:r>
            <w:r w:rsidR="007548C7" w:rsidRPr="00C566AA">
              <w:t xml:space="preserve"> </w:t>
            </w:r>
            <w:r w:rsidRPr="00C566AA">
              <w:t>this</w:t>
            </w:r>
            <w:r w:rsidR="007548C7" w:rsidRPr="00C566AA">
              <w:t xml:space="preserve"> </w:t>
            </w:r>
            <w:r w:rsidRPr="00C566AA">
              <w:t>job</w:t>
            </w:r>
            <w:r w:rsidRPr="00C566AA">
              <w:br/>
              <w:t>c)</w:t>
            </w:r>
            <w:r w:rsidR="007548C7" w:rsidRPr="00C566AA">
              <w:t xml:space="preserve"> </w:t>
            </w:r>
            <w:r w:rsidRPr="00C566AA">
              <w:t>Someone</w:t>
            </w:r>
            <w:r w:rsidR="007548C7" w:rsidRPr="00C566AA">
              <w:t xml:space="preserve"> </w:t>
            </w:r>
            <w:r w:rsidRPr="00C566AA">
              <w:t>with</w:t>
            </w:r>
            <w:r w:rsidR="007548C7" w:rsidRPr="00C566AA">
              <w:t xml:space="preserve"> </w:t>
            </w:r>
            <w:r w:rsidRPr="00C566AA">
              <w:t>less</w:t>
            </w:r>
            <w:r w:rsidR="007548C7" w:rsidRPr="00C566AA">
              <w:t xml:space="preserve"> </w:t>
            </w:r>
            <w:r w:rsidRPr="00C566AA">
              <w:t>education</w:t>
            </w:r>
            <w:r w:rsidR="007548C7" w:rsidRPr="00C566AA">
              <w:t xml:space="preserve"> </w:t>
            </w:r>
            <w:r w:rsidRPr="00C566AA">
              <w:t>than</w:t>
            </w:r>
            <w:r w:rsidR="007548C7" w:rsidRPr="00C566AA">
              <w:t xml:space="preserve"> </w:t>
            </w:r>
            <w:r w:rsidRPr="00C566AA">
              <w:t>myself</w:t>
            </w:r>
            <w:r w:rsidR="007548C7" w:rsidRPr="00C566AA">
              <w:t xml:space="preserve"> </w:t>
            </w:r>
            <w:r w:rsidRPr="00C566AA">
              <w:t>could</w:t>
            </w:r>
            <w:r w:rsidR="007548C7" w:rsidRPr="00C566AA">
              <w:t xml:space="preserve"> </w:t>
            </w:r>
            <w:r w:rsidRPr="00C566AA">
              <w:t>perform</w:t>
            </w:r>
            <w:r w:rsidR="007548C7" w:rsidRPr="00C566AA">
              <w:t xml:space="preserve"> </w:t>
            </w:r>
            <w:r w:rsidRPr="00C566AA">
              <w:t>well</w:t>
            </w:r>
            <w:r w:rsidR="007548C7" w:rsidRPr="00C566AA">
              <w:t xml:space="preserve"> </w:t>
            </w:r>
            <w:r w:rsidRPr="00C566AA">
              <w:t>on</w:t>
            </w:r>
            <w:r w:rsidR="007548C7" w:rsidRPr="00C566AA">
              <w:t xml:space="preserve"> </w:t>
            </w:r>
            <w:r w:rsidRPr="00C566AA">
              <w:t>my</w:t>
            </w:r>
            <w:r w:rsidR="007548C7" w:rsidRPr="00C566AA">
              <w:t xml:space="preserve"> </w:t>
            </w:r>
            <w:r w:rsidRPr="00C566AA">
              <w:t>job</w:t>
            </w:r>
            <w:r w:rsidRPr="00C566AA">
              <w:br/>
              <w:t>d)</w:t>
            </w:r>
            <w:r w:rsidR="007548C7" w:rsidRPr="00C566AA">
              <w:t xml:space="preserve"> </w:t>
            </w:r>
            <w:r w:rsidRPr="00C566AA">
              <w:t>My</w:t>
            </w:r>
            <w:r w:rsidR="007548C7" w:rsidRPr="00C566AA">
              <w:t xml:space="preserve"> </w:t>
            </w:r>
            <w:r w:rsidRPr="00C566AA">
              <w:t>previous</w:t>
            </w:r>
            <w:r w:rsidR="007548C7" w:rsidRPr="00C566AA">
              <w:t xml:space="preserve"> </w:t>
            </w:r>
            <w:r w:rsidRPr="00C566AA">
              <w:t>training</w:t>
            </w:r>
            <w:r w:rsidR="007548C7" w:rsidRPr="00C566AA">
              <w:t xml:space="preserve"> </w:t>
            </w:r>
            <w:r w:rsidRPr="00C566AA">
              <w:t>is</w:t>
            </w:r>
            <w:r w:rsidR="007548C7" w:rsidRPr="00C566AA">
              <w:t xml:space="preserve"> </w:t>
            </w:r>
            <w:r w:rsidRPr="00C566AA">
              <w:t>being</w:t>
            </w:r>
            <w:r w:rsidR="007548C7" w:rsidRPr="00C566AA">
              <w:t xml:space="preserve"> </w:t>
            </w:r>
            <w:r w:rsidRPr="00C566AA">
              <w:t>fully</w:t>
            </w:r>
            <w:r w:rsidR="007548C7" w:rsidRPr="00C566AA">
              <w:t xml:space="preserve"> </w:t>
            </w:r>
            <w:r w:rsidRPr="00C566AA">
              <w:t>utilised</w:t>
            </w:r>
            <w:r w:rsidR="007548C7" w:rsidRPr="00C566AA">
              <w:t xml:space="preserve"> </w:t>
            </w:r>
            <w:r w:rsidRPr="00C566AA">
              <w:t>on</w:t>
            </w:r>
            <w:r w:rsidR="007548C7" w:rsidRPr="00C566AA">
              <w:t xml:space="preserve"> </w:t>
            </w:r>
            <w:r w:rsidRPr="00C566AA">
              <w:t>this</w:t>
            </w:r>
            <w:r w:rsidR="007548C7" w:rsidRPr="00C566AA">
              <w:t xml:space="preserve"> </w:t>
            </w:r>
            <w:r w:rsidRPr="00C566AA">
              <w:t>job</w:t>
            </w:r>
            <w:r w:rsidRPr="00C566AA">
              <w:br/>
              <w:t>e)</w:t>
            </w:r>
            <w:r w:rsidR="007548C7" w:rsidRPr="00C566AA">
              <w:t xml:space="preserve"> </w:t>
            </w:r>
            <w:r w:rsidRPr="00C566AA">
              <w:t>I</w:t>
            </w:r>
            <w:r w:rsidR="007548C7" w:rsidRPr="00C566AA">
              <w:t xml:space="preserve"> </w:t>
            </w:r>
            <w:r w:rsidRPr="00C566AA">
              <w:t>have</w:t>
            </w:r>
            <w:r w:rsidR="007548C7" w:rsidRPr="00C566AA">
              <w:t xml:space="preserve"> </w:t>
            </w:r>
            <w:r w:rsidRPr="00C566AA">
              <w:t>more</w:t>
            </w:r>
            <w:r w:rsidR="007548C7" w:rsidRPr="00C566AA">
              <w:t xml:space="preserve"> </w:t>
            </w:r>
            <w:r w:rsidRPr="00C566AA">
              <w:t>knowledge</w:t>
            </w:r>
            <w:r w:rsidR="007548C7" w:rsidRPr="00C566AA">
              <w:t xml:space="preserve"> </w:t>
            </w:r>
            <w:r w:rsidRPr="00C566AA">
              <w:t>than</w:t>
            </w:r>
            <w:r w:rsidR="007548C7" w:rsidRPr="00C566AA">
              <w:t xml:space="preserve"> </w:t>
            </w:r>
            <w:r w:rsidRPr="00C566AA">
              <w:t>I</w:t>
            </w:r>
            <w:r w:rsidR="007548C7" w:rsidRPr="00C566AA">
              <w:t xml:space="preserve"> </w:t>
            </w:r>
            <w:r w:rsidRPr="00C566AA">
              <w:t>need</w:t>
            </w:r>
            <w:r w:rsidR="007548C7" w:rsidRPr="00C566AA">
              <w:t xml:space="preserve"> </w:t>
            </w:r>
            <w:r w:rsidRPr="00C566AA">
              <w:t>in</w:t>
            </w:r>
            <w:r w:rsidR="007548C7" w:rsidRPr="00C566AA">
              <w:t xml:space="preserve"> </w:t>
            </w:r>
            <w:r w:rsidRPr="00C566AA">
              <w:t>order</w:t>
            </w:r>
            <w:r w:rsidR="007548C7" w:rsidRPr="00C566AA">
              <w:t xml:space="preserve"> </w:t>
            </w:r>
            <w:r w:rsidRPr="00C566AA">
              <w:t>to</w:t>
            </w:r>
            <w:r w:rsidR="007548C7" w:rsidRPr="00C566AA">
              <w:t xml:space="preserve"> </w:t>
            </w:r>
            <w:r w:rsidRPr="00C566AA">
              <w:t>do</w:t>
            </w:r>
            <w:r w:rsidR="007548C7" w:rsidRPr="00C566AA">
              <w:t xml:space="preserve"> </w:t>
            </w:r>
            <w:r w:rsidRPr="00C566AA">
              <w:t>my</w:t>
            </w:r>
            <w:r w:rsidR="007548C7" w:rsidRPr="00C566AA">
              <w:t xml:space="preserve"> </w:t>
            </w:r>
            <w:r w:rsidRPr="00C566AA">
              <w:t>job</w:t>
            </w:r>
            <w:r w:rsidRPr="00C566AA">
              <w:br/>
              <w:t>f)</w:t>
            </w:r>
            <w:r w:rsidR="007548C7" w:rsidRPr="00C566AA">
              <w:t xml:space="preserve"> </w:t>
            </w:r>
            <w:r w:rsidRPr="00C566AA">
              <w:t>My</w:t>
            </w:r>
            <w:r w:rsidR="007548C7" w:rsidRPr="00C566AA">
              <w:t xml:space="preserve"> </w:t>
            </w:r>
            <w:r w:rsidRPr="00C566AA">
              <w:t>education</w:t>
            </w:r>
            <w:r w:rsidR="007548C7" w:rsidRPr="00C566AA">
              <w:t xml:space="preserve"> </w:t>
            </w:r>
            <w:r w:rsidRPr="00C566AA">
              <w:t>level</w:t>
            </w:r>
            <w:r w:rsidR="007548C7" w:rsidRPr="00C566AA">
              <w:t xml:space="preserve"> </w:t>
            </w:r>
            <w:r w:rsidRPr="00C566AA">
              <w:t>is</w:t>
            </w:r>
            <w:r w:rsidR="007548C7" w:rsidRPr="00C566AA">
              <w:t xml:space="preserve"> </w:t>
            </w:r>
            <w:r w:rsidRPr="00C566AA">
              <w:t>above</w:t>
            </w:r>
            <w:r w:rsidR="007548C7" w:rsidRPr="00C566AA">
              <w:t xml:space="preserve"> </w:t>
            </w:r>
            <w:r w:rsidRPr="00C566AA">
              <w:t>the</w:t>
            </w:r>
            <w:r w:rsidR="007548C7" w:rsidRPr="00C566AA">
              <w:t xml:space="preserve"> </w:t>
            </w:r>
            <w:r w:rsidRPr="00C566AA">
              <w:t>level</w:t>
            </w:r>
            <w:r w:rsidR="007548C7" w:rsidRPr="00C566AA">
              <w:t xml:space="preserve"> </w:t>
            </w:r>
            <w:r w:rsidRPr="00C566AA">
              <w:t>required</w:t>
            </w:r>
            <w:r w:rsidR="007548C7" w:rsidRPr="00C566AA">
              <w:t xml:space="preserve"> </w:t>
            </w:r>
            <w:r w:rsidRPr="00C566AA">
              <w:t>to</w:t>
            </w:r>
            <w:r w:rsidR="007548C7" w:rsidRPr="00C566AA">
              <w:t xml:space="preserve"> </w:t>
            </w:r>
            <w:r w:rsidRPr="00C566AA">
              <w:t>do</w:t>
            </w:r>
            <w:r w:rsidR="007548C7" w:rsidRPr="00C566AA">
              <w:t xml:space="preserve"> </w:t>
            </w:r>
            <w:r w:rsidRPr="00C566AA">
              <w:t>my</w:t>
            </w:r>
            <w:r w:rsidR="007548C7" w:rsidRPr="00C566AA">
              <w:t xml:space="preserve"> </w:t>
            </w:r>
            <w:r w:rsidRPr="00C566AA">
              <w:t>job</w:t>
            </w:r>
            <w:r w:rsidRPr="00C566AA">
              <w:br/>
              <w:t>g)</w:t>
            </w:r>
            <w:r w:rsidR="007548C7" w:rsidRPr="00C566AA">
              <w:t xml:space="preserve"> </w:t>
            </w:r>
            <w:r w:rsidRPr="00C566AA">
              <w:t>Someone</w:t>
            </w:r>
            <w:r w:rsidR="007548C7" w:rsidRPr="00C566AA">
              <w:t xml:space="preserve"> </w:t>
            </w:r>
            <w:r w:rsidRPr="00C566AA">
              <w:t>with</w:t>
            </w:r>
            <w:r w:rsidR="007548C7" w:rsidRPr="00C566AA">
              <w:t xml:space="preserve"> </w:t>
            </w:r>
            <w:r w:rsidRPr="00C566AA">
              <w:t>less</w:t>
            </w:r>
            <w:r w:rsidR="007548C7" w:rsidRPr="00C566AA">
              <w:t xml:space="preserve"> </w:t>
            </w:r>
            <w:r w:rsidRPr="00C566AA">
              <w:t>work</w:t>
            </w:r>
            <w:r w:rsidR="007548C7" w:rsidRPr="00C566AA">
              <w:t xml:space="preserve"> </w:t>
            </w:r>
            <w:r w:rsidRPr="00C566AA">
              <w:t>experience</w:t>
            </w:r>
            <w:r w:rsidR="007548C7" w:rsidRPr="00C566AA">
              <w:t xml:space="preserve"> </w:t>
            </w:r>
            <w:r w:rsidRPr="00C566AA">
              <w:t>than</w:t>
            </w:r>
            <w:r w:rsidR="007548C7" w:rsidRPr="00C566AA">
              <w:t xml:space="preserve"> </w:t>
            </w:r>
            <w:r w:rsidRPr="00C566AA">
              <w:t>myself</w:t>
            </w:r>
            <w:r w:rsidR="007548C7" w:rsidRPr="00C566AA">
              <w:t xml:space="preserve"> </w:t>
            </w:r>
            <w:r w:rsidRPr="00C566AA">
              <w:t>could</w:t>
            </w:r>
            <w:r w:rsidR="007548C7" w:rsidRPr="00C566AA">
              <w:t xml:space="preserve"> </w:t>
            </w:r>
            <w:r w:rsidRPr="00C566AA">
              <w:t>do</w:t>
            </w:r>
            <w:r w:rsidR="007548C7" w:rsidRPr="00C566AA">
              <w:t xml:space="preserve"> </w:t>
            </w:r>
            <w:r w:rsidRPr="00C566AA">
              <w:t>my</w:t>
            </w:r>
            <w:r w:rsidR="007548C7" w:rsidRPr="00C566AA">
              <w:t xml:space="preserve"> </w:t>
            </w:r>
            <w:r w:rsidRPr="00C566AA">
              <w:t>job</w:t>
            </w:r>
            <w:r w:rsidR="007548C7" w:rsidRPr="00C566AA">
              <w:t xml:space="preserve"> </w:t>
            </w:r>
            <w:r w:rsidRPr="00C566AA">
              <w:t>just</w:t>
            </w:r>
            <w:r w:rsidR="007548C7" w:rsidRPr="00C566AA">
              <w:t xml:space="preserve"> </w:t>
            </w:r>
            <w:r w:rsidRPr="00C566AA">
              <w:t>as</w:t>
            </w:r>
            <w:r w:rsidR="007548C7" w:rsidRPr="00C566AA">
              <w:t xml:space="preserve"> </w:t>
            </w:r>
            <w:r w:rsidRPr="00C566AA">
              <w:t>well</w:t>
            </w:r>
            <w:r w:rsidRPr="00C566AA">
              <w:br/>
              <w:t>h)</w:t>
            </w:r>
            <w:r w:rsidR="007548C7" w:rsidRPr="00C566AA">
              <w:t xml:space="preserve"> </w:t>
            </w:r>
            <w:r w:rsidRPr="00C566AA">
              <w:t>I</w:t>
            </w:r>
            <w:r w:rsidR="007548C7" w:rsidRPr="00C566AA">
              <w:t xml:space="preserve"> </w:t>
            </w:r>
            <w:r w:rsidRPr="00C566AA">
              <w:t>have</w:t>
            </w:r>
            <w:r w:rsidR="007548C7" w:rsidRPr="00C566AA">
              <w:t xml:space="preserve"> </w:t>
            </w:r>
            <w:r w:rsidRPr="00C566AA">
              <w:t>more</w:t>
            </w:r>
            <w:r w:rsidR="007548C7" w:rsidRPr="00C566AA">
              <w:t xml:space="preserve"> </w:t>
            </w:r>
            <w:r w:rsidRPr="00C566AA">
              <w:t>abilities</w:t>
            </w:r>
            <w:r w:rsidR="007548C7" w:rsidRPr="00C566AA">
              <w:t xml:space="preserve"> </w:t>
            </w:r>
            <w:r w:rsidRPr="00C566AA">
              <w:t>than</w:t>
            </w:r>
            <w:r w:rsidR="007548C7" w:rsidRPr="00C566AA">
              <w:t xml:space="preserve"> </w:t>
            </w:r>
            <w:r w:rsidRPr="00C566AA">
              <w:t>I</w:t>
            </w:r>
            <w:r w:rsidR="007548C7" w:rsidRPr="00C566AA">
              <w:t xml:space="preserve"> </w:t>
            </w:r>
            <w:r w:rsidRPr="00C566AA">
              <w:t>need</w:t>
            </w:r>
            <w:r w:rsidR="007548C7" w:rsidRPr="00C566AA">
              <w:t xml:space="preserve"> </w:t>
            </w:r>
            <w:r w:rsidRPr="00C566AA">
              <w:t>in</w:t>
            </w:r>
            <w:r w:rsidR="007548C7" w:rsidRPr="00C566AA">
              <w:t xml:space="preserve"> </w:t>
            </w:r>
            <w:r w:rsidRPr="00C566AA">
              <w:t>order</w:t>
            </w:r>
            <w:r w:rsidR="007548C7" w:rsidRPr="00C566AA">
              <w:t xml:space="preserve"> </w:t>
            </w:r>
            <w:r w:rsidRPr="00C566AA">
              <w:t>to</w:t>
            </w:r>
            <w:r w:rsidR="007548C7" w:rsidRPr="00C566AA">
              <w:t xml:space="preserve"> </w:t>
            </w:r>
            <w:r w:rsidRPr="00C566AA">
              <w:t>do</w:t>
            </w:r>
            <w:r w:rsidR="007548C7" w:rsidRPr="00C566AA">
              <w:t xml:space="preserve"> </w:t>
            </w:r>
            <w:r w:rsidRPr="00C566AA">
              <w:t>my</w:t>
            </w:r>
            <w:r w:rsidR="007548C7" w:rsidRPr="00C566AA">
              <w:t xml:space="preserve"> </w:t>
            </w:r>
            <w:r w:rsidRPr="00C566AA">
              <w:t>job</w:t>
            </w:r>
          </w:p>
        </w:tc>
        <w:tc>
          <w:tcPr>
            <w:tcW w:w="1473" w:type="pct"/>
            <w:hideMark/>
          </w:tcPr>
          <w:p w14:paraId="4657CC17" w14:textId="724D97C9" w:rsidR="007403E9" w:rsidRPr="00C566AA" w:rsidRDefault="0055352F"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Strongly</w:t>
            </w:r>
            <w:r w:rsidR="007548C7" w:rsidRPr="00C566AA">
              <w:t xml:space="preserve"> </w:t>
            </w:r>
            <w:r w:rsidRPr="00C566AA">
              <w:t>disagree</w:t>
            </w:r>
            <w:r w:rsidRPr="00C566AA">
              <w:br/>
              <w:t>2.</w:t>
            </w:r>
            <w:r w:rsidR="007548C7" w:rsidRPr="00C566AA">
              <w:t xml:space="preserve"> </w:t>
            </w:r>
            <w:r w:rsidRPr="00C566AA">
              <w:t>Disagree</w:t>
            </w:r>
            <w:r w:rsidRPr="00C566AA">
              <w:br/>
              <w:t>3.</w:t>
            </w:r>
            <w:r w:rsidR="007548C7" w:rsidRPr="00C566AA">
              <w:t xml:space="preserve"> </w:t>
            </w:r>
            <w:r w:rsidRPr="00C566AA">
              <w:t>Neither</w:t>
            </w:r>
            <w:r w:rsidR="007548C7" w:rsidRPr="00C566AA">
              <w:t xml:space="preserve"> </w:t>
            </w:r>
            <w:r w:rsidRPr="00C566AA">
              <w:t>disagree</w:t>
            </w:r>
            <w:r w:rsidR="007548C7" w:rsidRPr="00C566AA">
              <w:t xml:space="preserve"> </w:t>
            </w:r>
            <w:r w:rsidRPr="00C566AA">
              <w:t>nor</w:t>
            </w:r>
            <w:r w:rsidR="007548C7" w:rsidRPr="00C566AA">
              <w:t xml:space="preserve"> </w:t>
            </w:r>
            <w:r w:rsidRPr="00C566AA">
              <w:t>agree</w:t>
            </w:r>
            <w:r w:rsidRPr="00C566AA">
              <w:br/>
              <w:t>4.</w:t>
            </w:r>
            <w:r w:rsidR="007548C7" w:rsidRPr="00C566AA">
              <w:t xml:space="preserve"> </w:t>
            </w:r>
            <w:r w:rsidRPr="00C566AA">
              <w:t>Agree</w:t>
            </w:r>
            <w:r w:rsidRPr="00C566AA">
              <w:br/>
              <w:t>5.</w:t>
            </w:r>
            <w:r w:rsidR="007548C7" w:rsidRPr="00C566AA">
              <w:t xml:space="preserve"> </w:t>
            </w:r>
            <w:r w:rsidRPr="00C566AA">
              <w:t>Strongly</w:t>
            </w:r>
            <w:r w:rsidR="007548C7" w:rsidRPr="00C566AA">
              <w:t xml:space="preserve"> </w:t>
            </w:r>
            <w:r w:rsidRPr="00C566AA">
              <w:t>agree</w:t>
            </w:r>
          </w:p>
        </w:tc>
      </w:tr>
      <w:tr w:rsidR="0055352F" w:rsidRPr="00C566AA" w14:paraId="72DC8062"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2A600E2F" w14:textId="1BC3796E" w:rsidR="0055352F" w:rsidRPr="00C566AA" w:rsidRDefault="0055352F" w:rsidP="00C566AA">
            <w:pPr>
              <w:pStyle w:val="TableFormat"/>
            </w:pPr>
            <w:r w:rsidRPr="00C566AA">
              <w:t>RSOVRQ</w:t>
            </w:r>
          </w:p>
        </w:tc>
        <w:tc>
          <w:tcPr>
            <w:tcW w:w="2579" w:type="pct"/>
            <w:vAlign w:val="center"/>
          </w:tcPr>
          <w:p w14:paraId="420CE3C3" w14:textId="0628A381" w:rsidR="0055352F" w:rsidRPr="00C566AA" w:rsidRDefault="0055352F"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Your</w:t>
            </w:r>
            <w:r w:rsidR="007548C7" w:rsidRPr="00C566AA">
              <w:t xml:space="preserve"> </w:t>
            </w:r>
            <w:r w:rsidRPr="00C566AA">
              <w:t>previous</w:t>
            </w:r>
            <w:r w:rsidR="007548C7" w:rsidRPr="00C566AA">
              <w:t xml:space="preserve"> </w:t>
            </w:r>
            <w:r w:rsidRPr="00C566AA">
              <w:t>responses</w:t>
            </w:r>
            <w:r w:rsidR="007548C7" w:rsidRPr="00C566AA">
              <w:t xml:space="preserve"> </w:t>
            </w:r>
            <w:r w:rsidRPr="00C566AA">
              <w:t>indicated</w:t>
            </w:r>
            <w:r w:rsidR="007548C7" w:rsidRPr="00C566AA">
              <w:t xml:space="preserve"> </w:t>
            </w:r>
            <w:r w:rsidRPr="00C566AA">
              <w:t>that</w:t>
            </w:r>
            <w:r w:rsidR="007548C7" w:rsidRPr="00C566AA">
              <w:t xml:space="preserve"> </w:t>
            </w:r>
            <w:r w:rsidRPr="00C566AA">
              <w:t>you</w:t>
            </w:r>
            <w:r w:rsidR="007548C7" w:rsidRPr="00C566AA">
              <w:t xml:space="preserve"> </w:t>
            </w:r>
            <w:r w:rsidRPr="00C566AA">
              <w:t>have</w:t>
            </w:r>
            <w:r w:rsidR="007548C7" w:rsidRPr="00C566AA">
              <w:t xml:space="preserve"> </w:t>
            </w:r>
            <w:r w:rsidRPr="00C566AA">
              <w:t>more</w:t>
            </w:r>
            <w:r w:rsidR="007548C7" w:rsidRPr="00C566AA">
              <w:t xml:space="preserve"> </w:t>
            </w:r>
            <w:r w:rsidRPr="00C566AA">
              <w:t>skills</w:t>
            </w:r>
            <w:r w:rsidR="007548C7" w:rsidRPr="00C566AA">
              <w:t xml:space="preserve"> </w:t>
            </w:r>
            <w:r w:rsidRPr="00C566AA">
              <w:t>or</w:t>
            </w:r>
            <w:r w:rsidR="007548C7" w:rsidRPr="00C566AA">
              <w:t xml:space="preserve"> </w:t>
            </w:r>
            <w:r w:rsidRPr="00C566AA">
              <w:t>education</w:t>
            </w:r>
            <w:r w:rsidR="007548C7" w:rsidRPr="00C566AA">
              <w:t xml:space="preserve"> </w:t>
            </w:r>
            <w:r w:rsidRPr="00C566AA">
              <w:t>than</w:t>
            </w:r>
            <w:r w:rsidR="007548C7" w:rsidRPr="00C566AA">
              <w:t xml:space="preserve"> </w:t>
            </w:r>
            <w:r w:rsidRPr="00C566AA">
              <w:t>are</w:t>
            </w:r>
            <w:r w:rsidR="007548C7" w:rsidRPr="00C566AA">
              <w:t xml:space="preserve"> </w:t>
            </w:r>
            <w:r w:rsidRPr="00C566AA">
              <w:t>needed</w:t>
            </w:r>
            <w:r w:rsidR="007548C7" w:rsidRPr="00C566AA">
              <w:t xml:space="preserve"> </w:t>
            </w:r>
            <w:r w:rsidRPr="00C566AA">
              <w:t>to</w:t>
            </w:r>
            <w:r w:rsidR="007548C7" w:rsidRPr="00C566AA">
              <w:t xml:space="preserve"> </w:t>
            </w:r>
            <w:r w:rsidRPr="00C566AA">
              <w:t>do</w:t>
            </w:r>
            <w:r w:rsidR="007548C7" w:rsidRPr="00C566AA">
              <w:t xml:space="preserve"> </w:t>
            </w:r>
            <w:r w:rsidRPr="00C566AA">
              <w:t>your</w:t>
            </w:r>
            <w:r w:rsidR="007548C7" w:rsidRPr="00C566AA">
              <w:t xml:space="preserve"> </w:t>
            </w:r>
            <w:r w:rsidRPr="00C566AA">
              <w:t>current</w:t>
            </w:r>
            <w:r w:rsidR="007548C7" w:rsidRPr="00C566AA">
              <w:t xml:space="preserve"> </w:t>
            </w:r>
            <w:r w:rsidRPr="00C566AA">
              <w:t>job.</w:t>
            </w:r>
            <w:r w:rsidR="007548C7" w:rsidRPr="00C566AA">
              <w:t xml:space="preserve"> </w:t>
            </w:r>
            <w:r w:rsidRPr="00C566AA">
              <w:t>What</w:t>
            </w:r>
            <w:r w:rsidR="007548C7" w:rsidRPr="00C566AA">
              <w:t xml:space="preserve"> </w:t>
            </w:r>
            <w:r w:rsidRPr="00C566AA">
              <w:t>is</w:t>
            </w:r>
            <w:r w:rsidR="007548C7" w:rsidRPr="00C566AA">
              <w:t xml:space="preserve"> </w:t>
            </w:r>
            <w:r w:rsidRPr="00C566AA">
              <w:t>the</w:t>
            </w:r>
            <w:r w:rsidR="007548C7" w:rsidRPr="00C566AA">
              <w:t xml:space="preserve"> </w:t>
            </w:r>
            <w:r w:rsidRPr="00C566AA">
              <w:t>main</w:t>
            </w:r>
            <w:r w:rsidR="007548C7" w:rsidRPr="00C566AA">
              <w:t xml:space="preserve"> </w:t>
            </w:r>
            <w:r w:rsidRPr="00C566AA">
              <w:t>reason</w:t>
            </w:r>
            <w:r w:rsidR="007548C7" w:rsidRPr="00C566AA">
              <w:t xml:space="preserve"> </w:t>
            </w:r>
            <w:r w:rsidRPr="00C566AA">
              <w:t>you</w:t>
            </w:r>
            <w:r w:rsidR="007548C7" w:rsidRPr="00C566AA">
              <w:t xml:space="preserve"> </w:t>
            </w:r>
            <w:r w:rsidRPr="00C566AA">
              <w:t>are</w:t>
            </w:r>
            <w:r w:rsidR="007548C7" w:rsidRPr="00C566AA">
              <w:t xml:space="preserve"> </w:t>
            </w:r>
            <w:r w:rsidRPr="00C566AA">
              <w:t>working</w:t>
            </w:r>
            <w:r w:rsidR="007548C7" w:rsidRPr="00C566AA">
              <w:t xml:space="preserve"> </w:t>
            </w:r>
            <w:r w:rsidRPr="00C566AA">
              <w:t>in</w:t>
            </w:r>
            <w:r w:rsidR="007548C7" w:rsidRPr="00C566AA">
              <w:t xml:space="preserve"> </w:t>
            </w:r>
            <w:r w:rsidRPr="00C566AA">
              <w:t>a</w:t>
            </w:r>
            <w:r w:rsidR="007548C7" w:rsidRPr="00C566AA">
              <w:t xml:space="preserve"> </w:t>
            </w:r>
            <w:r w:rsidRPr="00C566AA">
              <w:t>job</w:t>
            </w:r>
            <w:r w:rsidR="007548C7" w:rsidRPr="00C566AA">
              <w:t xml:space="preserve"> </w:t>
            </w:r>
            <w:r w:rsidRPr="00C566AA">
              <w:t>that</w:t>
            </w:r>
            <w:r w:rsidR="007548C7" w:rsidRPr="00C566AA">
              <w:t xml:space="preserve"> </w:t>
            </w:r>
            <w:r w:rsidRPr="00C566AA">
              <w:t>doesn’t</w:t>
            </w:r>
            <w:r w:rsidR="007548C7" w:rsidRPr="00C566AA">
              <w:t xml:space="preserve"> </w:t>
            </w:r>
            <w:r w:rsidRPr="00C566AA">
              <w:t>use</w:t>
            </w:r>
            <w:r w:rsidR="007548C7" w:rsidRPr="00C566AA">
              <w:t xml:space="preserve"> </w:t>
            </w:r>
            <w:proofErr w:type="gramStart"/>
            <w:r w:rsidRPr="00C566AA">
              <w:t>all</w:t>
            </w:r>
            <w:r w:rsidR="007548C7" w:rsidRPr="00C566AA">
              <w:t xml:space="preserve"> </w:t>
            </w:r>
            <w:r w:rsidRPr="00C566AA">
              <w:t>of</w:t>
            </w:r>
            <w:proofErr w:type="gramEnd"/>
            <w:r w:rsidR="007548C7" w:rsidRPr="00C566AA">
              <w:t xml:space="preserve"> </w:t>
            </w:r>
            <w:r w:rsidRPr="00C566AA">
              <w:t>your</w:t>
            </w:r>
            <w:r w:rsidR="007548C7" w:rsidRPr="00C566AA">
              <w:t xml:space="preserve"> </w:t>
            </w:r>
            <w:r w:rsidRPr="00C566AA">
              <w:t>skills</w:t>
            </w:r>
            <w:r w:rsidR="007548C7" w:rsidRPr="00C566AA">
              <w:t xml:space="preserve"> </w:t>
            </w:r>
            <w:r w:rsidRPr="00C566AA">
              <w:t>or</w:t>
            </w:r>
            <w:r w:rsidR="007548C7" w:rsidRPr="00C566AA">
              <w:t xml:space="preserve"> </w:t>
            </w:r>
            <w:r w:rsidRPr="00C566AA">
              <w:t>education?</w:t>
            </w:r>
            <w:r w:rsidR="007548C7" w:rsidRPr="00C566AA">
              <w:t xml:space="preserve"> </w:t>
            </w:r>
          </w:p>
        </w:tc>
        <w:tc>
          <w:tcPr>
            <w:tcW w:w="1473" w:type="pct"/>
            <w:vAlign w:val="center"/>
          </w:tcPr>
          <w:p w14:paraId="27C6C3E4" w14:textId="77777777" w:rsidR="00004FCD" w:rsidRPr="00C566AA" w:rsidRDefault="0055352F"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No</w:t>
            </w:r>
            <w:r w:rsidR="007548C7" w:rsidRPr="00C566AA">
              <w:t xml:space="preserve"> </w:t>
            </w:r>
            <w:r w:rsidRPr="00C566AA">
              <w:t>suitable</w:t>
            </w:r>
            <w:r w:rsidR="007548C7" w:rsidRPr="00C566AA">
              <w:t xml:space="preserve"> </w:t>
            </w:r>
            <w:r w:rsidRPr="00C566AA">
              <w:t>jobs</w:t>
            </w:r>
            <w:r w:rsidR="007548C7" w:rsidRPr="00C566AA">
              <w:t xml:space="preserve"> </w:t>
            </w:r>
            <w:r w:rsidRPr="00C566AA">
              <w:t>in</w:t>
            </w:r>
            <w:r w:rsidR="007548C7" w:rsidRPr="00C566AA">
              <w:t xml:space="preserve"> </w:t>
            </w:r>
            <w:r w:rsidRPr="00C566AA">
              <w:t>my</w:t>
            </w:r>
            <w:r w:rsidR="007548C7" w:rsidRPr="00C566AA">
              <w:t xml:space="preserve"> </w:t>
            </w:r>
            <w:r w:rsidRPr="00C566AA">
              <w:t>local</w:t>
            </w:r>
            <w:r w:rsidR="007548C7" w:rsidRPr="00C566AA">
              <w:t xml:space="preserve"> </w:t>
            </w:r>
            <w:r w:rsidRPr="00C566AA">
              <w:t>area</w:t>
            </w:r>
            <w:r w:rsidRPr="00C566AA">
              <w:br/>
              <w:t>2.</w:t>
            </w:r>
            <w:r w:rsidR="007548C7" w:rsidRPr="00C566AA">
              <w:t xml:space="preserve"> </w:t>
            </w:r>
            <w:r w:rsidRPr="00C566AA">
              <w:t>No</w:t>
            </w:r>
            <w:r w:rsidR="007548C7" w:rsidRPr="00C566AA">
              <w:t xml:space="preserve"> </w:t>
            </w:r>
            <w:r w:rsidRPr="00C566AA">
              <w:t>jobs</w:t>
            </w:r>
            <w:r w:rsidR="007548C7" w:rsidRPr="00C566AA">
              <w:t xml:space="preserve"> </w:t>
            </w:r>
            <w:r w:rsidRPr="00C566AA">
              <w:t>with</w:t>
            </w:r>
            <w:r w:rsidR="007548C7" w:rsidRPr="00C566AA">
              <w:t xml:space="preserve"> </w:t>
            </w:r>
            <w:r w:rsidRPr="00C566AA">
              <w:t>a</w:t>
            </w:r>
            <w:r w:rsidR="007548C7" w:rsidRPr="00C566AA">
              <w:t xml:space="preserve"> </w:t>
            </w:r>
            <w:r w:rsidRPr="00C566AA">
              <w:t>suitable</w:t>
            </w:r>
            <w:r w:rsidR="007548C7" w:rsidRPr="00C566AA">
              <w:t xml:space="preserve"> </w:t>
            </w:r>
            <w:r w:rsidRPr="00C566AA">
              <w:t>number</w:t>
            </w:r>
            <w:r w:rsidR="007548C7" w:rsidRPr="00C566AA">
              <w:t xml:space="preserve"> </w:t>
            </w:r>
            <w:r w:rsidRPr="00C566AA">
              <w:t>of</w:t>
            </w:r>
            <w:r w:rsidR="007548C7" w:rsidRPr="00C566AA">
              <w:t xml:space="preserve"> </w:t>
            </w:r>
            <w:r w:rsidRPr="00C566AA">
              <w:t>hours</w:t>
            </w:r>
            <w:r w:rsidRPr="00C566AA">
              <w:br/>
              <w:t>3.</w:t>
            </w:r>
            <w:r w:rsidR="007548C7" w:rsidRPr="00C566AA">
              <w:t xml:space="preserve"> </w:t>
            </w:r>
            <w:r w:rsidRPr="00C566AA">
              <w:t>No</w:t>
            </w:r>
            <w:r w:rsidR="007548C7" w:rsidRPr="00C566AA">
              <w:t xml:space="preserve"> </w:t>
            </w:r>
            <w:r w:rsidRPr="00C566AA">
              <w:t>suitable</w:t>
            </w:r>
            <w:r w:rsidR="007548C7" w:rsidRPr="00C566AA">
              <w:t xml:space="preserve"> </w:t>
            </w:r>
            <w:r w:rsidRPr="00C566AA">
              <w:t>jobs</w:t>
            </w:r>
            <w:r w:rsidR="007548C7" w:rsidRPr="00C566AA">
              <w:t xml:space="preserve"> </w:t>
            </w:r>
            <w:r w:rsidRPr="00C566AA">
              <w:t>in</w:t>
            </w:r>
            <w:r w:rsidR="007548C7" w:rsidRPr="00C566AA">
              <w:t xml:space="preserve"> </w:t>
            </w:r>
            <w:r w:rsidRPr="00C566AA">
              <w:t>my</w:t>
            </w:r>
            <w:r w:rsidR="007548C7" w:rsidRPr="00C566AA">
              <w:t xml:space="preserve"> </w:t>
            </w:r>
            <w:r w:rsidRPr="00C566AA">
              <w:t>area</w:t>
            </w:r>
            <w:r w:rsidR="007548C7" w:rsidRPr="00C566AA">
              <w:t xml:space="preserve"> </w:t>
            </w:r>
            <w:r w:rsidRPr="00C566AA">
              <w:t>of</w:t>
            </w:r>
            <w:r w:rsidR="007548C7" w:rsidRPr="00C566AA">
              <w:t xml:space="preserve"> </w:t>
            </w:r>
            <w:r w:rsidRPr="00C566AA">
              <w:t>expertise</w:t>
            </w:r>
          </w:p>
          <w:p w14:paraId="038A7CA5" w14:textId="57551A06" w:rsidR="0055352F" w:rsidRPr="00C566AA" w:rsidRDefault="00004FCD"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14. Not enough work experience</w:t>
            </w:r>
            <w:r w:rsidR="0055352F" w:rsidRPr="00C566AA">
              <w:br/>
              <w:t>4.</w:t>
            </w:r>
            <w:r w:rsidR="007548C7" w:rsidRPr="00C566AA">
              <w:t xml:space="preserve"> </w:t>
            </w:r>
            <w:r w:rsidR="0055352F" w:rsidRPr="00C566AA">
              <w:t>Considered</w:t>
            </w:r>
            <w:r w:rsidR="007548C7" w:rsidRPr="00C566AA">
              <w:t xml:space="preserve"> </w:t>
            </w:r>
            <w:r w:rsidR="0055352F" w:rsidRPr="00C566AA">
              <w:t>to</w:t>
            </w:r>
            <w:r w:rsidR="007548C7" w:rsidRPr="00C566AA">
              <w:t xml:space="preserve"> </w:t>
            </w:r>
            <w:r w:rsidR="0055352F" w:rsidRPr="00C566AA">
              <w:t>be</w:t>
            </w:r>
            <w:r w:rsidR="007548C7" w:rsidRPr="00C566AA">
              <w:t xml:space="preserve"> </w:t>
            </w:r>
            <w:r w:rsidR="0055352F" w:rsidRPr="00C566AA">
              <w:t>too</w:t>
            </w:r>
            <w:r w:rsidR="007548C7" w:rsidRPr="00C566AA">
              <w:t xml:space="preserve"> </w:t>
            </w:r>
            <w:r w:rsidR="0055352F" w:rsidRPr="00C566AA">
              <w:t>young</w:t>
            </w:r>
            <w:r w:rsidR="007548C7" w:rsidRPr="00C566AA">
              <w:t xml:space="preserve"> </w:t>
            </w:r>
            <w:r w:rsidR="0055352F" w:rsidRPr="00C566AA">
              <w:t>by</w:t>
            </w:r>
            <w:r w:rsidR="007548C7" w:rsidRPr="00C566AA">
              <w:t xml:space="preserve"> </w:t>
            </w:r>
            <w:r w:rsidR="0055352F" w:rsidRPr="00C566AA">
              <w:t>employers</w:t>
            </w:r>
            <w:r w:rsidR="0055352F" w:rsidRPr="00C566AA">
              <w:br/>
              <w:t>5.</w:t>
            </w:r>
            <w:r w:rsidR="007548C7" w:rsidRPr="00C566AA">
              <w:t xml:space="preserve"> </w:t>
            </w:r>
            <w:r w:rsidR="0055352F" w:rsidRPr="00C566AA">
              <w:t>Considered</w:t>
            </w:r>
            <w:r w:rsidR="007548C7" w:rsidRPr="00C566AA">
              <w:t xml:space="preserve"> </w:t>
            </w:r>
            <w:r w:rsidR="0055352F" w:rsidRPr="00C566AA">
              <w:t>to</w:t>
            </w:r>
            <w:r w:rsidR="007548C7" w:rsidRPr="00C566AA">
              <w:t xml:space="preserve"> </w:t>
            </w:r>
            <w:r w:rsidR="0055352F" w:rsidRPr="00C566AA">
              <w:t>be</w:t>
            </w:r>
            <w:r w:rsidR="007548C7" w:rsidRPr="00C566AA">
              <w:t xml:space="preserve"> </w:t>
            </w:r>
            <w:r w:rsidR="0055352F" w:rsidRPr="00C566AA">
              <w:t>too</w:t>
            </w:r>
            <w:r w:rsidR="007548C7" w:rsidRPr="00C566AA">
              <w:t xml:space="preserve"> </w:t>
            </w:r>
            <w:r w:rsidR="0055352F" w:rsidRPr="00C566AA">
              <w:t>old</w:t>
            </w:r>
            <w:r w:rsidR="007548C7" w:rsidRPr="00C566AA">
              <w:t xml:space="preserve"> </w:t>
            </w:r>
            <w:r w:rsidR="0055352F" w:rsidRPr="00C566AA">
              <w:t>by</w:t>
            </w:r>
            <w:r w:rsidR="007548C7" w:rsidRPr="00C566AA">
              <w:t xml:space="preserve"> </w:t>
            </w:r>
            <w:r w:rsidR="0055352F" w:rsidRPr="00C566AA">
              <w:t>employers</w:t>
            </w:r>
            <w:r w:rsidR="0055352F" w:rsidRPr="00C566AA">
              <w:br/>
              <w:t>7.</w:t>
            </w:r>
            <w:r w:rsidR="007548C7" w:rsidRPr="00C566AA">
              <w:t xml:space="preserve"> </w:t>
            </w:r>
            <w:r w:rsidR="0055352F" w:rsidRPr="00C566AA">
              <w:t>Long-term</w:t>
            </w:r>
            <w:r w:rsidR="007548C7" w:rsidRPr="00C566AA">
              <w:t xml:space="preserve"> </w:t>
            </w:r>
            <w:r w:rsidR="0055352F" w:rsidRPr="00C566AA">
              <w:t>health</w:t>
            </w:r>
            <w:r w:rsidR="007548C7" w:rsidRPr="00C566AA">
              <w:t xml:space="preserve"> </w:t>
            </w:r>
            <w:r w:rsidR="0055352F" w:rsidRPr="00C566AA">
              <w:t>condition</w:t>
            </w:r>
            <w:r w:rsidR="007548C7" w:rsidRPr="00C566AA">
              <w:t xml:space="preserve"> </w:t>
            </w:r>
            <w:r w:rsidR="0055352F" w:rsidRPr="00C566AA">
              <w:t>or</w:t>
            </w:r>
            <w:r w:rsidR="007548C7" w:rsidRPr="00C566AA">
              <w:t xml:space="preserve"> </w:t>
            </w:r>
            <w:r w:rsidR="0055352F" w:rsidRPr="00C566AA">
              <w:t>disability</w:t>
            </w:r>
            <w:r w:rsidR="0055352F" w:rsidRPr="00C566AA">
              <w:br/>
              <w:t>8.</w:t>
            </w:r>
            <w:r w:rsidR="007548C7" w:rsidRPr="00C566AA">
              <w:t xml:space="preserve"> </w:t>
            </w:r>
            <w:r w:rsidR="0055352F" w:rsidRPr="00C566AA">
              <w:t>Caring</w:t>
            </w:r>
            <w:r w:rsidR="007548C7" w:rsidRPr="00C566AA">
              <w:t xml:space="preserve"> </w:t>
            </w:r>
            <w:r w:rsidR="0055352F" w:rsidRPr="00C566AA">
              <w:t>for</w:t>
            </w:r>
            <w:r w:rsidR="007548C7" w:rsidRPr="00C566AA">
              <w:t xml:space="preserve"> </w:t>
            </w:r>
            <w:r w:rsidR="0055352F" w:rsidRPr="00C566AA">
              <w:t>family</w:t>
            </w:r>
            <w:r w:rsidR="007548C7" w:rsidRPr="00C566AA">
              <w:t xml:space="preserve"> </w:t>
            </w:r>
            <w:r w:rsidR="0055352F" w:rsidRPr="00C566AA">
              <w:t>member</w:t>
            </w:r>
            <w:r w:rsidR="007548C7" w:rsidRPr="00C566AA">
              <w:t xml:space="preserve"> </w:t>
            </w:r>
            <w:r w:rsidR="0055352F" w:rsidRPr="00C566AA">
              <w:t>with</w:t>
            </w:r>
            <w:r w:rsidR="007548C7" w:rsidRPr="00C566AA">
              <w:t xml:space="preserve"> </w:t>
            </w:r>
            <w:r w:rsidR="0055352F" w:rsidRPr="00C566AA">
              <w:t>a</w:t>
            </w:r>
            <w:r w:rsidR="007548C7" w:rsidRPr="00C566AA">
              <w:t xml:space="preserve"> </w:t>
            </w:r>
            <w:r w:rsidR="0055352F" w:rsidRPr="00C566AA">
              <w:t>health</w:t>
            </w:r>
            <w:r w:rsidR="007548C7" w:rsidRPr="00C566AA">
              <w:t xml:space="preserve"> </w:t>
            </w:r>
            <w:r w:rsidR="0055352F" w:rsidRPr="00C566AA">
              <w:t>condition</w:t>
            </w:r>
            <w:r w:rsidR="007548C7" w:rsidRPr="00C566AA">
              <w:t xml:space="preserve"> </w:t>
            </w:r>
            <w:r w:rsidR="0055352F" w:rsidRPr="00C566AA">
              <w:t>or</w:t>
            </w:r>
            <w:r w:rsidR="007548C7" w:rsidRPr="00C566AA">
              <w:t xml:space="preserve"> </w:t>
            </w:r>
            <w:r w:rsidR="0055352F" w:rsidRPr="00C566AA">
              <w:t>disability</w:t>
            </w:r>
            <w:r w:rsidR="0055352F" w:rsidRPr="00C566AA">
              <w:br/>
              <w:t>9.</w:t>
            </w:r>
            <w:r w:rsidR="007548C7" w:rsidRPr="00C566AA">
              <w:t xml:space="preserve"> </w:t>
            </w:r>
            <w:r w:rsidR="0055352F" w:rsidRPr="00C566AA">
              <w:t>Caring</w:t>
            </w:r>
            <w:r w:rsidR="007548C7" w:rsidRPr="00C566AA">
              <w:t xml:space="preserve"> </w:t>
            </w:r>
            <w:r w:rsidR="0055352F" w:rsidRPr="00C566AA">
              <w:t>for</w:t>
            </w:r>
            <w:r w:rsidR="007548C7" w:rsidRPr="00C566AA">
              <w:t xml:space="preserve"> </w:t>
            </w:r>
            <w:r w:rsidR="0055352F" w:rsidRPr="00C566AA">
              <w:t>children</w:t>
            </w:r>
            <w:r w:rsidR="0055352F" w:rsidRPr="00C566AA">
              <w:br/>
              <w:t>10.</w:t>
            </w:r>
            <w:r w:rsidR="007548C7" w:rsidRPr="00C566AA">
              <w:t xml:space="preserve"> </w:t>
            </w:r>
            <w:r w:rsidR="0055352F" w:rsidRPr="00C566AA">
              <w:t>Studying</w:t>
            </w:r>
            <w:r w:rsidR="0055352F" w:rsidRPr="00C566AA">
              <w:br/>
              <w:t>1</w:t>
            </w:r>
            <w:r w:rsidR="006442DC" w:rsidRPr="00C566AA">
              <w:t>2</w:t>
            </w:r>
            <w:r w:rsidR="0055352F" w:rsidRPr="00C566AA">
              <w:t>.</w:t>
            </w:r>
            <w:r w:rsidR="007548C7" w:rsidRPr="00C566AA">
              <w:t xml:space="preserve"> </w:t>
            </w:r>
            <w:r w:rsidR="0055352F" w:rsidRPr="00C566AA">
              <w:t>I'm</w:t>
            </w:r>
            <w:r w:rsidR="007548C7" w:rsidRPr="00C566AA">
              <w:t xml:space="preserve"> </w:t>
            </w:r>
            <w:r w:rsidR="0055352F" w:rsidRPr="00C566AA">
              <w:t>satisfied</w:t>
            </w:r>
            <w:r w:rsidR="007548C7" w:rsidRPr="00C566AA">
              <w:t xml:space="preserve"> </w:t>
            </w:r>
            <w:r w:rsidR="0055352F" w:rsidRPr="00C566AA">
              <w:t>with</w:t>
            </w:r>
            <w:r w:rsidR="007548C7" w:rsidRPr="00C566AA">
              <w:t xml:space="preserve"> </w:t>
            </w:r>
            <w:r w:rsidR="0055352F" w:rsidRPr="00C566AA">
              <w:t>my</w:t>
            </w:r>
            <w:r w:rsidR="007548C7" w:rsidRPr="00C566AA">
              <w:t xml:space="preserve"> </w:t>
            </w:r>
            <w:r w:rsidR="0055352F" w:rsidRPr="00C566AA">
              <w:t>current</w:t>
            </w:r>
            <w:r w:rsidR="007548C7" w:rsidRPr="00C566AA">
              <w:t xml:space="preserve"> </w:t>
            </w:r>
            <w:r w:rsidR="0055352F" w:rsidRPr="00C566AA">
              <w:t>job</w:t>
            </w:r>
          </w:p>
        </w:tc>
      </w:tr>
      <w:tr w:rsidR="007403E9" w:rsidRPr="00C566AA" w14:paraId="05BA780D" w14:textId="77777777" w:rsidTr="00A03151">
        <w:trPr>
          <w:cnfStyle w:val="000000100000" w:firstRow="0" w:lastRow="0" w:firstColumn="0" w:lastColumn="0" w:oddVBand="0" w:evenVBand="0" w:oddHBand="1" w:evenHBand="0" w:firstRowFirstColumn="0" w:firstRowLastColumn="0" w:lastRowFirstColumn="0" w:lastRowLastColumn="0"/>
          <w:trHeight w:val="3490"/>
        </w:trPr>
        <w:tc>
          <w:tcPr>
            <w:cnfStyle w:val="001000000000" w:firstRow="0" w:lastRow="0" w:firstColumn="1" w:lastColumn="0" w:oddVBand="0" w:evenVBand="0" w:oddHBand="0" w:evenHBand="0" w:firstRowFirstColumn="0" w:firstRowLastColumn="0" w:lastRowFirstColumn="0" w:lastRowLastColumn="0"/>
            <w:tcW w:w="947" w:type="pct"/>
          </w:tcPr>
          <w:p w14:paraId="3DC45D70" w14:textId="77777777" w:rsidR="007403E9" w:rsidRPr="00C566AA" w:rsidRDefault="007403E9" w:rsidP="00C566AA">
            <w:pPr>
              <w:pStyle w:val="TableFormat"/>
            </w:pPr>
            <w:r w:rsidRPr="00C566AA">
              <w:lastRenderedPageBreak/>
              <w:t>RSNOMORE</w:t>
            </w:r>
          </w:p>
          <w:p w14:paraId="31417831" w14:textId="77777777" w:rsidR="007403E9" w:rsidRPr="00C566AA" w:rsidRDefault="007403E9" w:rsidP="00C566AA">
            <w:pPr>
              <w:pStyle w:val="TableFormat"/>
            </w:pPr>
          </w:p>
        </w:tc>
        <w:tc>
          <w:tcPr>
            <w:tcW w:w="2579" w:type="pct"/>
            <w:hideMark/>
          </w:tcPr>
          <w:p w14:paraId="37ACB5DC" w14:textId="034534C1"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You</w:t>
            </w:r>
            <w:r w:rsidR="007548C7" w:rsidRPr="00C566AA">
              <w:t xml:space="preserve"> </w:t>
            </w:r>
            <w:r w:rsidRPr="00C566AA">
              <w:t>mentioned</w:t>
            </w:r>
            <w:r w:rsidR="007548C7" w:rsidRPr="00C566AA">
              <w:t xml:space="preserve"> </w:t>
            </w:r>
            <w:r w:rsidRPr="00C566AA">
              <w:t>that</w:t>
            </w:r>
            <w:r w:rsidR="007548C7" w:rsidRPr="00C566AA">
              <w:t xml:space="preserve"> </w:t>
            </w:r>
            <w:r w:rsidRPr="00C566AA">
              <w:t>you</w:t>
            </w:r>
            <w:r w:rsidR="007548C7" w:rsidRPr="00C566AA">
              <w:t xml:space="preserve"> </w:t>
            </w:r>
            <w:r w:rsidRPr="00C566AA">
              <w:t>are</w:t>
            </w:r>
            <w:r w:rsidR="007548C7" w:rsidRPr="00C566AA">
              <w:t xml:space="preserve"> </w:t>
            </w:r>
            <w:r w:rsidRPr="00C566AA">
              <w:t>not</w:t>
            </w:r>
            <w:r w:rsidR="007548C7" w:rsidRPr="00C566AA">
              <w:t xml:space="preserve"> </w:t>
            </w:r>
            <w:r w:rsidRPr="00C566AA">
              <w:t>looking</w:t>
            </w:r>
            <w:r w:rsidR="007548C7" w:rsidRPr="00C566AA">
              <w:t xml:space="preserve"> </w:t>
            </w:r>
            <w:r w:rsidRPr="00C566AA">
              <w:t>to</w:t>
            </w:r>
            <w:r w:rsidR="007548C7" w:rsidRPr="00C566AA">
              <w:t xml:space="preserve"> </w:t>
            </w:r>
            <w:r w:rsidRPr="00C566AA">
              <w:t>work</w:t>
            </w:r>
            <w:r w:rsidR="007548C7" w:rsidRPr="00C566AA">
              <w:t xml:space="preserve"> </w:t>
            </w:r>
            <w:r w:rsidRPr="00C566AA">
              <w:t>more</w:t>
            </w:r>
            <w:r w:rsidR="007548C7" w:rsidRPr="00C566AA">
              <w:t xml:space="preserve"> </w:t>
            </w:r>
            <w:r w:rsidRPr="00C566AA">
              <w:t>hours.</w:t>
            </w:r>
            <w:r w:rsidR="007548C7" w:rsidRPr="00C566AA">
              <w:t xml:space="preserve"> </w:t>
            </w:r>
            <w:r w:rsidRPr="00C566AA">
              <w:t>What</w:t>
            </w:r>
            <w:r w:rsidR="007548C7" w:rsidRPr="00C566AA">
              <w:t xml:space="preserve"> </w:t>
            </w:r>
            <w:r w:rsidRPr="00C566AA">
              <w:t>is</w:t>
            </w:r>
            <w:r w:rsidR="007548C7" w:rsidRPr="00C566AA">
              <w:t xml:space="preserve"> </w:t>
            </w:r>
            <w:r w:rsidRPr="00C566AA">
              <w:t>the</w:t>
            </w:r>
            <w:r w:rsidR="007548C7" w:rsidRPr="00C566AA">
              <w:t xml:space="preserve"> </w:t>
            </w:r>
            <w:r w:rsidRPr="00C566AA">
              <w:t>main</w:t>
            </w:r>
            <w:r w:rsidR="007548C7" w:rsidRPr="00C566AA">
              <w:t xml:space="preserve"> </w:t>
            </w:r>
            <w:r w:rsidRPr="00C566AA">
              <w:t>reason</w:t>
            </w:r>
            <w:r w:rsidR="007548C7" w:rsidRPr="00C566AA">
              <w:t xml:space="preserve"> </w:t>
            </w:r>
            <w:r w:rsidRPr="00C566AA">
              <w:t>you</w:t>
            </w:r>
            <w:r w:rsidR="007548C7" w:rsidRPr="00C566AA">
              <w:t xml:space="preserve"> </w:t>
            </w:r>
            <w:r w:rsidRPr="00C566AA">
              <w:t>work</w:t>
            </w:r>
            <w:r w:rsidR="007548C7" w:rsidRPr="00C566AA">
              <w:t xml:space="preserve"> </w:t>
            </w:r>
            <w:r w:rsidRPr="00C566AA">
              <w:t>the</w:t>
            </w:r>
            <w:r w:rsidR="007548C7" w:rsidRPr="00C566AA">
              <w:t xml:space="preserve"> </w:t>
            </w:r>
            <w:r w:rsidRPr="00C566AA">
              <w:t>number</w:t>
            </w:r>
            <w:r w:rsidR="007548C7" w:rsidRPr="00C566AA">
              <w:t xml:space="preserve"> </w:t>
            </w:r>
            <w:r w:rsidRPr="00C566AA">
              <w:t>of</w:t>
            </w:r>
            <w:r w:rsidR="007548C7" w:rsidRPr="00C566AA">
              <w:t xml:space="preserve"> </w:t>
            </w:r>
            <w:r w:rsidRPr="00C566AA">
              <w:t>hours</w:t>
            </w:r>
            <w:r w:rsidR="007548C7" w:rsidRPr="00C566AA">
              <w:t xml:space="preserve"> </w:t>
            </w:r>
            <w:r w:rsidRPr="00C566AA">
              <w:t>you</w:t>
            </w:r>
            <w:r w:rsidR="007548C7" w:rsidRPr="00C566AA">
              <w:t xml:space="preserve"> </w:t>
            </w:r>
            <w:r w:rsidRPr="00C566AA">
              <w:t>are</w:t>
            </w:r>
            <w:r w:rsidR="007548C7" w:rsidRPr="00C566AA">
              <w:t xml:space="preserve"> </w:t>
            </w:r>
            <w:r w:rsidRPr="00C566AA">
              <w:t>currently</w:t>
            </w:r>
            <w:r w:rsidR="007548C7" w:rsidRPr="00C566AA">
              <w:t xml:space="preserve"> </w:t>
            </w:r>
            <w:r w:rsidRPr="00C566AA">
              <w:t>working?</w:t>
            </w:r>
            <w:r w:rsidR="007548C7" w:rsidRPr="00C566AA">
              <w:t xml:space="preserve"> </w:t>
            </w:r>
          </w:p>
        </w:tc>
        <w:tc>
          <w:tcPr>
            <w:tcW w:w="1473" w:type="pct"/>
            <w:hideMark/>
          </w:tcPr>
          <w:p w14:paraId="04CDE246" w14:textId="77777777" w:rsidR="00004FCD" w:rsidRPr="00C566AA" w:rsidRDefault="0055352F"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No</w:t>
            </w:r>
            <w:r w:rsidR="007548C7" w:rsidRPr="00C566AA">
              <w:t xml:space="preserve"> </w:t>
            </w:r>
            <w:r w:rsidRPr="00C566AA">
              <w:t>suitable</w:t>
            </w:r>
            <w:r w:rsidR="007548C7" w:rsidRPr="00C566AA">
              <w:t xml:space="preserve"> </w:t>
            </w:r>
            <w:r w:rsidRPr="00C566AA">
              <w:t>job</w:t>
            </w:r>
            <w:r w:rsidR="007548C7" w:rsidRPr="00C566AA">
              <w:t xml:space="preserve"> </w:t>
            </w:r>
            <w:r w:rsidRPr="00C566AA">
              <w:t>in</w:t>
            </w:r>
            <w:r w:rsidR="007548C7" w:rsidRPr="00C566AA">
              <w:t xml:space="preserve"> </w:t>
            </w:r>
            <w:r w:rsidRPr="00C566AA">
              <w:t>my</w:t>
            </w:r>
            <w:r w:rsidR="007548C7" w:rsidRPr="00C566AA">
              <w:t xml:space="preserve"> </w:t>
            </w:r>
            <w:r w:rsidRPr="00C566AA">
              <w:t>local</w:t>
            </w:r>
            <w:r w:rsidR="007548C7" w:rsidRPr="00C566AA">
              <w:t xml:space="preserve"> </w:t>
            </w:r>
            <w:r w:rsidRPr="00C566AA">
              <w:t>area</w:t>
            </w:r>
            <w:r w:rsidRPr="00C566AA">
              <w:br/>
              <w:t>5.</w:t>
            </w:r>
            <w:r w:rsidR="007548C7" w:rsidRPr="00C566AA">
              <w:t xml:space="preserve"> </w:t>
            </w:r>
            <w:r w:rsidRPr="00C566AA">
              <w:t>Considered</w:t>
            </w:r>
            <w:r w:rsidR="007548C7" w:rsidRPr="00C566AA">
              <w:t xml:space="preserve"> </w:t>
            </w:r>
            <w:r w:rsidRPr="00C566AA">
              <w:t>to</w:t>
            </w:r>
            <w:r w:rsidR="007548C7" w:rsidRPr="00C566AA">
              <w:t xml:space="preserve"> </w:t>
            </w:r>
            <w:r w:rsidRPr="00C566AA">
              <w:t>be</w:t>
            </w:r>
            <w:r w:rsidR="007548C7" w:rsidRPr="00C566AA">
              <w:t xml:space="preserve"> </w:t>
            </w:r>
            <w:r w:rsidRPr="00C566AA">
              <w:t>too</w:t>
            </w:r>
            <w:r w:rsidR="007548C7" w:rsidRPr="00C566AA">
              <w:t xml:space="preserve"> </w:t>
            </w:r>
            <w:r w:rsidRPr="00C566AA">
              <w:t>old</w:t>
            </w:r>
            <w:r w:rsidR="007548C7" w:rsidRPr="00C566AA">
              <w:t xml:space="preserve"> </w:t>
            </w:r>
            <w:r w:rsidRPr="00C566AA">
              <w:t>by</w:t>
            </w:r>
            <w:r w:rsidR="007548C7" w:rsidRPr="00C566AA">
              <w:t xml:space="preserve"> </w:t>
            </w:r>
            <w:r w:rsidRPr="00C566AA">
              <w:t>employers</w:t>
            </w:r>
            <w:r w:rsidRPr="00C566AA">
              <w:br/>
              <w:t>7.</w:t>
            </w:r>
            <w:r w:rsidR="007548C7" w:rsidRPr="00C566AA">
              <w:t xml:space="preserve"> </w:t>
            </w:r>
            <w:r w:rsidRPr="00C566AA">
              <w:t>Long-term</w:t>
            </w:r>
            <w:r w:rsidR="007548C7" w:rsidRPr="00C566AA">
              <w:t xml:space="preserve"> </w:t>
            </w:r>
            <w:r w:rsidRPr="00C566AA">
              <w:t>health</w:t>
            </w:r>
            <w:r w:rsidR="007548C7" w:rsidRPr="00C566AA">
              <w:t xml:space="preserve"> </w:t>
            </w:r>
            <w:r w:rsidRPr="00C566AA">
              <w:t>condition</w:t>
            </w:r>
            <w:r w:rsidR="007548C7" w:rsidRPr="00C566AA">
              <w:t xml:space="preserve"> </w:t>
            </w:r>
            <w:r w:rsidRPr="00C566AA">
              <w:t>or</w:t>
            </w:r>
            <w:r w:rsidR="007548C7" w:rsidRPr="00C566AA">
              <w:t xml:space="preserve"> </w:t>
            </w:r>
            <w:r w:rsidRPr="00C566AA">
              <w:t>disability</w:t>
            </w:r>
            <w:r w:rsidRPr="00C566AA">
              <w:br/>
              <w:t>8.</w:t>
            </w:r>
            <w:r w:rsidR="007548C7" w:rsidRPr="00C566AA">
              <w:t xml:space="preserve"> </w:t>
            </w:r>
            <w:r w:rsidRPr="00C566AA">
              <w:t>Caring</w:t>
            </w:r>
            <w:r w:rsidR="007548C7" w:rsidRPr="00C566AA">
              <w:t xml:space="preserve"> </w:t>
            </w:r>
            <w:r w:rsidRPr="00C566AA">
              <w:t>for</w:t>
            </w:r>
            <w:r w:rsidR="007548C7" w:rsidRPr="00C566AA">
              <w:t xml:space="preserve"> </w:t>
            </w:r>
            <w:r w:rsidRPr="00C566AA">
              <w:t>family</w:t>
            </w:r>
            <w:r w:rsidR="007548C7" w:rsidRPr="00C566AA">
              <w:t xml:space="preserve"> </w:t>
            </w:r>
            <w:r w:rsidRPr="00C566AA">
              <w:t>member</w:t>
            </w:r>
            <w:r w:rsidR="007548C7" w:rsidRPr="00C566AA">
              <w:t xml:space="preserve"> </w:t>
            </w:r>
            <w:r w:rsidRPr="00C566AA">
              <w:t>with</w:t>
            </w:r>
            <w:r w:rsidR="007548C7" w:rsidRPr="00C566AA">
              <w:t xml:space="preserve"> </w:t>
            </w:r>
            <w:r w:rsidRPr="00C566AA">
              <w:t>a</w:t>
            </w:r>
            <w:r w:rsidR="007548C7" w:rsidRPr="00C566AA">
              <w:t xml:space="preserve"> </w:t>
            </w:r>
            <w:r w:rsidRPr="00C566AA">
              <w:t>health</w:t>
            </w:r>
            <w:r w:rsidR="007548C7" w:rsidRPr="00C566AA">
              <w:t xml:space="preserve"> </w:t>
            </w:r>
            <w:r w:rsidRPr="00C566AA">
              <w:t>condition</w:t>
            </w:r>
            <w:r w:rsidR="007548C7" w:rsidRPr="00C566AA">
              <w:t xml:space="preserve"> </w:t>
            </w:r>
            <w:r w:rsidRPr="00C566AA">
              <w:t>or</w:t>
            </w:r>
            <w:r w:rsidR="007548C7" w:rsidRPr="00C566AA">
              <w:t xml:space="preserve"> </w:t>
            </w:r>
            <w:r w:rsidRPr="00C566AA">
              <w:t>disability</w:t>
            </w:r>
            <w:r w:rsidRPr="00C566AA">
              <w:br/>
              <w:t>9.</w:t>
            </w:r>
            <w:r w:rsidR="007548C7" w:rsidRPr="00C566AA">
              <w:t xml:space="preserve"> </w:t>
            </w:r>
            <w:r w:rsidRPr="00C566AA">
              <w:t>Caring</w:t>
            </w:r>
            <w:r w:rsidR="007548C7" w:rsidRPr="00C566AA">
              <w:t xml:space="preserve"> </w:t>
            </w:r>
            <w:r w:rsidRPr="00C566AA">
              <w:t>for</w:t>
            </w:r>
            <w:r w:rsidR="007548C7" w:rsidRPr="00C566AA">
              <w:t xml:space="preserve"> </w:t>
            </w:r>
            <w:r w:rsidRPr="00C566AA">
              <w:t>children</w:t>
            </w:r>
          </w:p>
          <w:p w14:paraId="5874D488" w14:textId="77777777" w:rsidR="00004FCD" w:rsidRPr="00C566AA" w:rsidRDefault="00004FCD"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13. Lifestyle choice / work-life balance</w:t>
            </w:r>
          </w:p>
          <w:p w14:paraId="321B722B" w14:textId="77777777" w:rsidR="00004FCD" w:rsidRPr="00C566AA" w:rsidRDefault="00004FCD"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 xml:space="preserve">16. Pursuing other interests / commitments in spare time </w:t>
            </w:r>
            <w:r w:rsidR="0055352F" w:rsidRPr="00C566AA">
              <w:br/>
              <w:t>10.</w:t>
            </w:r>
            <w:r w:rsidR="007548C7" w:rsidRPr="00C566AA">
              <w:t xml:space="preserve"> </w:t>
            </w:r>
            <w:r w:rsidR="0055352F" w:rsidRPr="00C566AA">
              <w:t>Studying</w:t>
            </w:r>
            <w:r w:rsidR="0055352F" w:rsidRPr="00C566AA">
              <w:br/>
              <w:t>11.</w:t>
            </w:r>
            <w:r w:rsidR="007548C7" w:rsidRPr="00C566AA">
              <w:t xml:space="preserve"> </w:t>
            </w:r>
            <w:r w:rsidR="0055352F" w:rsidRPr="00C566AA">
              <w:t>I’m</w:t>
            </w:r>
            <w:r w:rsidR="007548C7" w:rsidRPr="00C566AA">
              <w:t xml:space="preserve"> </w:t>
            </w:r>
            <w:r w:rsidR="0055352F" w:rsidRPr="00C566AA">
              <w:t>satisfied</w:t>
            </w:r>
            <w:r w:rsidR="007548C7" w:rsidRPr="00C566AA">
              <w:t xml:space="preserve"> </w:t>
            </w:r>
            <w:r w:rsidR="0055352F" w:rsidRPr="00C566AA">
              <w:t>with</w:t>
            </w:r>
            <w:r w:rsidR="007548C7" w:rsidRPr="00C566AA">
              <w:t xml:space="preserve"> </w:t>
            </w:r>
            <w:r w:rsidR="0055352F" w:rsidRPr="00C566AA">
              <w:t>the</w:t>
            </w:r>
            <w:r w:rsidR="007548C7" w:rsidRPr="00C566AA">
              <w:t xml:space="preserve"> </w:t>
            </w:r>
            <w:r w:rsidR="0055352F" w:rsidRPr="00C566AA">
              <w:t>number</w:t>
            </w:r>
            <w:r w:rsidR="007548C7" w:rsidRPr="00C566AA">
              <w:t xml:space="preserve"> </w:t>
            </w:r>
            <w:r w:rsidR="0055352F" w:rsidRPr="00C566AA">
              <w:t>of</w:t>
            </w:r>
            <w:r w:rsidR="007548C7" w:rsidRPr="00C566AA">
              <w:t xml:space="preserve"> </w:t>
            </w:r>
            <w:r w:rsidR="0055352F" w:rsidRPr="00C566AA">
              <w:t>hours</w:t>
            </w:r>
            <w:r w:rsidR="007548C7" w:rsidRPr="00C566AA">
              <w:t xml:space="preserve"> </w:t>
            </w:r>
            <w:r w:rsidR="0055352F" w:rsidRPr="00C566AA">
              <w:t>I</w:t>
            </w:r>
            <w:r w:rsidR="007548C7" w:rsidRPr="00C566AA">
              <w:t xml:space="preserve"> </w:t>
            </w:r>
            <w:r w:rsidR="0055352F" w:rsidRPr="00C566AA">
              <w:t>work</w:t>
            </w:r>
            <w:r w:rsidR="0055352F" w:rsidRPr="00C566AA">
              <w:br/>
              <w:t>12.</w:t>
            </w:r>
            <w:r w:rsidR="007548C7" w:rsidRPr="00C566AA">
              <w:t xml:space="preserve"> </w:t>
            </w:r>
            <w:r w:rsidR="0055352F" w:rsidRPr="00C566AA">
              <w:t>No</w:t>
            </w:r>
            <w:r w:rsidR="007548C7" w:rsidRPr="00C566AA">
              <w:t xml:space="preserve"> </w:t>
            </w:r>
            <w:r w:rsidR="0055352F" w:rsidRPr="00C566AA">
              <w:t>more</w:t>
            </w:r>
            <w:r w:rsidR="007548C7" w:rsidRPr="00C566AA">
              <w:t xml:space="preserve"> </w:t>
            </w:r>
            <w:r w:rsidR="0055352F" w:rsidRPr="00C566AA">
              <w:t>hours</w:t>
            </w:r>
            <w:r w:rsidR="007548C7" w:rsidRPr="00C566AA">
              <w:t xml:space="preserve"> </w:t>
            </w:r>
            <w:r w:rsidR="0055352F" w:rsidRPr="00C566AA">
              <w:t>available</w:t>
            </w:r>
            <w:r w:rsidR="007548C7" w:rsidRPr="00C566AA">
              <w:t xml:space="preserve"> </w:t>
            </w:r>
            <w:r w:rsidR="0055352F" w:rsidRPr="00C566AA">
              <w:t>in</w:t>
            </w:r>
            <w:r w:rsidR="007548C7" w:rsidRPr="00C566AA">
              <w:t xml:space="preserve"> </w:t>
            </w:r>
            <w:r w:rsidR="0055352F" w:rsidRPr="00C566AA">
              <w:t>current</w:t>
            </w:r>
            <w:r w:rsidR="007548C7" w:rsidRPr="00C566AA">
              <w:t xml:space="preserve"> </w:t>
            </w:r>
            <w:r w:rsidR="0055352F" w:rsidRPr="00C566AA">
              <w:t>position</w:t>
            </w:r>
          </w:p>
          <w:p w14:paraId="71B7EE17" w14:textId="02F16F3D" w:rsidR="007403E9" w:rsidRPr="00C566AA" w:rsidRDefault="00004FCD"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19. Work has been reduced/shutdown due to COVID-19</w:t>
            </w:r>
            <w:r w:rsidR="0055352F" w:rsidRPr="00C566AA">
              <w:br/>
              <w:t>90.</w:t>
            </w:r>
            <w:r w:rsidR="007548C7" w:rsidRPr="00C566AA">
              <w:t xml:space="preserve"> </w:t>
            </w:r>
            <w:r w:rsidR="0055352F" w:rsidRPr="00C566AA">
              <w:t>Other</w:t>
            </w:r>
            <w:r w:rsidR="007548C7" w:rsidRPr="00C566AA">
              <w:t xml:space="preserve"> </w:t>
            </w:r>
            <w:r w:rsidRPr="00C566AA">
              <w:t>(Please specify)</w:t>
            </w:r>
          </w:p>
        </w:tc>
      </w:tr>
      <w:tr w:rsidR="007403E9" w:rsidRPr="00C566AA" w14:paraId="68D1EC62"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5D9C3009" w14:textId="77777777" w:rsidR="007403E9" w:rsidRPr="00C566AA" w:rsidRDefault="007403E9" w:rsidP="00C566AA">
            <w:pPr>
              <w:pStyle w:val="TableFormat"/>
            </w:pPr>
            <w:r w:rsidRPr="00C566AA">
              <w:t>RSMORE</w:t>
            </w:r>
          </w:p>
          <w:p w14:paraId="4BEBB4A4" w14:textId="77777777" w:rsidR="007403E9" w:rsidRPr="00C566AA" w:rsidRDefault="007403E9" w:rsidP="00C566AA">
            <w:pPr>
              <w:pStyle w:val="TableFormat"/>
            </w:pPr>
          </w:p>
        </w:tc>
        <w:tc>
          <w:tcPr>
            <w:tcW w:w="2579" w:type="pct"/>
            <w:vAlign w:val="center"/>
            <w:hideMark/>
          </w:tcPr>
          <w:p w14:paraId="2C7DDC95" w14:textId="451980C6" w:rsidR="007403E9" w:rsidRPr="00C566AA" w:rsidRDefault="0055352F"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You</w:t>
            </w:r>
            <w:r w:rsidR="007548C7" w:rsidRPr="00C566AA">
              <w:t xml:space="preserve"> </w:t>
            </w:r>
            <w:r w:rsidRPr="00C566AA">
              <w:t>mentioned</w:t>
            </w:r>
            <w:r w:rsidR="007548C7" w:rsidRPr="00C566AA">
              <w:t xml:space="preserve"> </w:t>
            </w:r>
            <w:r w:rsidRPr="00C566AA">
              <w:t>that</w:t>
            </w:r>
            <w:r w:rsidR="007548C7" w:rsidRPr="00C566AA">
              <w:t xml:space="preserve"> </w:t>
            </w:r>
            <w:r w:rsidRPr="00C566AA">
              <w:t>you</w:t>
            </w:r>
            <w:r w:rsidR="007548C7" w:rsidRPr="00C566AA">
              <w:t xml:space="preserve"> </w:t>
            </w:r>
            <w:r w:rsidRPr="00C566AA">
              <w:t>are</w:t>
            </w:r>
            <w:r w:rsidR="007548C7" w:rsidRPr="00C566AA">
              <w:t xml:space="preserve"> </w:t>
            </w:r>
            <w:r w:rsidRPr="00C566AA">
              <w:t>looking</w:t>
            </w:r>
            <w:r w:rsidR="007548C7" w:rsidRPr="00C566AA">
              <w:t xml:space="preserve"> </w:t>
            </w:r>
            <w:r w:rsidRPr="00C566AA">
              <w:t>to</w:t>
            </w:r>
            <w:r w:rsidR="007548C7" w:rsidRPr="00C566AA">
              <w:t xml:space="preserve"> </w:t>
            </w:r>
            <w:r w:rsidRPr="00C566AA">
              <w:t>work</w:t>
            </w:r>
            <w:r w:rsidR="007548C7" w:rsidRPr="00C566AA">
              <w:t xml:space="preserve"> </w:t>
            </w:r>
            <w:r w:rsidRPr="00C566AA">
              <w:t>more</w:t>
            </w:r>
            <w:r w:rsidR="007548C7" w:rsidRPr="00C566AA">
              <w:t xml:space="preserve"> </w:t>
            </w:r>
            <w:r w:rsidRPr="00C566AA">
              <w:t>hours.</w:t>
            </w:r>
            <w:r w:rsidR="007548C7" w:rsidRPr="00C566AA">
              <w:t xml:space="preserve">  </w:t>
            </w:r>
            <w:r w:rsidRPr="00C566AA">
              <w:t>What</w:t>
            </w:r>
            <w:r w:rsidR="007548C7" w:rsidRPr="00C566AA">
              <w:t xml:space="preserve"> </w:t>
            </w:r>
            <w:r w:rsidRPr="00C566AA">
              <w:t>is</w:t>
            </w:r>
            <w:r w:rsidR="007548C7" w:rsidRPr="00C566AA">
              <w:t xml:space="preserve"> </w:t>
            </w:r>
            <w:r w:rsidRPr="00C566AA">
              <w:t>the</w:t>
            </w:r>
            <w:r w:rsidR="007548C7" w:rsidRPr="00C566AA">
              <w:t xml:space="preserve"> </w:t>
            </w:r>
            <w:r w:rsidRPr="00C566AA">
              <w:t>main</w:t>
            </w:r>
            <w:r w:rsidR="007548C7" w:rsidRPr="00C566AA">
              <w:t xml:space="preserve"> </w:t>
            </w:r>
            <w:r w:rsidRPr="00C566AA">
              <w:t>reason</w:t>
            </w:r>
            <w:r w:rsidR="007548C7" w:rsidRPr="00C566AA">
              <w:t xml:space="preserve"> </w:t>
            </w:r>
            <w:r w:rsidRPr="00C566AA">
              <w:t>you</w:t>
            </w:r>
            <w:r w:rsidR="007548C7" w:rsidRPr="00C566AA">
              <w:t xml:space="preserve"> </w:t>
            </w:r>
            <w:r w:rsidRPr="00C566AA">
              <w:t>work</w:t>
            </w:r>
            <w:r w:rsidR="007548C7" w:rsidRPr="00C566AA">
              <w:t xml:space="preserve"> </w:t>
            </w:r>
            <w:r w:rsidRPr="00C566AA">
              <w:t>the</w:t>
            </w:r>
            <w:r w:rsidR="007548C7" w:rsidRPr="00C566AA">
              <w:t xml:space="preserve"> </w:t>
            </w:r>
            <w:r w:rsidRPr="00C566AA">
              <w:t>number</w:t>
            </w:r>
            <w:r w:rsidR="007548C7" w:rsidRPr="00C566AA">
              <w:t xml:space="preserve"> </w:t>
            </w:r>
            <w:r w:rsidRPr="00C566AA">
              <w:t>of</w:t>
            </w:r>
            <w:r w:rsidR="007548C7" w:rsidRPr="00C566AA">
              <w:t xml:space="preserve"> </w:t>
            </w:r>
            <w:r w:rsidRPr="00C566AA">
              <w:t>hours</w:t>
            </w:r>
            <w:r w:rsidR="007548C7" w:rsidRPr="00C566AA">
              <w:t xml:space="preserve"> </w:t>
            </w:r>
            <w:r w:rsidRPr="00C566AA">
              <w:t>you</w:t>
            </w:r>
            <w:r w:rsidR="007548C7" w:rsidRPr="00C566AA">
              <w:t xml:space="preserve"> </w:t>
            </w:r>
            <w:r w:rsidRPr="00C566AA">
              <w:t>are</w:t>
            </w:r>
            <w:r w:rsidR="007548C7" w:rsidRPr="00C566AA">
              <w:t xml:space="preserve"> </w:t>
            </w:r>
            <w:r w:rsidRPr="00C566AA">
              <w:t>currently</w:t>
            </w:r>
            <w:r w:rsidR="007548C7" w:rsidRPr="00C566AA">
              <w:t xml:space="preserve"> </w:t>
            </w:r>
            <w:r w:rsidRPr="00C566AA">
              <w:t>working?</w:t>
            </w:r>
            <w:r w:rsidR="007548C7" w:rsidRPr="00C566AA">
              <w:t xml:space="preserve"> </w:t>
            </w:r>
            <w:r w:rsidRPr="00C566AA">
              <w:rPr>
                <w:i/>
                <w:iCs/>
              </w:rPr>
              <w:t>Please</w:t>
            </w:r>
            <w:r w:rsidR="007548C7" w:rsidRPr="00C566AA">
              <w:rPr>
                <w:i/>
                <w:iCs/>
              </w:rPr>
              <w:t xml:space="preserve"> </w:t>
            </w:r>
            <w:r w:rsidRPr="00C566AA">
              <w:rPr>
                <w:i/>
                <w:iCs/>
              </w:rPr>
              <w:t>select</w:t>
            </w:r>
            <w:r w:rsidR="007548C7" w:rsidRPr="00C566AA">
              <w:rPr>
                <w:i/>
                <w:iCs/>
              </w:rPr>
              <w:t xml:space="preserve"> </w:t>
            </w:r>
            <w:r w:rsidRPr="00C566AA">
              <w:rPr>
                <w:i/>
                <w:iCs/>
              </w:rPr>
              <w:t>only</w:t>
            </w:r>
            <w:r w:rsidR="007548C7" w:rsidRPr="00C566AA">
              <w:rPr>
                <w:i/>
                <w:iCs/>
              </w:rPr>
              <w:t xml:space="preserve"> </w:t>
            </w:r>
            <w:r w:rsidRPr="00C566AA">
              <w:rPr>
                <w:i/>
                <w:iCs/>
              </w:rPr>
              <w:t>one</w:t>
            </w:r>
            <w:r w:rsidR="007548C7" w:rsidRPr="00C566AA">
              <w:rPr>
                <w:i/>
                <w:iCs/>
              </w:rPr>
              <w:t xml:space="preserve"> </w:t>
            </w:r>
            <w:r w:rsidRPr="00C566AA">
              <w:rPr>
                <w:i/>
                <w:iCs/>
              </w:rPr>
              <w:t>answer</w:t>
            </w:r>
          </w:p>
        </w:tc>
        <w:tc>
          <w:tcPr>
            <w:tcW w:w="1473" w:type="pct"/>
            <w:vAlign w:val="center"/>
            <w:hideMark/>
          </w:tcPr>
          <w:p w14:paraId="44320960" w14:textId="77777777" w:rsidR="00004FCD" w:rsidRPr="00C566AA" w:rsidRDefault="0055352F"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No</w:t>
            </w:r>
            <w:r w:rsidR="007548C7" w:rsidRPr="00C566AA">
              <w:t xml:space="preserve"> </w:t>
            </w:r>
            <w:r w:rsidRPr="00C566AA">
              <w:t>suitable</w:t>
            </w:r>
            <w:r w:rsidR="007548C7" w:rsidRPr="00C566AA">
              <w:t xml:space="preserve"> </w:t>
            </w:r>
            <w:r w:rsidRPr="00C566AA">
              <w:t>job</w:t>
            </w:r>
            <w:r w:rsidR="007548C7" w:rsidRPr="00C566AA">
              <w:t xml:space="preserve"> </w:t>
            </w:r>
            <w:r w:rsidRPr="00C566AA">
              <w:t>in</w:t>
            </w:r>
            <w:r w:rsidR="007548C7" w:rsidRPr="00C566AA">
              <w:t xml:space="preserve"> </w:t>
            </w:r>
            <w:r w:rsidRPr="00C566AA">
              <w:t>my</w:t>
            </w:r>
            <w:r w:rsidR="007548C7" w:rsidRPr="00C566AA">
              <w:t xml:space="preserve"> </w:t>
            </w:r>
            <w:r w:rsidRPr="00C566AA">
              <w:t>local</w:t>
            </w:r>
            <w:r w:rsidR="007548C7" w:rsidRPr="00C566AA">
              <w:t xml:space="preserve"> </w:t>
            </w:r>
            <w:r w:rsidRPr="00C566AA">
              <w:t>area</w:t>
            </w:r>
            <w:r w:rsidRPr="00C566AA">
              <w:br/>
              <w:t>2.</w:t>
            </w:r>
            <w:r w:rsidR="007548C7" w:rsidRPr="00C566AA">
              <w:t xml:space="preserve"> </w:t>
            </w:r>
            <w:r w:rsidRPr="00C566AA">
              <w:t>No</w:t>
            </w:r>
            <w:r w:rsidR="007548C7" w:rsidRPr="00C566AA">
              <w:t xml:space="preserve"> </w:t>
            </w:r>
            <w:r w:rsidRPr="00C566AA">
              <w:t>job</w:t>
            </w:r>
            <w:r w:rsidR="007548C7" w:rsidRPr="00C566AA">
              <w:t xml:space="preserve"> </w:t>
            </w:r>
            <w:r w:rsidRPr="00C566AA">
              <w:t>with</w:t>
            </w:r>
            <w:r w:rsidR="007548C7" w:rsidRPr="00C566AA">
              <w:t xml:space="preserve"> </w:t>
            </w:r>
            <w:r w:rsidRPr="00C566AA">
              <w:t>a</w:t>
            </w:r>
            <w:r w:rsidR="007548C7" w:rsidRPr="00C566AA">
              <w:t xml:space="preserve"> </w:t>
            </w:r>
            <w:r w:rsidRPr="00C566AA">
              <w:t>suitable</w:t>
            </w:r>
            <w:r w:rsidR="007548C7" w:rsidRPr="00C566AA">
              <w:t xml:space="preserve"> </w:t>
            </w:r>
            <w:r w:rsidRPr="00C566AA">
              <w:t>number</w:t>
            </w:r>
            <w:r w:rsidR="007548C7" w:rsidRPr="00C566AA">
              <w:t xml:space="preserve"> </w:t>
            </w:r>
            <w:r w:rsidRPr="00C566AA">
              <w:t>of</w:t>
            </w:r>
            <w:r w:rsidR="007548C7" w:rsidRPr="00C566AA">
              <w:t xml:space="preserve"> </w:t>
            </w:r>
            <w:r w:rsidRPr="00C566AA">
              <w:t>hours</w:t>
            </w:r>
            <w:r w:rsidRPr="00C566AA">
              <w:br/>
              <w:t>3.</w:t>
            </w:r>
            <w:r w:rsidR="007548C7" w:rsidRPr="00C566AA">
              <w:t xml:space="preserve"> </w:t>
            </w:r>
            <w:r w:rsidRPr="00C566AA">
              <w:t>No</w:t>
            </w:r>
            <w:r w:rsidR="007548C7" w:rsidRPr="00C566AA">
              <w:t xml:space="preserve"> </w:t>
            </w:r>
            <w:r w:rsidRPr="00C566AA">
              <w:t>suitable</w:t>
            </w:r>
            <w:r w:rsidR="007548C7" w:rsidRPr="00C566AA">
              <w:t xml:space="preserve"> </w:t>
            </w:r>
            <w:r w:rsidRPr="00C566AA">
              <w:t>job</w:t>
            </w:r>
            <w:r w:rsidR="007548C7" w:rsidRPr="00C566AA">
              <w:t xml:space="preserve"> </w:t>
            </w:r>
            <w:r w:rsidRPr="00C566AA">
              <w:t>in</w:t>
            </w:r>
            <w:r w:rsidR="007548C7" w:rsidRPr="00C566AA">
              <w:t xml:space="preserve"> </w:t>
            </w:r>
            <w:r w:rsidRPr="00C566AA">
              <w:t>my</w:t>
            </w:r>
            <w:r w:rsidR="007548C7" w:rsidRPr="00C566AA">
              <w:t xml:space="preserve"> </w:t>
            </w:r>
            <w:r w:rsidRPr="00C566AA">
              <w:t>area</w:t>
            </w:r>
            <w:r w:rsidR="007548C7" w:rsidRPr="00C566AA">
              <w:t xml:space="preserve"> </w:t>
            </w:r>
            <w:r w:rsidRPr="00C566AA">
              <w:t>of</w:t>
            </w:r>
            <w:r w:rsidR="007548C7" w:rsidRPr="00C566AA">
              <w:t xml:space="preserve"> </w:t>
            </w:r>
            <w:r w:rsidRPr="00C566AA">
              <w:t>expertise</w:t>
            </w:r>
            <w:r w:rsidRPr="00C566AA">
              <w:br/>
              <w:t>5.</w:t>
            </w:r>
            <w:r w:rsidR="007548C7" w:rsidRPr="00C566AA">
              <w:t xml:space="preserve"> </w:t>
            </w:r>
            <w:r w:rsidRPr="00C566AA">
              <w:t>Considered</w:t>
            </w:r>
            <w:r w:rsidR="007548C7" w:rsidRPr="00C566AA">
              <w:t xml:space="preserve"> </w:t>
            </w:r>
            <w:r w:rsidRPr="00C566AA">
              <w:t>to</w:t>
            </w:r>
            <w:r w:rsidR="007548C7" w:rsidRPr="00C566AA">
              <w:t xml:space="preserve"> </w:t>
            </w:r>
            <w:r w:rsidRPr="00C566AA">
              <w:t>be</w:t>
            </w:r>
            <w:r w:rsidR="007548C7" w:rsidRPr="00C566AA">
              <w:t xml:space="preserve"> </w:t>
            </w:r>
            <w:r w:rsidRPr="00C566AA">
              <w:t>too</w:t>
            </w:r>
            <w:r w:rsidR="007548C7" w:rsidRPr="00C566AA">
              <w:t xml:space="preserve"> </w:t>
            </w:r>
            <w:r w:rsidRPr="00C566AA">
              <w:t>old</w:t>
            </w:r>
            <w:r w:rsidR="007548C7" w:rsidRPr="00C566AA">
              <w:t xml:space="preserve"> </w:t>
            </w:r>
            <w:r w:rsidRPr="00C566AA">
              <w:t>by</w:t>
            </w:r>
            <w:r w:rsidR="007548C7" w:rsidRPr="00C566AA">
              <w:t xml:space="preserve"> </w:t>
            </w:r>
            <w:r w:rsidRPr="00C566AA">
              <w:t>employers</w:t>
            </w:r>
            <w:r w:rsidRPr="00C566AA">
              <w:br/>
              <w:t>6.</w:t>
            </w:r>
            <w:r w:rsidR="007548C7" w:rsidRPr="00C566AA">
              <w:t xml:space="preserve"> </w:t>
            </w:r>
            <w:r w:rsidRPr="00C566AA">
              <w:t>Short-term</w:t>
            </w:r>
            <w:r w:rsidR="007548C7" w:rsidRPr="00C566AA">
              <w:t xml:space="preserve"> </w:t>
            </w:r>
            <w:r w:rsidRPr="00C566AA">
              <w:t>illness</w:t>
            </w:r>
            <w:r w:rsidR="007548C7" w:rsidRPr="00C566AA">
              <w:t xml:space="preserve"> </w:t>
            </w:r>
            <w:r w:rsidRPr="00C566AA">
              <w:t>or</w:t>
            </w:r>
            <w:r w:rsidR="007548C7" w:rsidRPr="00C566AA">
              <w:t xml:space="preserve"> </w:t>
            </w:r>
            <w:r w:rsidRPr="00C566AA">
              <w:t>injury</w:t>
            </w:r>
            <w:r w:rsidRPr="00C566AA">
              <w:br/>
              <w:t>7.</w:t>
            </w:r>
            <w:r w:rsidR="007548C7" w:rsidRPr="00C566AA">
              <w:t xml:space="preserve"> </w:t>
            </w:r>
            <w:r w:rsidRPr="00C566AA">
              <w:t>Long-term</w:t>
            </w:r>
            <w:r w:rsidR="007548C7" w:rsidRPr="00C566AA">
              <w:t xml:space="preserve"> </w:t>
            </w:r>
            <w:r w:rsidRPr="00C566AA">
              <w:t>health</w:t>
            </w:r>
            <w:r w:rsidR="007548C7" w:rsidRPr="00C566AA">
              <w:t xml:space="preserve"> </w:t>
            </w:r>
            <w:r w:rsidRPr="00C566AA">
              <w:t>condition</w:t>
            </w:r>
            <w:r w:rsidR="007548C7" w:rsidRPr="00C566AA">
              <w:t xml:space="preserve"> </w:t>
            </w:r>
            <w:r w:rsidRPr="00C566AA">
              <w:t>or</w:t>
            </w:r>
            <w:r w:rsidR="007548C7" w:rsidRPr="00C566AA">
              <w:t xml:space="preserve"> </w:t>
            </w:r>
            <w:r w:rsidRPr="00C566AA">
              <w:t>disability</w:t>
            </w:r>
            <w:r w:rsidRPr="00C566AA">
              <w:br/>
              <w:t>8.</w:t>
            </w:r>
            <w:r w:rsidR="007548C7" w:rsidRPr="00C566AA">
              <w:t xml:space="preserve"> </w:t>
            </w:r>
            <w:r w:rsidRPr="00C566AA">
              <w:t>Caring</w:t>
            </w:r>
            <w:r w:rsidR="007548C7" w:rsidRPr="00C566AA">
              <w:t xml:space="preserve"> </w:t>
            </w:r>
            <w:r w:rsidRPr="00C566AA">
              <w:t>for</w:t>
            </w:r>
            <w:r w:rsidR="007548C7" w:rsidRPr="00C566AA">
              <w:t xml:space="preserve"> </w:t>
            </w:r>
            <w:r w:rsidRPr="00C566AA">
              <w:t>family</w:t>
            </w:r>
            <w:r w:rsidR="007548C7" w:rsidRPr="00C566AA">
              <w:t xml:space="preserve"> </w:t>
            </w:r>
            <w:r w:rsidRPr="00C566AA">
              <w:t>member</w:t>
            </w:r>
            <w:r w:rsidR="007548C7" w:rsidRPr="00C566AA">
              <w:t xml:space="preserve"> </w:t>
            </w:r>
            <w:r w:rsidRPr="00C566AA">
              <w:t>with</w:t>
            </w:r>
            <w:r w:rsidR="007548C7" w:rsidRPr="00C566AA">
              <w:t xml:space="preserve"> </w:t>
            </w:r>
            <w:r w:rsidRPr="00C566AA">
              <w:t>a</w:t>
            </w:r>
            <w:r w:rsidR="007548C7" w:rsidRPr="00C566AA">
              <w:t xml:space="preserve"> </w:t>
            </w:r>
            <w:r w:rsidRPr="00C566AA">
              <w:t>health</w:t>
            </w:r>
            <w:r w:rsidR="007548C7" w:rsidRPr="00C566AA">
              <w:t xml:space="preserve"> </w:t>
            </w:r>
            <w:r w:rsidRPr="00C566AA">
              <w:t>condition</w:t>
            </w:r>
            <w:r w:rsidR="007548C7" w:rsidRPr="00C566AA">
              <w:t xml:space="preserve"> </w:t>
            </w:r>
            <w:r w:rsidRPr="00C566AA">
              <w:t>or</w:t>
            </w:r>
            <w:r w:rsidR="007548C7" w:rsidRPr="00C566AA">
              <w:t xml:space="preserve"> </w:t>
            </w:r>
            <w:r w:rsidRPr="00C566AA">
              <w:t>disability</w:t>
            </w:r>
            <w:r w:rsidRPr="00C566AA">
              <w:br/>
              <w:t>9.</w:t>
            </w:r>
            <w:r w:rsidR="007548C7" w:rsidRPr="00C566AA">
              <w:t xml:space="preserve"> </w:t>
            </w:r>
            <w:r w:rsidRPr="00C566AA">
              <w:t>Caring</w:t>
            </w:r>
            <w:r w:rsidR="007548C7" w:rsidRPr="00C566AA">
              <w:t xml:space="preserve"> </w:t>
            </w:r>
            <w:r w:rsidRPr="00C566AA">
              <w:t>for</w:t>
            </w:r>
            <w:r w:rsidR="007548C7" w:rsidRPr="00C566AA">
              <w:t xml:space="preserve"> </w:t>
            </w:r>
            <w:r w:rsidRPr="00C566AA">
              <w:t>children</w:t>
            </w:r>
            <w:r w:rsidRPr="00C566AA">
              <w:br/>
              <w:t>10.</w:t>
            </w:r>
            <w:r w:rsidR="007548C7" w:rsidRPr="00C566AA">
              <w:t xml:space="preserve"> </w:t>
            </w:r>
            <w:r w:rsidRPr="00C566AA">
              <w:t>Studying</w:t>
            </w:r>
          </w:p>
          <w:p w14:paraId="769E4A2D" w14:textId="77777777" w:rsidR="00004FCD" w:rsidRPr="00C566AA" w:rsidRDefault="00004FCD"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 xml:space="preserve">13. Due to other commitments outside of main job </w:t>
            </w:r>
            <w:r w:rsidR="0055352F" w:rsidRPr="00C566AA">
              <w:br/>
              <w:t>11.</w:t>
            </w:r>
            <w:r w:rsidR="007548C7" w:rsidRPr="00C566AA">
              <w:t xml:space="preserve"> </w:t>
            </w:r>
            <w:r w:rsidR="0055352F" w:rsidRPr="00C566AA">
              <w:t>No</w:t>
            </w:r>
            <w:r w:rsidR="007548C7" w:rsidRPr="00C566AA">
              <w:t xml:space="preserve"> </w:t>
            </w:r>
            <w:r w:rsidR="0055352F" w:rsidRPr="00C566AA">
              <w:t>more</w:t>
            </w:r>
            <w:r w:rsidR="007548C7" w:rsidRPr="00C566AA">
              <w:t xml:space="preserve"> </w:t>
            </w:r>
            <w:r w:rsidR="0055352F" w:rsidRPr="00C566AA">
              <w:t>hours</w:t>
            </w:r>
            <w:r w:rsidR="007548C7" w:rsidRPr="00C566AA">
              <w:t xml:space="preserve"> </w:t>
            </w:r>
            <w:r w:rsidR="0055352F" w:rsidRPr="00C566AA">
              <w:t>available</w:t>
            </w:r>
            <w:r w:rsidR="007548C7" w:rsidRPr="00C566AA">
              <w:t xml:space="preserve"> </w:t>
            </w:r>
            <w:r w:rsidR="0055352F" w:rsidRPr="00C566AA">
              <w:t>in</w:t>
            </w:r>
            <w:r w:rsidR="007548C7" w:rsidRPr="00C566AA">
              <w:t xml:space="preserve"> </w:t>
            </w:r>
            <w:r w:rsidR="0055352F" w:rsidRPr="00C566AA">
              <w:t>current</w:t>
            </w:r>
            <w:r w:rsidR="007548C7" w:rsidRPr="00C566AA">
              <w:t xml:space="preserve"> </w:t>
            </w:r>
            <w:r w:rsidR="0055352F" w:rsidRPr="00C566AA">
              <w:t>position</w:t>
            </w:r>
          </w:p>
          <w:p w14:paraId="668008E3" w14:textId="6D07A2DA" w:rsidR="007403E9" w:rsidRPr="00C566AA" w:rsidRDefault="00004FCD"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 xml:space="preserve">18. Work has been reduced/shutdown due to COVID-19 </w:t>
            </w:r>
            <w:r w:rsidR="0055352F" w:rsidRPr="00C566AA">
              <w:br/>
              <w:t>90.</w:t>
            </w:r>
            <w:r w:rsidR="007548C7" w:rsidRPr="00C566AA">
              <w:t xml:space="preserve"> </w:t>
            </w:r>
            <w:r w:rsidR="0055352F" w:rsidRPr="00C566AA">
              <w:t>Other</w:t>
            </w:r>
            <w:r w:rsidR="007548C7" w:rsidRPr="00C566AA">
              <w:t xml:space="preserve"> </w:t>
            </w:r>
            <w:r w:rsidR="0055352F" w:rsidRPr="00C566AA">
              <w:t>(please</w:t>
            </w:r>
            <w:r w:rsidR="007548C7" w:rsidRPr="00C566AA">
              <w:t xml:space="preserve"> </w:t>
            </w:r>
            <w:r w:rsidR="0055352F" w:rsidRPr="00C566AA">
              <w:t>specify)</w:t>
            </w:r>
            <w:r w:rsidR="007548C7" w:rsidRPr="00C566AA">
              <w:t xml:space="preserve"> </w:t>
            </w:r>
            <w:r w:rsidR="0055352F" w:rsidRPr="00C566AA">
              <w:t>&lt;text</w:t>
            </w:r>
            <w:r w:rsidR="007548C7" w:rsidRPr="00C566AA">
              <w:t xml:space="preserve"> </w:t>
            </w:r>
            <w:r w:rsidR="0055352F" w:rsidRPr="00C566AA">
              <w:t>box&gt;</w:t>
            </w:r>
          </w:p>
        </w:tc>
      </w:tr>
      <w:tr w:rsidR="007403E9" w:rsidRPr="00C566AA" w14:paraId="2AC66EB3" w14:textId="77777777" w:rsidTr="00A03151">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947" w:type="pct"/>
            <w:hideMark/>
          </w:tcPr>
          <w:p w14:paraId="4DD95FE4" w14:textId="77777777" w:rsidR="007403E9" w:rsidRPr="00C566AA" w:rsidRDefault="007403E9" w:rsidP="00C566AA">
            <w:pPr>
              <w:pStyle w:val="TableFormat"/>
            </w:pPr>
            <w:r w:rsidRPr="00C566AA">
              <w:t>UNEMP</w:t>
            </w:r>
          </w:p>
        </w:tc>
        <w:tc>
          <w:tcPr>
            <w:tcW w:w="2579" w:type="pct"/>
            <w:hideMark/>
          </w:tcPr>
          <w:p w14:paraId="27408F50" w14:textId="45F7A621"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What</w:t>
            </w:r>
            <w:r w:rsidR="007548C7" w:rsidRPr="00C566AA">
              <w:t xml:space="preserve"> </w:t>
            </w:r>
            <w:r w:rsidRPr="00C566AA">
              <w:t>is</w:t>
            </w:r>
            <w:r w:rsidR="007548C7" w:rsidRPr="00C566AA">
              <w:t xml:space="preserve"> </w:t>
            </w:r>
            <w:r w:rsidRPr="00C566AA">
              <w:t>the</w:t>
            </w:r>
            <w:r w:rsidR="007548C7" w:rsidRPr="00C566AA">
              <w:t xml:space="preserve"> </w:t>
            </w:r>
            <w:r w:rsidRPr="00C566AA">
              <w:t>main</w:t>
            </w:r>
            <w:r w:rsidR="007548C7" w:rsidRPr="00C566AA">
              <w:t xml:space="preserve"> </w:t>
            </w:r>
            <w:r w:rsidRPr="00C566AA">
              <w:t>reason</w:t>
            </w:r>
            <w:r w:rsidR="007548C7" w:rsidRPr="00C566AA">
              <w:t xml:space="preserve"> </w:t>
            </w:r>
            <w:r w:rsidRPr="00C566AA">
              <w:t>you</w:t>
            </w:r>
            <w:r w:rsidR="007548C7" w:rsidRPr="00C566AA">
              <w:t xml:space="preserve"> </w:t>
            </w:r>
            <w:r w:rsidRPr="00C566AA">
              <w:t>are</w:t>
            </w:r>
            <w:r w:rsidR="007548C7" w:rsidRPr="00C566AA">
              <w:t xml:space="preserve"> </w:t>
            </w:r>
            <w:r w:rsidRPr="00C566AA">
              <w:t>currently</w:t>
            </w:r>
            <w:r w:rsidR="007548C7" w:rsidRPr="00C566AA">
              <w:t xml:space="preserve"> </w:t>
            </w:r>
            <w:r w:rsidRPr="00C566AA">
              <w:t>not</w:t>
            </w:r>
            <w:r w:rsidR="007548C7" w:rsidRPr="00C566AA">
              <w:t xml:space="preserve"> </w:t>
            </w:r>
            <w:r w:rsidRPr="00C566AA">
              <w:t>working</w:t>
            </w:r>
            <w:r w:rsidR="007548C7" w:rsidRPr="00C566AA">
              <w:t xml:space="preserve"> </w:t>
            </w:r>
            <w:r w:rsidRPr="00C566AA">
              <w:t>or</w:t>
            </w:r>
            <w:r w:rsidR="007548C7" w:rsidRPr="00C566AA">
              <w:t xml:space="preserve"> </w:t>
            </w:r>
            <w:r w:rsidRPr="00C566AA">
              <w:t>looking</w:t>
            </w:r>
            <w:r w:rsidR="007548C7" w:rsidRPr="00C566AA">
              <w:t xml:space="preserve"> </w:t>
            </w:r>
            <w:r w:rsidRPr="00C566AA">
              <w:t>for</w:t>
            </w:r>
            <w:r w:rsidR="007548C7" w:rsidRPr="00C566AA">
              <w:t xml:space="preserve"> </w:t>
            </w:r>
            <w:r w:rsidRPr="00C566AA">
              <w:t>work?</w:t>
            </w:r>
          </w:p>
        </w:tc>
        <w:tc>
          <w:tcPr>
            <w:tcW w:w="1473" w:type="pct"/>
            <w:hideMark/>
          </w:tcPr>
          <w:p w14:paraId="19A5390D" w14:textId="1BAA32A4" w:rsidR="0055352F" w:rsidRPr="00C566AA" w:rsidRDefault="0055352F"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&lt;text</w:t>
            </w:r>
            <w:r w:rsidR="007548C7" w:rsidRPr="00C566AA">
              <w:t xml:space="preserve"> </w:t>
            </w:r>
            <w:r w:rsidRPr="00C566AA">
              <w:t>box&gt;</w:t>
            </w:r>
          </w:p>
          <w:p w14:paraId="72C6AF99" w14:textId="45002114"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r w:rsidR="007403E9" w:rsidRPr="00C566AA" w14:paraId="6CF53140" w14:textId="77777777" w:rsidTr="00A03151">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947" w:type="pct"/>
          </w:tcPr>
          <w:p w14:paraId="19918DD0" w14:textId="77777777" w:rsidR="007403E9" w:rsidRPr="00C566AA" w:rsidRDefault="007403E9" w:rsidP="00C566AA">
            <w:pPr>
              <w:pStyle w:val="TableFormat"/>
            </w:pPr>
          </w:p>
        </w:tc>
        <w:tc>
          <w:tcPr>
            <w:tcW w:w="2579" w:type="pct"/>
            <w:vAlign w:val="center"/>
            <w:hideMark/>
          </w:tcPr>
          <w:p w14:paraId="7FFA34A8" w14:textId="4868B4F1"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Module</w:t>
            </w:r>
            <w:r w:rsidR="007548C7" w:rsidRPr="00C566AA">
              <w:t xml:space="preserve"> </w:t>
            </w:r>
            <w:r w:rsidRPr="00C566AA">
              <w:t>H:</w:t>
            </w:r>
            <w:r w:rsidR="007548C7" w:rsidRPr="00C566AA">
              <w:t xml:space="preserve"> </w:t>
            </w:r>
            <w:r w:rsidRPr="00C566AA">
              <w:t>Employment</w:t>
            </w:r>
            <w:r w:rsidR="007548C7" w:rsidRPr="00C566AA">
              <w:t xml:space="preserve"> </w:t>
            </w:r>
            <w:r w:rsidRPr="00C566AA">
              <w:t>History</w:t>
            </w:r>
          </w:p>
        </w:tc>
        <w:tc>
          <w:tcPr>
            <w:tcW w:w="1473" w:type="pct"/>
            <w:vAlign w:val="center"/>
          </w:tcPr>
          <w:p w14:paraId="3CC317E7" w14:textId="77777777" w:rsidR="007403E9" w:rsidRPr="00C566AA" w:rsidRDefault="007403E9" w:rsidP="00C566AA">
            <w:pPr>
              <w:pStyle w:val="TableFormat"/>
              <w:jc w:val="left"/>
              <w:cnfStyle w:val="000000010000" w:firstRow="0" w:lastRow="0" w:firstColumn="0" w:lastColumn="0" w:oddVBand="0" w:evenVBand="0" w:oddHBand="0" w:evenHBand="1" w:firstRowFirstColumn="0" w:firstRowLastColumn="0" w:lastRowFirstColumn="0" w:lastRowLastColumn="0"/>
            </w:pPr>
          </w:p>
        </w:tc>
      </w:tr>
      <w:tr w:rsidR="007403E9" w:rsidRPr="00C566AA" w14:paraId="7C0ED667" w14:textId="77777777" w:rsidTr="00A03151">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947" w:type="pct"/>
            <w:hideMark/>
          </w:tcPr>
          <w:p w14:paraId="156F53D2" w14:textId="77777777" w:rsidR="007403E9" w:rsidRPr="00C566AA" w:rsidRDefault="007403E9" w:rsidP="00C566AA">
            <w:pPr>
              <w:pStyle w:val="TableFormat"/>
            </w:pPr>
            <w:proofErr w:type="spellStart"/>
            <w:r w:rsidRPr="00C566AA">
              <w:t>OTHWORKi</w:t>
            </w:r>
            <w:proofErr w:type="spellEnd"/>
          </w:p>
        </w:tc>
        <w:tc>
          <w:tcPr>
            <w:tcW w:w="2579" w:type="pct"/>
            <w:hideMark/>
          </w:tcPr>
          <w:p w14:paraId="6AEF6498" w14:textId="351C6B2B" w:rsidR="007403E9" w:rsidRPr="00C566AA" w:rsidRDefault="0055352F"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Aside</w:t>
            </w:r>
            <w:r w:rsidR="007548C7" w:rsidRPr="00C566AA">
              <w:t xml:space="preserve"> </w:t>
            </w:r>
            <w:r w:rsidRPr="00C566AA">
              <w:t>from</w:t>
            </w:r>
            <w:r w:rsidR="007548C7" w:rsidRPr="00C566AA">
              <w:t xml:space="preserve"> </w:t>
            </w:r>
            <w:r w:rsidRPr="00C566AA">
              <w:t>your</w:t>
            </w:r>
            <w:r w:rsidR="007548C7" w:rsidRPr="00C566AA">
              <w:t xml:space="preserve"> </w:t>
            </w:r>
            <w:r w:rsidRPr="00C566AA">
              <w:t>current</w:t>
            </w:r>
            <w:r w:rsidR="007548C7" w:rsidRPr="00C566AA">
              <w:t xml:space="preserve"> </w:t>
            </w:r>
            <w:r w:rsidRPr="00C566AA">
              <w:t>role(s)</w:t>
            </w:r>
            <w:r w:rsidR="007548C7" w:rsidRPr="00C566AA">
              <w:t xml:space="preserve"> </w:t>
            </w:r>
            <w:r w:rsidRPr="00C566AA">
              <w:t>have</w:t>
            </w:r>
            <w:r w:rsidR="007548C7" w:rsidRPr="00C566AA">
              <w:t xml:space="preserve"> </w:t>
            </w:r>
            <w:r w:rsidRPr="00C566AA">
              <w:t>you</w:t>
            </w:r>
            <w:r w:rsidR="007548C7" w:rsidRPr="00C566AA">
              <w:t xml:space="preserve"> </w:t>
            </w:r>
            <w:r w:rsidRPr="00C566AA">
              <w:t>worked</w:t>
            </w:r>
            <w:r w:rsidR="007548C7" w:rsidRPr="00C566AA">
              <w:t xml:space="preserve"> </w:t>
            </w:r>
            <w:r w:rsidRPr="00C566AA">
              <w:t>anywhere</w:t>
            </w:r>
            <w:r w:rsidR="007548C7" w:rsidRPr="00C566AA">
              <w:t xml:space="preserve"> </w:t>
            </w:r>
            <w:r w:rsidRPr="00C566AA">
              <w:t>else</w:t>
            </w:r>
            <w:r w:rsidR="007548C7" w:rsidRPr="00C566AA">
              <w:t xml:space="preserve"> </w:t>
            </w:r>
            <w:r w:rsidRPr="00C566AA">
              <w:t>since</w:t>
            </w:r>
            <w:r w:rsidR="007548C7" w:rsidRPr="00C566AA">
              <w:t xml:space="preserve"> </w:t>
            </w:r>
            <w:r w:rsidRPr="00C566AA">
              <w:t>&lt;YEAR&gt;?</w:t>
            </w:r>
          </w:p>
        </w:tc>
        <w:tc>
          <w:tcPr>
            <w:tcW w:w="1473" w:type="pct"/>
            <w:hideMark/>
          </w:tcPr>
          <w:p w14:paraId="1589AEBF" w14:textId="51A2B88D" w:rsidR="007403E9" w:rsidRPr="00C566AA" w:rsidRDefault="003241A9"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Yes</w:t>
            </w:r>
            <w:r w:rsidRPr="00C566AA">
              <w:br/>
              <w:t>2.</w:t>
            </w:r>
            <w:r w:rsidR="007548C7" w:rsidRPr="00C566AA">
              <w:t xml:space="preserve"> </w:t>
            </w:r>
            <w:r w:rsidRPr="00C566AA">
              <w:t>No</w:t>
            </w:r>
          </w:p>
        </w:tc>
      </w:tr>
      <w:tr w:rsidR="007403E9" w:rsidRPr="00C566AA" w14:paraId="68298D21"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60442214" w14:textId="77777777" w:rsidR="007403E9" w:rsidRPr="00C566AA" w:rsidRDefault="007403E9" w:rsidP="00C566AA">
            <w:pPr>
              <w:pStyle w:val="TableFormat"/>
            </w:pPr>
            <w:proofErr w:type="spellStart"/>
            <w:r w:rsidRPr="00C566AA">
              <w:t>OTHWORKii</w:t>
            </w:r>
            <w:proofErr w:type="spellEnd"/>
          </w:p>
        </w:tc>
        <w:tc>
          <w:tcPr>
            <w:tcW w:w="2579" w:type="pct"/>
            <w:vAlign w:val="center"/>
            <w:hideMark/>
          </w:tcPr>
          <w:p w14:paraId="30DC526D" w14:textId="3B0436E2" w:rsidR="007403E9" w:rsidRPr="00C566AA" w:rsidRDefault="0055352F"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Aside</w:t>
            </w:r>
            <w:r w:rsidR="007548C7" w:rsidRPr="00C566AA">
              <w:t xml:space="preserve"> </w:t>
            </w:r>
            <w:r w:rsidRPr="00C566AA">
              <w:t>from</w:t>
            </w:r>
            <w:r w:rsidR="007548C7" w:rsidRPr="00C566AA">
              <w:t xml:space="preserve"> </w:t>
            </w:r>
            <w:r w:rsidRPr="00C566AA">
              <w:t>your</w:t>
            </w:r>
            <w:r w:rsidR="007548C7" w:rsidRPr="00C566AA">
              <w:t xml:space="preserve"> </w:t>
            </w:r>
            <w:r w:rsidRPr="00C566AA">
              <w:t>&lt;VOCC&gt;</w:t>
            </w:r>
            <w:r w:rsidR="007548C7" w:rsidRPr="00C566AA">
              <w:t xml:space="preserve"> </w:t>
            </w:r>
            <w:r w:rsidRPr="00C566AA">
              <w:t>role</w:t>
            </w:r>
            <w:r w:rsidR="007548C7" w:rsidRPr="00C566AA">
              <w:t xml:space="preserve"> </w:t>
            </w:r>
            <w:r w:rsidRPr="00C566AA">
              <w:t>at</w:t>
            </w:r>
            <w:r w:rsidR="007548C7" w:rsidRPr="00C566AA">
              <w:t xml:space="preserve"> </w:t>
            </w:r>
            <w:r w:rsidRPr="00C566AA">
              <w:t>&lt;VEMPLOYR&gt;</w:t>
            </w:r>
            <w:r w:rsidR="007548C7" w:rsidRPr="00C566AA">
              <w:t xml:space="preserve"> </w:t>
            </w:r>
            <w:r w:rsidRPr="00C566AA">
              <w:t>(IF</w:t>
            </w:r>
            <w:r w:rsidR="007548C7" w:rsidRPr="00C566AA">
              <w:t xml:space="preserve"> </w:t>
            </w:r>
            <w:r w:rsidRPr="00C566AA">
              <w:t>VEMPLOYR=</w:t>
            </w:r>
            <w:proofErr w:type="spellStart"/>
            <w:r w:rsidRPr="00C566AA">
              <w:t>BLANK,’your</w:t>
            </w:r>
            <w:proofErr w:type="spellEnd"/>
            <w:r w:rsidR="007548C7" w:rsidRPr="00C566AA">
              <w:t xml:space="preserve"> </w:t>
            </w:r>
            <w:r w:rsidR="00004FCD" w:rsidRPr="00C566AA">
              <w:t>&lt;COLYEAR&gt;</w:t>
            </w:r>
            <w:r w:rsidR="007548C7" w:rsidRPr="00C566AA">
              <w:t xml:space="preserve"> </w:t>
            </w:r>
            <w:r w:rsidRPr="00C566AA">
              <w:t>employer’)</w:t>
            </w:r>
            <w:r w:rsidR="007548C7" w:rsidRPr="00C566AA">
              <w:t xml:space="preserve"> </w:t>
            </w:r>
            <w:r w:rsidRPr="00C566AA">
              <w:t>have</w:t>
            </w:r>
            <w:r w:rsidR="007548C7" w:rsidRPr="00C566AA">
              <w:t xml:space="preserve"> </w:t>
            </w:r>
            <w:r w:rsidRPr="00C566AA">
              <w:t>you</w:t>
            </w:r>
            <w:r w:rsidR="007548C7" w:rsidRPr="00C566AA">
              <w:t xml:space="preserve"> </w:t>
            </w:r>
            <w:r w:rsidRPr="00C566AA">
              <w:t>worked</w:t>
            </w:r>
            <w:r w:rsidR="007548C7" w:rsidRPr="00C566AA">
              <w:t xml:space="preserve"> </w:t>
            </w:r>
            <w:r w:rsidRPr="00C566AA">
              <w:t>anywhere</w:t>
            </w:r>
            <w:r w:rsidR="007548C7" w:rsidRPr="00C566AA">
              <w:t xml:space="preserve"> </w:t>
            </w:r>
            <w:r w:rsidRPr="00C566AA">
              <w:t>else</w:t>
            </w:r>
            <w:r w:rsidR="007548C7" w:rsidRPr="00C566AA">
              <w:t xml:space="preserve"> </w:t>
            </w:r>
            <w:r w:rsidRPr="00C566AA">
              <w:t>since</w:t>
            </w:r>
            <w:r w:rsidR="007548C7" w:rsidRPr="00C566AA">
              <w:t xml:space="preserve"> </w:t>
            </w:r>
            <w:r w:rsidRPr="00C566AA">
              <w:t>&lt;YEAR&gt;?</w:t>
            </w:r>
          </w:p>
        </w:tc>
        <w:tc>
          <w:tcPr>
            <w:tcW w:w="1473" w:type="pct"/>
            <w:vAlign w:val="center"/>
            <w:hideMark/>
          </w:tcPr>
          <w:p w14:paraId="7B91825E" w14:textId="39879D6B" w:rsidR="007403E9" w:rsidRPr="00C566AA" w:rsidRDefault="003241A9"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w:t>
            </w:r>
            <w:r w:rsidR="007548C7" w:rsidRPr="00C566AA">
              <w:t xml:space="preserve"> </w:t>
            </w:r>
            <w:r w:rsidRPr="00C566AA">
              <w:t>Yes</w:t>
            </w:r>
            <w:r w:rsidRPr="00C566AA">
              <w:br/>
              <w:t>2.</w:t>
            </w:r>
            <w:r w:rsidR="007548C7" w:rsidRPr="00C566AA">
              <w:t xml:space="preserve"> </w:t>
            </w:r>
            <w:r w:rsidRPr="00C566AA">
              <w:t>No</w:t>
            </w:r>
          </w:p>
        </w:tc>
      </w:tr>
      <w:tr w:rsidR="007403E9" w:rsidRPr="00C566AA" w14:paraId="087FB6CA" w14:textId="77777777" w:rsidTr="00A03151">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947" w:type="pct"/>
            <w:hideMark/>
          </w:tcPr>
          <w:p w14:paraId="1D1817A3" w14:textId="77777777" w:rsidR="007403E9" w:rsidRPr="00C566AA" w:rsidRDefault="007403E9" w:rsidP="00C566AA">
            <w:pPr>
              <w:pStyle w:val="TableFormat"/>
            </w:pPr>
            <w:proofErr w:type="spellStart"/>
            <w:r w:rsidRPr="00C566AA">
              <w:t>OTHWORKiii</w:t>
            </w:r>
            <w:proofErr w:type="spellEnd"/>
          </w:p>
        </w:tc>
        <w:tc>
          <w:tcPr>
            <w:tcW w:w="2579" w:type="pct"/>
            <w:hideMark/>
          </w:tcPr>
          <w:p w14:paraId="404F8A3A" w14:textId="521F1629" w:rsidR="007403E9" w:rsidRPr="00C566AA" w:rsidRDefault="0055352F"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Aside</w:t>
            </w:r>
            <w:r w:rsidR="007548C7" w:rsidRPr="00C566AA">
              <w:t xml:space="preserve"> </w:t>
            </w:r>
            <w:r w:rsidRPr="00C566AA">
              <w:t>from</w:t>
            </w:r>
            <w:r w:rsidR="007548C7" w:rsidRPr="00C566AA">
              <w:t xml:space="preserve"> </w:t>
            </w:r>
            <w:r w:rsidRPr="00C566AA">
              <w:t>your</w:t>
            </w:r>
            <w:r w:rsidR="007548C7" w:rsidRPr="00C566AA">
              <w:t xml:space="preserve"> </w:t>
            </w:r>
            <w:r w:rsidRPr="00C566AA">
              <w:t>&lt;VOCC&gt;</w:t>
            </w:r>
            <w:r w:rsidR="007548C7" w:rsidRPr="00C566AA">
              <w:t xml:space="preserve"> </w:t>
            </w:r>
            <w:r w:rsidRPr="00C566AA">
              <w:t>role</w:t>
            </w:r>
            <w:r w:rsidR="007548C7" w:rsidRPr="00C566AA">
              <w:t xml:space="preserve"> </w:t>
            </w:r>
            <w:r w:rsidRPr="00C566AA">
              <w:t>at</w:t>
            </w:r>
            <w:r w:rsidR="007548C7" w:rsidRPr="00C566AA">
              <w:t xml:space="preserve"> </w:t>
            </w:r>
            <w:r w:rsidRPr="00C566AA">
              <w:t>&lt;VEMPLOYR&gt;</w:t>
            </w:r>
            <w:r w:rsidR="007548C7" w:rsidRPr="00C566AA">
              <w:t xml:space="preserve"> </w:t>
            </w:r>
            <w:r w:rsidRPr="00C566AA">
              <w:t>and</w:t>
            </w:r>
            <w:r w:rsidR="007548C7" w:rsidRPr="00C566AA">
              <w:t xml:space="preserve"> </w:t>
            </w:r>
            <w:r w:rsidRPr="00C566AA">
              <w:t>your</w:t>
            </w:r>
            <w:r w:rsidR="007548C7" w:rsidRPr="00C566AA">
              <w:t xml:space="preserve"> </w:t>
            </w:r>
            <w:r w:rsidRPr="00C566AA">
              <w:t>current</w:t>
            </w:r>
            <w:r w:rsidR="007548C7" w:rsidRPr="00C566AA">
              <w:t xml:space="preserve"> </w:t>
            </w:r>
            <w:r w:rsidRPr="00C566AA">
              <w:rPr>
                <w:u w:val="single"/>
              </w:rPr>
              <w:t>occupation</w:t>
            </w:r>
            <w:r w:rsidRPr="00C566AA">
              <w:t>(s),</w:t>
            </w:r>
            <w:r w:rsidR="007548C7" w:rsidRPr="00C566AA">
              <w:t xml:space="preserve"> </w:t>
            </w:r>
            <w:r w:rsidRPr="00C566AA">
              <w:t>have</w:t>
            </w:r>
            <w:r w:rsidR="007548C7" w:rsidRPr="00C566AA">
              <w:t xml:space="preserve"> </w:t>
            </w:r>
            <w:r w:rsidRPr="00C566AA">
              <w:t>you</w:t>
            </w:r>
            <w:r w:rsidR="007548C7" w:rsidRPr="00C566AA">
              <w:t xml:space="preserve"> </w:t>
            </w:r>
            <w:r w:rsidRPr="00C566AA">
              <w:t>worked</w:t>
            </w:r>
            <w:r w:rsidR="007548C7" w:rsidRPr="00C566AA">
              <w:t xml:space="preserve"> </w:t>
            </w:r>
            <w:r w:rsidRPr="00C566AA">
              <w:t>anywhere</w:t>
            </w:r>
            <w:r w:rsidR="007548C7" w:rsidRPr="00C566AA">
              <w:t xml:space="preserve"> </w:t>
            </w:r>
            <w:r w:rsidRPr="00C566AA">
              <w:t>else</w:t>
            </w:r>
            <w:r w:rsidR="007548C7" w:rsidRPr="00C566AA">
              <w:t xml:space="preserve"> </w:t>
            </w:r>
            <w:r w:rsidRPr="00C566AA">
              <w:t>since</w:t>
            </w:r>
            <w:r w:rsidR="007548C7" w:rsidRPr="00C566AA">
              <w:t xml:space="preserve"> </w:t>
            </w:r>
            <w:r w:rsidRPr="00C566AA">
              <w:t>&lt;YEAR&gt;?</w:t>
            </w:r>
          </w:p>
        </w:tc>
        <w:tc>
          <w:tcPr>
            <w:tcW w:w="1473" w:type="pct"/>
            <w:hideMark/>
          </w:tcPr>
          <w:p w14:paraId="78C4D478" w14:textId="03D11DFC" w:rsidR="003241A9" w:rsidRPr="00C566AA" w:rsidRDefault="003241A9"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w:t>
            </w:r>
            <w:r w:rsidR="007548C7" w:rsidRPr="00C566AA">
              <w:t xml:space="preserve"> </w:t>
            </w:r>
            <w:r w:rsidRPr="00C566AA">
              <w:t>Yes</w:t>
            </w:r>
            <w:r w:rsidRPr="00C566AA">
              <w:br/>
              <w:t>2.</w:t>
            </w:r>
            <w:r w:rsidR="007548C7" w:rsidRPr="00C566AA">
              <w:t xml:space="preserve"> </w:t>
            </w:r>
            <w:r w:rsidRPr="00C566AA">
              <w:t>No</w:t>
            </w:r>
          </w:p>
          <w:p w14:paraId="51F996A2" w14:textId="689CA68F" w:rsidR="007403E9" w:rsidRPr="00C566AA" w:rsidRDefault="007403E9"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r w:rsidR="003637D2" w:rsidRPr="00C566AA" w14:paraId="17E68FA1"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23F1472E" w14:textId="09BA0DAD" w:rsidR="003637D2" w:rsidRPr="00C566AA" w:rsidRDefault="003637D2" w:rsidP="00C566AA">
            <w:pPr>
              <w:pStyle w:val="TableFormat"/>
            </w:pPr>
            <w:proofErr w:type="spellStart"/>
            <w:r w:rsidRPr="00C566AA">
              <w:t>OTHWORKiiii</w:t>
            </w:r>
            <w:proofErr w:type="spellEnd"/>
          </w:p>
        </w:tc>
        <w:tc>
          <w:tcPr>
            <w:tcW w:w="2579" w:type="pct"/>
            <w:vAlign w:val="center"/>
          </w:tcPr>
          <w:p w14:paraId="7A4470E5" w14:textId="754E44E3" w:rsidR="003637D2" w:rsidRPr="00C566AA" w:rsidRDefault="005F078E"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Have you worked at all since &lt;YEAR&gt;?</w:t>
            </w:r>
          </w:p>
        </w:tc>
        <w:tc>
          <w:tcPr>
            <w:tcW w:w="1473" w:type="pct"/>
            <w:vAlign w:val="center"/>
          </w:tcPr>
          <w:p w14:paraId="2EAC0272" w14:textId="001A7276" w:rsidR="003637D2" w:rsidRPr="00C566AA" w:rsidRDefault="005F078E"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Yes</w:t>
            </w:r>
            <w:r w:rsidRPr="00C566AA">
              <w:br/>
              <w:t>2. No</w:t>
            </w:r>
          </w:p>
        </w:tc>
      </w:tr>
      <w:tr w:rsidR="003637D2" w:rsidRPr="00C566AA" w14:paraId="250DBF89"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269427CB" w14:textId="77777777" w:rsidR="003637D2" w:rsidRPr="00C566AA" w:rsidRDefault="003637D2" w:rsidP="00C566AA">
            <w:pPr>
              <w:pStyle w:val="TableFormat"/>
            </w:pPr>
            <w:r w:rsidRPr="00C566AA">
              <w:t>OTHOCC</w:t>
            </w:r>
          </w:p>
        </w:tc>
        <w:tc>
          <w:tcPr>
            <w:tcW w:w="2579" w:type="pct"/>
            <w:hideMark/>
          </w:tcPr>
          <w:p w14:paraId="1CC76A5E" w14:textId="383A8BDC"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Have you changed occupations within the same business since &lt;YEAR&gt;? An example of changing occupations may be getting a promotion from ‘Business analyst’ to ‘Senior business analyst’.</w:t>
            </w:r>
          </w:p>
        </w:tc>
        <w:tc>
          <w:tcPr>
            <w:tcW w:w="1473" w:type="pct"/>
            <w:hideMark/>
          </w:tcPr>
          <w:p w14:paraId="50863C5D" w14:textId="72850F09"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 Yes</w:t>
            </w:r>
            <w:r w:rsidRPr="00C566AA">
              <w:br/>
              <w:t>2. No</w:t>
            </w:r>
          </w:p>
          <w:p w14:paraId="59A05BB9" w14:textId="3E2C3AC0"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r w:rsidR="003637D2" w:rsidRPr="00C566AA" w14:paraId="33081276" w14:textId="77777777" w:rsidTr="00A03151">
        <w:trPr>
          <w:cnfStyle w:val="000000010000" w:firstRow="0" w:lastRow="0" w:firstColumn="0" w:lastColumn="0" w:oddVBand="0" w:evenVBand="0" w:oddHBand="0" w:evenHBand="1"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947" w:type="pct"/>
            <w:hideMark/>
          </w:tcPr>
          <w:p w14:paraId="1B79A6A4" w14:textId="77777777" w:rsidR="003637D2" w:rsidRPr="00C566AA" w:rsidRDefault="003637D2" w:rsidP="00C566AA">
            <w:pPr>
              <w:pStyle w:val="TableFormat"/>
            </w:pPr>
            <w:r w:rsidRPr="00C566AA">
              <w:lastRenderedPageBreak/>
              <w:t>NUMOCC</w:t>
            </w:r>
          </w:p>
        </w:tc>
        <w:tc>
          <w:tcPr>
            <w:tcW w:w="2579" w:type="pct"/>
            <w:vAlign w:val="center"/>
            <w:hideMark/>
          </w:tcPr>
          <w:p w14:paraId="24FA9A13" w14:textId="7E6DFCA0"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How many other occupations *(IF WORKING SHOW: excluding your current occupation) have you performed since &lt;YEAR&gt;? If you changed occupations within the same business, please include each occupation separately.</w:t>
            </w:r>
            <w:r w:rsidRPr="00C566AA">
              <w:br/>
              <w:t>An example of changing occupations may be getting a promotion from ‘Business analyst’ to ‘Senior business analyst’</w:t>
            </w:r>
          </w:p>
        </w:tc>
        <w:tc>
          <w:tcPr>
            <w:tcW w:w="1473" w:type="pct"/>
            <w:vAlign w:val="center"/>
            <w:hideMark/>
          </w:tcPr>
          <w:p w14:paraId="7E061DA5" w14:textId="0C9961F2"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Enter number of occupations (NUMERIC, RANGE 0-30)</w:t>
            </w:r>
          </w:p>
          <w:p w14:paraId="3CF5A318" w14:textId="1F74014E"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p>
        </w:tc>
      </w:tr>
      <w:tr w:rsidR="003637D2" w:rsidRPr="00C566AA" w14:paraId="019476B0"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57B8FED9" w14:textId="77777777" w:rsidR="003637D2" w:rsidRPr="00C566AA" w:rsidRDefault="003637D2" w:rsidP="00C566AA">
            <w:pPr>
              <w:pStyle w:val="TableFormat"/>
            </w:pPr>
          </w:p>
        </w:tc>
        <w:tc>
          <w:tcPr>
            <w:tcW w:w="2579" w:type="pct"/>
            <w:hideMark/>
          </w:tcPr>
          <w:p w14:paraId="6F15BDB2" w14:textId="6489CF9C"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Module C: Further study</w:t>
            </w:r>
          </w:p>
        </w:tc>
        <w:tc>
          <w:tcPr>
            <w:tcW w:w="1473" w:type="pct"/>
          </w:tcPr>
          <w:p w14:paraId="301B40F6" w14:textId="77777777"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r w:rsidR="003637D2" w:rsidRPr="00C566AA" w14:paraId="4D17B0A2"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3799F05D" w14:textId="77777777" w:rsidR="003637D2" w:rsidRPr="00C566AA" w:rsidRDefault="003637D2" w:rsidP="00C566AA">
            <w:pPr>
              <w:pStyle w:val="TableFormat"/>
            </w:pPr>
            <w:proofErr w:type="spellStart"/>
            <w:r w:rsidRPr="00C566AA">
              <w:t>FQUALi</w:t>
            </w:r>
            <w:proofErr w:type="spellEnd"/>
          </w:p>
        </w:tc>
        <w:tc>
          <w:tcPr>
            <w:tcW w:w="2579" w:type="pct"/>
            <w:vAlign w:val="center"/>
            <w:hideMark/>
          </w:tcPr>
          <w:p w14:paraId="27A702FE" w14:textId="6C4B6FEC"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The next few questions are about qualifications you may have completed between &lt;YEAR&gt; and now.</w:t>
            </w:r>
            <w:r w:rsidRPr="00C566AA">
              <w:br/>
              <w:t>Since you completed your &lt;QUALNAME&gt; have you completed another qualification?</w:t>
            </w:r>
          </w:p>
        </w:tc>
        <w:tc>
          <w:tcPr>
            <w:tcW w:w="1473" w:type="pct"/>
            <w:vAlign w:val="center"/>
            <w:hideMark/>
          </w:tcPr>
          <w:p w14:paraId="52AD8E57" w14:textId="16B2A04B"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Yes – full-time</w:t>
            </w:r>
            <w:r w:rsidRPr="00C566AA">
              <w:br/>
              <w:t>2. Yes – part-time</w:t>
            </w:r>
            <w:r w:rsidRPr="00C566AA">
              <w:br/>
              <w:t>5. No</w:t>
            </w:r>
          </w:p>
        </w:tc>
      </w:tr>
      <w:tr w:rsidR="003637D2" w:rsidRPr="00C566AA" w14:paraId="5CC947EB"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20E00CA6" w14:textId="77777777" w:rsidR="003637D2" w:rsidRPr="00C566AA" w:rsidRDefault="003637D2" w:rsidP="00C566AA">
            <w:pPr>
              <w:pStyle w:val="TableFormat"/>
            </w:pPr>
            <w:r w:rsidRPr="00C566AA">
              <w:t>FQLOC</w:t>
            </w:r>
          </w:p>
        </w:tc>
        <w:tc>
          <w:tcPr>
            <w:tcW w:w="2579" w:type="pct"/>
            <w:hideMark/>
          </w:tcPr>
          <w:p w14:paraId="4E51EEF5" w14:textId="6F0A6208"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Where did you complete this qualification?</w:t>
            </w:r>
          </w:p>
        </w:tc>
        <w:tc>
          <w:tcPr>
            <w:tcW w:w="1473" w:type="pct"/>
            <w:hideMark/>
          </w:tcPr>
          <w:p w14:paraId="6361EC1B" w14:textId="4D3418DB"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 Australia</w:t>
            </w:r>
            <w:r w:rsidRPr="00C566AA">
              <w:br/>
              <w:t>2. Overseas</w:t>
            </w:r>
          </w:p>
        </w:tc>
      </w:tr>
      <w:tr w:rsidR="003637D2" w:rsidRPr="00C566AA" w14:paraId="33A5601B" w14:textId="77777777" w:rsidTr="00A03151">
        <w:trPr>
          <w:cnfStyle w:val="000000010000" w:firstRow="0" w:lastRow="0" w:firstColumn="0" w:lastColumn="0" w:oddVBand="0" w:evenVBand="0" w:oddHBand="0" w:evenHBand="1"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947" w:type="pct"/>
            <w:hideMark/>
          </w:tcPr>
          <w:p w14:paraId="30D8F131" w14:textId="77777777" w:rsidR="003637D2" w:rsidRPr="00C566AA" w:rsidRDefault="003637D2" w:rsidP="00C566AA">
            <w:pPr>
              <w:pStyle w:val="TableFormat"/>
            </w:pPr>
            <w:r w:rsidRPr="00C566AA">
              <w:t>VFQUAL</w:t>
            </w:r>
          </w:p>
        </w:tc>
        <w:tc>
          <w:tcPr>
            <w:tcW w:w="2579" w:type="pct"/>
            <w:vAlign w:val="center"/>
            <w:hideMark/>
          </w:tcPr>
          <w:p w14:paraId="0DA9B115" w14:textId="4A4A8D06"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What is the full title of the most recent qualification you completed?</w:t>
            </w:r>
          </w:p>
        </w:tc>
        <w:tc>
          <w:tcPr>
            <w:tcW w:w="1473" w:type="pct"/>
            <w:vAlign w:val="center"/>
            <w:hideMark/>
          </w:tcPr>
          <w:p w14:paraId="3AD86596" w14:textId="23886847"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Qualification title &lt;text box&gt;</w:t>
            </w:r>
          </w:p>
          <w:p w14:paraId="41FB22A8" w14:textId="7D0C59E8"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p>
        </w:tc>
      </w:tr>
      <w:tr w:rsidR="003637D2" w:rsidRPr="00C566AA" w14:paraId="2CFEA9C6"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0B3CD120" w14:textId="34AD5FB1" w:rsidR="003637D2" w:rsidRPr="00C566AA" w:rsidRDefault="003637D2" w:rsidP="00C566AA">
            <w:pPr>
              <w:pStyle w:val="TableFormat"/>
            </w:pPr>
            <w:r w:rsidRPr="00C566AA">
              <w:t>FQFOE</w:t>
            </w:r>
          </w:p>
        </w:tc>
        <w:tc>
          <w:tcPr>
            <w:tcW w:w="2579" w:type="pct"/>
          </w:tcPr>
          <w:p w14:paraId="372F6908" w14:textId="01AACB5D"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What was your major field of education for this qualification?</w:t>
            </w:r>
          </w:p>
        </w:tc>
        <w:tc>
          <w:tcPr>
            <w:tcW w:w="1473" w:type="pct"/>
          </w:tcPr>
          <w:p w14:paraId="30DD186C" w14:textId="6C56F6F7"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 Natural and Physical Sciences</w:t>
            </w:r>
            <w:r w:rsidR="005720E9" w:rsidRPr="00C566AA">
              <w:t xml:space="preserve"> (incl. Maths, Biological and Medical Science)</w:t>
            </w:r>
            <w:r w:rsidRPr="00C566AA">
              <w:br/>
              <w:t>2. Information Technology</w:t>
            </w:r>
            <w:r w:rsidRPr="00C566AA">
              <w:br/>
              <w:t>3. Engineering and Related Technologies</w:t>
            </w:r>
            <w:r w:rsidRPr="00C566AA">
              <w:br/>
              <w:t xml:space="preserve">4. Architecture and </w:t>
            </w:r>
            <w:proofErr w:type="gramStart"/>
            <w:r w:rsidRPr="00C566AA">
              <w:t>Building</w:t>
            </w:r>
            <w:proofErr w:type="gramEnd"/>
            <w:r w:rsidRPr="00C566AA">
              <w:br/>
              <w:t>5. Agriculture Environmental and Related Studies</w:t>
            </w:r>
            <w:r w:rsidRPr="00C566AA">
              <w:br/>
              <w:t>6. Health</w:t>
            </w:r>
            <w:r w:rsidR="00197862" w:rsidRPr="00C566AA">
              <w:t xml:space="preserve"> (incl. Nursing, Vete</w:t>
            </w:r>
            <w:r w:rsidR="005E5F9E" w:rsidRPr="00C566AA">
              <w:t>rinary, Pharmacy)</w:t>
            </w:r>
            <w:r w:rsidRPr="00C566AA">
              <w:br/>
              <w:t>7. Education</w:t>
            </w:r>
            <w:r w:rsidRPr="00C566AA">
              <w:br/>
              <w:t>8. Management and Commerce</w:t>
            </w:r>
            <w:r w:rsidR="00A30577" w:rsidRPr="00C566AA">
              <w:t xml:space="preserve"> (incl. </w:t>
            </w:r>
            <w:r w:rsidR="00543C20" w:rsidRPr="00C566AA">
              <w:t>Accounting</w:t>
            </w:r>
            <w:r w:rsidR="00A30577" w:rsidRPr="00C566AA">
              <w:t>, Business, Finance, Marketing)</w:t>
            </w:r>
            <w:r w:rsidRPr="00C566AA">
              <w:br/>
              <w:t>9. Society and Culture</w:t>
            </w:r>
            <w:r w:rsidR="00543C20" w:rsidRPr="00C566AA">
              <w:t xml:space="preserve"> (incl. Law, Psychology, Economics, Social and Political Science)</w:t>
            </w:r>
            <w:r w:rsidRPr="00C566AA">
              <w:br/>
              <w:t>10. Creative Arts</w:t>
            </w:r>
            <w:r w:rsidRPr="00C566AA">
              <w:br/>
              <w:t>11. Food, Hospitality and Personal Services</w:t>
            </w:r>
            <w:r w:rsidRPr="00C566AA">
              <w:br/>
              <w:t>12. Mixed field qualification</w:t>
            </w:r>
            <w:r w:rsidRPr="00C566AA">
              <w:br/>
              <w:t>90. Other (please specify)</w:t>
            </w:r>
          </w:p>
        </w:tc>
      </w:tr>
      <w:tr w:rsidR="003637D2" w:rsidRPr="00C566AA" w14:paraId="22313A4C"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46F7CD8F" w14:textId="77777777" w:rsidR="003637D2" w:rsidRPr="00C566AA" w:rsidRDefault="003637D2" w:rsidP="00C566AA">
            <w:pPr>
              <w:pStyle w:val="TableFormat"/>
            </w:pPr>
            <w:r w:rsidRPr="00C566AA">
              <w:t>FQLEV</w:t>
            </w:r>
          </w:p>
        </w:tc>
        <w:tc>
          <w:tcPr>
            <w:tcW w:w="2579" w:type="pct"/>
            <w:vAlign w:val="center"/>
            <w:hideMark/>
          </w:tcPr>
          <w:p w14:paraId="2B95B4F3" w14:textId="2720D0F3"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What was the level of this qualification?</w:t>
            </w:r>
          </w:p>
        </w:tc>
        <w:tc>
          <w:tcPr>
            <w:tcW w:w="1473" w:type="pct"/>
            <w:vAlign w:val="center"/>
            <w:hideMark/>
          </w:tcPr>
          <w:p w14:paraId="1F3394D6" w14:textId="51DF5652"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Higher Doctorate</w:t>
            </w:r>
            <w:r w:rsidRPr="00C566AA">
              <w:br/>
              <w:t>2. Doctorate by Research</w:t>
            </w:r>
            <w:r w:rsidRPr="00C566AA">
              <w:br/>
              <w:t>3. Doctorate by Coursework</w:t>
            </w:r>
            <w:r w:rsidRPr="00C566AA">
              <w:br/>
              <w:t xml:space="preserve">4. </w:t>
            </w:r>
            <w:proofErr w:type="gramStart"/>
            <w:r w:rsidRPr="00C566AA">
              <w:t>Master Degree</w:t>
            </w:r>
            <w:proofErr w:type="gramEnd"/>
            <w:r w:rsidRPr="00C566AA">
              <w:t xml:space="preserve"> by Research</w:t>
            </w:r>
            <w:r w:rsidRPr="00C566AA">
              <w:br/>
              <w:t xml:space="preserve">5. </w:t>
            </w:r>
            <w:proofErr w:type="gramStart"/>
            <w:r w:rsidRPr="00C566AA">
              <w:t>Master Degree</w:t>
            </w:r>
            <w:proofErr w:type="gramEnd"/>
            <w:r w:rsidRPr="00C566AA">
              <w:t xml:space="preserve"> by Coursework</w:t>
            </w:r>
            <w:r w:rsidRPr="00C566AA">
              <w:br/>
              <w:t>6. Graduate Diploma</w:t>
            </w:r>
            <w:r w:rsidRPr="00C566AA">
              <w:br/>
              <w:t>7. Graduate Certificate</w:t>
            </w:r>
            <w:r w:rsidRPr="00C566AA">
              <w:br/>
              <w:t>8. Bachelor (Honours) Degree</w:t>
            </w:r>
            <w:r w:rsidRPr="00C566AA">
              <w:br/>
              <w:t>9. Bachelor (Pass) Degree</w:t>
            </w:r>
            <w:r w:rsidRPr="00C566AA">
              <w:br/>
              <w:t>10. Advanced Diploma</w:t>
            </w:r>
            <w:r w:rsidRPr="00C566AA">
              <w:br/>
              <w:t xml:space="preserve">11. </w:t>
            </w:r>
            <w:proofErr w:type="gramStart"/>
            <w:r w:rsidRPr="00C566AA">
              <w:t>Associate Degree</w:t>
            </w:r>
            <w:proofErr w:type="gramEnd"/>
            <w:r w:rsidRPr="00C566AA">
              <w:br/>
              <w:t>12. Diploma</w:t>
            </w:r>
            <w:r w:rsidRPr="00C566AA">
              <w:br/>
              <w:t>13. Non-award course</w:t>
            </w:r>
            <w:r w:rsidRPr="00C566AA">
              <w:br/>
              <w:t>14. Bridging and Enabling course</w:t>
            </w:r>
            <w:r w:rsidRPr="00C566AA">
              <w:br/>
              <w:t>15. Certificate I-IV</w:t>
            </w:r>
            <w:r w:rsidRPr="00C566AA">
              <w:br/>
              <w:t xml:space="preserve">16. Other </w:t>
            </w:r>
          </w:p>
        </w:tc>
      </w:tr>
      <w:tr w:rsidR="003637D2" w:rsidRPr="00C566AA" w14:paraId="66F0E141"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5596482E" w14:textId="77777777" w:rsidR="003637D2" w:rsidRPr="00C566AA" w:rsidRDefault="003637D2" w:rsidP="00C566AA">
            <w:pPr>
              <w:pStyle w:val="TableFormat"/>
            </w:pPr>
            <w:r w:rsidRPr="00C566AA">
              <w:t>VFQINST</w:t>
            </w:r>
          </w:p>
        </w:tc>
        <w:tc>
          <w:tcPr>
            <w:tcW w:w="2579" w:type="pct"/>
            <w:hideMark/>
          </w:tcPr>
          <w:p w14:paraId="1FE228DA" w14:textId="77777777" w:rsidR="00AE7224"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And the institution where you completed this qualification?</w:t>
            </w:r>
          </w:p>
          <w:p w14:paraId="015BECFF" w14:textId="7DF9AAD9" w:rsidR="00AE7224" w:rsidRPr="00C566AA" w:rsidRDefault="00AE7224"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Please type at least 3 letters</w:t>
            </w:r>
          </w:p>
        </w:tc>
        <w:tc>
          <w:tcPr>
            <w:tcW w:w="1473" w:type="pct"/>
            <w:hideMark/>
          </w:tcPr>
          <w:p w14:paraId="3E9FB5C6" w14:textId="215CB3F5"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 xml:space="preserve">1. &lt;look up list&gt; </w:t>
            </w:r>
          </w:p>
        </w:tc>
      </w:tr>
      <w:tr w:rsidR="003637D2" w:rsidRPr="00C566AA" w14:paraId="4BC95B53"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41FE68C2" w14:textId="77777777" w:rsidR="003637D2" w:rsidRPr="00C566AA" w:rsidRDefault="003637D2" w:rsidP="00C566AA">
            <w:pPr>
              <w:pStyle w:val="TableFormat"/>
            </w:pPr>
            <w:r w:rsidRPr="00C566AA">
              <w:t>FURSTUD</w:t>
            </w:r>
          </w:p>
        </w:tc>
        <w:tc>
          <w:tcPr>
            <w:tcW w:w="2579" w:type="pct"/>
            <w:vAlign w:val="center"/>
            <w:hideMark/>
          </w:tcPr>
          <w:p w14:paraId="29DE105A" w14:textId="77777777"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The following questions are about qualifications you are currently studying.</w:t>
            </w:r>
            <w:r w:rsidRPr="00C566AA">
              <w:br/>
            </w:r>
          </w:p>
          <w:p w14:paraId="5805B4C4" w14:textId="51078DF7"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 xml:space="preserve">Are you currently a full-time or part-time student at a TAFE, </w:t>
            </w:r>
            <w:proofErr w:type="gramStart"/>
            <w:r w:rsidRPr="00C566AA">
              <w:t>university</w:t>
            </w:r>
            <w:proofErr w:type="gramEnd"/>
            <w:r w:rsidRPr="00C566AA">
              <w:t xml:space="preserve"> or other education institution?</w:t>
            </w:r>
          </w:p>
        </w:tc>
        <w:tc>
          <w:tcPr>
            <w:tcW w:w="1473" w:type="pct"/>
            <w:vAlign w:val="center"/>
            <w:hideMark/>
          </w:tcPr>
          <w:p w14:paraId="5E37709A" w14:textId="38C3DA64"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Yes – full-time</w:t>
            </w:r>
            <w:r w:rsidRPr="00C566AA">
              <w:br/>
              <w:t>2. Yes – part-time</w:t>
            </w:r>
            <w:r w:rsidRPr="00C566AA">
              <w:br/>
              <w:t>5. No</w:t>
            </w:r>
          </w:p>
          <w:p w14:paraId="01B5EA7A" w14:textId="7931DCEB"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p>
        </w:tc>
      </w:tr>
      <w:tr w:rsidR="003637D2" w:rsidRPr="00C566AA" w14:paraId="07ED600A"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06C15C4B" w14:textId="77777777" w:rsidR="003637D2" w:rsidRPr="00C566AA" w:rsidRDefault="003637D2" w:rsidP="00C566AA">
            <w:pPr>
              <w:pStyle w:val="TableFormat"/>
            </w:pPr>
            <w:r w:rsidRPr="00C566AA">
              <w:t>FURLOC</w:t>
            </w:r>
          </w:p>
        </w:tc>
        <w:tc>
          <w:tcPr>
            <w:tcW w:w="2579" w:type="pct"/>
            <w:hideMark/>
          </w:tcPr>
          <w:p w14:paraId="42FE5441" w14:textId="594F4808"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Where are you completing this qualification?</w:t>
            </w:r>
          </w:p>
        </w:tc>
        <w:tc>
          <w:tcPr>
            <w:tcW w:w="1473" w:type="pct"/>
            <w:hideMark/>
          </w:tcPr>
          <w:p w14:paraId="57F2317B" w14:textId="70DBF81F"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 Australia</w:t>
            </w:r>
            <w:r w:rsidRPr="00C566AA">
              <w:br/>
              <w:t>2. Overseas</w:t>
            </w:r>
          </w:p>
        </w:tc>
      </w:tr>
      <w:tr w:rsidR="003637D2" w:rsidRPr="00C566AA" w14:paraId="522C1377"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388A1FD9" w14:textId="77777777" w:rsidR="003637D2" w:rsidRPr="00C566AA" w:rsidRDefault="003637D2" w:rsidP="00C566AA">
            <w:pPr>
              <w:pStyle w:val="TableFormat"/>
            </w:pPr>
            <w:r w:rsidRPr="00C566AA">
              <w:t>VFURQUAL</w:t>
            </w:r>
          </w:p>
        </w:tc>
        <w:tc>
          <w:tcPr>
            <w:tcW w:w="2579" w:type="pct"/>
            <w:vAlign w:val="center"/>
            <w:hideMark/>
          </w:tcPr>
          <w:p w14:paraId="25F4A05D" w14:textId="0FD775DA"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What is the full title of the qualification you are currently studying?</w:t>
            </w:r>
          </w:p>
        </w:tc>
        <w:tc>
          <w:tcPr>
            <w:tcW w:w="1473" w:type="pct"/>
            <w:vAlign w:val="center"/>
            <w:hideMark/>
          </w:tcPr>
          <w:p w14:paraId="34B8C762" w14:textId="09CC5754"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Enter qualification title &lt;text box&gt;</w:t>
            </w:r>
          </w:p>
        </w:tc>
      </w:tr>
      <w:tr w:rsidR="003637D2" w:rsidRPr="00C566AA" w14:paraId="372CB2D0"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7FF39F0F" w14:textId="77777777" w:rsidR="003637D2" w:rsidRPr="00C566AA" w:rsidRDefault="003637D2" w:rsidP="00C566AA">
            <w:pPr>
              <w:pStyle w:val="TableFormat"/>
            </w:pPr>
            <w:r w:rsidRPr="00C566AA">
              <w:rPr>
                <w:lang w:eastAsia="en-AU"/>
              </w:rPr>
              <w:lastRenderedPageBreak/>
              <w:t>FURFOE</w:t>
            </w:r>
          </w:p>
        </w:tc>
        <w:tc>
          <w:tcPr>
            <w:tcW w:w="2579" w:type="pct"/>
            <w:hideMark/>
          </w:tcPr>
          <w:p w14:paraId="1835E4F7" w14:textId="5FD3D947"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What is your ma</w:t>
            </w:r>
            <w:r w:rsidR="00B20D65" w:rsidRPr="00C566AA">
              <w:t>in</w:t>
            </w:r>
            <w:r w:rsidRPr="00C566AA">
              <w:t xml:space="preserve"> field of education for this qualification?</w:t>
            </w:r>
          </w:p>
          <w:p w14:paraId="4029F2B1" w14:textId="31426112"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p>
        </w:tc>
        <w:tc>
          <w:tcPr>
            <w:tcW w:w="1473" w:type="pct"/>
            <w:hideMark/>
          </w:tcPr>
          <w:p w14:paraId="24668528" w14:textId="7C5F3683"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 Natural and Physical Sciences</w:t>
            </w:r>
            <w:r w:rsidR="003B221B" w:rsidRPr="00C566AA">
              <w:t xml:space="preserve"> (incl. Maths, Biological and Medical Science)</w:t>
            </w:r>
            <w:r w:rsidRPr="00C566AA">
              <w:br/>
              <w:t>2. Information Technology</w:t>
            </w:r>
            <w:r w:rsidRPr="00C566AA">
              <w:br/>
              <w:t>3. Engineering and Related Technologies</w:t>
            </w:r>
            <w:r w:rsidRPr="00C566AA">
              <w:br/>
              <w:t xml:space="preserve">4. Architecture and </w:t>
            </w:r>
            <w:proofErr w:type="gramStart"/>
            <w:r w:rsidRPr="00C566AA">
              <w:t>Building</w:t>
            </w:r>
            <w:proofErr w:type="gramEnd"/>
            <w:r w:rsidRPr="00C566AA">
              <w:br/>
              <w:t>5. Agriculture Environmental and Related Studies</w:t>
            </w:r>
            <w:r w:rsidRPr="00C566AA">
              <w:br/>
              <w:t xml:space="preserve">6. </w:t>
            </w:r>
            <w:r w:rsidR="00450C12" w:rsidRPr="00C566AA">
              <w:t>Health (incl. Nursing, Veterinary, Pharmacy)</w:t>
            </w:r>
            <w:r w:rsidRPr="00C566AA">
              <w:br/>
              <w:t>7. Education</w:t>
            </w:r>
            <w:r w:rsidRPr="00C566AA">
              <w:br/>
              <w:t>8. Management and Commerce</w:t>
            </w:r>
            <w:r w:rsidR="00CB795D" w:rsidRPr="00C566AA">
              <w:t xml:space="preserve"> (incl. Accounting, Business, Finance, Marketing)</w:t>
            </w:r>
            <w:r w:rsidRPr="00C566AA">
              <w:br/>
              <w:t>9. Society and Culture</w:t>
            </w:r>
            <w:r w:rsidR="00730BBD" w:rsidRPr="00C566AA">
              <w:t xml:space="preserve"> (incl. Law, Psychology, Economics, Social and Political Sciences)</w:t>
            </w:r>
            <w:r w:rsidRPr="00C566AA">
              <w:br/>
              <w:t>10. Creative Arts</w:t>
            </w:r>
            <w:r w:rsidRPr="00C566AA">
              <w:br/>
              <w:t>11. Food, Hospitality and Personal Services</w:t>
            </w:r>
            <w:r w:rsidRPr="00C566AA">
              <w:br/>
              <w:t>12. Mixed field qualification</w:t>
            </w:r>
            <w:r w:rsidRPr="00C566AA">
              <w:br/>
              <w:t>13. Other (Please specify)</w:t>
            </w:r>
          </w:p>
        </w:tc>
      </w:tr>
      <w:tr w:rsidR="003637D2" w:rsidRPr="00C566AA" w14:paraId="1F7A9A55"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48D4A942" w14:textId="77777777" w:rsidR="003637D2" w:rsidRPr="00C566AA" w:rsidRDefault="003637D2" w:rsidP="00C566AA">
            <w:pPr>
              <w:pStyle w:val="TableFormat"/>
            </w:pPr>
            <w:r w:rsidRPr="00C566AA">
              <w:rPr>
                <w:lang w:eastAsia="en-AU"/>
              </w:rPr>
              <w:t>FURLEV</w:t>
            </w:r>
          </w:p>
        </w:tc>
        <w:tc>
          <w:tcPr>
            <w:tcW w:w="2579" w:type="pct"/>
            <w:vAlign w:val="center"/>
            <w:hideMark/>
          </w:tcPr>
          <w:p w14:paraId="216E1EB2" w14:textId="6295F148"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What is the level of this qualification?</w:t>
            </w:r>
          </w:p>
        </w:tc>
        <w:tc>
          <w:tcPr>
            <w:tcW w:w="1473" w:type="pct"/>
            <w:vAlign w:val="center"/>
            <w:hideMark/>
          </w:tcPr>
          <w:p w14:paraId="47B146AD" w14:textId="270A04C4"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Higher Doctorate</w:t>
            </w:r>
            <w:r w:rsidRPr="00C566AA">
              <w:br/>
              <w:t>2. Doctorate by Research</w:t>
            </w:r>
            <w:r w:rsidRPr="00C566AA">
              <w:br/>
              <w:t>3. Doctorate by Coursework</w:t>
            </w:r>
            <w:r w:rsidRPr="00C566AA">
              <w:br/>
              <w:t xml:space="preserve">4. </w:t>
            </w:r>
            <w:proofErr w:type="gramStart"/>
            <w:r w:rsidRPr="00C566AA">
              <w:t>Master Degree</w:t>
            </w:r>
            <w:proofErr w:type="gramEnd"/>
            <w:r w:rsidRPr="00C566AA">
              <w:t xml:space="preserve"> by Research</w:t>
            </w:r>
            <w:r w:rsidRPr="00C566AA">
              <w:br/>
              <w:t xml:space="preserve">5. </w:t>
            </w:r>
            <w:proofErr w:type="gramStart"/>
            <w:r w:rsidRPr="00C566AA">
              <w:t>Master Degree</w:t>
            </w:r>
            <w:proofErr w:type="gramEnd"/>
            <w:r w:rsidRPr="00C566AA">
              <w:t xml:space="preserve"> by Coursework</w:t>
            </w:r>
            <w:r w:rsidRPr="00C566AA">
              <w:br/>
              <w:t>6. Graduate Diploma</w:t>
            </w:r>
            <w:r w:rsidRPr="00C566AA">
              <w:br/>
              <w:t>7. Graduate Certificate</w:t>
            </w:r>
            <w:r w:rsidRPr="00C566AA">
              <w:br/>
              <w:t>8. Bachelor (Honours) Degree</w:t>
            </w:r>
            <w:r w:rsidRPr="00C566AA">
              <w:br/>
              <w:t>9. Bachelor (Pass) Degree</w:t>
            </w:r>
            <w:r w:rsidRPr="00C566AA">
              <w:br/>
              <w:t>10. Advanced Diploma</w:t>
            </w:r>
            <w:r w:rsidRPr="00C566AA">
              <w:br/>
              <w:t xml:space="preserve">11. </w:t>
            </w:r>
            <w:proofErr w:type="gramStart"/>
            <w:r w:rsidRPr="00C566AA">
              <w:t>Associate Degree</w:t>
            </w:r>
            <w:proofErr w:type="gramEnd"/>
            <w:r w:rsidRPr="00C566AA">
              <w:br/>
              <w:t>12. Diploma</w:t>
            </w:r>
            <w:r w:rsidRPr="00C566AA">
              <w:br/>
              <w:t>13. Non-award course</w:t>
            </w:r>
            <w:r w:rsidRPr="00C566AA">
              <w:br/>
              <w:t>14. Bridging and Enabling course</w:t>
            </w:r>
            <w:r w:rsidRPr="00C566AA">
              <w:br/>
              <w:t>15. Certificate I-IV</w:t>
            </w:r>
            <w:r w:rsidRPr="00C566AA">
              <w:br/>
              <w:t xml:space="preserve">16. Other </w:t>
            </w:r>
          </w:p>
        </w:tc>
      </w:tr>
      <w:tr w:rsidR="003637D2" w:rsidRPr="00C566AA" w14:paraId="196AFC67" w14:textId="77777777" w:rsidTr="00A03151">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947" w:type="pct"/>
            <w:hideMark/>
          </w:tcPr>
          <w:p w14:paraId="3D7F7C6E" w14:textId="77777777" w:rsidR="003637D2" w:rsidRPr="00C566AA" w:rsidRDefault="003637D2" w:rsidP="00C566AA">
            <w:pPr>
              <w:pStyle w:val="TableFormat"/>
            </w:pPr>
            <w:r w:rsidRPr="00C566AA">
              <w:t>VFURINST</w:t>
            </w:r>
          </w:p>
        </w:tc>
        <w:tc>
          <w:tcPr>
            <w:tcW w:w="2579" w:type="pct"/>
            <w:hideMark/>
          </w:tcPr>
          <w:p w14:paraId="326E8B25" w14:textId="77777777"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And the institution where you are currently studying?</w:t>
            </w:r>
          </w:p>
          <w:p w14:paraId="5ED561B9" w14:textId="19A1C3F2" w:rsidR="003E47C1" w:rsidRPr="00C566AA" w:rsidRDefault="003E47C1"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Please type at least 3 letters</w:t>
            </w:r>
          </w:p>
        </w:tc>
        <w:tc>
          <w:tcPr>
            <w:tcW w:w="1473" w:type="pct"/>
            <w:hideMark/>
          </w:tcPr>
          <w:p w14:paraId="3B12E746" w14:textId="6DE6CC11"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 xml:space="preserve">1. &lt;look up list&gt; </w:t>
            </w:r>
          </w:p>
        </w:tc>
      </w:tr>
      <w:tr w:rsidR="003637D2" w:rsidRPr="00C566AA" w14:paraId="57AA58A0" w14:textId="77777777" w:rsidTr="00A0315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7" w:type="pct"/>
          </w:tcPr>
          <w:p w14:paraId="3861CAB1" w14:textId="77777777" w:rsidR="003637D2" w:rsidRPr="00C566AA" w:rsidRDefault="003637D2" w:rsidP="00C566AA">
            <w:pPr>
              <w:pStyle w:val="TableFormat"/>
            </w:pPr>
          </w:p>
        </w:tc>
        <w:tc>
          <w:tcPr>
            <w:tcW w:w="2579" w:type="pct"/>
            <w:vAlign w:val="center"/>
            <w:hideMark/>
          </w:tcPr>
          <w:p w14:paraId="1AA9C8E3" w14:textId="15611E63"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Module D: Graduate attributes</w:t>
            </w:r>
          </w:p>
        </w:tc>
        <w:tc>
          <w:tcPr>
            <w:tcW w:w="1473" w:type="pct"/>
            <w:vAlign w:val="center"/>
          </w:tcPr>
          <w:p w14:paraId="7E8C651B" w14:textId="77777777"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p>
        </w:tc>
      </w:tr>
      <w:tr w:rsidR="003637D2" w:rsidRPr="00C566AA" w14:paraId="2F8568C7"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3D16E13F" w14:textId="77777777" w:rsidR="003637D2" w:rsidRPr="00C566AA" w:rsidRDefault="003637D2" w:rsidP="00C566AA">
            <w:pPr>
              <w:pStyle w:val="TableFormat"/>
            </w:pPr>
            <w:r w:rsidRPr="00C566AA">
              <w:t>GAS</w:t>
            </w:r>
          </w:p>
        </w:tc>
        <w:tc>
          <w:tcPr>
            <w:tcW w:w="2579" w:type="pct"/>
            <w:hideMark/>
          </w:tcPr>
          <w:p w14:paraId="069EE5D9" w14:textId="5C817804"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For each of the following skills or attributes, to what extent do you agree or disagree that your &lt;QUALNAME&gt; from &lt;E306CTXT&gt; prepared you for your current job?</w:t>
            </w:r>
            <w:r w:rsidRPr="00C566AA">
              <w:br/>
              <w:t>If the skill is not required in your role, you can answer ‘Not applicable’</w:t>
            </w:r>
            <w:r w:rsidRPr="00C566AA">
              <w:br/>
            </w:r>
            <w:r w:rsidRPr="00C566AA">
              <w:br/>
              <w:t>(STATEMENTS)</w:t>
            </w:r>
            <w:r w:rsidRPr="00C566AA">
              <w:br/>
              <w:t>Foundation skills</w:t>
            </w:r>
            <w:r w:rsidRPr="00C566AA">
              <w:br/>
              <w:t>FOUNDATION1/GFOUND1 Oral communication skills</w:t>
            </w:r>
            <w:r w:rsidRPr="00C566AA">
              <w:br/>
              <w:t>FOUNDATION2/GFOUND2 Written communication skills</w:t>
            </w:r>
            <w:r w:rsidRPr="00C566AA">
              <w:br/>
              <w:t>FOUNDATION3/GFOUND3 Numeracy skills</w:t>
            </w:r>
            <w:r w:rsidRPr="00C566AA">
              <w:br/>
              <w:t>FOUNDATION4/GFOUND4 Ability to develop relevant knowledge</w:t>
            </w:r>
            <w:r w:rsidRPr="00C566AA">
              <w:br/>
              <w:t>FOUNDATION5/GFOUND5 Ability to develop relevant skills</w:t>
            </w:r>
            <w:r w:rsidRPr="00C566AA">
              <w:br/>
              <w:t>FOUNDATION6/GFOUND6 Ability to solve problems</w:t>
            </w:r>
            <w:r w:rsidRPr="00C566AA">
              <w:br/>
              <w:t>FOUNDATION7/GFOUND7 Ability to integrate knowledge</w:t>
            </w:r>
            <w:r w:rsidRPr="00C566AA">
              <w:br/>
              <w:t>FOUNDATION8/GFOUND8 Ability to think independently about problems</w:t>
            </w:r>
            <w:r w:rsidRPr="00C566AA">
              <w:br/>
            </w:r>
            <w:r w:rsidRPr="00C566AA">
              <w:br/>
              <w:t>Adaptive skills and attributes</w:t>
            </w:r>
            <w:r w:rsidRPr="00C566AA">
              <w:br/>
              <w:t>ADAPTIVE1/GADAPT1 Broad general knowledge</w:t>
            </w:r>
            <w:r w:rsidRPr="00C566AA">
              <w:br/>
              <w:t>ADAPTIVE2/GADAPT2 Ability to develop innovative ideas</w:t>
            </w:r>
            <w:r w:rsidRPr="00C566AA">
              <w:br/>
              <w:t>ADAPTIVE3/GADAPT3 Ability to identify new opportunities</w:t>
            </w:r>
            <w:r w:rsidRPr="00C566AA">
              <w:br/>
              <w:t>ADAPTIVE4/GADAPT4 Ability to adapt knowledge in different contexts</w:t>
            </w:r>
            <w:r w:rsidRPr="00C566AA">
              <w:br/>
              <w:t>ADAPTIVE5/GADAPT5 Ability to apply skills in different contexts</w:t>
            </w:r>
            <w:r w:rsidRPr="00C566AA">
              <w:br/>
              <w:t>ADAPTIVE6/GADAPT6 Capacity to work independently</w:t>
            </w:r>
            <w:r w:rsidRPr="00C566AA">
              <w:br/>
            </w:r>
            <w:r w:rsidRPr="00C566AA">
              <w:lastRenderedPageBreak/>
              <w:br/>
              <w:t>Teamwork and interpersonal skills</w:t>
            </w:r>
            <w:r w:rsidRPr="00C566AA">
              <w:br/>
              <w:t>COLLAB1/GCOLLAB1 Working well in a team</w:t>
            </w:r>
            <w:r w:rsidRPr="00C566AA">
              <w:br/>
              <w:t>COLLAB2/GCOLLAB2 Getting on well with others in the workplace</w:t>
            </w:r>
            <w:r w:rsidRPr="00C566AA">
              <w:br/>
              <w:t>COLLAB3/GCOLLAB3 Working collaboratively with colleagues to complete tasks</w:t>
            </w:r>
            <w:r w:rsidRPr="00C566AA">
              <w:br/>
              <w:t>COLLAB4/GCOLLAB4 Understanding of different points of view</w:t>
            </w:r>
            <w:r w:rsidRPr="00C566AA">
              <w:br/>
              <w:t>COLLAB5/GCOLLAB5 Ability to interact with co-workers from different or multicultural backgrounds</w:t>
            </w:r>
          </w:p>
          <w:p w14:paraId="5288781F" w14:textId="23C6DF40"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p>
        </w:tc>
        <w:tc>
          <w:tcPr>
            <w:tcW w:w="1473" w:type="pct"/>
            <w:hideMark/>
          </w:tcPr>
          <w:p w14:paraId="4791DED1" w14:textId="0A2FBD9B"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lastRenderedPageBreak/>
              <w:t>1. Strongly disagree</w:t>
            </w:r>
            <w:r w:rsidRPr="00C566AA">
              <w:br/>
              <w:t>2. Disagree</w:t>
            </w:r>
            <w:r w:rsidRPr="00C566AA">
              <w:br/>
              <w:t>3. Neither disagree nor agree</w:t>
            </w:r>
            <w:r w:rsidRPr="00C566AA">
              <w:br/>
              <w:t>4. Agree</w:t>
            </w:r>
            <w:r w:rsidRPr="00C566AA">
              <w:br/>
              <w:t>5. Strongly agree</w:t>
            </w:r>
            <w:r w:rsidRPr="00C566AA">
              <w:br/>
              <w:t>9.  Not applicable</w:t>
            </w:r>
          </w:p>
          <w:p w14:paraId="112B0833" w14:textId="20E5A03D"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r w:rsidR="003637D2" w:rsidRPr="00C566AA" w14:paraId="4865AA92" w14:textId="77777777" w:rsidTr="00A03151">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947" w:type="pct"/>
          </w:tcPr>
          <w:p w14:paraId="2C1159C2" w14:textId="77777777" w:rsidR="003637D2" w:rsidRPr="00C566AA" w:rsidRDefault="003637D2" w:rsidP="00C566AA">
            <w:pPr>
              <w:pStyle w:val="TableFormat"/>
            </w:pPr>
          </w:p>
        </w:tc>
        <w:tc>
          <w:tcPr>
            <w:tcW w:w="2579" w:type="pct"/>
            <w:vAlign w:val="center"/>
            <w:hideMark/>
          </w:tcPr>
          <w:p w14:paraId="30AD3B8C" w14:textId="5B04D464"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Module E: Graduate preparation</w:t>
            </w:r>
          </w:p>
        </w:tc>
        <w:tc>
          <w:tcPr>
            <w:tcW w:w="1473" w:type="pct"/>
            <w:vAlign w:val="center"/>
          </w:tcPr>
          <w:p w14:paraId="00D23C0F" w14:textId="77777777"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p>
        </w:tc>
      </w:tr>
      <w:tr w:rsidR="003637D2" w:rsidRPr="00C566AA" w14:paraId="429E8313"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7F4D7CE9" w14:textId="77777777" w:rsidR="003637D2" w:rsidRPr="00C566AA" w:rsidRDefault="003637D2" w:rsidP="00C566AA">
            <w:pPr>
              <w:pStyle w:val="TableFormat"/>
            </w:pPr>
            <w:r w:rsidRPr="00C566AA">
              <w:t>FORMREQ</w:t>
            </w:r>
          </w:p>
        </w:tc>
        <w:tc>
          <w:tcPr>
            <w:tcW w:w="2579" w:type="pct"/>
            <w:hideMark/>
          </w:tcPr>
          <w:p w14:paraId="5ABE054F" w14:textId="2EBF66F8"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Is a &lt;QUALNAME&gt; or similar qualification a formal requirement for you to do your current &lt;main job/job&gt;?</w:t>
            </w:r>
          </w:p>
        </w:tc>
        <w:tc>
          <w:tcPr>
            <w:tcW w:w="1473" w:type="pct"/>
            <w:hideMark/>
          </w:tcPr>
          <w:p w14:paraId="60366726" w14:textId="106A19EB"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 Yes</w:t>
            </w:r>
            <w:r w:rsidRPr="00C566AA">
              <w:br/>
              <w:t>2. No</w:t>
            </w:r>
          </w:p>
        </w:tc>
      </w:tr>
      <w:tr w:rsidR="003637D2" w:rsidRPr="00C566AA" w14:paraId="399BAF58"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561748D7" w14:textId="77777777" w:rsidR="003637D2" w:rsidRPr="00C566AA" w:rsidRDefault="003637D2" w:rsidP="00C566AA">
            <w:pPr>
              <w:pStyle w:val="TableFormat"/>
            </w:pPr>
            <w:r w:rsidRPr="00C566AA">
              <w:t>QUALIMP</w:t>
            </w:r>
          </w:p>
        </w:tc>
        <w:tc>
          <w:tcPr>
            <w:tcW w:w="2579" w:type="pct"/>
            <w:vAlign w:val="center"/>
            <w:hideMark/>
          </w:tcPr>
          <w:p w14:paraId="092B85BE" w14:textId="26D39E28"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To what extent is it important for you to have a &lt;QUALNAME&gt;, to be able to do your &lt;main job/job&gt;?</w:t>
            </w:r>
          </w:p>
          <w:p w14:paraId="5652513F" w14:textId="6667F12B"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p>
        </w:tc>
        <w:tc>
          <w:tcPr>
            <w:tcW w:w="1473" w:type="pct"/>
            <w:vAlign w:val="center"/>
            <w:hideMark/>
          </w:tcPr>
          <w:p w14:paraId="72C099F2" w14:textId="11B7582F"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Not at all important</w:t>
            </w:r>
            <w:r w:rsidRPr="00C566AA">
              <w:br/>
              <w:t>2. Not that important</w:t>
            </w:r>
            <w:r w:rsidRPr="00C566AA">
              <w:br/>
              <w:t>3. Fairly important</w:t>
            </w:r>
            <w:r w:rsidRPr="00C566AA">
              <w:br/>
              <w:t>4. Important</w:t>
            </w:r>
            <w:r w:rsidRPr="00C566AA">
              <w:br/>
              <w:t>5. Very important</w:t>
            </w:r>
          </w:p>
        </w:tc>
      </w:tr>
      <w:tr w:rsidR="003637D2" w:rsidRPr="00C566AA" w14:paraId="75C1258F" w14:textId="77777777" w:rsidTr="00A031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24A290BF" w14:textId="77777777" w:rsidR="003637D2" w:rsidRPr="00C566AA" w:rsidRDefault="003637D2" w:rsidP="00C566AA">
            <w:pPr>
              <w:pStyle w:val="TableFormat"/>
            </w:pPr>
            <w:r w:rsidRPr="00C566AA">
              <w:t>CRSPREP</w:t>
            </w:r>
          </w:p>
        </w:tc>
        <w:tc>
          <w:tcPr>
            <w:tcW w:w="2579" w:type="pct"/>
            <w:hideMark/>
          </w:tcPr>
          <w:p w14:paraId="215D9D72" w14:textId="361640F5"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Overall, how well did your &lt;QUALNAME&gt; prepare you for your &lt;main job/job&gt;?</w:t>
            </w:r>
          </w:p>
          <w:p w14:paraId="0B97B7B2" w14:textId="11A1EC7C"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p>
        </w:tc>
        <w:tc>
          <w:tcPr>
            <w:tcW w:w="1473" w:type="pct"/>
            <w:hideMark/>
          </w:tcPr>
          <w:p w14:paraId="62A06F55" w14:textId="6625E7A9"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 Not at all</w:t>
            </w:r>
            <w:r w:rsidRPr="00C566AA">
              <w:br/>
              <w:t xml:space="preserve">2. Not well </w:t>
            </w:r>
            <w:r w:rsidRPr="00C566AA">
              <w:br/>
              <w:t xml:space="preserve">3. </w:t>
            </w:r>
            <w:proofErr w:type="gramStart"/>
            <w:r w:rsidRPr="00C566AA">
              <w:t>Well</w:t>
            </w:r>
            <w:proofErr w:type="gramEnd"/>
            <w:r w:rsidRPr="00C566AA">
              <w:t xml:space="preserve"> </w:t>
            </w:r>
            <w:r w:rsidRPr="00C566AA">
              <w:br/>
              <w:t xml:space="preserve">4. Very well </w:t>
            </w:r>
            <w:r w:rsidRPr="00C566AA">
              <w:br/>
              <w:t>5. Don’t know / Unsure</w:t>
            </w:r>
          </w:p>
        </w:tc>
      </w:tr>
      <w:tr w:rsidR="003637D2" w:rsidRPr="00C566AA" w14:paraId="4E9F565B" w14:textId="77777777" w:rsidTr="00A03151">
        <w:trPr>
          <w:cnfStyle w:val="000000010000" w:firstRow="0" w:lastRow="0" w:firstColumn="0" w:lastColumn="0" w:oddVBand="0" w:evenVBand="0" w:oddHBand="0" w:evenHBand="1"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947" w:type="pct"/>
            <w:hideMark/>
          </w:tcPr>
          <w:p w14:paraId="0DCAE3F3" w14:textId="77777777" w:rsidR="003637D2" w:rsidRPr="00C566AA" w:rsidRDefault="003637D2" w:rsidP="00C566AA">
            <w:pPr>
              <w:pStyle w:val="TableFormat"/>
            </w:pPr>
            <w:r w:rsidRPr="00C566AA">
              <w:t>VPREP</w:t>
            </w:r>
          </w:p>
        </w:tc>
        <w:tc>
          <w:tcPr>
            <w:tcW w:w="2579" w:type="pct"/>
            <w:vAlign w:val="center"/>
            <w:hideMark/>
          </w:tcPr>
          <w:p w14:paraId="3B97A4A3" w14:textId="2F246680"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What are the main ways that &lt;E306CTXT&gt; prepared you for employment in your organisation?</w:t>
            </w:r>
          </w:p>
        </w:tc>
        <w:tc>
          <w:tcPr>
            <w:tcW w:w="1473" w:type="pct"/>
            <w:vAlign w:val="center"/>
            <w:hideMark/>
          </w:tcPr>
          <w:p w14:paraId="4393E65E" w14:textId="6E7D7ABC"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&lt;text box&gt;</w:t>
            </w:r>
          </w:p>
        </w:tc>
      </w:tr>
      <w:tr w:rsidR="003637D2" w:rsidRPr="00C566AA" w14:paraId="10EC56D1" w14:textId="77777777" w:rsidTr="00A03151">
        <w:trPr>
          <w:cnfStyle w:val="000000100000" w:firstRow="0" w:lastRow="0" w:firstColumn="0" w:lastColumn="0" w:oddVBand="0" w:evenVBand="0" w:oddHBand="1"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947" w:type="pct"/>
            <w:hideMark/>
          </w:tcPr>
          <w:p w14:paraId="51C0C17E" w14:textId="77777777" w:rsidR="003637D2" w:rsidRPr="00C566AA" w:rsidRDefault="003637D2" w:rsidP="00C566AA">
            <w:pPr>
              <w:pStyle w:val="TableFormat"/>
            </w:pPr>
            <w:r w:rsidRPr="00C566AA">
              <w:t>VBETTER</w:t>
            </w:r>
          </w:p>
        </w:tc>
        <w:tc>
          <w:tcPr>
            <w:tcW w:w="2579" w:type="pct"/>
            <w:hideMark/>
          </w:tcPr>
          <w:p w14:paraId="5C19A96D" w14:textId="0A4C6413"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What are the main ways &lt;E306CTXT&gt; could have better prepared you for employment in your organisation?</w:t>
            </w:r>
          </w:p>
          <w:p w14:paraId="6ACBCFD8" w14:textId="0DF19A12"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p>
        </w:tc>
        <w:tc>
          <w:tcPr>
            <w:tcW w:w="1473" w:type="pct"/>
            <w:hideMark/>
          </w:tcPr>
          <w:p w14:paraId="58642DC2" w14:textId="55F4827C"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     &lt;text box&gt;</w:t>
            </w:r>
          </w:p>
          <w:p w14:paraId="27F17FD7" w14:textId="693B7545"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r w:rsidR="003637D2" w:rsidRPr="00C566AA" w14:paraId="03BBC798" w14:textId="77777777" w:rsidTr="00A0315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hideMark/>
          </w:tcPr>
          <w:p w14:paraId="55CB4D97" w14:textId="77777777" w:rsidR="003637D2" w:rsidRPr="00C566AA" w:rsidRDefault="003637D2" w:rsidP="00C566AA">
            <w:pPr>
              <w:pStyle w:val="TableFormat"/>
            </w:pPr>
            <w:r w:rsidRPr="00C566AA">
              <w:t>STCHOICE</w:t>
            </w:r>
          </w:p>
        </w:tc>
        <w:tc>
          <w:tcPr>
            <w:tcW w:w="2579" w:type="pct"/>
            <w:vAlign w:val="center"/>
          </w:tcPr>
          <w:p w14:paraId="2CA0029F" w14:textId="6DE60EE3"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Thinking about your original decision to complete your &lt;EQUALNAME&gt; between &lt;GRADYR2/YEAR_2&gt; and early &lt;YEAR&gt;, if you had to make this choice again, would you study…</w:t>
            </w:r>
            <w:r w:rsidRPr="00C566AA">
              <w:br/>
              <w:t xml:space="preserve">Please select one </w:t>
            </w:r>
            <w:proofErr w:type="gramStart"/>
            <w:r w:rsidRPr="00C566AA">
              <w:t>answer</w:t>
            </w:r>
            <w:proofErr w:type="gramEnd"/>
          </w:p>
          <w:p w14:paraId="2570C4E1" w14:textId="77777777"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p>
          <w:p w14:paraId="723DA043" w14:textId="77777777"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p>
          <w:p w14:paraId="413A10D8" w14:textId="77777777"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p>
        </w:tc>
        <w:tc>
          <w:tcPr>
            <w:tcW w:w="1473" w:type="pct"/>
            <w:vAlign w:val="center"/>
          </w:tcPr>
          <w:p w14:paraId="132C6F01" w14:textId="5F933D57"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1. The same qualification at the same institution</w:t>
            </w:r>
            <w:r w:rsidRPr="00C566AA">
              <w:br/>
              <w:t>2. The same qualification at a different institution</w:t>
            </w:r>
            <w:r w:rsidRPr="00C566AA">
              <w:br/>
              <w:t>3. The same subject area(s) at the same institution</w:t>
            </w:r>
            <w:r w:rsidRPr="00C566AA">
              <w:br/>
              <w:t>4. The same subject area(s) at a different institution</w:t>
            </w:r>
            <w:r w:rsidRPr="00C566AA">
              <w:br/>
              <w:t>5. Something completely different at the same institution</w:t>
            </w:r>
            <w:r w:rsidRPr="00C566AA">
              <w:br/>
              <w:t>6. Something completely different at a different institution</w:t>
            </w:r>
            <w:r w:rsidRPr="00C566AA">
              <w:br/>
              <w:t>7. I wouldn’t study at all</w:t>
            </w:r>
          </w:p>
        </w:tc>
      </w:tr>
      <w:tr w:rsidR="003637D2" w:rsidRPr="00C566AA" w14:paraId="4F899714" w14:textId="77777777" w:rsidTr="00D25F8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47" w:type="pct"/>
            <w:hideMark/>
          </w:tcPr>
          <w:p w14:paraId="55E4B236" w14:textId="77777777" w:rsidR="003637D2" w:rsidRPr="00C566AA" w:rsidRDefault="003637D2" w:rsidP="00C566AA">
            <w:pPr>
              <w:pStyle w:val="TableFormat"/>
            </w:pPr>
            <w:r w:rsidRPr="00C566AA">
              <w:t>VCHOICE</w:t>
            </w:r>
          </w:p>
        </w:tc>
        <w:tc>
          <w:tcPr>
            <w:tcW w:w="2579" w:type="pct"/>
            <w:hideMark/>
          </w:tcPr>
          <w:p w14:paraId="4195B0F6" w14:textId="26D19DAC"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What is the main reason you say that?</w:t>
            </w:r>
          </w:p>
        </w:tc>
        <w:tc>
          <w:tcPr>
            <w:tcW w:w="1473" w:type="pct"/>
            <w:hideMark/>
          </w:tcPr>
          <w:p w14:paraId="26B2A410" w14:textId="716B7F45"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1. &lt;text box&gt;</w:t>
            </w:r>
          </w:p>
        </w:tc>
      </w:tr>
      <w:tr w:rsidR="003637D2" w:rsidRPr="00C566AA" w14:paraId="5D682ABE" w14:textId="77777777" w:rsidTr="00D25F8D">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47" w:type="pct"/>
          </w:tcPr>
          <w:p w14:paraId="6C75BF1E" w14:textId="77777777" w:rsidR="003637D2" w:rsidRPr="00C566AA" w:rsidRDefault="003637D2" w:rsidP="00C566AA">
            <w:pPr>
              <w:pStyle w:val="TableFormat"/>
            </w:pPr>
          </w:p>
        </w:tc>
        <w:tc>
          <w:tcPr>
            <w:tcW w:w="2579" w:type="pct"/>
            <w:vAlign w:val="center"/>
            <w:hideMark/>
          </w:tcPr>
          <w:p w14:paraId="7C31CE77" w14:textId="023F02AE"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r w:rsidRPr="00C566AA">
              <w:t>Module F: Additional Institution-Specific Items</w:t>
            </w:r>
          </w:p>
        </w:tc>
        <w:tc>
          <w:tcPr>
            <w:tcW w:w="1473" w:type="pct"/>
            <w:vAlign w:val="center"/>
          </w:tcPr>
          <w:p w14:paraId="1DCAB314" w14:textId="77777777" w:rsidR="003637D2" w:rsidRPr="00C566AA" w:rsidRDefault="003637D2" w:rsidP="00C566AA">
            <w:pPr>
              <w:pStyle w:val="TableFormat"/>
              <w:jc w:val="left"/>
              <w:cnfStyle w:val="000000010000" w:firstRow="0" w:lastRow="0" w:firstColumn="0" w:lastColumn="0" w:oddVBand="0" w:evenVBand="0" w:oddHBand="0" w:evenHBand="1" w:firstRowFirstColumn="0" w:firstRowLastColumn="0" w:lastRowFirstColumn="0" w:lastRowLastColumn="0"/>
            </w:pPr>
          </w:p>
        </w:tc>
      </w:tr>
      <w:tr w:rsidR="003637D2" w:rsidRPr="00C566AA" w14:paraId="3A730BFE" w14:textId="77777777" w:rsidTr="00D25F8D">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47" w:type="pct"/>
          </w:tcPr>
          <w:p w14:paraId="003CAB58" w14:textId="77777777" w:rsidR="003637D2" w:rsidRPr="00C566AA" w:rsidRDefault="003637D2" w:rsidP="00C566AA">
            <w:pPr>
              <w:pStyle w:val="TableFormat"/>
            </w:pPr>
          </w:p>
        </w:tc>
        <w:tc>
          <w:tcPr>
            <w:tcW w:w="2579" w:type="pct"/>
            <w:hideMark/>
          </w:tcPr>
          <w:p w14:paraId="32860D29" w14:textId="7B8B9A7F"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r w:rsidRPr="00C566AA">
              <w:t>Module G: Contact details</w:t>
            </w:r>
          </w:p>
        </w:tc>
        <w:tc>
          <w:tcPr>
            <w:tcW w:w="1473" w:type="pct"/>
          </w:tcPr>
          <w:p w14:paraId="5BB3AE98" w14:textId="77777777" w:rsidR="003637D2" w:rsidRPr="00C566AA" w:rsidRDefault="003637D2" w:rsidP="00C566AA">
            <w:pPr>
              <w:pStyle w:val="TableFormat"/>
              <w:jc w:val="left"/>
              <w:cnfStyle w:val="000000100000" w:firstRow="0" w:lastRow="0" w:firstColumn="0" w:lastColumn="0" w:oddVBand="0" w:evenVBand="0" w:oddHBand="1" w:evenHBand="0" w:firstRowFirstColumn="0" w:firstRowLastColumn="0" w:lastRowFirstColumn="0" w:lastRowLastColumn="0"/>
            </w:pPr>
          </w:p>
        </w:tc>
      </w:tr>
    </w:tbl>
    <w:p w14:paraId="4E2D88E8" w14:textId="14CA4613" w:rsidR="00963F2F" w:rsidRPr="00606B2A" w:rsidRDefault="00963F2F" w:rsidP="00B84F48">
      <w:pPr>
        <w:pStyle w:val="SubHeading1"/>
        <w:spacing w:before="360"/>
      </w:pPr>
      <w:bookmarkStart w:id="227" w:name="_Toc66806726"/>
      <w:bookmarkStart w:id="228" w:name="_Toc75794937"/>
      <w:bookmarkStart w:id="229" w:name="_Toc79687700"/>
      <w:r w:rsidRPr="00606B2A">
        <w:t>Institution-specific items</w:t>
      </w:r>
      <w:bookmarkEnd w:id="227"/>
      <w:bookmarkEnd w:id="228"/>
      <w:bookmarkEnd w:id="229"/>
    </w:p>
    <w:p w14:paraId="28CE8C5F" w14:textId="04290D44" w:rsidR="00963F2F" w:rsidRPr="00606B2A" w:rsidRDefault="00963F2F" w:rsidP="00922A33">
      <w:pPr>
        <w:pStyle w:val="Body"/>
      </w:pPr>
      <w:r w:rsidRPr="00606B2A">
        <w:t>As has been the case in previous collections, institutions were offered the option of including non-standard, institution-specific items as part of the 202</w:t>
      </w:r>
      <w:r w:rsidR="003624C9" w:rsidRPr="00606B2A">
        <w:t>3</w:t>
      </w:r>
      <w:r w:rsidRPr="00606B2A">
        <w:t xml:space="preserve"> GOS-L. In total, </w:t>
      </w:r>
      <w:r w:rsidR="00AE1A35" w:rsidRPr="00606B2A">
        <w:t>11</w:t>
      </w:r>
      <w:r w:rsidRPr="00606B2A">
        <w:t xml:space="preserve"> institutions chose to include their own items. These institution-specific items were only presented to students after they had completed the </w:t>
      </w:r>
      <w:r w:rsidR="00D84DDF" w:rsidRPr="00606B2A">
        <w:t>core survey items</w:t>
      </w:r>
      <w:r w:rsidRPr="00606B2A">
        <w:t xml:space="preserve">, resulting in a clear demarcation between the two survey modules. A statement was also added before the institution-specific items to further emphasise this: “The following items have been included by &lt;E306CTXT&gt; to gather feedback from </w:t>
      </w:r>
      <w:r w:rsidR="00D84DDF" w:rsidRPr="00606B2A">
        <w:t>graduates</w:t>
      </w:r>
      <w:r w:rsidRPr="00606B2A">
        <w:t xml:space="preserve"> on issues important to their institution”.</w:t>
      </w:r>
    </w:p>
    <w:p w14:paraId="3C2F1A0E" w14:textId="77777777" w:rsidR="005B08B9" w:rsidRPr="00606B2A" w:rsidRDefault="005B08B9">
      <w:pPr>
        <w:rPr>
          <w:rFonts w:ascii="Arial-Black" w:hAnsi="Arial-Black" w:cs="Arial-Black"/>
          <w:sz w:val="36"/>
          <w:szCs w:val="36"/>
          <w:lang w:val="en-GB"/>
        </w:rPr>
      </w:pPr>
      <w:r w:rsidRPr="00606B2A">
        <w:rPr>
          <w:rFonts w:ascii="Arial-Black" w:hAnsi="Arial-Black" w:cs="Arial-Black"/>
          <w:sz w:val="36"/>
          <w:szCs w:val="36"/>
          <w:lang w:val="en-GB"/>
        </w:rPr>
        <w:br w:type="page"/>
      </w:r>
    </w:p>
    <w:p w14:paraId="263D19B3" w14:textId="0EF410D1" w:rsidR="006D714F" w:rsidRPr="00606B2A" w:rsidRDefault="006D714F" w:rsidP="001C605E">
      <w:pPr>
        <w:pStyle w:val="AppendixHeading"/>
      </w:pPr>
      <w:bookmarkStart w:id="230" w:name="_Toc531104125"/>
      <w:bookmarkStart w:id="231" w:name="_Ref58491662"/>
      <w:bookmarkStart w:id="232" w:name="_Toc66806729"/>
      <w:bookmarkStart w:id="233" w:name="_Ref75791001"/>
      <w:bookmarkStart w:id="234" w:name="_Toc75794938"/>
      <w:bookmarkStart w:id="235" w:name="_Toc79687701"/>
      <w:bookmarkStart w:id="236" w:name="_Toc152059504"/>
      <w:bookmarkStart w:id="237" w:name="_Hlk75433839"/>
      <w:r w:rsidRPr="00606B2A">
        <w:lastRenderedPageBreak/>
        <w:t xml:space="preserve">Appendix 4 </w:t>
      </w:r>
      <w:r w:rsidR="001C605E">
        <w:tab/>
      </w:r>
      <w:r w:rsidRPr="00606B2A">
        <w:t>Construction of confidence intervals</w:t>
      </w:r>
      <w:bookmarkEnd w:id="230"/>
      <w:bookmarkEnd w:id="231"/>
      <w:bookmarkEnd w:id="232"/>
      <w:bookmarkEnd w:id="233"/>
      <w:bookmarkEnd w:id="234"/>
      <w:bookmarkEnd w:id="235"/>
      <w:bookmarkEnd w:id="236"/>
    </w:p>
    <w:p w14:paraId="110FB907" w14:textId="008D36E8" w:rsidR="006D714F" w:rsidRPr="00606B2A" w:rsidRDefault="006D714F" w:rsidP="00922A33">
      <w:pPr>
        <w:pStyle w:val="Body"/>
      </w:pPr>
      <w:r w:rsidRPr="00606B2A">
        <w:t xml:space="preserve">The 90 per cent confidence intervals presented in this report were calculated using the Finite Population Correction (FPC) to account for the relatively large size of the sample relative to the in-scope population. The FPC is generally used when the sampling fraction exceeds </w:t>
      </w:r>
      <w:r w:rsidR="00C16106" w:rsidRPr="00606B2A">
        <w:t>five</w:t>
      </w:r>
      <w:r w:rsidRPr="00606B2A">
        <w:t xml:space="preserve"> per cent.</w:t>
      </w:r>
    </w:p>
    <w:p w14:paraId="233A0295" w14:textId="22AD4E0C" w:rsidR="006D714F" w:rsidRPr="00606B2A" w:rsidRDefault="007F13CF" w:rsidP="00922A33">
      <w:pPr>
        <w:pStyle w:val="Body"/>
      </w:pPr>
      <w:r>
        <w:t>As</w:t>
      </w:r>
      <w:r w:rsidR="006D714F" w:rsidRPr="00606B2A">
        <w:t xml:space="preserve"> percentage agreement scores are reported for the </w:t>
      </w:r>
      <w:r w:rsidR="00904659" w:rsidRPr="00606B2A">
        <w:t>202</w:t>
      </w:r>
      <w:r w:rsidR="003624C9" w:rsidRPr="00606B2A">
        <w:t>3</w:t>
      </w:r>
      <w:r w:rsidR="00904659" w:rsidRPr="00606B2A">
        <w:t xml:space="preserve"> GOS-L</w:t>
      </w:r>
      <w:r w:rsidR="006D714F" w:rsidRPr="00606B2A">
        <w:t>, the formula for the confidence interval of a proportion is used. The Agresti-Coull method is used as it performs well with both small and large counts, consistently producing intervals that are more likely to contain the true value of the proportion in comparison to the previous Wald method.</w:t>
      </w:r>
    </w:p>
    <w:p w14:paraId="0381DB16" w14:textId="77777777" w:rsidR="006D714F" w:rsidRPr="00606B2A" w:rsidRDefault="006D714F" w:rsidP="00922A33">
      <w:pPr>
        <w:pStyle w:val="Body"/>
      </w:pPr>
      <w:r w:rsidRPr="00606B2A">
        <w:t xml:space="preserve">Where </w:t>
      </w:r>
      <m:oMath>
        <m:groupChr>
          <m:groupChrPr>
            <m:chr m:val="̃"/>
            <m:pos m:val="top"/>
            <m:vertJc m:val="bot"/>
            <m:ctrlPr>
              <w:rPr>
                <w:rFonts w:ascii="Cambria Math" w:hAnsi="Cambria Math"/>
              </w:rPr>
            </m:ctrlPr>
          </m:groupChrPr>
          <m:e>
            <m:r>
              <w:rPr>
                <w:rFonts w:ascii="Cambria Math" w:hAnsi="Cambria Math"/>
              </w:rPr>
              <m:t>p</m:t>
            </m:r>
          </m:e>
        </m:groupChr>
      </m:oMath>
      <w:r w:rsidRPr="00606B2A">
        <w:t xml:space="preserve"> is the adjusted estimated proportion of satisfied responses, </w:t>
      </w:r>
      <m:oMath>
        <m:r>
          <w:rPr>
            <w:rFonts w:ascii="Cambria Math" w:eastAsiaTheme="minorEastAsia" w:hAnsi="Cambria Math"/>
          </w:rPr>
          <m:t>N</m:t>
        </m:r>
      </m:oMath>
      <w:r w:rsidRPr="00606B2A">
        <w:t xml:space="preserve"> is the size of the population in the relevant subgroup, </w:t>
      </w:r>
      <m:oMath>
        <m:r>
          <w:rPr>
            <w:rFonts w:ascii="Cambria Math" w:hAnsi="Cambria Math"/>
          </w:rPr>
          <m:t>n</m:t>
        </m:r>
      </m:oMath>
      <w:r w:rsidRPr="00606B2A">
        <w:t xml:space="preserve"> is the number of valid responses in the relevant subgroup, </w:t>
      </w:r>
      <m:oMath>
        <m:sSub>
          <m:sSubPr>
            <m:ctrlPr>
              <w:rPr>
                <w:rFonts w:ascii="Cambria Math" w:hAnsi="Cambria Math"/>
              </w:rPr>
            </m:ctrlPr>
          </m:sSubPr>
          <m:e>
            <m:r>
              <w:rPr>
                <w:rFonts w:ascii="Cambria Math" w:hAnsi="Cambria Math"/>
              </w:rPr>
              <m:t>n</m:t>
            </m:r>
          </m:e>
          <m:sub>
            <m:r>
              <m:rPr>
                <m:sty m:val="p"/>
              </m:rPr>
              <w:rPr>
                <w:rFonts w:ascii="Cambria Math" w:hAnsi="Cambria Math"/>
              </w:rPr>
              <m:t>1</m:t>
            </m:r>
          </m:sub>
        </m:sSub>
      </m:oMath>
      <w:r w:rsidRPr="00606B2A">
        <w:rPr>
          <w:rFonts w:eastAsiaTheme="minorEastAsia"/>
        </w:rPr>
        <w:t xml:space="preserve"> is the number of positive responses in the relevant subgroup, </w:t>
      </w:r>
      <m:oMath>
        <m:r>
          <w:rPr>
            <w:rFonts w:ascii="Cambria Math" w:hAnsi="Cambria Math"/>
          </w:rPr>
          <m:t>1.645</m:t>
        </m:r>
      </m:oMath>
      <w:r w:rsidRPr="00606B2A">
        <w:rPr>
          <w:rFonts w:eastAsiaTheme="minorEastAsia"/>
        </w:rPr>
        <w:t xml:space="preserve"> is the standard normal value for 90% confidence and </w:t>
      </w:r>
      <m:oMath>
        <m:r>
          <w:rPr>
            <w:rFonts w:ascii="Cambria Math" w:eastAsiaTheme="minorEastAsia" w:hAnsi="Cambria Math"/>
          </w:rPr>
          <m:t>FPC</m:t>
        </m:r>
      </m:oMath>
      <w:r w:rsidRPr="00606B2A">
        <w:t xml:space="preserve"> is the Finite Population Correction term.</w:t>
      </w:r>
    </w:p>
    <w:p w14:paraId="27BE7D03" w14:textId="77777777" w:rsidR="006D714F" w:rsidRPr="00606B2A" w:rsidRDefault="006D714F" w:rsidP="00922A33">
      <w:pPr>
        <w:pStyle w:val="Body"/>
      </w:pPr>
      <w:r w:rsidRPr="00606B2A">
        <w:t>The 90 per cent confidence interval of each estimated proportion is then calculated as the adjusted proportion plus or minus its 90 per confidence interval bound.</w:t>
      </w:r>
    </w:p>
    <w:p w14:paraId="51CEA166" w14:textId="33BFDEEE" w:rsidR="006D714F" w:rsidRPr="00606B2A" w:rsidRDefault="006D714F" w:rsidP="00294C57">
      <w:pPr>
        <w:pStyle w:val="Caption"/>
      </w:pPr>
      <w:r w:rsidRPr="00606B2A">
        <w:t xml:space="preserve">Formula for a 90% confidence interval using the Agresti-Coull method with </w:t>
      </w:r>
      <w:proofErr w:type="gramStart"/>
      <w:r w:rsidRPr="00606B2A">
        <w:t>FPC</w:t>
      </w:r>
      <w:proofErr w:type="gramEnd"/>
    </w:p>
    <w:p w14:paraId="7F12A091" w14:textId="1AB28583" w:rsidR="006D714F" w:rsidRPr="00606B2A" w:rsidRDefault="00E63A52" w:rsidP="00267082">
      <w:pPr>
        <w:pStyle w:val="Caption"/>
        <w:rPr>
          <w:iCs/>
        </w:rPr>
      </w:pPr>
      <m:oMathPara>
        <m:oMath>
          <m:groupChr>
            <m:groupChrPr>
              <m:chr m:val="̃"/>
              <m:pos m:val="top"/>
              <m:vertJc m:val="bot"/>
              <m:ctrlPr>
                <w:rPr>
                  <w:rFonts w:ascii="Cambria Math" w:hAnsi="Cambria Math"/>
                </w:rPr>
              </m:ctrlPr>
            </m:groupChrPr>
            <m:e>
              <m:r>
                <m:rPr>
                  <m:sty m:val="bi"/>
                </m:rPr>
                <w:rPr>
                  <w:rFonts w:ascii="Cambria Math" w:hAnsi="Cambria Math"/>
                </w:rPr>
                <m:t>p</m:t>
              </m:r>
            </m:e>
          </m:groupChr>
          <m:r>
            <m:rPr>
              <m:sty m:val="b"/>
            </m:rPr>
            <w:rPr>
              <w:rFonts w:ascii="Cambria Math" w:hAnsi="Cambria Math"/>
            </w:rPr>
            <m:t>±1.645*</m:t>
          </m:r>
          <m:r>
            <m:rPr>
              <m:sty m:val="bi"/>
            </m:rPr>
            <w:rPr>
              <w:rFonts w:ascii="Cambria Math" w:hAnsi="Cambria Math"/>
            </w:rPr>
            <m:t>FPC</m:t>
          </m:r>
          <m:r>
            <m:rPr>
              <m:sty m:val="b"/>
            </m:rPr>
            <w:rPr>
              <w:rFonts w:ascii="Cambria Math" w:hAnsi="Cambria Math"/>
            </w:rPr>
            <m:t>*</m:t>
          </m:r>
          <m:rad>
            <m:radPr>
              <m:degHide m:val="1"/>
              <m:ctrlPr>
                <w:rPr>
                  <w:rFonts w:ascii="Cambria Math" w:hAnsi="Cambria Math"/>
                </w:rPr>
              </m:ctrlPr>
            </m:radPr>
            <m:deg/>
            <m:e>
              <m:groupChr>
                <m:groupChrPr>
                  <m:chr m:val="̃"/>
                  <m:pos m:val="top"/>
                  <m:vertJc m:val="bot"/>
                  <m:ctrlPr>
                    <w:rPr>
                      <w:rFonts w:ascii="Cambria Math" w:hAnsi="Cambria Math"/>
                    </w:rPr>
                  </m:ctrlPr>
                </m:groupChrPr>
                <m:e>
                  <m:r>
                    <m:rPr>
                      <m:sty m:val="bi"/>
                    </m:rPr>
                    <w:rPr>
                      <w:rFonts w:ascii="Cambria Math" w:hAnsi="Cambria Math"/>
                    </w:rPr>
                    <m:t>p</m:t>
                  </m:r>
                </m:e>
              </m:groupChr>
              <m:r>
                <m:rPr>
                  <m:sty m:val="b"/>
                </m:rPr>
                <w:rPr>
                  <w:rFonts w:ascii="Cambria Math" w:hAnsi="Cambria Math"/>
                </w:rPr>
                <m:t>(1-</m:t>
              </m:r>
              <m:groupChr>
                <m:groupChrPr>
                  <m:chr m:val="̃"/>
                  <m:pos m:val="top"/>
                  <m:vertJc m:val="bot"/>
                  <m:ctrlPr>
                    <w:rPr>
                      <w:rFonts w:ascii="Cambria Math" w:hAnsi="Cambria Math"/>
                    </w:rPr>
                  </m:ctrlPr>
                </m:groupChrPr>
                <m:e>
                  <m:r>
                    <m:rPr>
                      <m:sty m:val="bi"/>
                    </m:rPr>
                    <w:rPr>
                      <w:rFonts w:ascii="Cambria Math" w:hAnsi="Cambria Math"/>
                    </w:rPr>
                    <m:t>p</m:t>
                  </m:r>
                </m:e>
              </m:groupChr>
              <m:r>
                <m:rPr>
                  <m:sty m:val="b"/>
                </m:rPr>
                <w:rPr>
                  <w:rFonts w:ascii="Cambria Math" w:hAnsi="Cambria Math"/>
                </w:rPr>
                <m:t xml:space="preserve">)/ </m:t>
              </m:r>
              <m:groupChr>
                <m:groupChrPr>
                  <m:chr m:val="̃"/>
                  <m:pos m:val="top"/>
                  <m:vertJc m:val="bot"/>
                  <m:ctrlPr>
                    <w:rPr>
                      <w:rFonts w:ascii="Cambria Math" w:hAnsi="Cambria Math"/>
                    </w:rPr>
                  </m:ctrlPr>
                </m:groupChrPr>
                <m:e>
                  <m:r>
                    <m:rPr>
                      <m:sty m:val="bi"/>
                    </m:rPr>
                    <w:rPr>
                      <w:rFonts w:ascii="Cambria Math" w:hAnsi="Cambria Math"/>
                    </w:rPr>
                    <m:t>n</m:t>
                  </m:r>
                  <m:r>
                    <m:rPr>
                      <m:sty m:val="b"/>
                    </m:rPr>
                    <w:rPr>
                      <w:rFonts w:ascii="Cambria Math" w:hAnsi="Cambria Math"/>
                    </w:rPr>
                    <m:t>,</m:t>
                  </m:r>
                </m:e>
              </m:groupChr>
            </m:e>
          </m:rad>
        </m:oMath>
      </m:oMathPara>
    </w:p>
    <w:p w14:paraId="4D962206" w14:textId="3E9E2288" w:rsidR="002F5AFB" w:rsidRPr="00606B2A" w:rsidRDefault="006D714F" w:rsidP="00EE7CC0">
      <w:pPr>
        <w:jc w:val="center"/>
      </w:pPr>
      <w:r w:rsidRPr="00606B2A">
        <w:rPr>
          <w:bCs/>
        </w:rPr>
        <w:t>where</w:t>
      </w:r>
      <w:r w:rsidRPr="00606B2A">
        <w:t xml:space="preserve">   </w:t>
      </w:r>
      <m:oMath>
        <m:groupChr>
          <m:groupChrPr>
            <m:chr m:val="̃"/>
            <m:pos m:val="top"/>
            <m:vertJc m:val="bot"/>
            <m:ctrlPr>
              <w:rPr>
                <w:rFonts w:ascii="Cambria Math" w:hAnsi="Cambria Math"/>
              </w:rPr>
            </m:ctrlPr>
          </m:groupChrPr>
          <m:e>
            <m:r>
              <m:rPr>
                <m:sty m:val="bi"/>
              </m:rPr>
              <w:rPr>
                <w:rFonts w:ascii="Cambria Math" w:hAnsi="Cambria Math"/>
              </w:rPr>
              <m:t>p</m:t>
            </m:r>
          </m:e>
        </m:groupChr>
        <m:r>
          <m:rPr>
            <m:sty m:val="b"/>
          </m:rPr>
          <w:rPr>
            <w:rFonts w:ascii="Cambria Math" w:hAnsi="Cambria Math"/>
          </w:rPr>
          <m:t>=</m:t>
        </m:r>
        <m:groupChr>
          <m:groupChrPr>
            <m:chr m:val="̃"/>
            <m:pos m:val="top"/>
            <m:vertJc m:val="bot"/>
            <m:ctrlPr>
              <w:rPr>
                <w:rFonts w:ascii="Cambria Math" w:hAnsi="Cambria Math"/>
              </w:rPr>
            </m:ctrlPr>
          </m:groupChrPr>
          <m:e>
            <m:sSub>
              <m:sSubPr>
                <m:ctrlPr>
                  <w:rPr>
                    <w:rFonts w:ascii="Cambria Math" w:hAnsi="Cambria Math"/>
                  </w:rPr>
                </m:ctrlPr>
              </m:sSubPr>
              <m:e>
                <m:r>
                  <m:rPr>
                    <m:sty m:val="bi"/>
                  </m:rPr>
                  <w:rPr>
                    <w:rFonts w:ascii="Cambria Math" w:hAnsi="Cambria Math"/>
                  </w:rPr>
                  <m:t>n</m:t>
                </m:r>
              </m:e>
              <m:sub>
                <m:r>
                  <m:rPr>
                    <m:sty m:val="b"/>
                  </m:rPr>
                  <w:rPr>
                    <w:rFonts w:ascii="Cambria Math" w:hAnsi="Cambria Math"/>
                  </w:rPr>
                  <m:t>1</m:t>
                </m:r>
              </m:sub>
            </m:sSub>
          </m:e>
        </m:groupChr>
        <m:r>
          <m:rPr>
            <m:sty m:val="b"/>
          </m:rPr>
          <w:rPr>
            <w:rFonts w:ascii="Cambria Math" w:hAnsi="Cambria Math"/>
          </w:rPr>
          <m:t>/</m:t>
        </m:r>
        <m:groupChr>
          <m:groupChrPr>
            <m:chr m:val="̃"/>
            <m:pos m:val="top"/>
            <m:vertJc m:val="bot"/>
            <m:ctrlPr>
              <w:rPr>
                <w:rFonts w:ascii="Cambria Math" w:hAnsi="Cambria Math"/>
              </w:rPr>
            </m:ctrlPr>
          </m:groupChrPr>
          <m:e>
            <m:r>
              <m:rPr>
                <m:sty m:val="bi"/>
              </m:rPr>
              <w:rPr>
                <w:rFonts w:ascii="Cambria Math" w:hAnsi="Cambria Math"/>
              </w:rPr>
              <m:t>n</m:t>
            </m:r>
          </m:e>
        </m:groupChr>
      </m:oMath>
      <w:r w:rsidRPr="00606B2A">
        <w:t xml:space="preserve">,    </w:t>
      </w:r>
      <m:oMath>
        <m:groupChr>
          <m:groupChrPr>
            <m:chr m:val="̃"/>
            <m:pos m:val="top"/>
            <m:vertJc m:val="bot"/>
            <m:ctrlPr>
              <w:rPr>
                <w:rFonts w:ascii="Cambria Math" w:hAnsi="Cambria Math"/>
              </w:rPr>
            </m:ctrlPr>
          </m:groupChrPr>
          <m:e>
            <m:sSub>
              <m:sSubPr>
                <m:ctrlPr>
                  <w:rPr>
                    <w:rFonts w:ascii="Cambria Math" w:hAnsi="Cambria Math"/>
                  </w:rPr>
                </m:ctrlPr>
              </m:sSubPr>
              <m:e>
                <m:r>
                  <m:rPr>
                    <m:sty m:val="bi"/>
                  </m:rPr>
                  <w:rPr>
                    <w:rFonts w:ascii="Cambria Math" w:hAnsi="Cambria Math"/>
                  </w:rPr>
                  <m:t>n</m:t>
                </m:r>
              </m:e>
              <m:sub>
                <m:r>
                  <m:rPr>
                    <m:sty m:val="b"/>
                  </m:rPr>
                  <w:rPr>
                    <w:rFonts w:ascii="Cambria Math" w:hAnsi="Cambria Math"/>
                  </w:rPr>
                  <m:t>1</m:t>
                </m:r>
              </m:sub>
            </m:sSub>
          </m:e>
        </m:groupChr>
        <m:r>
          <m:rPr>
            <m:sty m:val="b"/>
          </m:rPr>
          <w:rPr>
            <w:rFonts w:ascii="Cambria Math" w:hAnsi="Cambria Math"/>
          </w:rPr>
          <m:t>=</m:t>
        </m:r>
        <m:sSub>
          <m:sSubPr>
            <m:ctrlPr>
              <w:rPr>
                <w:rFonts w:ascii="Cambria Math" w:hAnsi="Cambria Math"/>
              </w:rPr>
            </m:ctrlPr>
          </m:sSubPr>
          <m:e>
            <m:r>
              <m:rPr>
                <m:sty m:val="bi"/>
              </m:rPr>
              <w:rPr>
                <w:rFonts w:ascii="Cambria Math" w:hAnsi="Cambria Math"/>
              </w:rPr>
              <m:t>n</m:t>
            </m:r>
          </m:e>
          <m:sub>
            <m:r>
              <m:rPr>
                <m:sty m:val="b"/>
              </m:rPr>
              <w:rPr>
                <w:rFonts w:ascii="Cambria Math" w:hAnsi="Cambria Math"/>
              </w:rPr>
              <m:t>1</m:t>
            </m:r>
          </m:sub>
        </m:sSub>
        <m:r>
          <m:rPr>
            <m:sty m:val="b"/>
          </m:rPr>
          <w:rPr>
            <w:rFonts w:ascii="Cambria Math" w:hAnsi="Cambria Math"/>
          </w:rPr>
          <m:t>+</m:t>
        </m:r>
      </m:oMath>
      <w:r w:rsidRPr="00606B2A">
        <w:t xml:space="preserve"> </w:t>
      </w:r>
      <m:oMath>
        <m:sSup>
          <m:sSupPr>
            <m:ctrlPr>
              <w:rPr>
                <w:rFonts w:ascii="Cambria Math" w:hAnsi="Cambria Math"/>
              </w:rPr>
            </m:ctrlPr>
          </m:sSupPr>
          <m:e>
            <m:r>
              <m:rPr>
                <m:sty m:val="b"/>
              </m:rPr>
              <w:rPr>
                <w:rFonts w:ascii="Cambria Math" w:hAnsi="Cambria Math"/>
              </w:rPr>
              <m:t>1.645</m:t>
            </m:r>
          </m:e>
          <m:sup>
            <m:r>
              <m:rPr>
                <m:sty m:val="b"/>
              </m:rPr>
              <w:rPr>
                <w:rFonts w:ascii="Cambria Math" w:hAnsi="Cambria Math"/>
              </w:rPr>
              <m:t>2</m:t>
            </m:r>
          </m:sup>
        </m:sSup>
        <m:r>
          <m:rPr>
            <m:sty m:val="b"/>
          </m:rPr>
          <w:rPr>
            <w:rFonts w:ascii="Cambria Math" w:hAnsi="Cambria Math"/>
          </w:rPr>
          <m:t>/2</m:t>
        </m:r>
      </m:oMath>
      <w:r w:rsidR="002F5AFB" w:rsidRPr="00606B2A">
        <w:t>,</w:t>
      </w:r>
      <w:r w:rsidRPr="00606B2A">
        <w:t xml:space="preserve">  </w:t>
      </w:r>
    </w:p>
    <w:p w14:paraId="1A251C61" w14:textId="11D31D0F" w:rsidR="002F5AFB" w:rsidRPr="00606B2A" w:rsidRDefault="00E63A52" w:rsidP="00EE7CC0">
      <w:pPr>
        <w:jc w:val="center"/>
      </w:pPr>
      <m:oMath>
        <m:groupChr>
          <m:groupChrPr>
            <m:chr m:val="̃"/>
            <m:pos m:val="top"/>
            <m:vertJc m:val="bot"/>
            <m:ctrlPr>
              <w:rPr>
                <w:rFonts w:ascii="Cambria Math" w:hAnsi="Cambria Math"/>
              </w:rPr>
            </m:ctrlPr>
          </m:groupChrPr>
          <m:e>
            <m:r>
              <m:rPr>
                <m:sty m:val="bi"/>
              </m:rPr>
              <w:rPr>
                <w:rFonts w:ascii="Cambria Math" w:hAnsi="Cambria Math"/>
              </w:rPr>
              <m:t>n</m:t>
            </m:r>
          </m:e>
        </m:groupChr>
        <m:r>
          <m:rPr>
            <m:sty m:val="b"/>
          </m:rPr>
          <w:rPr>
            <w:rFonts w:ascii="Cambria Math" w:hAnsi="Cambria Math"/>
          </w:rPr>
          <m:t>=</m:t>
        </m:r>
        <m:r>
          <m:rPr>
            <m:sty m:val="bi"/>
          </m:rPr>
          <w:rPr>
            <w:rFonts w:ascii="Cambria Math" w:hAnsi="Cambria Math"/>
          </w:rPr>
          <m:t>n</m:t>
        </m:r>
        <m:r>
          <m:rPr>
            <m:sty m:val="b"/>
          </m:rPr>
          <w:rPr>
            <w:rFonts w:ascii="Cambria Math" w:hAnsi="Cambria Math"/>
          </w:rPr>
          <m:t>+</m:t>
        </m:r>
        <m:sSup>
          <m:sSupPr>
            <m:ctrlPr>
              <w:rPr>
                <w:rFonts w:ascii="Cambria Math" w:hAnsi="Cambria Math"/>
              </w:rPr>
            </m:ctrlPr>
          </m:sSupPr>
          <m:e>
            <m:r>
              <m:rPr>
                <m:sty m:val="b"/>
              </m:rPr>
              <w:rPr>
                <w:rFonts w:ascii="Cambria Math" w:hAnsi="Cambria Math"/>
              </w:rPr>
              <m:t>1.645</m:t>
            </m:r>
          </m:e>
          <m:sup>
            <m:r>
              <m:rPr>
                <m:sty m:val="b"/>
              </m:rPr>
              <w:rPr>
                <w:rFonts w:ascii="Cambria Math" w:hAnsi="Cambria Math"/>
              </w:rPr>
              <m:t>2</m:t>
            </m:r>
          </m:sup>
        </m:sSup>
      </m:oMath>
      <w:r w:rsidR="002F5AFB" w:rsidRPr="00606B2A">
        <w:t>,</w:t>
      </w:r>
      <w:r w:rsidR="006D714F" w:rsidRPr="00606B2A">
        <w:t xml:space="preserve">   </w:t>
      </w:r>
    </w:p>
    <w:p w14:paraId="00D4E1C5" w14:textId="045BD1BE" w:rsidR="006D714F" w:rsidRPr="00606B2A" w:rsidRDefault="006D714F" w:rsidP="00EF7551">
      <w:pPr>
        <w:jc w:val="center"/>
        <w:rPr>
          <w:rFonts w:asciiTheme="majorHAnsi" w:eastAsiaTheme="majorEastAsia" w:hAnsiTheme="majorHAnsi" w:cstheme="majorBidi"/>
          <w:sz w:val="40"/>
          <w:szCs w:val="40"/>
        </w:rPr>
      </w:pPr>
      <m:oMathPara>
        <m:oMath>
          <m:r>
            <m:rPr>
              <m:sty m:val="bi"/>
            </m:rPr>
            <w:rPr>
              <w:rFonts w:ascii="Cambria Math" w:hAnsi="Cambria Math"/>
            </w:rPr>
            <m:t>FPC</m:t>
          </m:r>
          <m:r>
            <m:rPr>
              <m:sty m:val="b"/>
            </m:rP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bi"/>
                    </m:rPr>
                    <w:rPr>
                      <w:rFonts w:ascii="Cambria Math" w:hAnsi="Cambria Math"/>
                    </w:rPr>
                    <m:t>N</m:t>
                  </m:r>
                  <m:r>
                    <m:rPr>
                      <m:sty m:val="b"/>
                    </m:rPr>
                    <w:rPr>
                      <w:rFonts w:ascii="Cambria Math" w:hAnsi="Cambria Math"/>
                    </w:rPr>
                    <m:t xml:space="preserve"> - </m:t>
                  </m:r>
                  <m:r>
                    <m:rPr>
                      <m:sty m:val="bi"/>
                    </m:rPr>
                    <w:rPr>
                      <w:rFonts w:ascii="Cambria Math" w:hAnsi="Cambria Math"/>
                    </w:rPr>
                    <m:t>n</m:t>
                  </m:r>
                </m:num>
                <m:den>
                  <m:r>
                    <m:rPr>
                      <m:sty m:val="bi"/>
                    </m:rPr>
                    <w:rPr>
                      <w:rFonts w:ascii="Cambria Math" w:hAnsi="Cambria Math"/>
                    </w:rPr>
                    <m:t>N</m:t>
                  </m:r>
                  <m:r>
                    <m:rPr>
                      <m:sty m:val="b"/>
                    </m:rPr>
                    <w:rPr>
                      <w:rFonts w:ascii="Cambria Math" w:hAnsi="Cambria Math"/>
                    </w:rPr>
                    <m:t xml:space="preserve"> - 1</m:t>
                  </m:r>
                </m:den>
              </m:f>
            </m:e>
          </m:rad>
        </m:oMath>
      </m:oMathPara>
    </w:p>
    <w:p w14:paraId="29EF6B72" w14:textId="77777777" w:rsidR="00DA3128" w:rsidRPr="00606B2A" w:rsidRDefault="00DA3128">
      <w:pPr>
        <w:rPr>
          <w:rFonts w:eastAsiaTheme="majorEastAsia" w:cstheme="majorBidi"/>
          <w:b/>
          <w:bCs/>
          <w:sz w:val="40"/>
          <w:szCs w:val="32"/>
          <w:lang w:val="en-GB"/>
        </w:rPr>
      </w:pPr>
      <w:bookmarkStart w:id="238" w:name="_Toc75794939"/>
      <w:bookmarkStart w:id="239" w:name="_Toc79687702"/>
      <w:bookmarkEnd w:id="237"/>
      <w:r w:rsidRPr="00606B2A">
        <w:rPr>
          <w:lang w:val="en-GB"/>
        </w:rPr>
        <w:br w:type="page"/>
      </w:r>
    </w:p>
    <w:p w14:paraId="4C5AD598" w14:textId="189F6D1E" w:rsidR="006E41D2" w:rsidRPr="00606B2A" w:rsidRDefault="006E41D2" w:rsidP="001C605E">
      <w:pPr>
        <w:pStyle w:val="AppendixHeading"/>
      </w:pPr>
      <w:bookmarkStart w:id="240" w:name="_Toc152059505"/>
      <w:r w:rsidRPr="00606B2A">
        <w:lastRenderedPageBreak/>
        <w:t xml:space="preserve">Appendix </w:t>
      </w:r>
      <w:r w:rsidR="006D714F" w:rsidRPr="00606B2A">
        <w:t>5</w:t>
      </w:r>
      <w:r w:rsidRPr="00606B2A">
        <w:t xml:space="preserve"> </w:t>
      </w:r>
      <w:r w:rsidR="001C605E">
        <w:tab/>
      </w:r>
      <w:r w:rsidRPr="00606B2A">
        <w:t>Study area concordance</w:t>
      </w:r>
      <w:bookmarkEnd w:id="238"/>
      <w:bookmarkEnd w:id="239"/>
      <w:bookmarkEnd w:id="240"/>
    </w:p>
    <w:p w14:paraId="662F779E" w14:textId="6D97D8C1" w:rsidR="00BC2986" w:rsidRPr="00606B2A" w:rsidRDefault="00BC2986" w:rsidP="00922A33">
      <w:pPr>
        <w:pStyle w:val="Body"/>
      </w:pPr>
      <w:r w:rsidRPr="00606B2A">
        <w:t>Study areas for Quality Indicators for Learning and Teaching (QILT) surveys, including the GOS-L, are defined in accordance with the (ABS) Australian Standard Classification of Education (ASCED). The QILT website and this report use 21 aggregated study areas as the basis of analysis. Targets for data collection are based on 45 study areas. Concordance between these study areas and ASCED fields are listed below. Details of the fields of education are available from the ABS web site.</w:t>
      </w:r>
    </w:p>
    <w:p w14:paraId="3BE9F286" w14:textId="51CDAB6B" w:rsidR="00EF7A8B" w:rsidRPr="00606B2A" w:rsidRDefault="00267AA6" w:rsidP="00267082">
      <w:pPr>
        <w:pStyle w:val="Caption"/>
      </w:pPr>
      <w:bookmarkStart w:id="241" w:name="_Toc151996529"/>
      <w:bookmarkStart w:id="242" w:name="_Hlk79687934"/>
      <w:r w:rsidRPr="00606B2A">
        <w:t xml:space="preserve">Table </w:t>
      </w:r>
      <w:r w:rsidRPr="00606B2A">
        <w:fldChar w:fldCharType="begin"/>
      </w:r>
      <w:r w:rsidRPr="00606B2A">
        <w:instrText xml:space="preserve"> SEQ Table \* ARABIC </w:instrText>
      </w:r>
      <w:r w:rsidRPr="00606B2A">
        <w:fldChar w:fldCharType="separate"/>
      </w:r>
      <w:r w:rsidR="00C45FF6">
        <w:rPr>
          <w:noProof/>
        </w:rPr>
        <w:t>36</w:t>
      </w:r>
      <w:r w:rsidRPr="00606B2A">
        <w:fldChar w:fldCharType="end"/>
      </w:r>
      <w:r w:rsidRPr="00606B2A">
        <w:t xml:space="preserve"> </w:t>
      </w:r>
      <w:r w:rsidR="001C605E">
        <w:tab/>
      </w:r>
      <w:r w:rsidRPr="00606B2A">
        <w:t>Study area concordance</w:t>
      </w:r>
      <w:bookmarkEnd w:id="241"/>
    </w:p>
    <w:tbl>
      <w:tblPr>
        <w:tblStyle w:val="TableGrid1"/>
        <w:tblW w:w="5070" w:type="pct"/>
        <w:tblLayout w:type="fixed"/>
        <w:tblLook w:val="04A0" w:firstRow="1" w:lastRow="0" w:firstColumn="1" w:lastColumn="0" w:noHBand="0" w:noVBand="1"/>
      </w:tblPr>
      <w:tblGrid>
        <w:gridCol w:w="1237"/>
        <w:gridCol w:w="1878"/>
        <w:gridCol w:w="1558"/>
        <w:gridCol w:w="2130"/>
        <w:gridCol w:w="3793"/>
      </w:tblGrid>
      <w:tr w:rsidR="00901B0F" w:rsidRPr="000622ED" w14:paraId="1454C7D2" w14:textId="77777777" w:rsidTr="00701DB7">
        <w:trPr>
          <w:cnfStyle w:val="100000000000" w:firstRow="1" w:lastRow="0" w:firstColumn="0" w:lastColumn="0" w:oddVBand="0" w:evenVBand="0" w:oddHBand="0" w:evenHBand="0" w:firstRowFirstColumn="0" w:firstRowLastColumn="0" w:lastRowFirstColumn="0" w:lastRowLastColumn="0"/>
          <w:trHeight w:val="390"/>
          <w:tblHeader/>
        </w:trPr>
        <w:tc>
          <w:tcPr>
            <w:cnfStyle w:val="001000000000" w:firstRow="0" w:lastRow="0" w:firstColumn="1" w:lastColumn="0" w:oddVBand="0" w:evenVBand="0" w:oddHBand="0" w:evenHBand="0" w:firstRowFirstColumn="0" w:firstRowLastColumn="0" w:lastRowFirstColumn="0" w:lastRowLastColumn="0"/>
            <w:tcW w:w="584" w:type="pct"/>
          </w:tcPr>
          <w:p w14:paraId="4B49FA46" w14:textId="77777777" w:rsidR="00901B0F" w:rsidRPr="0017407A" w:rsidRDefault="00901B0F" w:rsidP="000B05F1">
            <w:pPr>
              <w:pStyle w:val="TableFormat"/>
              <w:jc w:val="left"/>
            </w:pPr>
            <w:bookmarkStart w:id="243" w:name="Title36"/>
            <w:bookmarkEnd w:id="243"/>
            <w:r w:rsidRPr="0017407A">
              <w:t>Study Area</w:t>
            </w:r>
          </w:p>
        </w:tc>
        <w:tc>
          <w:tcPr>
            <w:tcW w:w="886" w:type="pct"/>
          </w:tcPr>
          <w:p w14:paraId="70132B10" w14:textId="77777777" w:rsidR="00901B0F" w:rsidRPr="0017407A" w:rsidRDefault="00901B0F" w:rsidP="0022592E">
            <w:pPr>
              <w:pStyle w:val="TableFormat"/>
              <w:jc w:val="left"/>
              <w:cnfStyle w:val="100000000000" w:firstRow="1" w:lastRow="0" w:firstColumn="0" w:lastColumn="0" w:oddVBand="0" w:evenVBand="0" w:oddHBand="0" w:evenHBand="0" w:firstRowFirstColumn="0" w:firstRowLastColumn="0" w:lastRowFirstColumn="0" w:lastRowLastColumn="0"/>
            </w:pPr>
            <w:r w:rsidRPr="0017407A">
              <w:t>Study Area</w:t>
            </w:r>
          </w:p>
        </w:tc>
        <w:tc>
          <w:tcPr>
            <w:tcW w:w="735" w:type="pct"/>
          </w:tcPr>
          <w:p w14:paraId="2A680AA3" w14:textId="77777777" w:rsidR="00901B0F" w:rsidRPr="0017407A" w:rsidRDefault="00901B0F" w:rsidP="0022592E">
            <w:pPr>
              <w:pStyle w:val="TableFormat"/>
              <w:jc w:val="left"/>
              <w:cnfStyle w:val="100000000000" w:firstRow="1" w:lastRow="0" w:firstColumn="0" w:lastColumn="0" w:oddVBand="0" w:evenVBand="0" w:oddHBand="0" w:evenHBand="0" w:firstRowFirstColumn="0" w:firstRowLastColumn="0" w:lastRowFirstColumn="0" w:lastRowLastColumn="0"/>
            </w:pPr>
            <w:r w:rsidRPr="0017407A">
              <w:t>Study Area 45</w:t>
            </w:r>
          </w:p>
        </w:tc>
        <w:tc>
          <w:tcPr>
            <w:tcW w:w="1005" w:type="pct"/>
          </w:tcPr>
          <w:p w14:paraId="746CD293" w14:textId="77777777" w:rsidR="00901B0F" w:rsidRPr="0017407A" w:rsidRDefault="00901B0F" w:rsidP="0022592E">
            <w:pPr>
              <w:pStyle w:val="TableFormat"/>
              <w:jc w:val="left"/>
              <w:cnfStyle w:val="100000000000" w:firstRow="1" w:lastRow="0" w:firstColumn="0" w:lastColumn="0" w:oddVBand="0" w:evenVBand="0" w:oddHBand="0" w:evenHBand="0" w:firstRowFirstColumn="0" w:firstRowLastColumn="0" w:lastRowFirstColumn="0" w:lastRowLastColumn="0"/>
            </w:pPr>
            <w:r w:rsidRPr="0017407A">
              <w:t>Study Area 45</w:t>
            </w:r>
          </w:p>
        </w:tc>
        <w:tc>
          <w:tcPr>
            <w:tcW w:w="1790" w:type="pct"/>
          </w:tcPr>
          <w:p w14:paraId="0DD7368F" w14:textId="77777777" w:rsidR="00901B0F" w:rsidRPr="0017407A" w:rsidRDefault="00901B0F" w:rsidP="00217B9B">
            <w:pPr>
              <w:pStyle w:val="TableFormat"/>
              <w:jc w:val="left"/>
              <w:cnfStyle w:val="100000000000" w:firstRow="1" w:lastRow="0" w:firstColumn="0" w:lastColumn="0" w:oddVBand="0" w:evenVBand="0" w:oddHBand="0" w:evenHBand="0" w:firstRowFirstColumn="0" w:firstRowLastColumn="0" w:lastRowFirstColumn="0" w:lastRowLastColumn="0"/>
            </w:pPr>
            <w:r w:rsidRPr="0017407A">
              <w:t>Field of Education</w:t>
            </w:r>
          </w:p>
        </w:tc>
      </w:tr>
      <w:tr w:rsidR="00901B0F" w:rsidRPr="00606B2A" w14:paraId="2C575B31" w14:textId="77777777" w:rsidTr="00217B9B">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84" w:type="pct"/>
            <w:hideMark/>
          </w:tcPr>
          <w:p w14:paraId="13827BCA" w14:textId="77777777" w:rsidR="00901B0F" w:rsidRPr="0017407A" w:rsidRDefault="00901B0F" w:rsidP="00884CB5">
            <w:pPr>
              <w:pStyle w:val="TableFormat"/>
            </w:pPr>
            <w:r w:rsidRPr="0017407A">
              <w:t>0</w:t>
            </w:r>
          </w:p>
        </w:tc>
        <w:tc>
          <w:tcPr>
            <w:tcW w:w="886" w:type="pct"/>
            <w:hideMark/>
          </w:tcPr>
          <w:p w14:paraId="0FD3A637"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Non-award</w:t>
            </w:r>
          </w:p>
        </w:tc>
        <w:tc>
          <w:tcPr>
            <w:tcW w:w="735" w:type="pct"/>
            <w:hideMark/>
          </w:tcPr>
          <w:p w14:paraId="459C3770"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0</w:t>
            </w:r>
          </w:p>
        </w:tc>
        <w:tc>
          <w:tcPr>
            <w:tcW w:w="1005" w:type="pct"/>
            <w:hideMark/>
          </w:tcPr>
          <w:p w14:paraId="1507AB04"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Non-award</w:t>
            </w:r>
          </w:p>
        </w:tc>
        <w:tc>
          <w:tcPr>
            <w:tcW w:w="1790" w:type="pct"/>
            <w:hideMark/>
          </w:tcPr>
          <w:p w14:paraId="62387E6F"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000000</w:t>
            </w:r>
          </w:p>
        </w:tc>
      </w:tr>
      <w:tr w:rsidR="00901B0F" w:rsidRPr="00606B2A" w14:paraId="52FF51EF" w14:textId="77777777" w:rsidTr="00217B9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84" w:type="pct"/>
            <w:hideMark/>
          </w:tcPr>
          <w:p w14:paraId="2E522BBC" w14:textId="77777777" w:rsidR="00901B0F" w:rsidRPr="0017407A" w:rsidRDefault="00901B0F" w:rsidP="00884CB5">
            <w:pPr>
              <w:pStyle w:val="TableFormat"/>
            </w:pPr>
            <w:r w:rsidRPr="0017407A">
              <w:t>1</w:t>
            </w:r>
          </w:p>
        </w:tc>
        <w:tc>
          <w:tcPr>
            <w:tcW w:w="886" w:type="pct"/>
            <w:vAlign w:val="center"/>
            <w:hideMark/>
          </w:tcPr>
          <w:p w14:paraId="2164A956"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Science and mathematics</w:t>
            </w:r>
          </w:p>
        </w:tc>
        <w:tc>
          <w:tcPr>
            <w:tcW w:w="735" w:type="pct"/>
            <w:vAlign w:val="center"/>
            <w:hideMark/>
          </w:tcPr>
          <w:p w14:paraId="2DC0FA25"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1</w:t>
            </w:r>
          </w:p>
        </w:tc>
        <w:tc>
          <w:tcPr>
            <w:tcW w:w="1005" w:type="pct"/>
            <w:vAlign w:val="center"/>
            <w:hideMark/>
          </w:tcPr>
          <w:p w14:paraId="5F49363B"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Natural &amp; Physical Sciences</w:t>
            </w:r>
          </w:p>
        </w:tc>
        <w:tc>
          <w:tcPr>
            <w:tcW w:w="1790" w:type="pct"/>
            <w:vAlign w:val="center"/>
            <w:hideMark/>
          </w:tcPr>
          <w:p w14:paraId="16B258A4"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010000, 010300, 010301, 010303, 010500, 010501, 010503, 010599, 010700, 010701, 010703, 010705, 010707, 010709, 010711, 010713, 010799, 019900, 019999</w:t>
            </w:r>
          </w:p>
        </w:tc>
      </w:tr>
      <w:tr w:rsidR="00901B0F" w:rsidRPr="00606B2A" w14:paraId="3CAEB789" w14:textId="77777777" w:rsidTr="00217B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27F72D2B" w14:textId="77777777" w:rsidR="00901B0F" w:rsidRPr="0017407A" w:rsidRDefault="00901B0F" w:rsidP="00884CB5">
            <w:pPr>
              <w:pStyle w:val="TableFormat"/>
            </w:pPr>
            <w:r w:rsidRPr="0017407A">
              <w:t>1</w:t>
            </w:r>
          </w:p>
        </w:tc>
        <w:tc>
          <w:tcPr>
            <w:tcW w:w="886" w:type="pct"/>
            <w:hideMark/>
          </w:tcPr>
          <w:p w14:paraId="508CA150"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Science and mathematics</w:t>
            </w:r>
          </w:p>
        </w:tc>
        <w:tc>
          <w:tcPr>
            <w:tcW w:w="735" w:type="pct"/>
            <w:hideMark/>
          </w:tcPr>
          <w:p w14:paraId="3E1559F9"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2</w:t>
            </w:r>
          </w:p>
        </w:tc>
        <w:tc>
          <w:tcPr>
            <w:tcW w:w="1005" w:type="pct"/>
            <w:hideMark/>
          </w:tcPr>
          <w:p w14:paraId="54296C1D"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Mathematics</w:t>
            </w:r>
          </w:p>
        </w:tc>
        <w:tc>
          <w:tcPr>
            <w:tcW w:w="1790" w:type="pct"/>
            <w:hideMark/>
          </w:tcPr>
          <w:p w14:paraId="54257963"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010100, 010101, 010103, 010199</w:t>
            </w:r>
          </w:p>
        </w:tc>
      </w:tr>
      <w:tr w:rsidR="00901B0F" w:rsidRPr="00606B2A" w14:paraId="781226F9" w14:textId="77777777" w:rsidTr="00217B9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15C3E42E" w14:textId="77777777" w:rsidR="00901B0F" w:rsidRPr="0017407A" w:rsidRDefault="00901B0F" w:rsidP="00884CB5">
            <w:pPr>
              <w:pStyle w:val="TableFormat"/>
            </w:pPr>
            <w:r w:rsidRPr="0017407A">
              <w:t>1</w:t>
            </w:r>
          </w:p>
        </w:tc>
        <w:tc>
          <w:tcPr>
            <w:tcW w:w="886" w:type="pct"/>
            <w:vAlign w:val="center"/>
            <w:hideMark/>
          </w:tcPr>
          <w:p w14:paraId="17157149"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Science and mathematics</w:t>
            </w:r>
          </w:p>
        </w:tc>
        <w:tc>
          <w:tcPr>
            <w:tcW w:w="735" w:type="pct"/>
            <w:vAlign w:val="center"/>
            <w:hideMark/>
          </w:tcPr>
          <w:p w14:paraId="2CA7B651"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3</w:t>
            </w:r>
          </w:p>
        </w:tc>
        <w:tc>
          <w:tcPr>
            <w:tcW w:w="1005" w:type="pct"/>
            <w:vAlign w:val="center"/>
            <w:hideMark/>
          </w:tcPr>
          <w:p w14:paraId="390A0F21"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Biological Sciences</w:t>
            </w:r>
          </w:p>
        </w:tc>
        <w:tc>
          <w:tcPr>
            <w:tcW w:w="1790" w:type="pct"/>
            <w:vAlign w:val="center"/>
            <w:hideMark/>
          </w:tcPr>
          <w:p w14:paraId="51F32653"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010900, 010901, 010903, 010905, 010907, 010909, 010911, 010913, 010915, 010999</w:t>
            </w:r>
          </w:p>
        </w:tc>
      </w:tr>
      <w:tr w:rsidR="00901B0F" w:rsidRPr="00606B2A" w14:paraId="1F1647C7" w14:textId="77777777" w:rsidTr="00217B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6B6E2314" w14:textId="77777777" w:rsidR="00901B0F" w:rsidRPr="0017407A" w:rsidRDefault="00901B0F" w:rsidP="00884CB5">
            <w:pPr>
              <w:pStyle w:val="TableFormat"/>
            </w:pPr>
            <w:r w:rsidRPr="0017407A">
              <w:t>1</w:t>
            </w:r>
          </w:p>
        </w:tc>
        <w:tc>
          <w:tcPr>
            <w:tcW w:w="886" w:type="pct"/>
            <w:hideMark/>
          </w:tcPr>
          <w:p w14:paraId="7B44A395"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Science and mathematics</w:t>
            </w:r>
          </w:p>
        </w:tc>
        <w:tc>
          <w:tcPr>
            <w:tcW w:w="735" w:type="pct"/>
            <w:hideMark/>
          </w:tcPr>
          <w:p w14:paraId="13448BEF"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4</w:t>
            </w:r>
          </w:p>
        </w:tc>
        <w:tc>
          <w:tcPr>
            <w:tcW w:w="1005" w:type="pct"/>
            <w:hideMark/>
          </w:tcPr>
          <w:p w14:paraId="47B90C97"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Medical Science &amp; Technology</w:t>
            </w:r>
          </w:p>
        </w:tc>
        <w:tc>
          <w:tcPr>
            <w:tcW w:w="1790" w:type="pct"/>
            <w:hideMark/>
          </w:tcPr>
          <w:p w14:paraId="2124E29C"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019901, 019903, 019905, 019907, 019909</w:t>
            </w:r>
          </w:p>
        </w:tc>
      </w:tr>
      <w:tr w:rsidR="00901B0F" w:rsidRPr="00606B2A" w14:paraId="69F5FEA6" w14:textId="77777777" w:rsidTr="00217B9B">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84" w:type="pct"/>
            <w:hideMark/>
          </w:tcPr>
          <w:p w14:paraId="34CC4D40" w14:textId="77777777" w:rsidR="00901B0F" w:rsidRPr="0017407A" w:rsidRDefault="00901B0F" w:rsidP="00884CB5">
            <w:pPr>
              <w:pStyle w:val="TableFormat"/>
            </w:pPr>
            <w:r w:rsidRPr="0017407A">
              <w:t>2</w:t>
            </w:r>
          </w:p>
        </w:tc>
        <w:tc>
          <w:tcPr>
            <w:tcW w:w="886" w:type="pct"/>
            <w:vAlign w:val="center"/>
            <w:hideMark/>
          </w:tcPr>
          <w:p w14:paraId="1CBC4D52"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Computing &amp; information systems</w:t>
            </w:r>
          </w:p>
        </w:tc>
        <w:tc>
          <w:tcPr>
            <w:tcW w:w="735" w:type="pct"/>
            <w:vAlign w:val="center"/>
            <w:hideMark/>
          </w:tcPr>
          <w:p w14:paraId="7EEEF7AF"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5</w:t>
            </w:r>
          </w:p>
        </w:tc>
        <w:tc>
          <w:tcPr>
            <w:tcW w:w="1005" w:type="pct"/>
            <w:vAlign w:val="center"/>
            <w:hideMark/>
          </w:tcPr>
          <w:p w14:paraId="30A0FDEB"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Computing &amp; Information systems</w:t>
            </w:r>
          </w:p>
        </w:tc>
        <w:tc>
          <w:tcPr>
            <w:tcW w:w="1790" w:type="pct"/>
            <w:vAlign w:val="center"/>
            <w:hideMark/>
          </w:tcPr>
          <w:p w14:paraId="2B39F843"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020000, 020100, 020101, 020103, 020105, 020107, 020109, 020111, 020113, 020115, 020117, 020119, 020199, 020300, 020301, 020303, 020305, 020307, 020399, 029900, 029901, 029999</w:t>
            </w:r>
          </w:p>
        </w:tc>
      </w:tr>
      <w:tr w:rsidR="00901B0F" w:rsidRPr="00606B2A" w14:paraId="15F559A5" w14:textId="77777777" w:rsidTr="00217B9B">
        <w:trPr>
          <w:cnfStyle w:val="000000100000" w:firstRow="0" w:lastRow="0" w:firstColumn="0" w:lastColumn="0" w:oddVBand="0" w:evenVBand="0" w:oddHBand="1" w:evenHBand="0" w:firstRowFirstColumn="0" w:firstRowLastColumn="0" w:lastRowFirstColumn="0" w:lastRowLastColumn="0"/>
          <w:trHeight w:val="1748"/>
        </w:trPr>
        <w:tc>
          <w:tcPr>
            <w:cnfStyle w:val="001000000000" w:firstRow="0" w:lastRow="0" w:firstColumn="1" w:lastColumn="0" w:oddVBand="0" w:evenVBand="0" w:oddHBand="0" w:evenHBand="0" w:firstRowFirstColumn="0" w:firstRowLastColumn="0" w:lastRowFirstColumn="0" w:lastRowLastColumn="0"/>
            <w:tcW w:w="584" w:type="pct"/>
            <w:hideMark/>
          </w:tcPr>
          <w:p w14:paraId="1D371E1E" w14:textId="77777777" w:rsidR="00901B0F" w:rsidRPr="0017407A" w:rsidRDefault="00901B0F" w:rsidP="00884CB5">
            <w:pPr>
              <w:pStyle w:val="TableFormat"/>
            </w:pPr>
            <w:r w:rsidRPr="0017407A">
              <w:t>3</w:t>
            </w:r>
          </w:p>
        </w:tc>
        <w:tc>
          <w:tcPr>
            <w:tcW w:w="886" w:type="pct"/>
            <w:hideMark/>
          </w:tcPr>
          <w:p w14:paraId="668B2962"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Engineering</w:t>
            </w:r>
          </w:p>
          <w:p w14:paraId="03BF6F32"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p>
        </w:tc>
        <w:tc>
          <w:tcPr>
            <w:tcW w:w="735" w:type="pct"/>
            <w:hideMark/>
          </w:tcPr>
          <w:p w14:paraId="6219756D"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6</w:t>
            </w:r>
          </w:p>
        </w:tc>
        <w:tc>
          <w:tcPr>
            <w:tcW w:w="1005" w:type="pct"/>
            <w:hideMark/>
          </w:tcPr>
          <w:p w14:paraId="05BAD382"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Engineering - Other</w:t>
            </w:r>
          </w:p>
        </w:tc>
        <w:tc>
          <w:tcPr>
            <w:tcW w:w="1790" w:type="pct"/>
            <w:hideMark/>
          </w:tcPr>
          <w:p w14:paraId="6B50CDD5"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030000, 030100, 030101, 030103, 030105, 030107, 030109, 030111, 030113, 030115, 030117, 030199, 030500, 030501, 030503, 030505, 030507, 030509, 030511, 030513, 030515, 030599, 031100, 031101, 031103, 031199, 031700, 031701, 031703, 031705, 031799, 039900, 039901, 039903, 039905, 039907, 039909, 039999</w:t>
            </w:r>
          </w:p>
        </w:tc>
      </w:tr>
      <w:tr w:rsidR="00901B0F" w:rsidRPr="00606B2A" w14:paraId="2D5B7909" w14:textId="77777777" w:rsidTr="00217B9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007CCCC3" w14:textId="77777777" w:rsidR="00901B0F" w:rsidRPr="0017407A" w:rsidRDefault="00901B0F" w:rsidP="00884CB5">
            <w:pPr>
              <w:pStyle w:val="TableFormat"/>
            </w:pPr>
            <w:r w:rsidRPr="0017407A">
              <w:t>3</w:t>
            </w:r>
          </w:p>
        </w:tc>
        <w:tc>
          <w:tcPr>
            <w:tcW w:w="886" w:type="pct"/>
            <w:vAlign w:val="center"/>
            <w:hideMark/>
          </w:tcPr>
          <w:p w14:paraId="4EC802B2"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Engineering</w:t>
            </w:r>
          </w:p>
          <w:p w14:paraId="6A1C46CC"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p>
        </w:tc>
        <w:tc>
          <w:tcPr>
            <w:tcW w:w="735" w:type="pct"/>
            <w:vAlign w:val="center"/>
            <w:hideMark/>
          </w:tcPr>
          <w:p w14:paraId="59D4E722"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7</w:t>
            </w:r>
          </w:p>
        </w:tc>
        <w:tc>
          <w:tcPr>
            <w:tcW w:w="1005" w:type="pct"/>
            <w:vAlign w:val="center"/>
            <w:hideMark/>
          </w:tcPr>
          <w:p w14:paraId="57B3FA30"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Engineering - Process &amp; Resources</w:t>
            </w:r>
          </w:p>
        </w:tc>
        <w:tc>
          <w:tcPr>
            <w:tcW w:w="1790" w:type="pct"/>
            <w:vAlign w:val="center"/>
            <w:hideMark/>
          </w:tcPr>
          <w:p w14:paraId="2E91E06D"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030300, 030301, 030303, 030305, 030307, 030399</w:t>
            </w:r>
          </w:p>
        </w:tc>
      </w:tr>
      <w:tr w:rsidR="00901B0F" w:rsidRPr="00606B2A" w14:paraId="53B3D9DD" w14:textId="77777777" w:rsidTr="00217B9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84" w:type="pct"/>
            <w:hideMark/>
          </w:tcPr>
          <w:p w14:paraId="293F1408" w14:textId="77777777" w:rsidR="00901B0F" w:rsidRPr="0017407A" w:rsidRDefault="00901B0F" w:rsidP="00884CB5">
            <w:pPr>
              <w:pStyle w:val="TableFormat"/>
            </w:pPr>
            <w:r w:rsidRPr="0017407A">
              <w:t>3</w:t>
            </w:r>
          </w:p>
        </w:tc>
        <w:tc>
          <w:tcPr>
            <w:tcW w:w="886" w:type="pct"/>
            <w:hideMark/>
          </w:tcPr>
          <w:p w14:paraId="73F02E80"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Engineering</w:t>
            </w:r>
          </w:p>
          <w:p w14:paraId="6034DC29"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p>
        </w:tc>
        <w:tc>
          <w:tcPr>
            <w:tcW w:w="735" w:type="pct"/>
            <w:hideMark/>
          </w:tcPr>
          <w:p w14:paraId="66EEEDE1"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8</w:t>
            </w:r>
          </w:p>
        </w:tc>
        <w:tc>
          <w:tcPr>
            <w:tcW w:w="1005" w:type="pct"/>
            <w:hideMark/>
          </w:tcPr>
          <w:p w14:paraId="7728BA89"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Engineering - Mechanical</w:t>
            </w:r>
          </w:p>
        </w:tc>
        <w:tc>
          <w:tcPr>
            <w:tcW w:w="1790" w:type="pct"/>
            <w:hideMark/>
          </w:tcPr>
          <w:p w14:paraId="708905E3"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030700, 030701, 030703, 030705, 030707, 030709, 030711, 030713, 030715, 030717, 030799</w:t>
            </w:r>
          </w:p>
        </w:tc>
      </w:tr>
      <w:tr w:rsidR="00901B0F" w:rsidRPr="00606B2A" w14:paraId="55A30D6E" w14:textId="77777777" w:rsidTr="00217B9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35B9CBA0" w14:textId="77777777" w:rsidR="00901B0F" w:rsidRPr="0017407A" w:rsidRDefault="00901B0F" w:rsidP="00884CB5">
            <w:pPr>
              <w:pStyle w:val="TableFormat"/>
            </w:pPr>
            <w:r w:rsidRPr="0017407A">
              <w:t>3</w:t>
            </w:r>
          </w:p>
        </w:tc>
        <w:tc>
          <w:tcPr>
            <w:tcW w:w="886" w:type="pct"/>
            <w:vAlign w:val="center"/>
            <w:hideMark/>
          </w:tcPr>
          <w:p w14:paraId="33C598E2"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Engineering</w:t>
            </w:r>
          </w:p>
          <w:p w14:paraId="3E86F530"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p>
        </w:tc>
        <w:tc>
          <w:tcPr>
            <w:tcW w:w="735" w:type="pct"/>
            <w:vAlign w:val="center"/>
            <w:hideMark/>
          </w:tcPr>
          <w:p w14:paraId="5A78F92B"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9</w:t>
            </w:r>
          </w:p>
        </w:tc>
        <w:tc>
          <w:tcPr>
            <w:tcW w:w="1005" w:type="pct"/>
            <w:vAlign w:val="center"/>
            <w:hideMark/>
          </w:tcPr>
          <w:p w14:paraId="6DFBD271"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Engineering - Civil</w:t>
            </w:r>
          </w:p>
        </w:tc>
        <w:tc>
          <w:tcPr>
            <w:tcW w:w="1790" w:type="pct"/>
            <w:vAlign w:val="center"/>
            <w:hideMark/>
          </w:tcPr>
          <w:p w14:paraId="70C52180"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030900, 030901, 030903, 030905, 030907, 030909, 030911, 030913, 030999</w:t>
            </w:r>
          </w:p>
        </w:tc>
      </w:tr>
      <w:tr w:rsidR="00901B0F" w:rsidRPr="00606B2A" w14:paraId="7C6BB8FF" w14:textId="77777777" w:rsidTr="00217B9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84" w:type="pct"/>
            <w:hideMark/>
          </w:tcPr>
          <w:p w14:paraId="6B471E62" w14:textId="77777777" w:rsidR="00901B0F" w:rsidRPr="0017407A" w:rsidRDefault="00901B0F" w:rsidP="00884CB5">
            <w:pPr>
              <w:pStyle w:val="TableFormat"/>
            </w:pPr>
            <w:r w:rsidRPr="0017407A">
              <w:t>3</w:t>
            </w:r>
          </w:p>
        </w:tc>
        <w:tc>
          <w:tcPr>
            <w:tcW w:w="886" w:type="pct"/>
            <w:hideMark/>
          </w:tcPr>
          <w:p w14:paraId="2265853F"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Engineering</w:t>
            </w:r>
          </w:p>
          <w:p w14:paraId="2BB58E3D"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p>
        </w:tc>
        <w:tc>
          <w:tcPr>
            <w:tcW w:w="735" w:type="pct"/>
            <w:hideMark/>
          </w:tcPr>
          <w:p w14:paraId="6F1E9785"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10</w:t>
            </w:r>
          </w:p>
        </w:tc>
        <w:tc>
          <w:tcPr>
            <w:tcW w:w="1005" w:type="pct"/>
            <w:hideMark/>
          </w:tcPr>
          <w:p w14:paraId="03A7AF99"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Engineering - Electrical &amp; Electronic</w:t>
            </w:r>
          </w:p>
        </w:tc>
        <w:tc>
          <w:tcPr>
            <w:tcW w:w="1790" w:type="pct"/>
            <w:hideMark/>
          </w:tcPr>
          <w:p w14:paraId="530831CF"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031300, 031301, 031303, 031305, 031307, 031309, 031311, 031313, 031315, 031317, 031399</w:t>
            </w:r>
          </w:p>
        </w:tc>
      </w:tr>
      <w:tr w:rsidR="00901B0F" w:rsidRPr="00606B2A" w14:paraId="69DA7ED4" w14:textId="77777777" w:rsidTr="00217B9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4BA516EE" w14:textId="77777777" w:rsidR="00901B0F" w:rsidRPr="0017407A" w:rsidRDefault="00901B0F" w:rsidP="00884CB5">
            <w:pPr>
              <w:pStyle w:val="TableFormat"/>
            </w:pPr>
            <w:r w:rsidRPr="0017407A">
              <w:t>3</w:t>
            </w:r>
          </w:p>
        </w:tc>
        <w:tc>
          <w:tcPr>
            <w:tcW w:w="886" w:type="pct"/>
            <w:vAlign w:val="center"/>
            <w:hideMark/>
          </w:tcPr>
          <w:p w14:paraId="176D91E3"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Engineering</w:t>
            </w:r>
          </w:p>
          <w:p w14:paraId="61827ABE"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p>
        </w:tc>
        <w:tc>
          <w:tcPr>
            <w:tcW w:w="735" w:type="pct"/>
            <w:vAlign w:val="center"/>
            <w:hideMark/>
          </w:tcPr>
          <w:p w14:paraId="65ABBD96"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11</w:t>
            </w:r>
          </w:p>
        </w:tc>
        <w:tc>
          <w:tcPr>
            <w:tcW w:w="1005" w:type="pct"/>
            <w:vAlign w:val="center"/>
            <w:hideMark/>
          </w:tcPr>
          <w:p w14:paraId="08951948"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Engineering - Aerospace</w:t>
            </w:r>
          </w:p>
        </w:tc>
        <w:tc>
          <w:tcPr>
            <w:tcW w:w="1790" w:type="pct"/>
            <w:vAlign w:val="center"/>
            <w:hideMark/>
          </w:tcPr>
          <w:p w14:paraId="5AF7A750"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031500, 031501, 031503, 031505, 031507, 031599</w:t>
            </w:r>
          </w:p>
        </w:tc>
      </w:tr>
      <w:tr w:rsidR="00901B0F" w:rsidRPr="00606B2A" w14:paraId="666B6136" w14:textId="77777777" w:rsidTr="00217B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7E4071E4" w14:textId="77777777" w:rsidR="00901B0F" w:rsidRPr="0017407A" w:rsidRDefault="00901B0F" w:rsidP="00884CB5">
            <w:pPr>
              <w:pStyle w:val="TableFormat"/>
            </w:pPr>
            <w:r w:rsidRPr="0017407A">
              <w:t>4</w:t>
            </w:r>
          </w:p>
        </w:tc>
        <w:tc>
          <w:tcPr>
            <w:tcW w:w="886" w:type="pct"/>
            <w:hideMark/>
          </w:tcPr>
          <w:p w14:paraId="095E20BB"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Architecture and built environment</w:t>
            </w:r>
          </w:p>
        </w:tc>
        <w:tc>
          <w:tcPr>
            <w:tcW w:w="735" w:type="pct"/>
            <w:hideMark/>
          </w:tcPr>
          <w:p w14:paraId="7B1A64CC"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12</w:t>
            </w:r>
          </w:p>
        </w:tc>
        <w:tc>
          <w:tcPr>
            <w:tcW w:w="1005" w:type="pct"/>
            <w:hideMark/>
          </w:tcPr>
          <w:p w14:paraId="3E99CF29"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Architecture &amp; Urban Environments</w:t>
            </w:r>
          </w:p>
        </w:tc>
        <w:tc>
          <w:tcPr>
            <w:tcW w:w="1790" w:type="pct"/>
            <w:hideMark/>
          </w:tcPr>
          <w:p w14:paraId="2DAD24D9"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040000, 040100, 040101, 040103, 040105, 040107, 040199</w:t>
            </w:r>
          </w:p>
        </w:tc>
      </w:tr>
      <w:tr w:rsidR="00901B0F" w:rsidRPr="00606B2A" w14:paraId="16F6170F" w14:textId="77777777" w:rsidTr="00217B9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84" w:type="pct"/>
            <w:hideMark/>
          </w:tcPr>
          <w:p w14:paraId="407D404A" w14:textId="77777777" w:rsidR="00901B0F" w:rsidRPr="0017407A" w:rsidRDefault="00901B0F" w:rsidP="00884CB5">
            <w:pPr>
              <w:pStyle w:val="TableFormat"/>
            </w:pPr>
            <w:r w:rsidRPr="0017407A">
              <w:t>4</w:t>
            </w:r>
          </w:p>
        </w:tc>
        <w:tc>
          <w:tcPr>
            <w:tcW w:w="886" w:type="pct"/>
            <w:vAlign w:val="center"/>
            <w:hideMark/>
          </w:tcPr>
          <w:p w14:paraId="20183166"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Architecture and built environment</w:t>
            </w:r>
          </w:p>
        </w:tc>
        <w:tc>
          <w:tcPr>
            <w:tcW w:w="735" w:type="pct"/>
            <w:vAlign w:val="center"/>
            <w:hideMark/>
          </w:tcPr>
          <w:p w14:paraId="5B2BD9B7"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13</w:t>
            </w:r>
          </w:p>
        </w:tc>
        <w:tc>
          <w:tcPr>
            <w:tcW w:w="1005" w:type="pct"/>
            <w:vAlign w:val="center"/>
            <w:hideMark/>
          </w:tcPr>
          <w:p w14:paraId="3C4C1C25"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Building &amp; Construction</w:t>
            </w:r>
          </w:p>
        </w:tc>
        <w:tc>
          <w:tcPr>
            <w:tcW w:w="1790" w:type="pct"/>
            <w:vAlign w:val="center"/>
            <w:hideMark/>
          </w:tcPr>
          <w:p w14:paraId="4EE0890A"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040300, 040301, 040303, 040305, 040307, 040309, 040311, 040313, 040315, 040317, 040319, 040321, 040323, 040325, 040327, 040329, 040399</w:t>
            </w:r>
          </w:p>
        </w:tc>
      </w:tr>
      <w:tr w:rsidR="00901B0F" w:rsidRPr="00606B2A" w14:paraId="110DA32E" w14:textId="77777777" w:rsidTr="00217B9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84" w:type="pct"/>
            <w:hideMark/>
          </w:tcPr>
          <w:p w14:paraId="79DF466E" w14:textId="77777777" w:rsidR="00901B0F" w:rsidRPr="0017407A" w:rsidRDefault="00901B0F" w:rsidP="00884CB5">
            <w:pPr>
              <w:pStyle w:val="TableFormat"/>
            </w:pPr>
            <w:r w:rsidRPr="0017407A">
              <w:t>5</w:t>
            </w:r>
          </w:p>
        </w:tc>
        <w:tc>
          <w:tcPr>
            <w:tcW w:w="886" w:type="pct"/>
            <w:hideMark/>
          </w:tcPr>
          <w:p w14:paraId="059DDBB5"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Agriculture and environmental studies</w:t>
            </w:r>
          </w:p>
        </w:tc>
        <w:tc>
          <w:tcPr>
            <w:tcW w:w="735" w:type="pct"/>
            <w:hideMark/>
          </w:tcPr>
          <w:p w14:paraId="1402580B"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14</w:t>
            </w:r>
          </w:p>
        </w:tc>
        <w:tc>
          <w:tcPr>
            <w:tcW w:w="1005" w:type="pct"/>
            <w:hideMark/>
          </w:tcPr>
          <w:p w14:paraId="38F854B2"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Agriculture &amp; Forestry</w:t>
            </w:r>
          </w:p>
        </w:tc>
        <w:tc>
          <w:tcPr>
            <w:tcW w:w="1790" w:type="pct"/>
            <w:hideMark/>
          </w:tcPr>
          <w:p w14:paraId="29D5FB12"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050000, 050100, 050101, 050103, 050105, 050199, 050300, 050301, 050303, 050500, 050501, 050700, 050701, 050799, 059900, 059901, 059999</w:t>
            </w:r>
          </w:p>
        </w:tc>
      </w:tr>
      <w:tr w:rsidR="00901B0F" w:rsidRPr="00606B2A" w14:paraId="46E61CB8" w14:textId="77777777" w:rsidTr="00217B9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5339D3AE" w14:textId="77777777" w:rsidR="00901B0F" w:rsidRPr="0017407A" w:rsidRDefault="00901B0F" w:rsidP="00884CB5">
            <w:pPr>
              <w:pStyle w:val="TableFormat"/>
            </w:pPr>
            <w:r w:rsidRPr="0017407A">
              <w:lastRenderedPageBreak/>
              <w:t>5</w:t>
            </w:r>
          </w:p>
        </w:tc>
        <w:tc>
          <w:tcPr>
            <w:tcW w:w="886" w:type="pct"/>
            <w:vAlign w:val="center"/>
            <w:hideMark/>
          </w:tcPr>
          <w:p w14:paraId="6C7AAE59"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Agriculture and environmental studies</w:t>
            </w:r>
          </w:p>
        </w:tc>
        <w:tc>
          <w:tcPr>
            <w:tcW w:w="735" w:type="pct"/>
            <w:vAlign w:val="center"/>
            <w:hideMark/>
          </w:tcPr>
          <w:p w14:paraId="397F7B00"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15</w:t>
            </w:r>
          </w:p>
        </w:tc>
        <w:tc>
          <w:tcPr>
            <w:tcW w:w="1005" w:type="pct"/>
            <w:vAlign w:val="center"/>
            <w:hideMark/>
          </w:tcPr>
          <w:p w14:paraId="6A9E93C7"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Environmental Studies</w:t>
            </w:r>
          </w:p>
        </w:tc>
        <w:tc>
          <w:tcPr>
            <w:tcW w:w="1790" w:type="pct"/>
            <w:vAlign w:val="center"/>
            <w:hideMark/>
          </w:tcPr>
          <w:p w14:paraId="60981EE5"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050900, 050901, 050999</w:t>
            </w:r>
          </w:p>
        </w:tc>
      </w:tr>
      <w:tr w:rsidR="00901B0F" w:rsidRPr="00606B2A" w14:paraId="3FEE4A20" w14:textId="77777777" w:rsidTr="00217B9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84" w:type="pct"/>
            <w:hideMark/>
          </w:tcPr>
          <w:p w14:paraId="04E89D68" w14:textId="77777777" w:rsidR="00901B0F" w:rsidRPr="0017407A" w:rsidRDefault="00901B0F" w:rsidP="00884CB5">
            <w:pPr>
              <w:pStyle w:val="TableFormat"/>
            </w:pPr>
            <w:r w:rsidRPr="0017407A">
              <w:t>6</w:t>
            </w:r>
          </w:p>
        </w:tc>
        <w:tc>
          <w:tcPr>
            <w:tcW w:w="886" w:type="pct"/>
            <w:hideMark/>
          </w:tcPr>
          <w:p w14:paraId="6AEB5B19"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Health services and support</w:t>
            </w:r>
          </w:p>
        </w:tc>
        <w:tc>
          <w:tcPr>
            <w:tcW w:w="735" w:type="pct"/>
            <w:hideMark/>
          </w:tcPr>
          <w:p w14:paraId="6212B063"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16</w:t>
            </w:r>
          </w:p>
        </w:tc>
        <w:tc>
          <w:tcPr>
            <w:tcW w:w="1005" w:type="pct"/>
            <w:hideMark/>
          </w:tcPr>
          <w:p w14:paraId="0205ABCC"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Health Services &amp; Support</w:t>
            </w:r>
          </w:p>
        </w:tc>
        <w:tc>
          <w:tcPr>
            <w:tcW w:w="1790" w:type="pct"/>
            <w:hideMark/>
          </w:tcPr>
          <w:p w14:paraId="2E9C5ED1"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060000, 060900, 060901, 060903, 060999, 061500, 061501, 061700, 061705, 061707, 061709, 061711, 061713, 061799, 061900, 061901, 061903, 061905, 061999, 069900, 069901, 069903, 069905, 069907, 069999</w:t>
            </w:r>
          </w:p>
        </w:tc>
      </w:tr>
      <w:tr w:rsidR="00901B0F" w:rsidRPr="00606B2A" w14:paraId="7FB9F0FB" w14:textId="77777777" w:rsidTr="00217B9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339E8212" w14:textId="77777777" w:rsidR="00901B0F" w:rsidRPr="0017407A" w:rsidRDefault="00901B0F" w:rsidP="00884CB5">
            <w:pPr>
              <w:pStyle w:val="TableFormat"/>
            </w:pPr>
            <w:r w:rsidRPr="0017407A">
              <w:t>6</w:t>
            </w:r>
          </w:p>
        </w:tc>
        <w:tc>
          <w:tcPr>
            <w:tcW w:w="886" w:type="pct"/>
            <w:vAlign w:val="center"/>
            <w:hideMark/>
          </w:tcPr>
          <w:p w14:paraId="62F0BB36"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Health services and support</w:t>
            </w:r>
          </w:p>
        </w:tc>
        <w:tc>
          <w:tcPr>
            <w:tcW w:w="735" w:type="pct"/>
            <w:vAlign w:val="center"/>
            <w:hideMark/>
          </w:tcPr>
          <w:p w14:paraId="484AFC2E"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17</w:t>
            </w:r>
          </w:p>
        </w:tc>
        <w:tc>
          <w:tcPr>
            <w:tcW w:w="1005" w:type="pct"/>
            <w:vAlign w:val="center"/>
            <w:hideMark/>
          </w:tcPr>
          <w:p w14:paraId="7FB94A52"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Public Health</w:t>
            </w:r>
          </w:p>
        </w:tc>
        <w:tc>
          <w:tcPr>
            <w:tcW w:w="1790" w:type="pct"/>
            <w:vAlign w:val="center"/>
            <w:hideMark/>
          </w:tcPr>
          <w:p w14:paraId="02653549"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061300, 061301, 061303, 061305, 061307, 061309, 061311, 061399</w:t>
            </w:r>
          </w:p>
        </w:tc>
      </w:tr>
      <w:tr w:rsidR="00901B0F" w:rsidRPr="00606B2A" w14:paraId="41FFCB83" w14:textId="77777777" w:rsidTr="00217B9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84" w:type="pct"/>
            <w:hideMark/>
          </w:tcPr>
          <w:p w14:paraId="1B5EC79F" w14:textId="77777777" w:rsidR="00901B0F" w:rsidRPr="0017407A" w:rsidRDefault="00901B0F" w:rsidP="00884CB5">
            <w:pPr>
              <w:pStyle w:val="TableFormat"/>
            </w:pPr>
            <w:r w:rsidRPr="0017407A">
              <w:t>7</w:t>
            </w:r>
          </w:p>
        </w:tc>
        <w:tc>
          <w:tcPr>
            <w:tcW w:w="886" w:type="pct"/>
            <w:hideMark/>
          </w:tcPr>
          <w:p w14:paraId="1E1CE1AD"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Medicine</w:t>
            </w:r>
          </w:p>
        </w:tc>
        <w:tc>
          <w:tcPr>
            <w:tcW w:w="735" w:type="pct"/>
            <w:hideMark/>
          </w:tcPr>
          <w:p w14:paraId="550A6531"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18</w:t>
            </w:r>
          </w:p>
        </w:tc>
        <w:tc>
          <w:tcPr>
            <w:tcW w:w="1005" w:type="pct"/>
            <w:hideMark/>
          </w:tcPr>
          <w:p w14:paraId="0AD8DD40"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Medicine</w:t>
            </w:r>
          </w:p>
        </w:tc>
        <w:tc>
          <w:tcPr>
            <w:tcW w:w="1790" w:type="pct"/>
            <w:hideMark/>
          </w:tcPr>
          <w:p w14:paraId="3CAC8890"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060100, 060101, 060103, 060105, 060107, 060109, 060111, 060113, 060115, 060117, 060119, 060199</w:t>
            </w:r>
          </w:p>
        </w:tc>
      </w:tr>
      <w:tr w:rsidR="00901B0F" w:rsidRPr="00606B2A" w14:paraId="0C8F1797" w14:textId="77777777" w:rsidTr="00217B9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0D2F3A35" w14:textId="77777777" w:rsidR="00901B0F" w:rsidRPr="0017407A" w:rsidRDefault="00901B0F" w:rsidP="00884CB5">
            <w:pPr>
              <w:pStyle w:val="TableFormat"/>
            </w:pPr>
            <w:r w:rsidRPr="0017407A">
              <w:t>8</w:t>
            </w:r>
          </w:p>
        </w:tc>
        <w:tc>
          <w:tcPr>
            <w:tcW w:w="886" w:type="pct"/>
            <w:vAlign w:val="center"/>
            <w:hideMark/>
          </w:tcPr>
          <w:p w14:paraId="67D8C005"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Nursing</w:t>
            </w:r>
          </w:p>
        </w:tc>
        <w:tc>
          <w:tcPr>
            <w:tcW w:w="735" w:type="pct"/>
            <w:vAlign w:val="center"/>
            <w:hideMark/>
          </w:tcPr>
          <w:p w14:paraId="014B6593"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19</w:t>
            </w:r>
          </w:p>
        </w:tc>
        <w:tc>
          <w:tcPr>
            <w:tcW w:w="1005" w:type="pct"/>
            <w:vAlign w:val="center"/>
            <w:hideMark/>
          </w:tcPr>
          <w:p w14:paraId="44845F24"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Nursing</w:t>
            </w:r>
          </w:p>
        </w:tc>
        <w:tc>
          <w:tcPr>
            <w:tcW w:w="1790" w:type="pct"/>
            <w:vAlign w:val="center"/>
            <w:hideMark/>
          </w:tcPr>
          <w:p w14:paraId="2542BE66"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060300, 060301, 060303, 060305, 060307, 060309, 060311, 060313, 060315, 060399</w:t>
            </w:r>
          </w:p>
        </w:tc>
      </w:tr>
      <w:tr w:rsidR="00901B0F" w:rsidRPr="00606B2A" w14:paraId="6247B2ED" w14:textId="77777777" w:rsidTr="00217B9B">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584" w:type="pct"/>
            <w:hideMark/>
          </w:tcPr>
          <w:p w14:paraId="6888A8BC" w14:textId="77777777" w:rsidR="00901B0F" w:rsidRPr="0017407A" w:rsidRDefault="00901B0F" w:rsidP="00884CB5">
            <w:pPr>
              <w:pStyle w:val="TableFormat"/>
            </w:pPr>
            <w:r w:rsidRPr="0017407A">
              <w:t>9</w:t>
            </w:r>
          </w:p>
        </w:tc>
        <w:tc>
          <w:tcPr>
            <w:tcW w:w="886" w:type="pct"/>
            <w:hideMark/>
          </w:tcPr>
          <w:p w14:paraId="5DBE2CEE"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Pharmacy</w:t>
            </w:r>
          </w:p>
        </w:tc>
        <w:tc>
          <w:tcPr>
            <w:tcW w:w="735" w:type="pct"/>
            <w:hideMark/>
          </w:tcPr>
          <w:p w14:paraId="63CE913B"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20</w:t>
            </w:r>
          </w:p>
        </w:tc>
        <w:tc>
          <w:tcPr>
            <w:tcW w:w="1005" w:type="pct"/>
            <w:hideMark/>
          </w:tcPr>
          <w:p w14:paraId="06A67E6C"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Pharmacy</w:t>
            </w:r>
          </w:p>
        </w:tc>
        <w:tc>
          <w:tcPr>
            <w:tcW w:w="1790" w:type="pct"/>
            <w:hideMark/>
          </w:tcPr>
          <w:p w14:paraId="3C4C9D9F"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060500, 060501</w:t>
            </w:r>
          </w:p>
        </w:tc>
      </w:tr>
      <w:tr w:rsidR="00901B0F" w:rsidRPr="00606B2A" w14:paraId="103A35B9" w14:textId="77777777" w:rsidTr="00217B9B">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584" w:type="pct"/>
            <w:hideMark/>
          </w:tcPr>
          <w:p w14:paraId="73A829F4" w14:textId="77777777" w:rsidR="00901B0F" w:rsidRPr="0017407A" w:rsidRDefault="00901B0F" w:rsidP="00884CB5">
            <w:pPr>
              <w:pStyle w:val="TableFormat"/>
            </w:pPr>
            <w:r w:rsidRPr="0017407A">
              <w:t>10</w:t>
            </w:r>
          </w:p>
        </w:tc>
        <w:tc>
          <w:tcPr>
            <w:tcW w:w="886" w:type="pct"/>
            <w:vAlign w:val="center"/>
            <w:hideMark/>
          </w:tcPr>
          <w:p w14:paraId="155E5926"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Dentistry</w:t>
            </w:r>
          </w:p>
        </w:tc>
        <w:tc>
          <w:tcPr>
            <w:tcW w:w="735" w:type="pct"/>
            <w:vAlign w:val="center"/>
            <w:hideMark/>
          </w:tcPr>
          <w:p w14:paraId="5F8EC2AC"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21</w:t>
            </w:r>
          </w:p>
        </w:tc>
        <w:tc>
          <w:tcPr>
            <w:tcW w:w="1005" w:type="pct"/>
            <w:vAlign w:val="center"/>
            <w:hideMark/>
          </w:tcPr>
          <w:p w14:paraId="02CF1F59"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Dentistry</w:t>
            </w:r>
          </w:p>
        </w:tc>
        <w:tc>
          <w:tcPr>
            <w:tcW w:w="1790" w:type="pct"/>
            <w:vAlign w:val="center"/>
            <w:hideMark/>
          </w:tcPr>
          <w:p w14:paraId="5EF24B28"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060700, 060701, 060703, 060705, 060799</w:t>
            </w:r>
          </w:p>
        </w:tc>
      </w:tr>
      <w:tr w:rsidR="00901B0F" w:rsidRPr="00606B2A" w14:paraId="574DBB5B" w14:textId="77777777" w:rsidTr="00217B9B">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84" w:type="pct"/>
            <w:hideMark/>
          </w:tcPr>
          <w:p w14:paraId="242BABD0" w14:textId="77777777" w:rsidR="00901B0F" w:rsidRPr="0017407A" w:rsidRDefault="00901B0F" w:rsidP="00884CB5">
            <w:pPr>
              <w:pStyle w:val="TableFormat"/>
            </w:pPr>
            <w:r w:rsidRPr="0017407A">
              <w:t>11</w:t>
            </w:r>
          </w:p>
        </w:tc>
        <w:tc>
          <w:tcPr>
            <w:tcW w:w="886" w:type="pct"/>
            <w:hideMark/>
          </w:tcPr>
          <w:p w14:paraId="3A6B077B"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Veterinary science</w:t>
            </w:r>
          </w:p>
        </w:tc>
        <w:tc>
          <w:tcPr>
            <w:tcW w:w="735" w:type="pct"/>
            <w:hideMark/>
          </w:tcPr>
          <w:p w14:paraId="370AC703"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22</w:t>
            </w:r>
          </w:p>
        </w:tc>
        <w:tc>
          <w:tcPr>
            <w:tcW w:w="1005" w:type="pct"/>
            <w:hideMark/>
          </w:tcPr>
          <w:p w14:paraId="338182F3"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Veterinary Science</w:t>
            </w:r>
          </w:p>
        </w:tc>
        <w:tc>
          <w:tcPr>
            <w:tcW w:w="1790" w:type="pct"/>
            <w:hideMark/>
          </w:tcPr>
          <w:p w14:paraId="0A897B59"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061100, 061101, 061103, 061199</w:t>
            </w:r>
          </w:p>
        </w:tc>
      </w:tr>
      <w:tr w:rsidR="00901B0F" w:rsidRPr="00606B2A" w14:paraId="28DEC9B7" w14:textId="77777777" w:rsidTr="00217B9B">
        <w:trPr>
          <w:cnfStyle w:val="000000010000" w:firstRow="0" w:lastRow="0" w:firstColumn="0" w:lastColumn="0" w:oddVBand="0" w:evenVBand="0" w:oddHBand="0" w:evenHBand="1"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84" w:type="pct"/>
            <w:hideMark/>
          </w:tcPr>
          <w:p w14:paraId="5C196A79" w14:textId="77777777" w:rsidR="00901B0F" w:rsidRPr="0017407A" w:rsidRDefault="00901B0F" w:rsidP="00884CB5">
            <w:pPr>
              <w:pStyle w:val="TableFormat"/>
            </w:pPr>
            <w:r w:rsidRPr="0017407A">
              <w:t>12</w:t>
            </w:r>
          </w:p>
        </w:tc>
        <w:tc>
          <w:tcPr>
            <w:tcW w:w="886" w:type="pct"/>
            <w:vAlign w:val="center"/>
            <w:hideMark/>
          </w:tcPr>
          <w:p w14:paraId="56168AAF"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Rehabilitation</w:t>
            </w:r>
          </w:p>
        </w:tc>
        <w:tc>
          <w:tcPr>
            <w:tcW w:w="735" w:type="pct"/>
            <w:vAlign w:val="center"/>
            <w:hideMark/>
          </w:tcPr>
          <w:p w14:paraId="39D3368A"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23</w:t>
            </w:r>
          </w:p>
        </w:tc>
        <w:tc>
          <w:tcPr>
            <w:tcW w:w="1005" w:type="pct"/>
            <w:vAlign w:val="center"/>
            <w:hideMark/>
          </w:tcPr>
          <w:p w14:paraId="76E0133D"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Physiotherapy</w:t>
            </w:r>
          </w:p>
        </w:tc>
        <w:tc>
          <w:tcPr>
            <w:tcW w:w="1790" w:type="pct"/>
            <w:vAlign w:val="center"/>
            <w:hideMark/>
          </w:tcPr>
          <w:p w14:paraId="0D4EF377"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061701</w:t>
            </w:r>
          </w:p>
        </w:tc>
      </w:tr>
      <w:tr w:rsidR="00901B0F" w:rsidRPr="00606B2A" w14:paraId="60E55490" w14:textId="77777777" w:rsidTr="00217B9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84" w:type="pct"/>
            <w:hideMark/>
          </w:tcPr>
          <w:p w14:paraId="05ED2EC7" w14:textId="77777777" w:rsidR="00901B0F" w:rsidRPr="0017407A" w:rsidRDefault="00901B0F" w:rsidP="00884CB5">
            <w:pPr>
              <w:pStyle w:val="TableFormat"/>
            </w:pPr>
            <w:r w:rsidRPr="0017407A">
              <w:t>12</w:t>
            </w:r>
          </w:p>
        </w:tc>
        <w:tc>
          <w:tcPr>
            <w:tcW w:w="886" w:type="pct"/>
            <w:hideMark/>
          </w:tcPr>
          <w:p w14:paraId="77282BBB"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Rehabilitation</w:t>
            </w:r>
          </w:p>
        </w:tc>
        <w:tc>
          <w:tcPr>
            <w:tcW w:w="735" w:type="pct"/>
            <w:hideMark/>
          </w:tcPr>
          <w:p w14:paraId="5B22A1EA"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24</w:t>
            </w:r>
          </w:p>
        </w:tc>
        <w:tc>
          <w:tcPr>
            <w:tcW w:w="1005" w:type="pct"/>
            <w:hideMark/>
          </w:tcPr>
          <w:p w14:paraId="5AAA66F2"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Occupational Therapy</w:t>
            </w:r>
          </w:p>
        </w:tc>
        <w:tc>
          <w:tcPr>
            <w:tcW w:w="1790" w:type="pct"/>
            <w:hideMark/>
          </w:tcPr>
          <w:p w14:paraId="563C430E"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061703</w:t>
            </w:r>
          </w:p>
        </w:tc>
      </w:tr>
      <w:tr w:rsidR="00901B0F" w:rsidRPr="00606B2A" w14:paraId="77EB6652" w14:textId="77777777" w:rsidTr="00217B9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84" w:type="pct"/>
            <w:hideMark/>
          </w:tcPr>
          <w:p w14:paraId="58EA0867" w14:textId="77777777" w:rsidR="00901B0F" w:rsidRPr="0017407A" w:rsidRDefault="00901B0F" w:rsidP="00884CB5">
            <w:pPr>
              <w:pStyle w:val="TableFormat"/>
            </w:pPr>
            <w:r w:rsidRPr="0017407A">
              <w:t>13</w:t>
            </w:r>
          </w:p>
        </w:tc>
        <w:tc>
          <w:tcPr>
            <w:tcW w:w="886" w:type="pct"/>
            <w:vAlign w:val="center"/>
            <w:hideMark/>
          </w:tcPr>
          <w:p w14:paraId="25514D6F"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Teacher education</w:t>
            </w:r>
          </w:p>
        </w:tc>
        <w:tc>
          <w:tcPr>
            <w:tcW w:w="735" w:type="pct"/>
            <w:vAlign w:val="center"/>
            <w:hideMark/>
          </w:tcPr>
          <w:p w14:paraId="3B145206"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25</w:t>
            </w:r>
          </w:p>
        </w:tc>
        <w:tc>
          <w:tcPr>
            <w:tcW w:w="1005" w:type="pct"/>
            <w:vAlign w:val="center"/>
            <w:hideMark/>
          </w:tcPr>
          <w:p w14:paraId="159B7A96"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Teacher Education - Other</w:t>
            </w:r>
          </w:p>
        </w:tc>
        <w:tc>
          <w:tcPr>
            <w:tcW w:w="1790" w:type="pct"/>
            <w:vAlign w:val="center"/>
            <w:hideMark/>
          </w:tcPr>
          <w:p w14:paraId="08BA8E22"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070000, 070100, 070107, 070109, 070111, 070113, 070115, 070117, 070199, 070300, 070301, 070303, 079900, 079999</w:t>
            </w:r>
          </w:p>
        </w:tc>
      </w:tr>
      <w:tr w:rsidR="00901B0F" w:rsidRPr="00606B2A" w14:paraId="4A8E8DF4" w14:textId="77777777" w:rsidTr="00217B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1CC14BEE" w14:textId="77777777" w:rsidR="00901B0F" w:rsidRPr="0017407A" w:rsidRDefault="00901B0F" w:rsidP="00884CB5">
            <w:pPr>
              <w:pStyle w:val="TableFormat"/>
            </w:pPr>
            <w:r w:rsidRPr="0017407A">
              <w:t>13</w:t>
            </w:r>
          </w:p>
        </w:tc>
        <w:tc>
          <w:tcPr>
            <w:tcW w:w="886" w:type="pct"/>
            <w:hideMark/>
          </w:tcPr>
          <w:p w14:paraId="3E8AB1EB"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Teacher education</w:t>
            </w:r>
          </w:p>
        </w:tc>
        <w:tc>
          <w:tcPr>
            <w:tcW w:w="735" w:type="pct"/>
            <w:hideMark/>
          </w:tcPr>
          <w:p w14:paraId="69D850A5"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26</w:t>
            </w:r>
          </w:p>
        </w:tc>
        <w:tc>
          <w:tcPr>
            <w:tcW w:w="1005" w:type="pct"/>
            <w:hideMark/>
          </w:tcPr>
          <w:p w14:paraId="2A9AC6B3"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Teacher Education - Early Childhood</w:t>
            </w:r>
          </w:p>
        </w:tc>
        <w:tc>
          <w:tcPr>
            <w:tcW w:w="1790" w:type="pct"/>
            <w:hideMark/>
          </w:tcPr>
          <w:p w14:paraId="0EC58511"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070101</w:t>
            </w:r>
          </w:p>
        </w:tc>
      </w:tr>
      <w:tr w:rsidR="00901B0F" w:rsidRPr="00606B2A" w14:paraId="351ED325" w14:textId="77777777" w:rsidTr="00217B9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59E8ACFF" w14:textId="77777777" w:rsidR="00901B0F" w:rsidRPr="0017407A" w:rsidRDefault="00901B0F" w:rsidP="00884CB5">
            <w:pPr>
              <w:pStyle w:val="TableFormat"/>
            </w:pPr>
            <w:r w:rsidRPr="0017407A">
              <w:t>13</w:t>
            </w:r>
          </w:p>
        </w:tc>
        <w:tc>
          <w:tcPr>
            <w:tcW w:w="886" w:type="pct"/>
            <w:vAlign w:val="center"/>
            <w:hideMark/>
          </w:tcPr>
          <w:p w14:paraId="4E4186EE"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Teacher education</w:t>
            </w:r>
          </w:p>
        </w:tc>
        <w:tc>
          <w:tcPr>
            <w:tcW w:w="735" w:type="pct"/>
            <w:vAlign w:val="center"/>
            <w:hideMark/>
          </w:tcPr>
          <w:p w14:paraId="42E23F90"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27</w:t>
            </w:r>
          </w:p>
        </w:tc>
        <w:tc>
          <w:tcPr>
            <w:tcW w:w="1005" w:type="pct"/>
            <w:vAlign w:val="center"/>
            <w:hideMark/>
          </w:tcPr>
          <w:p w14:paraId="7CAD4EC0"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Teacher Education - Primary &amp; Secondary</w:t>
            </w:r>
          </w:p>
        </w:tc>
        <w:tc>
          <w:tcPr>
            <w:tcW w:w="1790" w:type="pct"/>
            <w:vAlign w:val="center"/>
            <w:hideMark/>
          </w:tcPr>
          <w:p w14:paraId="1FB31AFB"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070103, 070105</w:t>
            </w:r>
          </w:p>
        </w:tc>
      </w:tr>
      <w:tr w:rsidR="00901B0F" w:rsidRPr="00606B2A" w14:paraId="70EBCCEE" w14:textId="77777777" w:rsidTr="00217B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7A97029D" w14:textId="77777777" w:rsidR="00901B0F" w:rsidRPr="0017407A" w:rsidRDefault="00901B0F" w:rsidP="00884CB5">
            <w:pPr>
              <w:pStyle w:val="TableFormat"/>
            </w:pPr>
            <w:r w:rsidRPr="0017407A">
              <w:t>14</w:t>
            </w:r>
          </w:p>
        </w:tc>
        <w:tc>
          <w:tcPr>
            <w:tcW w:w="886" w:type="pct"/>
            <w:hideMark/>
          </w:tcPr>
          <w:p w14:paraId="0E4C2884"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Business and management</w:t>
            </w:r>
          </w:p>
        </w:tc>
        <w:tc>
          <w:tcPr>
            <w:tcW w:w="735" w:type="pct"/>
            <w:hideMark/>
          </w:tcPr>
          <w:p w14:paraId="1ABAFD96"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28</w:t>
            </w:r>
          </w:p>
        </w:tc>
        <w:tc>
          <w:tcPr>
            <w:tcW w:w="1005" w:type="pct"/>
            <w:hideMark/>
          </w:tcPr>
          <w:p w14:paraId="129F2EB9"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Accounting</w:t>
            </w:r>
          </w:p>
        </w:tc>
        <w:tc>
          <w:tcPr>
            <w:tcW w:w="1790" w:type="pct"/>
            <w:hideMark/>
          </w:tcPr>
          <w:p w14:paraId="7FD030C4"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080100, 080101</w:t>
            </w:r>
          </w:p>
        </w:tc>
      </w:tr>
      <w:tr w:rsidR="00901B0F" w:rsidRPr="00606B2A" w14:paraId="2627617D" w14:textId="77777777" w:rsidTr="00217B9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84" w:type="pct"/>
            <w:hideMark/>
          </w:tcPr>
          <w:p w14:paraId="2121BEDF" w14:textId="77777777" w:rsidR="00901B0F" w:rsidRPr="0017407A" w:rsidRDefault="00901B0F" w:rsidP="00884CB5">
            <w:pPr>
              <w:pStyle w:val="TableFormat"/>
            </w:pPr>
            <w:r w:rsidRPr="0017407A">
              <w:t>14</w:t>
            </w:r>
          </w:p>
        </w:tc>
        <w:tc>
          <w:tcPr>
            <w:tcW w:w="886" w:type="pct"/>
            <w:vAlign w:val="center"/>
            <w:hideMark/>
          </w:tcPr>
          <w:p w14:paraId="26A446F5"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Business and management</w:t>
            </w:r>
          </w:p>
        </w:tc>
        <w:tc>
          <w:tcPr>
            <w:tcW w:w="735" w:type="pct"/>
            <w:vAlign w:val="center"/>
            <w:hideMark/>
          </w:tcPr>
          <w:p w14:paraId="0742E599"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29</w:t>
            </w:r>
          </w:p>
        </w:tc>
        <w:tc>
          <w:tcPr>
            <w:tcW w:w="1005" w:type="pct"/>
            <w:vAlign w:val="center"/>
            <w:hideMark/>
          </w:tcPr>
          <w:p w14:paraId="2C6EC1BA"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Business Management</w:t>
            </w:r>
          </w:p>
        </w:tc>
        <w:tc>
          <w:tcPr>
            <w:tcW w:w="1790" w:type="pct"/>
            <w:vAlign w:val="center"/>
            <w:hideMark/>
          </w:tcPr>
          <w:p w14:paraId="300AB751"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080300, 080301, 080303, 080305, 080307, 080309, 080311, 080313, 080315, 080317, 080319, 080321, 080323, 080399</w:t>
            </w:r>
          </w:p>
        </w:tc>
      </w:tr>
      <w:tr w:rsidR="00901B0F" w:rsidRPr="00606B2A" w14:paraId="7A14D7EE" w14:textId="77777777" w:rsidTr="00217B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4FD3C1B0" w14:textId="77777777" w:rsidR="00901B0F" w:rsidRPr="0017407A" w:rsidRDefault="00901B0F" w:rsidP="00884CB5">
            <w:pPr>
              <w:pStyle w:val="TableFormat"/>
            </w:pPr>
            <w:r w:rsidRPr="0017407A">
              <w:t>14</w:t>
            </w:r>
          </w:p>
        </w:tc>
        <w:tc>
          <w:tcPr>
            <w:tcW w:w="886" w:type="pct"/>
            <w:hideMark/>
          </w:tcPr>
          <w:p w14:paraId="09BA6F82"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Business and management</w:t>
            </w:r>
          </w:p>
        </w:tc>
        <w:tc>
          <w:tcPr>
            <w:tcW w:w="735" w:type="pct"/>
            <w:hideMark/>
          </w:tcPr>
          <w:p w14:paraId="50547749"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30</w:t>
            </w:r>
          </w:p>
        </w:tc>
        <w:tc>
          <w:tcPr>
            <w:tcW w:w="1005" w:type="pct"/>
            <w:hideMark/>
          </w:tcPr>
          <w:p w14:paraId="53711A0A"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Sales &amp; Marketing</w:t>
            </w:r>
          </w:p>
        </w:tc>
        <w:tc>
          <w:tcPr>
            <w:tcW w:w="1790" w:type="pct"/>
            <w:hideMark/>
          </w:tcPr>
          <w:p w14:paraId="3500C867"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080500, 080501, 080503, 080505, 080507, 080509, 080599</w:t>
            </w:r>
          </w:p>
        </w:tc>
      </w:tr>
      <w:tr w:rsidR="00901B0F" w:rsidRPr="00606B2A" w14:paraId="09C8837D" w14:textId="77777777" w:rsidTr="00217B9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0CACAE5D" w14:textId="77777777" w:rsidR="00901B0F" w:rsidRPr="0017407A" w:rsidRDefault="00901B0F" w:rsidP="00884CB5">
            <w:pPr>
              <w:pStyle w:val="TableFormat"/>
            </w:pPr>
            <w:r w:rsidRPr="0017407A">
              <w:t>14</w:t>
            </w:r>
          </w:p>
        </w:tc>
        <w:tc>
          <w:tcPr>
            <w:tcW w:w="886" w:type="pct"/>
            <w:vAlign w:val="center"/>
            <w:hideMark/>
          </w:tcPr>
          <w:p w14:paraId="57A9E4A6"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Business and management</w:t>
            </w:r>
          </w:p>
        </w:tc>
        <w:tc>
          <w:tcPr>
            <w:tcW w:w="735" w:type="pct"/>
            <w:vAlign w:val="center"/>
            <w:hideMark/>
          </w:tcPr>
          <w:p w14:paraId="2BB59D5B"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31</w:t>
            </w:r>
          </w:p>
        </w:tc>
        <w:tc>
          <w:tcPr>
            <w:tcW w:w="1005" w:type="pct"/>
            <w:vAlign w:val="center"/>
            <w:hideMark/>
          </w:tcPr>
          <w:p w14:paraId="716278DB"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Management &amp; Commerce - Other</w:t>
            </w:r>
          </w:p>
        </w:tc>
        <w:tc>
          <w:tcPr>
            <w:tcW w:w="1790" w:type="pct"/>
            <w:vAlign w:val="center"/>
            <w:hideMark/>
          </w:tcPr>
          <w:p w14:paraId="69C370BA"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080000, 080900, 080901, 080903, 080905, 080999, 089900, 089901, 089903, 089999</w:t>
            </w:r>
          </w:p>
        </w:tc>
      </w:tr>
      <w:tr w:rsidR="00901B0F" w:rsidRPr="00606B2A" w14:paraId="39192987" w14:textId="77777777" w:rsidTr="00217B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6C6905CF" w14:textId="77777777" w:rsidR="00901B0F" w:rsidRPr="0017407A" w:rsidRDefault="00901B0F" w:rsidP="00884CB5">
            <w:pPr>
              <w:pStyle w:val="TableFormat"/>
            </w:pPr>
            <w:r w:rsidRPr="0017407A">
              <w:t>14</w:t>
            </w:r>
          </w:p>
        </w:tc>
        <w:tc>
          <w:tcPr>
            <w:tcW w:w="886" w:type="pct"/>
            <w:hideMark/>
          </w:tcPr>
          <w:p w14:paraId="1410C745"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Business and management</w:t>
            </w:r>
          </w:p>
        </w:tc>
        <w:tc>
          <w:tcPr>
            <w:tcW w:w="735" w:type="pct"/>
            <w:hideMark/>
          </w:tcPr>
          <w:p w14:paraId="62B95949"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32</w:t>
            </w:r>
          </w:p>
        </w:tc>
        <w:tc>
          <w:tcPr>
            <w:tcW w:w="1005" w:type="pct"/>
            <w:hideMark/>
          </w:tcPr>
          <w:p w14:paraId="7BA340B3"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Banking &amp; Finance</w:t>
            </w:r>
          </w:p>
        </w:tc>
        <w:tc>
          <w:tcPr>
            <w:tcW w:w="1790" w:type="pct"/>
            <w:hideMark/>
          </w:tcPr>
          <w:p w14:paraId="40F6048B"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081100, 081101, 081103, 081105, 081199</w:t>
            </w:r>
          </w:p>
        </w:tc>
      </w:tr>
      <w:tr w:rsidR="00901B0F" w:rsidRPr="00606B2A" w14:paraId="31A35179" w14:textId="77777777" w:rsidTr="00217B9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tcPr>
          <w:p w14:paraId="155B0280" w14:textId="77777777" w:rsidR="00901B0F" w:rsidRPr="0017407A" w:rsidRDefault="00901B0F" w:rsidP="00884CB5">
            <w:pPr>
              <w:pStyle w:val="TableFormat"/>
            </w:pPr>
            <w:r w:rsidRPr="0017407A">
              <w:t>14</w:t>
            </w:r>
          </w:p>
        </w:tc>
        <w:tc>
          <w:tcPr>
            <w:tcW w:w="886" w:type="pct"/>
            <w:vAlign w:val="center"/>
          </w:tcPr>
          <w:p w14:paraId="5F7BB5E6"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Business and management</w:t>
            </w:r>
          </w:p>
        </w:tc>
        <w:tc>
          <w:tcPr>
            <w:tcW w:w="735" w:type="pct"/>
            <w:vAlign w:val="center"/>
          </w:tcPr>
          <w:p w14:paraId="27FE2ABF"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40</w:t>
            </w:r>
          </w:p>
        </w:tc>
        <w:tc>
          <w:tcPr>
            <w:tcW w:w="1005" w:type="pct"/>
            <w:vAlign w:val="center"/>
          </w:tcPr>
          <w:p w14:paraId="5CBAB455"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Economics</w:t>
            </w:r>
          </w:p>
        </w:tc>
        <w:tc>
          <w:tcPr>
            <w:tcW w:w="1790" w:type="pct"/>
            <w:vAlign w:val="center"/>
          </w:tcPr>
          <w:p w14:paraId="01A4FDA5"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091900, 091901, 091903</w:t>
            </w:r>
          </w:p>
        </w:tc>
      </w:tr>
      <w:tr w:rsidR="00901B0F" w:rsidRPr="00606B2A" w14:paraId="645229BE" w14:textId="77777777" w:rsidTr="00217B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61796114" w14:textId="77777777" w:rsidR="00901B0F" w:rsidRPr="0017407A" w:rsidRDefault="00901B0F" w:rsidP="00884CB5">
            <w:pPr>
              <w:pStyle w:val="TableFormat"/>
            </w:pPr>
            <w:r w:rsidRPr="0017407A">
              <w:t>15</w:t>
            </w:r>
          </w:p>
        </w:tc>
        <w:tc>
          <w:tcPr>
            <w:tcW w:w="886" w:type="pct"/>
            <w:hideMark/>
          </w:tcPr>
          <w:p w14:paraId="088E249B"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 xml:space="preserve">Humanities, </w:t>
            </w:r>
            <w:proofErr w:type="gramStart"/>
            <w:r w:rsidRPr="0017407A">
              <w:t>culture</w:t>
            </w:r>
            <w:proofErr w:type="gramEnd"/>
            <w:r w:rsidRPr="0017407A">
              <w:t xml:space="preserve"> and social sciences</w:t>
            </w:r>
          </w:p>
        </w:tc>
        <w:tc>
          <w:tcPr>
            <w:tcW w:w="735" w:type="pct"/>
            <w:hideMark/>
          </w:tcPr>
          <w:p w14:paraId="501F127E"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33</w:t>
            </w:r>
          </w:p>
        </w:tc>
        <w:tc>
          <w:tcPr>
            <w:tcW w:w="1005" w:type="pct"/>
            <w:hideMark/>
          </w:tcPr>
          <w:p w14:paraId="531550DA"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Political Science</w:t>
            </w:r>
          </w:p>
        </w:tc>
        <w:tc>
          <w:tcPr>
            <w:tcW w:w="1790" w:type="pct"/>
            <w:hideMark/>
          </w:tcPr>
          <w:p w14:paraId="73CB964E"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090100, 090101, 090103</w:t>
            </w:r>
          </w:p>
        </w:tc>
      </w:tr>
      <w:tr w:rsidR="00901B0F" w:rsidRPr="00606B2A" w14:paraId="6691ECD1" w14:textId="77777777" w:rsidTr="00217B9B">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84" w:type="pct"/>
            <w:hideMark/>
          </w:tcPr>
          <w:p w14:paraId="3F183E28" w14:textId="77777777" w:rsidR="00901B0F" w:rsidRPr="0017407A" w:rsidRDefault="00901B0F" w:rsidP="00884CB5">
            <w:pPr>
              <w:pStyle w:val="TableFormat"/>
            </w:pPr>
            <w:r w:rsidRPr="0017407A">
              <w:t>15</w:t>
            </w:r>
          </w:p>
        </w:tc>
        <w:tc>
          <w:tcPr>
            <w:tcW w:w="886" w:type="pct"/>
            <w:vAlign w:val="center"/>
            <w:hideMark/>
          </w:tcPr>
          <w:p w14:paraId="20156019" w14:textId="2DED0B2B"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 xml:space="preserve">Humanities, </w:t>
            </w:r>
            <w:r w:rsidR="001331A3" w:rsidRPr="0017407A">
              <w:t>culture,</w:t>
            </w:r>
            <w:r w:rsidRPr="0017407A">
              <w:t xml:space="preserve"> and social sciences</w:t>
            </w:r>
          </w:p>
        </w:tc>
        <w:tc>
          <w:tcPr>
            <w:tcW w:w="735" w:type="pct"/>
            <w:vAlign w:val="center"/>
            <w:hideMark/>
          </w:tcPr>
          <w:p w14:paraId="6F145135"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34</w:t>
            </w:r>
          </w:p>
        </w:tc>
        <w:tc>
          <w:tcPr>
            <w:tcW w:w="1005" w:type="pct"/>
            <w:vAlign w:val="center"/>
            <w:hideMark/>
          </w:tcPr>
          <w:p w14:paraId="797C4BF2"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Humanities inc. History &amp; Geography</w:t>
            </w:r>
          </w:p>
        </w:tc>
        <w:tc>
          <w:tcPr>
            <w:tcW w:w="1790" w:type="pct"/>
            <w:vAlign w:val="center"/>
            <w:hideMark/>
          </w:tcPr>
          <w:p w14:paraId="307A801F"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090000, 090300, 090301, 090303, 090305, 090307, 090309, 090311, 090313, 090399, 091300, 091301, 091303, 091700, 091701, 091703, 099900, 099901, 099903, 099905, 099999</w:t>
            </w:r>
          </w:p>
        </w:tc>
      </w:tr>
      <w:tr w:rsidR="00901B0F" w:rsidRPr="00606B2A" w14:paraId="4014EC19" w14:textId="77777777" w:rsidTr="00217B9B">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84" w:type="pct"/>
            <w:hideMark/>
          </w:tcPr>
          <w:p w14:paraId="0736F9AD" w14:textId="77777777" w:rsidR="00901B0F" w:rsidRPr="0017407A" w:rsidRDefault="00901B0F" w:rsidP="00884CB5">
            <w:pPr>
              <w:pStyle w:val="TableFormat"/>
            </w:pPr>
            <w:r w:rsidRPr="0017407A">
              <w:t>15</w:t>
            </w:r>
          </w:p>
        </w:tc>
        <w:tc>
          <w:tcPr>
            <w:tcW w:w="886" w:type="pct"/>
            <w:hideMark/>
          </w:tcPr>
          <w:p w14:paraId="63151CF7"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 xml:space="preserve">Humanities, </w:t>
            </w:r>
            <w:proofErr w:type="gramStart"/>
            <w:r w:rsidRPr="0017407A">
              <w:t>culture</w:t>
            </w:r>
            <w:proofErr w:type="gramEnd"/>
            <w:r w:rsidRPr="0017407A">
              <w:t xml:space="preserve"> and social sciences</w:t>
            </w:r>
          </w:p>
        </w:tc>
        <w:tc>
          <w:tcPr>
            <w:tcW w:w="735" w:type="pct"/>
            <w:hideMark/>
          </w:tcPr>
          <w:p w14:paraId="3C0515A2"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35</w:t>
            </w:r>
          </w:p>
        </w:tc>
        <w:tc>
          <w:tcPr>
            <w:tcW w:w="1005" w:type="pct"/>
            <w:hideMark/>
          </w:tcPr>
          <w:p w14:paraId="2A1BC2E4"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Language &amp; Literature</w:t>
            </w:r>
          </w:p>
        </w:tc>
        <w:tc>
          <w:tcPr>
            <w:tcW w:w="1790" w:type="pct"/>
            <w:hideMark/>
          </w:tcPr>
          <w:p w14:paraId="061072E8"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091500, 091501, 091503, 091505, 091507, 091509, 091511, 091513, 091515, 091517, 091519, 091521, 091523, 091599</w:t>
            </w:r>
          </w:p>
        </w:tc>
      </w:tr>
      <w:tr w:rsidR="00901B0F" w:rsidRPr="00606B2A" w14:paraId="239099B6" w14:textId="77777777" w:rsidTr="00217B9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7DB24F4C" w14:textId="77777777" w:rsidR="00901B0F" w:rsidRPr="0017407A" w:rsidRDefault="00901B0F" w:rsidP="00884CB5">
            <w:pPr>
              <w:pStyle w:val="TableFormat"/>
            </w:pPr>
            <w:r w:rsidRPr="0017407A">
              <w:t>16</w:t>
            </w:r>
          </w:p>
        </w:tc>
        <w:tc>
          <w:tcPr>
            <w:tcW w:w="886" w:type="pct"/>
            <w:vAlign w:val="center"/>
            <w:hideMark/>
          </w:tcPr>
          <w:p w14:paraId="3C991D1B"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Social work</w:t>
            </w:r>
          </w:p>
        </w:tc>
        <w:tc>
          <w:tcPr>
            <w:tcW w:w="735" w:type="pct"/>
            <w:vAlign w:val="center"/>
            <w:hideMark/>
          </w:tcPr>
          <w:p w14:paraId="58FE7072"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36</w:t>
            </w:r>
          </w:p>
        </w:tc>
        <w:tc>
          <w:tcPr>
            <w:tcW w:w="1005" w:type="pct"/>
            <w:vAlign w:val="center"/>
            <w:hideMark/>
          </w:tcPr>
          <w:p w14:paraId="342CA4E0"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Social Work</w:t>
            </w:r>
          </w:p>
        </w:tc>
        <w:tc>
          <w:tcPr>
            <w:tcW w:w="1790" w:type="pct"/>
            <w:vAlign w:val="center"/>
            <w:hideMark/>
          </w:tcPr>
          <w:p w14:paraId="2FBDE896"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090500, 090501, 090503, 090505, 090507, 090509, 090511, 090513, 090515, 090599</w:t>
            </w:r>
          </w:p>
        </w:tc>
      </w:tr>
      <w:tr w:rsidR="00901B0F" w:rsidRPr="00606B2A" w14:paraId="4AE2B78C" w14:textId="77777777" w:rsidTr="00217B9B">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84" w:type="pct"/>
            <w:hideMark/>
          </w:tcPr>
          <w:p w14:paraId="7D659F13" w14:textId="77777777" w:rsidR="00901B0F" w:rsidRPr="0017407A" w:rsidRDefault="00901B0F" w:rsidP="00884CB5">
            <w:pPr>
              <w:pStyle w:val="TableFormat"/>
            </w:pPr>
            <w:r w:rsidRPr="0017407A">
              <w:t>17</w:t>
            </w:r>
          </w:p>
        </w:tc>
        <w:tc>
          <w:tcPr>
            <w:tcW w:w="886" w:type="pct"/>
            <w:hideMark/>
          </w:tcPr>
          <w:p w14:paraId="3E949270"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Psychology</w:t>
            </w:r>
          </w:p>
        </w:tc>
        <w:tc>
          <w:tcPr>
            <w:tcW w:w="735" w:type="pct"/>
            <w:hideMark/>
          </w:tcPr>
          <w:p w14:paraId="64C2BA50"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37</w:t>
            </w:r>
          </w:p>
        </w:tc>
        <w:tc>
          <w:tcPr>
            <w:tcW w:w="1005" w:type="pct"/>
            <w:hideMark/>
          </w:tcPr>
          <w:p w14:paraId="1D7270EC"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Psychology</w:t>
            </w:r>
          </w:p>
        </w:tc>
        <w:tc>
          <w:tcPr>
            <w:tcW w:w="1790" w:type="pct"/>
            <w:hideMark/>
          </w:tcPr>
          <w:p w14:paraId="4A62C9C0"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090700, 090701, 090799</w:t>
            </w:r>
          </w:p>
        </w:tc>
      </w:tr>
      <w:tr w:rsidR="00901B0F" w:rsidRPr="00606B2A" w14:paraId="223D527A" w14:textId="77777777" w:rsidTr="00217B9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76A845CE" w14:textId="77777777" w:rsidR="00901B0F" w:rsidRPr="0017407A" w:rsidRDefault="00901B0F" w:rsidP="00884CB5">
            <w:pPr>
              <w:pStyle w:val="TableFormat"/>
            </w:pPr>
            <w:r w:rsidRPr="0017407A">
              <w:lastRenderedPageBreak/>
              <w:t>18</w:t>
            </w:r>
          </w:p>
        </w:tc>
        <w:tc>
          <w:tcPr>
            <w:tcW w:w="886" w:type="pct"/>
            <w:vAlign w:val="center"/>
            <w:hideMark/>
          </w:tcPr>
          <w:p w14:paraId="308AE8C5"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Law and paralegal studies</w:t>
            </w:r>
          </w:p>
        </w:tc>
        <w:tc>
          <w:tcPr>
            <w:tcW w:w="735" w:type="pct"/>
            <w:vAlign w:val="center"/>
            <w:hideMark/>
          </w:tcPr>
          <w:p w14:paraId="5C10ADFF"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38</w:t>
            </w:r>
          </w:p>
        </w:tc>
        <w:tc>
          <w:tcPr>
            <w:tcW w:w="1005" w:type="pct"/>
            <w:vAlign w:val="center"/>
            <w:hideMark/>
          </w:tcPr>
          <w:p w14:paraId="06F00714"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Law</w:t>
            </w:r>
          </w:p>
        </w:tc>
        <w:tc>
          <w:tcPr>
            <w:tcW w:w="1790" w:type="pct"/>
            <w:vAlign w:val="center"/>
            <w:hideMark/>
          </w:tcPr>
          <w:p w14:paraId="414C2BE9"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090900, 090901, 090903, 090905, 090907, 090909, 090911, 090913, 090999</w:t>
            </w:r>
          </w:p>
        </w:tc>
      </w:tr>
      <w:tr w:rsidR="00901B0F" w:rsidRPr="00606B2A" w14:paraId="40AC1C4B" w14:textId="77777777" w:rsidTr="00217B9B">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hideMark/>
          </w:tcPr>
          <w:p w14:paraId="2591DB14" w14:textId="77777777" w:rsidR="00901B0F" w:rsidRPr="0017407A" w:rsidRDefault="00901B0F" w:rsidP="00884CB5">
            <w:pPr>
              <w:pStyle w:val="TableFormat"/>
            </w:pPr>
            <w:r w:rsidRPr="0017407A">
              <w:t>18</w:t>
            </w:r>
          </w:p>
        </w:tc>
        <w:tc>
          <w:tcPr>
            <w:tcW w:w="886" w:type="pct"/>
            <w:hideMark/>
          </w:tcPr>
          <w:p w14:paraId="678E500D"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Law and paralegal studies</w:t>
            </w:r>
          </w:p>
        </w:tc>
        <w:tc>
          <w:tcPr>
            <w:tcW w:w="735" w:type="pct"/>
            <w:hideMark/>
          </w:tcPr>
          <w:p w14:paraId="59A1EEFE"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39</w:t>
            </w:r>
          </w:p>
        </w:tc>
        <w:tc>
          <w:tcPr>
            <w:tcW w:w="1005" w:type="pct"/>
            <w:hideMark/>
          </w:tcPr>
          <w:p w14:paraId="345A722C"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Justice Studies &amp; Policing</w:t>
            </w:r>
          </w:p>
        </w:tc>
        <w:tc>
          <w:tcPr>
            <w:tcW w:w="1790" w:type="pct"/>
            <w:hideMark/>
          </w:tcPr>
          <w:p w14:paraId="0CDACB0B"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091100, 091101, 091103, 091105, 091199</w:t>
            </w:r>
          </w:p>
        </w:tc>
      </w:tr>
      <w:tr w:rsidR="00901B0F" w:rsidRPr="00606B2A" w14:paraId="788303F0" w14:textId="77777777" w:rsidTr="00217B9B">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584" w:type="pct"/>
            <w:hideMark/>
          </w:tcPr>
          <w:p w14:paraId="25C64509" w14:textId="77777777" w:rsidR="00901B0F" w:rsidRPr="0017407A" w:rsidRDefault="00901B0F" w:rsidP="00884CB5">
            <w:pPr>
              <w:pStyle w:val="TableFormat"/>
            </w:pPr>
            <w:r w:rsidRPr="0017407A">
              <w:t>19</w:t>
            </w:r>
          </w:p>
        </w:tc>
        <w:tc>
          <w:tcPr>
            <w:tcW w:w="886" w:type="pct"/>
            <w:vAlign w:val="center"/>
            <w:hideMark/>
          </w:tcPr>
          <w:p w14:paraId="4253314D"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Creative arts</w:t>
            </w:r>
          </w:p>
        </w:tc>
        <w:tc>
          <w:tcPr>
            <w:tcW w:w="735" w:type="pct"/>
            <w:vAlign w:val="center"/>
            <w:hideMark/>
          </w:tcPr>
          <w:p w14:paraId="0C97384F"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42</w:t>
            </w:r>
          </w:p>
        </w:tc>
        <w:tc>
          <w:tcPr>
            <w:tcW w:w="1005" w:type="pct"/>
            <w:vAlign w:val="center"/>
            <w:hideMark/>
          </w:tcPr>
          <w:p w14:paraId="2057E04E"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Art &amp; Design</w:t>
            </w:r>
          </w:p>
        </w:tc>
        <w:tc>
          <w:tcPr>
            <w:tcW w:w="1790" w:type="pct"/>
            <w:vAlign w:val="center"/>
            <w:hideMark/>
          </w:tcPr>
          <w:p w14:paraId="6644CD40"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100000, 100300, 100301, 100303, 100305, 100307, 100309, 100399, 100500, 100501, 100503, 100505, 100599, 109900, 109999</w:t>
            </w:r>
          </w:p>
        </w:tc>
      </w:tr>
      <w:tr w:rsidR="00901B0F" w:rsidRPr="00606B2A" w14:paraId="265C4106" w14:textId="77777777" w:rsidTr="00217B9B">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84" w:type="pct"/>
            <w:hideMark/>
          </w:tcPr>
          <w:p w14:paraId="553AF969" w14:textId="77777777" w:rsidR="00901B0F" w:rsidRPr="0017407A" w:rsidRDefault="00901B0F" w:rsidP="00884CB5">
            <w:pPr>
              <w:pStyle w:val="TableFormat"/>
            </w:pPr>
            <w:r w:rsidRPr="0017407A">
              <w:t>19</w:t>
            </w:r>
          </w:p>
        </w:tc>
        <w:tc>
          <w:tcPr>
            <w:tcW w:w="886" w:type="pct"/>
            <w:hideMark/>
          </w:tcPr>
          <w:p w14:paraId="527F0849"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Creative arts</w:t>
            </w:r>
          </w:p>
        </w:tc>
        <w:tc>
          <w:tcPr>
            <w:tcW w:w="735" w:type="pct"/>
            <w:hideMark/>
          </w:tcPr>
          <w:p w14:paraId="6E6DBBDF"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43</w:t>
            </w:r>
          </w:p>
        </w:tc>
        <w:tc>
          <w:tcPr>
            <w:tcW w:w="1005" w:type="pct"/>
            <w:hideMark/>
          </w:tcPr>
          <w:p w14:paraId="02CD54AC"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Music &amp; Performing Arts</w:t>
            </w:r>
          </w:p>
        </w:tc>
        <w:tc>
          <w:tcPr>
            <w:tcW w:w="1790" w:type="pct"/>
            <w:hideMark/>
          </w:tcPr>
          <w:p w14:paraId="1A360B4D"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100100, 100101, 100103, 100105, 100199</w:t>
            </w:r>
          </w:p>
        </w:tc>
      </w:tr>
      <w:tr w:rsidR="00901B0F" w:rsidRPr="00606B2A" w14:paraId="0E45652E" w14:textId="77777777" w:rsidTr="00217B9B">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584" w:type="pct"/>
            <w:hideMark/>
          </w:tcPr>
          <w:p w14:paraId="3C374890" w14:textId="77777777" w:rsidR="00901B0F" w:rsidRPr="0017407A" w:rsidRDefault="00901B0F" w:rsidP="00884CB5">
            <w:pPr>
              <w:pStyle w:val="TableFormat"/>
            </w:pPr>
            <w:r w:rsidRPr="0017407A">
              <w:t>20</w:t>
            </w:r>
          </w:p>
        </w:tc>
        <w:tc>
          <w:tcPr>
            <w:tcW w:w="886" w:type="pct"/>
            <w:vAlign w:val="center"/>
            <w:hideMark/>
          </w:tcPr>
          <w:p w14:paraId="2FE79DCC"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Communications</w:t>
            </w:r>
          </w:p>
        </w:tc>
        <w:tc>
          <w:tcPr>
            <w:tcW w:w="735" w:type="pct"/>
            <w:vAlign w:val="center"/>
            <w:hideMark/>
          </w:tcPr>
          <w:p w14:paraId="639D5AA6"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44</w:t>
            </w:r>
          </w:p>
        </w:tc>
        <w:tc>
          <w:tcPr>
            <w:tcW w:w="1005" w:type="pct"/>
            <w:vAlign w:val="center"/>
            <w:hideMark/>
          </w:tcPr>
          <w:p w14:paraId="26AB6D58"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Communication, Media &amp; Journalism</w:t>
            </w:r>
          </w:p>
        </w:tc>
        <w:tc>
          <w:tcPr>
            <w:tcW w:w="1790" w:type="pct"/>
            <w:vAlign w:val="center"/>
            <w:hideMark/>
          </w:tcPr>
          <w:p w14:paraId="198E970C"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100700, 100701, 100703, 100705, 100707, 100799</w:t>
            </w:r>
          </w:p>
        </w:tc>
      </w:tr>
      <w:tr w:rsidR="00901B0F" w:rsidRPr="00606B2A" w14:paraId="7CC73C54" w14:textId="77777777" w:rsidTr="00C16444">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584" w:type="pct"/>
            <w:tcBorders>
              <w:bottom w:val="single" w:sz="4" w:space="0" w:color="auto"/>
            </w:tcBorders>
            <w:hideMark/>
          </w:tcPr>
          <w:p w14:paraId="17474392" w14:textId="77777777" w:rsidR="00901B0F" w:rsidRPr="0017407A" w:rsidRDefault="00901B0F" w:rsidP="00884CB5">
            <w:pPr>
              <w:pStyle w:val="TableFormat"/>
            </w:pPr>
            <w:r w:rsidRPr="0017407A">
              <w:t>21</w:t>
            </w:r>
          </w:p>
        </w:tc>
        <w:tc>
          <w:tcPr>
            <w:tcW w:w="886" w:type="pct"/>
            <w:tcBorders>
              <w:bottom w:val="single" w:sz="4" w:space="0" w:color="auto"/>
            </w:tcBorders>
            <w:hideMark/>
          </w:tcPr>
          <w:p w14:paraId="23F7F1D0"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 xml:space="preserve">Tourism, hospitality, personal services, </w:t>
            </w:r>
            <w:proofErr w:type="gramStart"/>
            <w:r w:rsidRPr="0017407A">
              <w:t>sport</w:t>
            </w:r>
            <w:proofErr w:type="gramEnd"/>
            <w:r w:rsidRPr="0017407A">
              <w:t xml:space="preserve"> and recreation</w:t>
            </w:r>
          </w:p>
        </w:tc>
        <w:tc>
          <w:tcPr>
            <w:tcW w:w="735" w:type="pct"/>
            <w:tcBorders>
              <w:bottom w:val="single" w:sz="4" w:space="0" w:color="auto"/>
            </w:tcBorders>
            <w:hideMark/>
          </w:tcPr>
          <w:p w14:paraId="7A046DC2"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41</w:t>
            </w:r>
          </w:p>
        </w:tc>
        <w:tc>
          <w:tcPr>
            <w:tcW w:w="1005" w:type="pct"/>
            <w:tcBorders>
              <w:bottom w:val="single" w:sz="4" w:space="0" w:color="auto"/>
            </w:tcBorders>
            <w:hideMark/>
          </w:tcPr>
          <w:p w14:paraId="16F3AA55" w14:textId="77777777" w:rsidR="00901B0F" w:rsidRPr="0017407A" w:rsidRDefault="00901B0F" w:rsidP="000B05F1">
            <w:pPr>
              <w:pStyle w:val="TableFormat"/>
              <w:jc w:val="left"/>
              <w:cnfStyle w:val="000000100000" w:firstRow="0" w:lastRow="0" w:firstColumn="0" w:lastColumn="0" w:oddVBand="0" w:evenVBand="0" w:oddHBand="1" w:evenHBand="0" w:firstRowFirstColumn="0" w:firstRowLastColumn="0" w:lastRowFirstColumn="0" w:lastRowLastColumn="0"/>
            </w:pPr>
            <w:r w:rsidRPr="0017407A">
              <w:t>Sport &amp; Recreation</w:t>
            </w:r>
          </w:p>
        </w:tc>
        <w:tc>
          <w:tcPr>
            <w:tcW w:w="1790" w:type="pct"/>
            <w:tcBorders>
              <w:bottom w:val="single" w:sz="4" w:space="0" w:color="auto"/>
            </w:tcBorders>
            <w:hideMark/>
          </w:tcPr>
          <w:p w14:paraId="1CDA464A" w14:textId="77777777" w:rsidR="00901B0F" w:rsidRPr="0017407A" w:rsidRDefault="00901B0F" w:rsidP="00217B9B">
            <w:pPr>
              <w:pStyle w:val="TableFormat"/>
              <w:jc w:val="left"/>
              <w:cnfStyle w:val="000000100000" w:firstRow="0" w:lastRow="0" w:firstColumn="0" w:lastColumn="0" w:oddVBand="0" w:evenVBand="0" w:oddHBand="1" w:evenHBand="0" w:firstRowFirstColumn="0" w:firstRowLastColumn="0" w:lastRowFirstColumn="0" w:lastRowLastColumn="0"/>
            </w:pPr>
            <w:r w:rsidRPr="0017407A">
              <w:t>092100, 092101, 092103, 092199</w:t>
            </w:r>
          </w:p>
        </w:tc>
      </w:tr>
      <w:tr w:rsidR="00901B0F" w:rsidRPr="00606B2A" w14:paraId="113BE539" w14:textId="77777777" w:rsidTr="00C16444">
        <w:trPr>
          <w:cnfStyle w:val="000000010000" w:firstRow="0" w:lastRow="0" w:firstColumn="0" w:lastColumn="0" w:oddVBand="0" w:evenVBand="0" w:oddHBand="0" w:evenHBand="1"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84" w:type="pct"/>
            <w:tcBorders>
              <w:bottom w:val="single" w:sz="12" w:space="0" w:color="auto"/>
            </w:tcBorders>
            <w:hideMark/>
          </w:tcPr>
          <w:p w14:paraId="02624C3E" w14:textId="77777777" w:rsidR="00901B0F" w:rsidRPr="0017407A" w:rsidRDefault="00901B0F" w:rsidP="00884CB5">
            <w:pPr>
              <w:pStyle w:val="TableFormat"/>
            </w:pPr>
            <w:r w:rsidRPr="0017407A">
              <w:t>21</w:t>
            </w:r>
          </w:p>
        </w:tc>
        <w:tc>
          <w:tcPr>
            <w:tcW w:w="886" w:type="pct"/>
            <w:tcBorders>
              <w:bottom w:val="single" w:sz="12" w:space="0" w:color="auto"/>
            </w:tcBorders>
            <w:vAlign w:val="center"/>
            <w:hideMark/>
          </w:tcPr>
          <w:p w14:paraId="1013A564"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 xml:space="preserve">Tourism, hospitality, personal services, </w:t>
            </w:r>
            <w:proofErr w:type="gramStart"/>
            <w:r w:rsidRPr="0017407A">
              <w:t>sport</w:t>
            </w:r>
            <w:proofErr w:type="gramEnd"/>
            <w:r w:rsidRPr="0017407A">
              <w:t xml:space="preserve"> and recreation</w:t>
            </w:r>
          </w:p>
        </w:tc>
        <w:tc>
          <w:tcPr>
            <w:tcW w:w="735" w:type="pct"/>
            <w:tcBorders>
              <w:bottom w:val="single" w:sz="12" w:space="0" w:color="auto"/>
            </w:tcBorders>
            <w:vAlign w:val="center"/>
            <w:hideMark/>
          </w:tcPr>
          <w:p w14:paraId="5CBCB004"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45</w:t>
            </w:r>
          </w:p>
        </w:tc>
        <w:tc>
          <w:tcPr>
            <w:tcW w:w="1005" w:type="pct"/>
            <w:tcBorders>
              <w:bottom w:val="single" w:sz="12" w:space="0" w:color="auto"/>
            </w:tcBorders>
            <w:vAlign w:val="center"/>
            <w:hideMark/>
          </w:tcPr>
          <w:p w14:paraId="4DB96D42" w14:textId="77777777" w:rsidR="00901B0F" w:rsidRPr="0017407A" w:rsidRDefault="00901B0F" w:rsidP="000B05F1">
            <w:pPr>
              <w:pStyle w:val="TableFormat"/>
              <w:jc w:val="left"/>
              <w:cnfStyle w:val="000000010000" w:firstRow="0" w:lastRow="0" w:firstColumn="0" w:lastColumn="0" w:oddVBand="0" w:evenVBand="0" w:oddHBand="0" w:evenHBand="1" w:firstRowFirstColumn="0" w:firstRowLastColumn="0" w:lastRowFirstColumn="0" w:lastRowLastColumn="0"/>
            </w:pPr>
            <w:r w:rsidRPr="0017407A">
              <w:t>Tourism, Hospitality &amp; Personal Services</w:t>
            </w:r>
          </w:p>
        </w:tc>
        <w:tc>
          <w:tcPr>
            <w:tcW w:w="1790" w:type="pct"/>
            <w:tcBorders>
              <w:bottom w:val="single" w:sz="12" w:space="0" w:color="auto"/>
            </w:tcBorders>
            <w:vAlign w:val="center"/>
            <w:hideMark/>
          </w:tcPr>
          <w:p w14:paraId="5DA154B7" w14:textId="77777777" w:rsidR="00901B0F" w:rsidRPr="0017407A" w:rsidRDefault="00901B0F" w:rsidP="00217B9B">
            <w:pPr>
              <w:pStyle w:val="TableFormat"/>
              <w:jc w:val="left"/>
              <w:cnfStyle w:val="000000010000" w:firstRow="0" w:lastRow="0" w:firstColumn="0" w:lastColumn="0" w:oddVBand="0" w:evenVBand="0" w:oddHBand="0" w:evenHBand="1" w:firstRowFirstColumn="0" w:firstRowLastColumn="0" w:lastRowFirstColumn="0" w:lastRowLastColumn="0"/>
            </w:pPr>
            <w:r w:rsidRPr="0017407A">
              <w:t>080700, 080701, 110000, 110100, 110101, 110103, 110105, 110107, 110109, 110111, 110199, 110300, 110301, 110303, 110399, 120000, 120100, 120101, 120103, 120105, 120199, 120300, 120301, 120303, 120305, 120399, 120500, 120501, 120503, 120505, 120599, 129900, 129999</w:t>
            </w:r>
          </w:p>
        </w:tc>
      </w:tr>
    </w:tbl>
    <w:p w14:paraId="140AD605" w14:textId="0B32EE3B" w:rsidR="00267AA6" w:rsidRPr="00606B2A" w:rsidRDefault="00267AA6" w:rsidP="00267082">
      <w:pPr>
        <w:pStyle w:val="Caption"/>
      </w:pPr>
    </w:p>
    <w:p w14:paraId="7607570F" w14:textId="43FA90C2" w:rsidR="005B08B9" w:rsidRPr="00606B2A" w:rsidRDefault="005B08B9" w:rsidP="0095348D">
      <w:pPr>
        <w:pStyle w:val="AppendixHeading"/>
      </w:pPr>
      <w:bookmarkStart w:id="244" w:name="_Toc75794940"/>
      <w:bookmarkStart w:id="245" w:name="_Toc79687703"/>
      <w:bookmarkStart w:id="246" w:name="_Toc152059506"/>
      <w:bookmarkEnd w:id="242"/>
      <w:r w:rsidRPr="00606B2A">
        <w:lastRenderedPageBreak/>
        <w:t>Appendix</w:t>
      </w:r>
      <w:r w:rsidR="007548C7" w:rsidRPr="00606B2A">
        <w:t xml:space="preserve"> </w:t>
      </w:r>
      <w:r w:rsidR="006D714F" w:rsidRPr="00606B2A">
        <w:t xml:space="preserve">6 </w:t>
      </w:r>
      <w:r w:rsidR="0095348D">
        <w:tab/>
      </w:r>
      <w:r w:rsidRPr="00606B2A">
        <w:t>Additional</w:t>
      </w:r>
      <w:r w:rsidR="007548C7" w:rsidRPr="00606B2A">
        <w:t xml:space="preserve"> </w:t>
      </w:r>
      <w:r w:rsidRPr="00606B2A">
        <w:t>tables</w:t>
      </w:r>
      <w:bookmarkEnd w:id="244"/>
      <w:bookmarkEnd w:id="245"/>
      <w:bookmarkEnd w:id="246"/>
    </w:p>
    <w:p w14:paraId="34163E42" w14:textId="1006AC85" w:rsidR="005B08B9" w:rsidRPr="00606B2A" w:rsidRDefault="005B08B9" w:rsidP="00922A33">
      <w:pPr>
        <w:pStyle w:val="Body"/>
      </w:pPr>
      <w:r w:rsidRPr="00606B2A">
        <w:t>This</w:t>
      </w:r>
      <w:r w:rsidR="007548C7" w:rsidRPr="00606B2A">
        <w:t xml:space="preserve"> </w:t>
      </w:r>
      <w:r w:rsidRPr="00606B2A">
        <w:t>report</w:t>
      </w:r>
      <w:r w:rsidR="007548C7" w:rsidRPr="00606B2A">
        <w:t xml:space="preserve"> </w:t>
      </w:r>
      <w:r w:rsidRPr="00606B2A">
        <w:t>is</w:t>
      </w:r>
      <w:r w:rsidR="007548C7" w:rsidRPr="00606B2A">
        <w:t xml:space="preserve"> </w:t>
      </w:r>
      <w:r w:rsidRPr="00606B2A">
        <w:t>accompanied</w:t>
      </w:r>
      <w:r w:rsidR="007548C7" w:rsidRPr="00606B2A">
        <w:t xml:space="preserve"> </w:t>
      </w:r>
      <w:r w:rsidRPr="00606B2A">
        <w:t>by</w:t>
      </w:r>
      <w:r w:rsidR="007548C7" w:rsidRPr="00606B2A">
        <w:t xml:space="preserve"> </w:t>
      </w:r>
      <w:r w:rsidRPr="00606B2A">
        <w:t>additional</w:t>
      </w:r>
      <w:r w:rsidR="007548C7" w:rsidRPr="00606B2A">
        <w:t xml:space="preserve"> </w:t>
      </w:r>
      <w:r w:rsidRPr="00606B2A">
        <w:t>benchmarking</w:t>
      </w:r>
      <w:r w:rsidR="007548C7" w:rsidRPr="00606B2A">
        <w:t xml:space="preserve"> </w:t>
      </w:r>
      <w:r w:rsidR="007311F8" w:rsidRPr="00606B2A">
        <w:t>tables</w:t>
      </w:r>
      <w:r w:rsidR="007548C7" w:rsidRPr="00606B2A">
        <w:t xml:space="preserve"> </w:t>
      </w:r>
      <w:r w:rsidR="007311F8" w:rsidRPr="00606B2A">
        <w:t>which</w:t>
      </w:r>
      <w:r w:rsidR="007548C7" w:rsidRPr="00606B2A">
        <w:t xml:space="preserve"> </w:t>
      </w:r>
      <w:r w:rsidR="007311F8" w:rsidRPr="00606B2A">
        <w:t>may</w:t>
      </w:r>
      <w:r w:rsidR="007548C7" w:rsidRPr="00606B2A">
        <w:t xml:space="preserve"> </w:t>
      </w:r>
      <w:r w:rsidR="007311F8" w:rsidRPr="00606B2A">
        <w:t>be</w:t>
      </w:r>
      <w:r w:rsidR="007548C7" w:rsidRPr="00606B2A">
        <w:t xml:space="preserve"> </w:t>
      </w:r>
      <w:r w:rsidR="007311F8" w:rsidRPr="00606B2A">
        <w:t>used</w:t>
      </w:r>
      <w:r w:rsidR="007548C7" w:rsidRPr="00606B2A">
        <w:t xml:space="preserve"> </w:t>
      </w:r>
      <w:r w:rsidR="007311F8" w:rsidRPr="00606B2A">
        <w:t>along</w:t>
      </w:r>
      <w:r w:rsidRPr="00606B2A">
        <w:t>side</w:t>
      </w:r>
      <w:r w:rsidR="007548C7" w:rsidRPr="00606B2A">
        <w:t xml:space="preserve"> </w:t>
      </w:r>
      <w:r w:rsidRPr="00606B2A">
        <w:t>this</w:t>
      </w:r>
      <w:r w:rsidR="007548C7" w:rsidRPr="00606B2A">
        <w:t xml:space="preserve"> </w:t>
      </w:r>
      <w:r w:rsidRPr="00606B2A">
        <w:t>report</w:t>
      </w:r>
      <w:r w:rsidR="007548C7" w:rsidRPr="00606B2A">
        <w:t xml:space="preserve"> </w:t>
      </w:r>
      <w:r w:rsidRPr="00606B2A">
        <w:t>and</w:t>
      </w:r>
      <w:r w:rsidR="007548C7" w:rsidRPr="00606B2A">
        <w:t xml:space="preserve"> </w:t>
      </w:r>
      <w:r w:rsidRPr="00606B2A">
        <w:t>data</w:t>
      </w:r>
      <w:r w:rsidR="007548C7" w:rsidRPr="00606B2A">
        <w:t xml:space="preserve"> </w:t>
      </w:r>
      <w:r w:rsidRPr="00606B2A">
        <w:t>visualisation</w:t>
      </w:r>
      <w:r w:rsidR="007548C7" w:rsidRPr="00606B2A">
        <w:t xml:space="preserve"> </w:t>
      </w:r>
      <w:r w:rsidRPr="00606B2A">
        <w:t>to</w:t>
      </w:r>
      <w:r w:rsidR="007548C7" w:rsidRPr="00606B2A">
        <w:t xml:space="preserve"> </w:t>
      </w:r>
      <w:r w:rsidRPr="00606B2A">
        <w:t>support</w:t>
      </w:r>
      <w:r w:rsidR="007548C7" w:rsidRPr="00606B2A">
        <w:t xml:space="preserve"> </w:t>
      </w:r>
      <w:r w:rsidRPr="00606B2A">
        <w:t>institutional</w:t>
      </w:r>
      <w:r w:rsidR="007548C7" w:rsidRPr="00606B2A">
        <w:t xml:space="preserve"> </w:t>
      </w:r>
      <w:r w:rsidRPr="00606B2A">
        <w:t>benchmarking</w:t>
      </w:r>
      <w:r w:rsidR="007548C7" w:rsidRPr="00606B2A">
        <w:t xml:space="preserve"> </w:t>
      </w:r>
      <w:r w:rsidRPr="00606B2A">
        <w:t>and</w:t>
      </w:r>
      <w:r w:rsidR="007548C7" w:rsidRPr="00606B2A">
        <w:t xml:space="preserve"> </w:t>
      </w:r>
      <w:r w:rsidRPr="00606B2A">
        <w:t>analysis.</w:t>
      </w:r>
    </w:p>
    <w:p w14:paraId="6623D5D0" w14:textId="5DD52BA6" w:rsidR="005B08B9" w:rsidRPr="00606B2A" w:rsidRDefault="005B08B9" w:rsidP="00922A33">
      <w:pPr>
        <w:pStyle w:val="Body"/>
      </w:pPr>
      <w:r w:rsidRPr="00606B2A">
        <w:t>Listed</w:t>
      </w:r>
      <w:r w:rsidR="007548C7" w:rsidRPr="00606B2A">
        <w:t xml:space="preserve"> </w:t>
      </w:r>
      <w:r w:rsidRPr="00606B2A">
        <w:t>below</w:t>
      </w:r>
      <w:r w:rsidR="007548C7" w:rsidRPr="00606B2A">
        <w:t xml:space="preserve"> </w:t>
      </w:r>
      <w:r w:rsidRPr="00606B2A">
        <w:t>are</w:t>
      </w:r>
      <w:r w:rsidR="007548C7" w:rsidRPr="00606B2A">
        <w:t xml:space="preserve"> </w:t>
      </w:r>
      <w:r w:rsidRPr="00606B2A">
        <w:t>tables</w:t>
      </w:r>
      <w:r w:rsidR="007548C7" w:rsidRPr="00606B2A">
        <w:t xml:space="preserve"> </w:t>
      </w:r>
      <w:r w:rsidRPr="00606B2A">
        <w:t>related</w:t>
      </w:r>
      <w:r w:rsidR="007548C7" w:rsidRPr="00606B2A">
        <w:t xml:space="preserve"> </w:t>
      </w:r>
      <w:r w:rsidRPr="00606B2A">
        <w:t>to</w:t>
      </w:r>
      <w:r w:rsidR="007548C7" w:rsidRPr="00606B2A">
        <w:t xml:space="preserve"> </w:t>
      </w:r>
      <w:r w:rsidRPr="00606B2A">
        <w:t>specific</w:t>
      </w:r>
      <w:r w:rsidR="007548C7" w:rsidRPr="00606B2A">
        <w:t xml:space="preserve"> </w:t>
      </w:r>
      <w:r w:rsidRPr="00606B2A">
        <w:t>concepts</w:t>
      </w:r>
      <w:r w:rsidR="007548C7" w:rsidRPr="00606B2A">
        <w:t xml:space="preserve"> </w:t>
      </w:r>
      <w:r w:rsidRPr="00606B2A">
        <w:t>relevant</w:t>
      </w:r>
      <w:r w:rsidR="007548C7" w:rsidRPr="00606B2A">
        <w:t xml:space="preserve"> </w:t>
      </w:r>
      <w:r w:rsidRPr="00606B2A">
        <w:t>to</w:t>
      </w:r>
      <w:r w:rsidR="007548C7" w:rsidRPr="00606B2A">
        <w:t xml:space="preserve"> </w:t>
      </w:r>
      <w:r w:rsidRPr="00606B2A">
        <w:t>the</w:t>
      </w:r>
      <w:r w:rsidR="007548C7" w:rsidRPr="00606B2A">
        <w:t xml:space="preserve"> </w:t>
      </w:r>
      <w:r w:rsidRPr="00606B2A">
        <w:t>GOS-L</w:t>
      </w:r>
      <w:r w:rsidR="00700097" w:rsidRPr="00606B2A">
        <w:t>,</w:t>
      </w:r>
      <w:r w:rsidR="007548C7" w:rsidRPr="00606B2A">
        <w:t xml:space="preserve"> </w:t>
      </w:r>
      <w:r w:rsidRPr="00606B2A">
        <w:t>as</w:t>
      </w:r>
      <w:r w:rsidR="007548C7" w:rsidRPr="00606B2A">
        <w:t xml:space="preserve"> </w:t>
      </w:r>
      <w:r w:rsidRPr="00606B2A">
        <w:t>well</w:t>
      </w:r>
      <w:r w:rsidR="007548C7" w:rsidRPr="00606B2A">
        <w:t xml:space="preserve"> </w:t>
      </w:r>
      <w:r w:rsidRPr="00606B2A">
        <w:t>as</w:t>
      </w:r>
      <w:r w:rsidR="007548C7" w:rsidRPr="00606B2A">
        <w:t xml:space="preserve"> </w:t>
      </w:r>
      <w:r w:rsidR="00BD295D" w:rsidRPr="00606B2A">
        <w:t>a</w:t>
      </w:r>
      <w:r w:rsidR="007548C7" w:rsidRPr="00606B2A">
        <w:t xml:space="preserve"> </w:t>
      </w:r>
      <w:r w:rsidR="00BD295D" w:rsidRPr="00606B2A">
        <w:t>listing</w:t>
      </w:r>
      <w:r w:rsidR="007548C7" w:rsidRPr="00606B2A">
        <w:t xml:space="preserve"> </w:t>
      </w:r>
      <w:r w:rsidR="00BD295D" w:rsidRPr="00606B2A">
        <w:t>of</w:t>
      </w:r>
      <w:r w:rsidR="007548C7" w:rsidRPr="00606B2A">
        <w:t xml:space="preserve"> </w:t>
      </w:r>
      <w:r w:rsidR="00BD295D" w:rsidRPr="00606B2A">
        <w:t>tables</w:t>
      </w:r>
      <w:r w:rsidR="007548C7" w:rsidRPr="00606B2A">
        <w:t xml:space="preserve"> </w:t>
      </w:r>
      <w:r w:rsidR="00BD295D" w:rsidRPr="00606B2A">
        <w:t>that</w:t>
      </w:r>
      <w:r w:rsidR="007548C7" w:rsidRPr="00606B2A">
        <w:t xml:space="preserve"> </w:t>
      </w:r>
      <w:r w:rsidR="00BD295D" w:rsidRPr="00606B2A">
        <w:t>can</w:t>
      </w:r>
      <w:r w:rsidR="007548C7" w:rsidRPr="00606B2A">
        <w:t xml:space="preserve"> </w:t>
      </w:r>
      <w:r w:rsidR="00BD295D" w:rsidRPr="00606B2A">
        <w:t>be</w:t>
      </w:r>
      <w:r w:rsidR="007548C7" w:rsidRPr="00606B2A">
        <w:t xml:space="preserve"> </w:t>
      </w:r>
      <w:r w:rsidR="00BD295D" w:rsidRPr="00606B2A">
        <w:t>used</w:t>
      </w:r>
      <w:r w:rsidR="007548C7" w:rsidRPr="00606B2A">
        <w:t xml:space="preserve"> </w:t>
      </w:r>
      <w:r w:rsidR="00BD295D" w:rsidRPr="00606B2A">
        <w:t>to</w:t>
      </w:r>
      <w:r w:rsidR="007548C7" w:rsidRPr="00606B2A">
        <w:t xml:space="preserve"> </w:t>
      </w:r>
      <w:r w:rsidR="00BD295D" w:rsidRPr="00606B2A">
        <w:t>explore</w:t>
      </w:r>
      <w:r w:rsidR="007548C7" w:rsidRPr="00606B2A">
        <w:t xml:space="preserve"> </w:t>
      </w:r>
      <w:r w:rsidR="00BD295D" w:rsidRPr="00606B2A">
        <w:t>additional</w:t>
      </w:r>
      <w:r w:rsidR="007548C7" w:rsidRPr="00606B2A">
        <w:t xml:space="preserve"> </w:t>
      </w:r>
      <w:r w:rsidR="00BD295D" w:rsidRPr="00606B2A">
        <w:t>themes</w:t>
      </w:r>
      <w:r w:rsidR="007548C7" w:rsidRPr="00606B2A">
        <w:t xml:space="preserve"> </w:t>
      </w:r>
      <w:r w:rsidR="00BD295D" w:rsidRPr="00606B2A">
        <w:t>related</w:t>
      </w:r>
      <w:r w:rsidR="007548C7" w:rsidRPr="00606B2A">
        <w:t xml:space="preserve"> </w:t>
      </w:r>
      <w:r w:rsidR="00BD295D" w:rsidRPr="00606B2A">
        <w:t>to</w:t>
      </w:r>
      <w:r w:rsidR="007548C7" w:rsidRPr="00606B2A">
        <w:t xml:space="preserve"> </w:t>
      </w:r>
      <w:r w:rsidR="00BD295D" w:rsidRPr="00606B2A">
        <w:t>the</w:t>
      </w:r>
      <w:r w:rsidR="007548C7" w:rsidRPr="00606B2A">
        <w:t xml:space="preserve"> </w:t>
      </w:r>
      <w:r w:rsidR="00BD295D" w:rsidRPr="00606B2A">
        <w:t>GOS-L</w:t>
      </w:r>
      <w:r w:rsidRPr="00606B2A">
        <w:t>.</w:t>
      </w:r>
    </w:p>
    <w:p w14:paraId="4642E3FB" w14:textId="2468E258" w:rsidR="005B08B9" w:rsidRPr="00606B2A" w:rsidRDefault="003E4D90" w:rsidP="0095348D">
      <w:pPr>
        <w:pStyle w:val="SubHeading1"/>
      </w:pPr>
      <w:bookmarkStart w:id="247" w:name="_Toc79687704"/>
      <w:r w:rsidRPr="00606B2A">
        <w:t>GOS-L results</w:t>
      </w:r>
      <w:bookmarkEnd w:id="247"/>
    </w:p>
    <w:p w14:paraId="10F5EEFC" w14:textId="361FCADF" w:rsidR="003E4D90" w:rsidRPr="0070303A" w:rsidRDefault="003E4D90" w:rsidP="00332850">
      <w:pPr>
        <w:pStyle w:val="SubHeading2"/>
      </w:pPr>
      <w:r w:rsidRPr="0070303A">
        <w:t>Labour force outcomes</w:t>
      </w:r>
    </w:p>
    <w:p w14:paraId="55052BF3" w14:textId="1B1AE152" w:rsidR="00A57B1C" w:rsidRPr="0070303A" w:rsidRDefault="00A57B1C" w:rsidP="00922A33">
      <w:pPr>
        <w:pStyle w:val="Body"/>
      </w:pPr>
      <w:r w:rsidRPr="0070303A">
        <w:t>This group of tables includes labour force outcomes, including full-time and overall employment rates, labour force participation rate and median salary for graduates in the short-term in 20</w:t>
      </w:r>
      <w:r w:rsidR="0070303A" w:rsidRPr="0070303A">
        <w:t>20</w:t>
      </w:r>
      <w:r w:rsidRPr="0070303A">
        <w:t xml:space="preserve"> and again in the medium-term in 202</w:t>
      </w:r>
      <w:r w:rsidR="0070303A" w:rsidRPr="0070303A">
        <w:t>3</w:t>
      </w:r>
      <w:r w:rsidRPr="0070303A">
        <w:t xml:space="preserve">. Labour force outcomes can be viewed at the course level, by provider type, institution, </w:t>
      </w:r>
      <w:proofErr w:type="gramStart"/>
      <w:r w:rsidRPr="0070303A">
        <w:t>gender</w:t>
      </w:r>
      <w:proofErr w:type="gramEnd"/>
      <w:r w:rsidRPr="0070303A">
        <w:t xml:space="preserve"> and study area. </w:t>
      </w:r>
    </w:p>
    <w:p w14:paraId="0A54A025" w14:textId="4DF1ACE4" w:rsidR="00267AA6" w:rsidRPr="0070303A" w:rsidRDefault="00267AA6" w:rsidP="00267082">
      <w:pPr>
        <w:pStyle w:val="Caption"/>
      </w:pPr>
      <w:bookmarkStart w:id="248" w:name="_Toc151996530"/>
      <w:r w:rsidRPr="0070303A">
        <w:t xml:space="preserve">Table </w:t>
      </w:r>
      <w:r w:rsidRPr="0070303A">
        <w:fldChar w:fldCharType="begin"/>
      </w:r>
      <w:r w:rsidRPr="0070303A">
        <w:instrText xml:space="preserve"> SEQ Table \* ARABIC </w:instrText>
      </w:r>
      <w:r w:rsidRPr="0070303A">
        <w:fldChar w:fldCharType="separate"/>
      </w:r>
      <w:r w:rsidR="00C45FF6">
        <w:rPr>
          <w:noProof/>
        </w:rPr>
        <w:t>37</w:t>
      </w:r>
      <w:r w:rsidRPr="0070303A">
        <w:fldChar w:fldCharType="end"/>
      </w:r>
      <w:r w:rsidRPr="0070303A">
        <w:t xml:space="preserve"> </w:t>
      </w:r>
      <w:r w:rsidR="009656D8">
        <w:tab/>
      </w:r>
      <w:r w:rsidRPr="0070303A">
        <w:t xml:space="preserve">Tables associated with labour force </w:t>
      </w:r>
      <w:proofErr w:type="gramStart"/>
      <w:r w:rsidRPr="0070303A">
        <w:t>outcomes</w:t>
      </w:r>
      <w:bookmarkEnd w:id="248"/>
      <w:proofErr w:type="gramEnd"/>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1277"/>
        <w:gridCol w:w="2976"/>
        <w:gridCol w:w="5208"/>
      </w:tblGrid>
      <w:tr w:rsidR="00494175" w:rsidRPr="00E10C45" w14:paraId="5300195A" w14:textId="5EC4F915" w:rsidTr="00DE143D">
        <w:trPr>
          <w:cnfStyle w:val="100000000000" w:firstRow="1" w:lastRow="0" w:firstColumn="0" w:lastColumn="0" w:oddVBand="0" w:evenVBand="0" w:oddHBand="0" w:evenHBand="0" w:firstRowFirstColumn="0" w:firstRowLastColumn="0" w:lastRowFirstColumn="0" w:lastRowLastColumn="0"/>
          <w:trHeight w:val="113"/>
          <w:tblHeader/>
        </w:trPr>
        <w:tc>
          <w:tcPr>
            <w:tcW w:w="473" w:type="pct"/>
            <w:vAlign w:val="center"/>
            <w:hideMark/>
          </w:tcPr>
          <w:p w14:paraId="6D23290A" w14:textId="344E0FDC" w:rsidR="00494175" w:rsidRPr="000B05F1" w:rsidRDefault="00494175" w:rsidP="00884CB5">
            <w:pPr>
              <w:pStyle w:val="TableFormat"/>
              <w:rPr>
                <w:rFonts w:asciiTheme="majorHAnsi" w:hAnsiTheme="majorHAnsi" w:cstheme="majorHAnsi"/>
                <w:b/>
                <w:bCs/>
                <w:lang w:eastAsia="en-AU"/>
              </w:rPr>
            </w:pPr>
            <w:bookmarkStart w:id="249" w:name="Title37"/>
            <w:bookmarkEnd w:id="249"/>
            <w:r w:rsidRPr="000B05F1">
              <w:rPr>
                <w:b/>
                <w:bCs/>
              </w:rPr>
              <w:t>Course level</w:t>
            </w:r>
          </w:p>
        </w:tc>
        <w:tc>
          <w:tcPr>
            <w:tcW w:w="611" w:type="pct"/>
            <w:vAlign w:val="center"/>
            <w:hideMark/>
          </w:tcPr>
          <w:p w14:paraId="78EA63B5" w14:textId="0CA70CD8" w:rsidR="00494175" w:rsidRPr="000B05F1" w:rsidRDefault="0070303A" w:rsidP="00884CB5">
            <w:pPr>
              <w:pStyle w:val="TableFormat"/>
              <w:rPr>
                <w:rFonts w:asciiTheme="majorHAnsi" w:hAnsiTheme="majorHAnsi" w:cstheme="majorHAnsi"/>
                <w:b/>
                <w:bCs/>
                <w:lang w:eastAsia="en-AU"/>
              </w:rPr>
            </w:pPr>
            <w:r w:rsidRPr="000B05F1">
              <w:rPr>
                <w:b/>
                <w:bCs/>
              </w:rPr>
              <w:t>Report reference</w:t>
            </w:r>
          </w:p>
        </w:tc>
        <w:tc>
          <w:tcPr>
            <w:tcW w:w="1424" w:type="pct"/>
            <w:vAlign w:val="center"/>
          </w:tcPr>
          <w:p w14:paraId="66ED5EA1" w14:textId="2EA4BB32" w:rsidR="00494175" w:rsidRPr="000B05F1" w:rsidRDefault="00494175" w:rsidP="00884CB5">
            <w:pPr>
              <w:pStyle w:val="TableFormat"/>
              <w:rPr>
                <w:rFonts w:asciiTheme="majorHAnsi" w:hAnsiTheme="majorHAnsi" w:cstheme="majorHAnsi"/>
                <w:b/>
                <w:bCs/>
                <w:lang w:eastAsia="en-AU"/>
              </w:rPr>
            </w:pPr>
            <w:r w:rsidRPr="000B05F1">
              <w:rPr>
                <w:b/>
                <w:bCs/>
              </w:rPr>
              <w:t>Sheet name</w:t>
            </w:r>
          </w:p>
        </w:tc>
        <w:tc>
          <w:tcPr>
            <w:tcW w:w="2493" w:type="pct"/>
            <w:vAlign w:val="center"/>
          </w:tcPr>
          <w:p w14:paraId="45948CE5" w14:textId="00AE310E" w:rsidR="00494175" w:rsidRPr="000B05F1" w:rsidRDefault="00494175" w:rsidP="00884CB5">
            <w:pPr>
              <w:pStyle w:val="TableFormat"/>
              <w:rPr>
                <w:rFonts w:asciiTheme="majorHAnsi" w:hAnsiTheme="majorHAnsi" w:cstheme="majorHAnsi"/>
                <w:b/>
                <w:bCs/>
                <w:lang w:eastAsia="en-AU"/>
              </w:rPr>
            </w:pPr>
            <w:r w:rsidRPr="000B05F1">
              <w:rPr>
                <w:b/>
                <w:bCs/>
              </w:rPr>
              <w:t>Table title</w:t>
            </w:r>
          </w:p>
        </w:tc>
      </w:tr>
      <w:tr w:rsidR="00C433FF" w:rsidRPr="00E10C45" w14:paraId="46DC86C4" w14:textId="6EEE071A" w:rsidTr="00DE143D">
        <w:trPr>
          <w:trHeight w:val="113"/>
        </w:trPr>
        <w:tc>
          <w:tcPr>
            <w:tcW w:w="473" w:type="pct"/>
            <w:noWrap/>
            <w:vAlign w:val="center"/>
            <w:hideMark/>
          </w:tcPr>
          <w:p w14:paraId="45D9829D" w14:textId="7BAC61DC" w:rsidR="00C433FF" w:rsidRPr="00B87B1A" w:rsidRDefault="00C433FF" w:rsidP="00884CB5">
            <w:pPr>
              <w:pStyle w:val="TableFormat"/>
              <w:rPr>
                <w:rFonts w:cs="Arial"/>
                <w:highlight w:val="yellow"/>
                <w:lang w:eastAsia="en-AU"/>
              </w:rPr>
            </w:pPr>
            <w:r w:rsidRPr="00B87B1A">
              <w:t>UG</w:t>
            </w:r>
          </w:p>
        </w:tc>
        <w:tc>
          <w:tcPr>
            <w:tcW w:w="611" w:type="pct"/>
            <w:noWrap/>
            <w:vAlign w:val="center"/>
          </w:tcPr>
          <w:p w14:paraId="4474909C" w14:textId="77AFC624" w:rsidR="00C433FF" w:rsidRPr="00C433FF" w:rsidRDefault="00C433FF" w:rsidP="00884CB5">
            <w:pPr>
              <w:pStyle w:val="TableFormat"/>
              <w:rPr>
                <w:rFonts w:cs="Arial"/>
                <w:color w:val="000000"/>
                <w:highlight w:val="yellow"/>
              </w:rPr>
            </w:pPr>
            <w:r w:rsidRPr="00C433FF">
              <w:t>Figure 1</w:t>
            </w:r>
          </w:p>
        </w:tc>
        <w:tc>
          <w:tcPr>
            <w:tcW w:w="1424" w:type="pct"/>
            <w:vAlign w:val="center"/>
          </w:tcPr>
          <w:p w14:paraId="268E3B00" w14:textId="148253E5" w:rsidR="00C433FF" w:rsidRPr="00B87B1A" w:rsidRDefault="00C433FF" w:rsidP="00884CB5">
            <w:pPr>
              <w:pStyle w:val="TableFormat"/>
              <w:rPr>
                <w:rFonts w:cs="Arial"/>
                <w:color w:val="000000"/>
                <w:highlight w:val="yellow"/>
              </w:rPr>
            </w:pPr>
            <w:r w:rsidRPr="00B87B1A">
              <w:t>FTE_UG_ALL_5Y</w:t>
            </w:r>
          </w:p>
        </w:tc>
        <w:tc>
          <w:tcPr>
            <w:tcW w:w="2493" w:type="pct"/>
            <w:vAlign w:val="center"/>
          </w:tcPr>
          <w:p w14:paraId="3C936F73" w14:textId="348EEAAC" w:rsidR="00C433FF" w:rsidRPr="00B87B1A" w:rsidRDefault="00C433FF" w:rsidP="00884CB5">
            <w:pPr>
              <w:pStyle w:val="TableFormat"/>
              <w:rPr>
                <w:rFonts w:cs="Arial"/>
                <w:color w:val="000000"/>
                <w:highlight w:val="yellow"/>
              </w:rPr>
            </w:pPr>
            <w:r w:rsidRPr="00B87B1A">
              <w:t>Short-term and medium-term domestic full-time employment outcomes among undergraduates from all provider types by all years</w:t>
            </w:r>
          </w:p>
        </w:tc>
      </w:tr>
      <w:tr w:rsidR="00C433FF" w:rsidRPr="00E10C45" w14:paraId="2DC39E06" w14:textId="7F27641E" w:rsidTr="00DE143D">
        <w:trPr>
          <w:trHeight w:val="113"/>
        </w:trPr>
        <w:tc>
          <w:tcPr>
            <w:tcW w:w="473" w:type="pct"/>
            <w:noWrap/>
            <w:vAlign w:val="center"/>
            <w:hideMark/>
          </w:tcPr>
          <w:p w14:paraId="152ADBBB" w14:textId="0A9DFD8C" w:rsidR="00C433FF" w:rsidRPr="00B87B1A" w:rsidRDefault="00C433FF" w:rsidP="00884CB5">
            <w:pPr>
              <w:pStyle w:val="TableFormat"/>
              <w:rPr>
                <w:rFonts w:cs="Arial"/>
                <w:highlight w:val="yellow"/>
                <w:lang w:eastAsia="en-AU"/>
              </w:rPr>
            </w:pPr>
            <w:r w:rsidRPr="00B87B1A">
              <w:t>ALL</w:t>
            </w:r>
          </w:p>
        </w:tc>
        <w:tc>
          <w:tcPr>
            <w:tcW w:w="611" w:type="pct"/>
            <w:noWrap/>
            <w:vAlign w:val="center"/>
          </w:tcPr>
          <w:p w14:paraId="283C5633" w14:textId="2D514173" w:rsidR="00C433FF" w:rsidRPr="00C433FF" w:rsidRDefault="00C433FF" w:rsidP="00884CB5">
            <w:pPr>
              <w:pStyle w:val="TableFormat"/>
              <w:rPr>
                <w:rFonts w:cs="Arial"/>
                <w:color w:val="000000"/>
                <w:highlight w:val="yellow"/>
              </w:rPr>
            </w:pPr>
            <w:r w:rsidRPr="00C433FF">
              <w:t>Figure 4, 5, 12, 13</w:t>
            </w:r>
          </w:p>
        </w:tc>
        <w:tc>
          <w:tcPr>
            <w:tcW w:w="1424" w:type="pct"/>
            <w:vAlign w:val="center"/>
          </w:tcPr>
          <w:p w14:paraId="1DB771ED" w14:textId="3319E00E" w:rsidR="00C433FF" w:rsidRPr="00B87B1A" w:rsidRDefault="00C433FF" w:rsidP="00884CB5">
            <w:pPr>
              <w:pStyle w:val="TableFormat"/>
              <w:rPr>
                <w:rFonts w:cs="Arial"/>
                <w:color w:val="000000"/>
                <w:highlight w:val="yellow"/>
              </w:rPr>
            </w:pPr>
            <w:r w:rsidRPr="00B87B1A">
              <w:t>FTE_ALL_ALL_1Y_AREA</w:t>
            </w:r>
          </w:p>
        </w:tc>
        <w:tc>
          <w:tcPr>
            <w:tcW w:w="2493" w:type="pct"/>
            <w:vAlign w:val="center"/>
          </w:tcPr>
          <w:p w14:paraId="2538CED5" w14:textId="101E443C" w:rsidR="00C433FF" w:rsidRPr="00B87B1A" w:rsidRDefault="00C433FF" w:rsidP="00884CB5">
            <w:pPr>
              <w:pStyle w:val="TableFormat"/>
              <w:rPr>
                <w:rFonts w:cs="Arial"/>
                <w:color w:val="000000"/>
                <w:highlight w:val="yellow"/>
              </w:rPr>
            </w:pPr>
            <w:r w:rsidRPr="00B87B1A">
              <w:t>Short-term and medium-term full-time domestic employment outcomes by level of study, 2023 among all course levels from all provider types by study area</w:t>
            </w:r>
          </w:p>
        </w:tc>
      </w:tr>
      <w:tr w:rsidR="00C433FF" w:rsidRPr="00E10C45" w14:paraId="17E87752" w14:textId="0F6385A4" w:rsidTr="00DE143D">
        <w:trPr>
          <w:trHeight w:val="113"/>
        </w:trPr>
        <w:tc>
          <w:tcPr>
            <w:tcW w:w="473" w:type="pct"/>
            <w:noWrap/>
            <w:vAlign w:val="center"/>
            <w:hideMark/>
          </w:tcPr>
          <w:p w14:paraId="44920833" w14:textId="30B14A6D" w:rsidR="00C433FF" w:rsidRPr="00B87B1A" w:rsidRDefault="00C433FF" w:rsidP="00884CB5">
            <w:pPr>
              <w:pStyle w:val="TableFormat"/>
              <w:rPr>
                <w:rFonts w:cs="Arial"/>
                <w:highlight w:val="yellow"/>
                <w:lang w:eastAsia="en-AU"/>
              </w:rPr>
            </w:pPr>
            <w:r w:rsidRPr="00B87B1A">
              <w:t>UG</w:t>
            </w:r>
          </w:p>
        </w:tc>
        <w:tc>
          <w:tcPr>
            <w:tcW w:w="611" w:type="pct"/>
            <w:noWrap/>
            <w:vAlign w:val="center"/>
          </w:tcPr>
          <w:p w14:paraId="315152F6" w14:textId="50606D41" w:rsidR="00C433FF" w:rsidRPr="00C433FF" w:rsidRDefault="00C433FF" w:rsidP="00884CB5">
            <w:pPr>
              <w:pStyle w:val="TableFormat"/>
              <w:rPr>
                <w:highlight w:val="yellow"/>
              </w:rPr>
            </w:pPr>
          </w:p>
        </w:tc>
        <w:tc>
          <w:tcPr>
            <w:tcW w:w="1424" w:type="pct"/>
            <w:vAlign w:val="center"/>
          </w:tcPr>
          <w:p w14:paraId="37D23B3A" w14:textId="7F4CB603" w:rsidR="00C433FF" w:rsidRPr="00B87B1A" w:rsidRDefault="00C433FF" w:rsidP="00884CB5">
            <w:pPr>
              <w:pStyle w:val="TableFormat"/>
              <w:rPr>
                <w:rFonts w:cs="Arial"/>
                <w:color w:val="000000"/>
                <w:highlight w:val="yellow"/>
              </w:rPr>
            </w:pPr>
            <w:r w:rsidRPr="00B87B1A">
              <w:t>STMT_UG_ALL_3Y</w:t>
            </w:r>
          </w:p>
        </w:tc>
        <w:tc>
          <w:tcPr>
            <w:tcW w:w="2493" w:type="pct"/>
            <w:vAlign w:val="center"/>
          </w:tcPr>
          <w:p w14:paraId="780AAA42" w14:textId="660AE20A" w:rsidR="00C433FF" w:rsidRPr="00B87B1A" w:rsidRDefault="00C433FF" w:rsidP="00884CB5">
            <w:pPr>
              <w:pStyle w:val="TableFormat"/>
              <w:rPr>
                <w:rFonts w:cs="Arial"/>
                <w:color w:val="000000"/>
                <w:highlight w:val="yellow"/>
              </w:rPr>
            </w:pPr>
            <w:r w:rsidRPr="00B87B1A">
              <w:t>Short-term and medium-term domestic employment outcomes (FTE, OE, LF, SAL) among undergraduates from all provider types by year, 2020-2023</w:t>
            </w:r>
          </w:p>
        </w:tc>
      </w:tr>
      <w:tr w:rsidR="00C433FF" w:rsidRPr="00E10C45" w14:paraId="39FECEDF" w14:textId="4C32A355" w:rsidTr="00DE143D">
        <w:trPr>
          <w:trHeight w:val="113"/>
        </w:trPr>
        <w:tc>
          <w:tcPr>
            <w:tcW w:w="473" w:type="pct"/>
            <w:noWrap/>
            <w:vAlign w:val="center"/>
            <w:hideMark/>
          </w:tcPr>
          <w:p w14:paraId="4C3630FF" w14:textId="1E9526B7" w:rsidR="00C433FF" w:rsidRPr="00B87B1A" w:rsidRDefault="00C433FF" w:rsidP="00884CB5">
            <w:pPr>
              <w:pStyle w:val="TableFormat"/>
              <w:rPr>
                <w:rFonts w:cs="Arial"/>
                <w:highlight w:val="yellow"/>
                <w:lang w:eastAsia="en-AU"/>
              </w:rPr>
            </w:pPr>
            <w:r w:rsidRPr="00B87B1A">
              <w:t>PGC</w:t>
            </w:r>
          </w:p>
        </w:tc>
        <w:tc>
          <w:tcPr>
            <w:tcW w:w="611" w:type="pct"/>
            <w:noWrap/>
            <w:vAlign w:val="center"/>
          </w:tcPr>
          <w:p w14:paraId="560286EB" w14:textId="1E4C266A" w:rsidR="00C433FF" w:rsidRPr="00C433FF" w:rsidRDefault="00C433FF" w:rsidP="00884CB5">
            <w:pPr>
              <w:pStyle w:val="TableFormat"/>
              <w:rPr>
                <w:highlight w:val="yellow"/>
              </w:rPr>
            </w:pPr>
          </w:p>
        </w:tc>
        <w:tc>
          <w:tcPr>
            <w:tcW w:w="1424" w:type="pct"/>
            <w:vAlign w:val="center"/>
          </w:tcPr>
          <w:p w14:paraId="340FA674" w14:textId="4A92365B" w:rsidR="00C433FF" w:rsidRPr="00B87B1A" w:rsidRDefault="00C433FF" w:rsidP="00884CB5">
            <w:pPr>
              <w:pStyle w:val="TableFormat"/>
              <w:rPr>
                <w:rFonts w:cs="Arial"/>
                <w:color w:val="000000"/>
                <w:highlight w:val="yellow"/>
              </w:rPr>
            </w:pPr>
            <w:r w:rsidRPr="00B87B1A">
              <w:t>STMT_PGC_ALL_3Y</w:t>
            </w:r>
          </w:p>
        </w:tc>
        <w:tc>
          <w:tcPr>
            <w:tcW w:w="2493" w:type="pct"/>
            <w:vAlign w:val="center"/>
          </w:tcPr>
          <w:p w14:paraId="4DB0C95F" w14:textId="596612CC" w:rsidR="00C433FF" w:rsidRPr="00B87B1A" w:rsidRDefault="00C433FF" w:rsidP="00884CB5">
            <w:pPr>
              <w:pStyle w:val="TableFormat"/>
              <w:rPr>
                <w:rFonts w:cs="Arial"/>
                <w:color w:val="000000"/>
                <w:highlight w:val="yellow"/>
              </w:rPr>
            </w:pPr>
            <w:r w:rsidRPr="00B87B1A">
              <w:t>Short-term and medium-term domestic employment outcomes (FTE, OE, LF, SAL) among postgraduate coursework graduates from all provider types by year, 2020-2023</w:t>
            </w:r>
          </w:p>
        </w:tc>
      </w:tr>
      <w:tr w:rsidR="00C433FF" w:rsidRPr="00E10C45" w14:paraId="5058A22F" w14:textId="122A2505" w:rsidTr="00DE143D">
        <w:trPr>
          <w:trHeight w:val="113"/>
        </w:trPr>
        <w:tc>
          <w:tcPr>
            <w:tcW w:w="473" w:type="pct"/>
            <w:noWrap/>
            <w:vAlign w:val="center"/>
            <w:hideMark/>
          </w:tcPr>
          <w:p w14:paraId="7F531142" w14:textId="6A1FA3CD" w:rsidR="00C433FF" w:rsidRPr="00B87B1A" w:rsidRDefault="00C433FF" w:rsidP="00884CB5">
            <w:pPr>
              <w:pStyle w:val="TableFormat"/>
              <w:rPr>
                <w:rFonts w:cs="Arial"/>
                <w:highlight w:val="yellow"/>
                <w:lang w:eastAsia="en-AU"/>
              </w:rPr>
            </w:pPr>
            <w:r w:rsidRPr="00B87B1A">
              <w:t>PGR</w:t>
            </w:r>
          </w:p>
        </w:tc>
        <w:tc>
          <w:tcPr>
            <w:tcW w:w="611" w:type="pct"/>
            <w:noWrap/>
            <w:vAlign w:val="center"/>
          </w:tcPr>
          <w:p w14:paraId="30C9FF6C" w14:textId="6A6A7524" w:rsidR="00C433FF" w:rsidRPr="00C433FF" w:rsidRDefault="00C433FF" w:rsidP="00884CB5">
            <w:pPr>
              <w:pStyle w:val="TableFormat"/>
              <w:rPr>
                <w:highlight w:val="yellow"/>
              </w:rPr>
            </w:pPr>
          </w:p>
        </w:tc>
        <w:tc>
          <w:tcPr>
            <w:tcW w:w="1424" w:type="pct"/>
            <w:vAlign w:val="center"/>
          </w:tcPr>
          <w:p w14:paraId="3993762F" w14:textId="2BF1CEF1" w:rsidR="00C433FF" w:rsidRPr="00B87B1A" w:rsidRDefault="00C433FF" w:rsidP="00884CB5">
            <w:pPr>
              <w:pStyle w:val="TableFormat"/>
              <w:rPr>
                <w:rFonts w:cs="Arial"/>
                <w:color w:val="000000"/>
                <w:highlight w:val="yellow"/>
              </w:rPr>
            </w:pPr>
            <w:r w:rsidRPr="00B87B1A">
              <w:t>STMT_PGR_ALL_3Y</w:t>
            </w:r>
          </w:p>
        </w:tc>
        <w:tc>
          <w:tcPr>
            <w:tcW w:w="2493" w:type="pct"/>
            <w:vAlign w:val="center"/>
          </w:tcPr>
          <w:p w14:paraId="75DAECAE" w14:textId="65B7836A" w:rsidR="00C433FF" w:rsidRPr="00B87B1A" w:rsidRDefault="00C433FF" w:rsidP="00884CB5">
            <w:pPr>
              <w:pStyle w:val="TableFormat"/>
              <w:rPr>
                <w:rFonts w:cs="Arial"/>
                <w:color w:val="000000"/>
                <w:highlight w:val="yellow"/>
              </w:rPr>
            </w:pPr>
            <w:r w:rsidRPr="00B87B1A">
              <w:t>Short-term and medium-term domestic employment outcomes (FTE, OE, LF, SAL) among postgraduate research graduates from all provider types by year, 2020-2023</w:t>
            </w:r>
          </w:p>
        </w:tc>
      </w:tr>
      <w:tr w:rsidR="00C433FF" w:rsidRPr="00E10C45" w14:paraId="32A71548" w14:textId="6AB6D46E" w:rsidTr="00DE143D">
        <w:trPr>
          <w:trHeight w:val="113"/>
        </w:trPr>
        <w:tc>
          <w:tcPr>
            <w:tcW w:w="473" w:type="pct"/>
            <w:noWrap/>
            <w:vAlign w:val="center"/>
            <w:hideMark/>
          </w:tcPr>
          <w:p w14:paraId="7352B7A4" w14:textId="3DC6A83A" w:rsidR="00C433FF" w:rsidRPr="00B87B1A" w:rsidRDefault="00C433FF" w:rsidP="00884CB5">
            <w:pPr>
              <w:pStyle w:val="TableFormat"/>
              <w:rPr>
                <w:rFonts w:cs="Arial"/>
                <w:highlight w:val="yellow"/>
                <w:lang w:eastAsia="en-AU"/>
              </w:rPr>
            </w:pPr>
            <w:r w:rsidRPr="00B87B1A">
              <w:t>UG</w:t>
            </w:r>
          </w:p>
        </w:tc>
        <w:tc>
          <w:tcPr>
            <w:tcW w:w="611" w:type="pct"/>
            <w:noWrap/>
            <w:vAlign w:val="center"/>
          </w:tcPr>
          <w:p w14:paraId="475C1539" w14:textId="3E250804" w:rsidR="00C433FF" w:rsidRPr="00C433FF" w:rsidRDefault="00C433FF" w:rsidP="00884CB5">
            <w:pPr>
              <w:pStyle w:val="TableFormat"/>
              <w:rPr>
                <w:highlight w:val="yellow"/>
              </w:rPr>
            </w:pPr>
          </w:p>
        </w:tc>
        <w:tc>
          <w:tcPr>
            <w:tcW w:w="1424" w:type="pct"/>
            <w:vAlign w:val="center"/>
          </w:tcPr>
          <w:p w14:paraId="01B461DB" w14:textId="7741355A" w:rsidR="00C433FF" w:rsidRPr="00B87B1A" w:rsidRDefault="00C433FF" w:rsidP="00884CB5">
            <w:pPr>
              <w:pStyle w:val="TableFormat"/>
              <w:rPr>
                <w:rFonts w:cs="Arial"/>
                <w:color w:val="000000"/>
                <w:highlight w:val="yellow"/>
              </w:rPr>
            </w:pPr>
            <w:r w:rsidRPr="00B87B1A">
              <w:t>STMT_UG_ALL_1Y_AREA</w:t>
            </w:r>
          </w:p>
        </w:tc>
        <w:tc>
          <w:tcPr>
            <w:tcW w:w="2493" w:type="pct"/>
            <w:vAlign w:val="center"/>
          </w:tcPr>
          <w:p w14:paraId="03007EAB" w14:textId="50503735" w:rsidR="00C433FF" w:rsidRPr="00B87B1A" w:rsidRDefault="00C433FF" w:rsidP="00884CB5">
            <w:pPr>
              <w:pStyle w:val="TableFormat"/>
              <w:rPr>
                <w:rFonts w:cs="Arial"/>
                <w:color w:val="000000"/>
                <w:highlight w:val="yellow"/>
              </w:rPr>
            </w:pPr>
            <w:r w:rsidRPr="00B87B1A">
              <w:t>Short-term and medium-term domestic employment outcomes (FTE, OE, LF, SAL), 2023 among undergraduates from all provider types by study area</w:t>
            </w:r>
          </w:p>
        </w:tc>
      </w:tr>
      <w:tr w:rsidR="00C433FF" w:rsidRPr="00E10C45" w14:paraId="26C381EB" w14:textId="45081F84" w:rsidTr="00DE143D">
        <w:trPr>
          <w:trHeight w:val="113"/>
        </w:trPr>
        <w:tc>
          <w:tcPr>
            <w:tcW w:w="473" w:type="pct"/>
            <w:noWrap/>
            <w:vAlign w:val="center"/>
            <w:hideMark/>
          </w:tcPr>
          <w:p w14:paraId="4EE8425F" w14:textId="24368C36" w:rsidR="00C433FF" w:rsidRPr="00B87B1A" w:rsidRDefault="00C433FF" w:rsidP="00884CB5">
            <w:pPr>
              <w:pStyle w:val="TableFormat"/>
              <w:rPr>
                <w:rFonts w:cs="Arial"/>
                <w:highlight w:val="yellow"/>
                <w:lang w:eastAsia="en-AU"/>
              </w:rPr>
            </w:pPr>
            <w:r w:rsidRPr="00B87B1A">
              <w:t>PGC</w:t>
            </w:r>
          </w:p>
        </w:tc>
        <w:tc>
          <w:tcPr>
            <w:tcW w:w="611" w:type="pct"/>
            <w:noWrap/>
            <w:vAlign w:val="center"/>
          </w:tcPr>
          <w:p w14:paraId="3F4720D6" w14:textId="111CCE9B" w:rsidR="00C433FF" w:rsidRPr="00C433FF" w:rsidRDefault="00C433FF" w:rsidP="00884CB5">
            <w:pPr>
              <w:pStyle w:val="TableFormat"/>
              <w:rPr>
                <w:highlight w:val="yellow"/>
              </w:rPr>
            </w:pPr>
          </w:p>
        </w:tc>
        <w:tc>
          <w:tcPr>
            <w:tcW w:w="1424" w:type="pct"/>
            <w:vAlign w:val="center"/>
          </w:tcPr>
          <w:p w14:paraId="1F365211" w14:textId="330B77FE" w:rsidR="00C433FF" w:rsidRPr="00B87B1A" w:rsidRDefault="00C433FF" w:rsidP="00884CB5">
            <w:pPr>
              <w:pStyle w:val="TableFormat"/>
              <w:rPr>
                <w:rFonts w:cs="Arial"/>
                <w:color w:val="000000"/>
                <w:highlight w:val="yellow"/>
              </w:rPr>
            </w:pPr>
            <w:r w:rsidRPr="00B87B1A">
              <w:t>STMT_PGC_ALL_1Y_AREA</w:t>
            </w:r>
          </w:p>
        </w:tc>
        <w:tc>
          <w:tcPr>
            <w:tcW w:w="2493" w:type="pct"/>
            <w:vAlign w:val="center"/>
          </w:tcPr>
          <w:p w14:paraId="63ADEA0A" w14:textId="599E09A5" w:rsidR="00C433FF" w:rsidRPr="00B87B1A" w:rsidRDefault="00C433FF" w:rsidP="00884CB5">
            <w:pPr>
              <w:pStyle w:val="TableFormat"/>
              <w:rPr>
                <w:rFonts w:cs="Arial"/>
                <w:color w:val="000000"/>
                <w:highlight w:val="yellow"/>
              </w:rPr>
            </w:pPr>
            <w:r w:rsidRPr="00B87B1A">
              <w:t>Short-term and medium-term domestic employment outcomes (FTE, OE, LF, SAL), 2023 among postgraduate coursework graduates from all provider types by study area</w:t>
            </w:r>
          </w:p>
        </w:tc>
      </w:tr>
      <w:tr w:rsidR="00C433FF" w:rsidRPr="00E10C45" w14:paraId="3B65F35B" w14:textId="21F85F5F" w:rsidTr="00DE143D">
        <w:trPr>
          <w:trHeight w:val="113"/>
        </w:trPr>
        <w:tc>
          <w:tcPr>
            <w:tcW w:w="473" w:type="pct"/>
            <w:noWrap/>
            <w:vAlign w:val="center"/>
            <w:hideMark/>
          </w:tcPr>
          <w:p w14:paraId="355BD57C" w14:textId="329956BE" w:rsidR="00C433FF" w:rsidRPr="00B87B1A" w:rsidRDefault="00C433FF" w:rsidP="00884CB5">
            <w:pPr>
              <w:pStyle w:val="TableFormat"/>
              <w:rPr>
                <w:rFonts w:cs="Arial"/>
                <w:highlight w:val="yellow"/>
                <w:lang w:eastAsia="en-AU"/>
              </w:rPr>
            </w:pPr>
            <w:r w:rsidRPr="00B87B1A">
              <w:t>PGR</w:t>
            </w:r>
          </w:p>
        </w:tc>
        <w:tc>
          <w:tcPr>
            <w:tcW w:w="611" w:type="pct"/>
            <w:noWrap/>
            <w:vAlign w:val="center"/>
            <w:hideMark/>
          </w:tcPr>
          <w:p w14:paraId="1F19C9F8" w14:textId="078F635A" w:rsidR="00C433FF" w:rsidRPr="00C433FF" w:rsidRDefault="00C433FF" w:rsidP="00884CB5">
            <w:pPr>
              <w:pStyle w:val="TableFormat"/>
              <w:rPr>
                <w:highlight w:val="yellow"/>
              </w:rPr>
            </w:pPr>
          </w:p>
        </w:tc>
        <w:tc>
          <w:tcPr>
            <w:tcW w:w="1424" w:type="pct"/>
            <w:vAlign w:val="center"/>
          </w:tcPr>
          <w:p w14:paraId="7CAD0D0D" w14:textId="5E8F420F" w:rsidR="00C433FF" w:rsidRPr="00B87B1A" w:rsidRDefault="00C433FF" w:rsidP="00884CB5">
            <w:pPr>
              <w:pStyle w:val="TableFormat"/>
              <w:rPr>
                <w:rFonts w:cs="Arial"/>
                <w:color w:val="000000"/>
                <w:highlight w:val="yellow"/>
              </w:rPr>
            </w:pPr>
            <w:r w:rsidRPr="00B87B1A">
              <w:t>STMT_PGR_ALL_1Y_AREA</w:t>
            </w:r>
          </w:p>
        </w:tc>
        <w:tc>
          <w:tcPr>
            <w:tcW w:w="2493" w:type="pct"/>
            <w:vAlign w:val="center"/>
          </w:tcPr>
          <w:p w14:paraId="506F7BE7" w14:textId="50A1912F" w:rsidR="00C433FF" w:rsidRPr="00B87B1A" w:rsidRDefault="00C433FF" w:rsidP="00884CB5">
            <w:pPr>
              <w:pStyle w:val="TableFormat"/>
              <w:rPr>
                <w:rFonts w:cs="Arial"/>
                <w:color w:val="000000"/>
                <w:highlight w:val="yellow"/>
              </w:rPr>
            </w:pPr>
            <w:r w:rsidRPr="00B87B1A">
              <w:t>Short-term and medium-term domestic employment outcomes (FTE, OE, LF, SAL), 2023 among postgraduate research graduates from all provider types by study area</w:t>
            </w:r>
          </w:p>
        </w:tc>
      </w:tr>
      <w:tr w:rsidR="00C433FF" w:rsidRPr="00E10C45" w14:paraId="1148E5E0" w14:textId="5FF13631" w:rsidTr="00DE143D">
        <w:trPr>
          <w:trHeight w:val="113"/>
        </w:trPr>
        <w:tc>
          <w:tcPr>
            <w:tcW w:w="473" w:type="pct"/>
            <w:noWrap/>
            <w:vAlign w:val="center"/>
            <w:hideMark/>
          </w:tcPr>
          <w:p w14:paraId="5135AFBE" w14:textId="318A7F20" w:rsidR="00C433FF" w:rsidRPr="00B87B1A" w:rsidRDefault="00C433FF" w:rsidP="00884CB5">
            <w:pPr>
              <w:pStyle w:val="TableFormat"/>
              <w:rPr>
                <w:rFonts w:cs="Arial"/>
                <w:highlight w:val="yellow"/>
                <w:lang w:eastAsia="en-AU"/>
              </w:rPr>
            </w:pPr>
            <w:r w:rsidRPr="00B87B1A">
              <w:t>UG</w:t>
            </w:r>
          </w:p>
        </w:tc>
        <w:tc>
          <w:tcPr>
            <w:tcW w:w="611" w:type="pct"/>
            <w:noWrap/>
            <w:vAlign w:val="center"/>
            <w:hideMark/>
          </w:tcPr>
          <w:p w14:paraId="13A3E305" w14:textId="22E33A5B" w:rsidR="00C433FF" w:rsidRPr="00C433FF" w:rsidRDefault="00C433FF" w:rsidP="00884CB5">
            <w:pPr>
              <w:pStyle w:val="TableFormat"/>
              <w:rPr>
                <w:highlight w:val="yellow"/>
              </w:rPr>
            </w:pPr>
          </w:p>
        </w:tc>
        <w:tc>
          <w:tcPr>
            <w:tcW w:w="1424" w:type="pct"/>
            <w:vAlign w:val="center"/>
          </w:tcPr>
          <w:p w14:paraId="001116A4" w14:textId="716A026B" w:rsidR="00C433FF" w:rsidRPr="00B87B1A" w:rsidRDefault="00C433FF" w:rsidP="00884CB5">
            <w:pPr>
              <w:pStyle w:val="TableFormat"/>
              <w:rPr>
                <w:rFonts w:cs="Arial"/>
                <w:color w:val="000000"/>
                <w:highlight w:val="yellow"/>
              </w:rPr>
            </w:pPr>
            <w:r w:rsidRPr="00B87B1A">
              <w:t>STMT_UG_ALL_1Y_AREA45</w:t>
            </w:r>
          </w:p>
        </w:tc>
        <w:tc>
          <w:tcPr>
            <w:tcW w:w="2493" w:type="pct"/>
            <w:vAlign w:val="center"/>
          </w:tcPr>
          <w:p w14:paraId="43B8D782" w14:textId="2C20C48F" w:rsidR="00C433FF" w:rsidRPr="00B87B1A" w:rsidRDefault="00C433FF" w:rsidP="00884CB5">
            <w:pPr>
              <w:pStyle w:val="TableFormat"/>
              <w:rPr>
                <w:rFonts w:cs="Arial"/>
                <w:color w:val="000000"/>
                <w:highlight w:val="yellow"/>
              </w:rPr>
            </w:pPr>
            <w:r w:rsidRPr="00B87B1A">
              <w:t>Short-term and medium-term domestic employment outcomes (FTE, OE, LF, SAL), 2023 among undergraduates from all provider types by 45 study areas</w:t>
            </w:r>
          </w:p>
        </w:tc>
      </w:tr>
      <w:tr w:rsidR="00C433FF" w:rsidRPr="00E10C45" w14:paraId="570840D2" w14:textId="77777777" w:rsidTr="00DE143D">
        <w:trPr>
          <w:trHeight w:val="113"/>
        </w:trPr>
        <w:tc>
          <w:tcPr>
            <w:tcW w:w="473" w:type="pct"/>
            <w:noWrap/>
            <w:vAlign w:val="center"/>
          </w:tcPr>
          <w:p w14:paraId="376E7B71" w14:textId="74D1370C" w:rsidR="00C433FF" w:rsidRPr="00B87B1A" w:rsidRDefault="00C433FF" w:rsidP="00884CB5">
            <w:pPr>
              <w:pStyle w:val="TableFormat"/>
              <w:rPr>
                <w:rFonts w:cs="Arial"/>
                <w:highlight w:val="yellow"/>
              </w:rPr>
            </w:pPr>
            <w:r w:rsidRPr="00B87B1A">
              <w:t>PGC</w:t>
            </w:r>
          </w:p>
        </w:tc>
        <w:tc>
          <w:tcPr>
            <w:tcW w:w="611" w:type="pct"/>
            <w:noWrap/>
            <w:vAlign w:val="center"/>
          </w:tcPr>
          <w:p w14:paraId="24827711" w14:textId="5204E7BE" w:rsidR="00C433FF" w:rsidRPr="00C433FF" w:rsidRDefault="00C433FF" w:rsidP="00884CB5">
            <w:pPr>
              <w:pStyle w:val="TableFormat"/>
              <w:rPr>
                <w:highlight w:val="yellow"/>
              </w:rPr>
            </w:pPr>
          </w:p>
        </w:tc>
        <w:tc>
          <w:tcPr>
            <w:tcW w:w="1424" w:type="pct"/>
            <w:vAlign w:val="center"/>
          </w:tcPr>
          <w:p w14:paraId="3C1E98EC" w14:textId="0EC4C2F7" w:rsidR="00C433FF" w:rsidRPr="00B87B1A" w:rsidRDefault="00C433FF" w:rsidP="00884CB5">
            <w:pPr>
              <w:pStyle w:val="TableFormat"/>
              <w:rPr>
                <w:color w:val="000000"/>
                <w:highlight w:val="yellow"/>
              </w:rPr>
            </w:pPr>
            <w:r w:rsidRPr="00B87B1A">
              <w:t>STMT_PGC_ALL_1Y_AREA45</w:t>
            </w:r>
          </w:p>
        </w:tc>
        <w:tc>
          <w:tcPr>
            <w:tcW w:w="2493" w:type="pct"/>
            <w:vAlign w:val="center"/>
          </w:tcPr>
          <w:p w14:paraId="7CDD7617" w14:textId="1E26D69C" w:rsidR="00C433FF" w:rsidRPr="00B87B1A" w:rsidRDefault="00C433FF" w:rsidP="00884CB5">
            <w:pPr>
              <w:pStyle w:val="TableFormat"/>
              <w:rPr>
                <w:color w:val="000000"/>
                <w:highlight w:val="yellow"/>
              </w:rPr>
            </w:pPr>
            <w:r w:rsidRPr="00B87B1A">
              <w:t>Short-term and medium-term domestic employment outcomes (FTE, OE, LF, SAL), 2023 among postgraduate coursework graduates from all provider types by 45 study areas</w:t>
            </w:r>
          </w:p>
        </w:tc>
      </w:tr>
      <w:tr w:rsidR="00C433FF" w:rsidRPr="00E10C45" w14:paraId="0376BC77" w14:textId="77777777" w:rsidTr="00DE143D">
        <w:trPr>
          <w:trHeight w:val="113"/>
        </w:trPr>
        <w:tc>
          <w:tcPr>
            <w:tcW w:w="473" w:type="pct"/>
            <w:noWrap/>
            <w:vAlign w:val="center"/>
          </w:tcPr>
          <w:p w14:paraId="3E278269" w14:textId="5742614D" w:rsidR="00C433FF" w:rsidRPr="00B87B1A" w:rsidRDefault="00C433FF" w:rsidP="00884CB5">
            <w:pPr>
              <w:pStyle w:val="TableFormat"/>
              <w:rPr>
                <w:rFonts w:cs="Arial"/>
                <w:highlight w:val="yellow"/>
              </w:rPr>
            </w:pPr>
            <w:r w:rsidRPr="00B87B1A">
              <w:t>PGR</w:t>
            </w:r>
          </w:p>
        </w:tc>
        <w:tc>
          <w:tcPr>
            <w:tcW w:w="611" w:type="pct"/>
            <w:noWrap/>
            <w:vAlign w:val="center"/>
          </w:tcPr>
          <w:p w14:paraId="0CC2B8AF" w14:textId="213B3B51" w:rsidR="00C433FF" w:rsidRPr="00C433FF" w:rsidRDefault="00C433FF" w:rsidP="00884CB5">
            <w:pPr>
              <w:pStyle w:val="TableFormat"/>
              <w:rPr>
                <w:highlight w:val="yellow"/>
              </w:rPr>
            </w:pPr>
          </w:p>
        </w:tc>
        <w:tc>
          <w:tcPr>
            <w:tcW w:w="1424" w:type="pct"/>
            <w:vAlign w:val="center"/>
          </w:tcPr>
          <w:p w14:paraId="2533D071" w14:textId="76C832A3" w:rsidR="00C433FF" w:rsidRPr="00B87B1A" w:rsidRDefault="00C433FF" w:rsidP="00884CB5">
            <w:pPr>
              <w:pStyle w:val="TableFormat"/>
              <w:rPr>
                <w:color w:val="000000"/>
                <w:highlight w:val="yellow"/>
              </w:rPr>
            </w:pPr>
            <w:r w:rsidRPr="00B87B1A">
              <w:t>STMT_PGR_ALL_1Y_AREA45</w:t>
            </w:r>
          </w:p>
        </w:tc>
        <w:tc>
          <w:tcPr>
            <w:tcW w:w="2493" w:type="pct"/>
            <w:vAlign w:val="center"/>
          </w:tcPr>
          <w:p w14:paraId="4FD041BC" w14:textId="58E06AFA" w:rsidR="00C433FF" w:rsidRPr="00B87B1A" w:rsidRDefault="00C433FF" w:rsidP="00884CB5">
            <w:pPr>
              <w:pStyle w:val="TableFormat"/>
              <w:rPr>
                <w:color w:val="000000"/>
                <w:highlight w:val="yellow"/>
              </w:rPr>
            </w:pPr>
            <w:r w:rsidRPr="00B87B1A">
              <w:t>Short-term and medium-term domestic employment outcomes (FTE, OE, LF, SAL), 2023 among postgraduate research graduates from all provider types by 45 study areas</w:t>
            </w:r>
          </w:p>
        </w:tc>
      </w:tr>
      <w:tr w:rsidR="00C433FF" w:rsidRPr="00E10C45" w14:paraId="4AF27D9C" w14:textId="77777777" w:rsidTr="00DE143D">
        <w:trPr>
          <w:trHeight w:val="113"/>
        </w:trPr>
        <w:tc>
          <w:tcPr>
            <w:tcW w:w="473" w:type="pct"/>
            <w:noWrap/>
            <w:vAlign w:val="center"/>
          </w:tcPr>
          <w:p w14:paraId="7C1370AC" w14:textId="74304BD8" w:rsidR="00C433FF" w:rsidRPr="00B87B1A" w:rsidRDefault="00C433FF" w:rsidP="00884CB5">
            <w:pPr>
              <w:pStyle w:val="TableFormat"/>
              <w:rPr>
                <w:rFonts w:cs="Arial"/>
                <w:highlight w:val="yellow"/>
              </w:rPr>
            </w:pPr>
            <w:r w:rsidRPr="00B87B1A">
              <w:t>UG</w:t>
            </w:r>
          </w:p>
        </w:tc>
        <w:tc>
          <w:tcPr>
            <w:tcW w:w="611" w:type="pct"/>
            <w:noWrap/>
            <w:vAlign w:val="center"/>
          </w:tcPr>
          <w:p w14:paraId="10D66B13" w14:textId="79557514" w:rsidR="00C433FF" w:rsidRPr="00C433FF" w:rsidRDefault="00C433FF" w:rsidP="00884CB5">
            <w:pPr>
              <w:pStyle w:val="TableFormat"/>
              <w:rPr>
                <w:highlight w:val="yellow"/>
              </w:rPr>
            </w:pPr>
          </w:p>
        </w:tc>
        <w:tc>
          <w:tcPr>
            <w:tcW w:w="1424" w:type="pct"/>
            <w:vAlign w:val="center"/>
          </w:tcPr>
          <w:p w14:paraId="0CD683A9" w14:textId="65640560" w:rsidR="00C433FF" w:rsidRPr="00B87B1A" w:rsidRDefault="00C433FF" w:rsidP="00884CB5">
            <w:pPr>
              <w:pStyle w:val="TableFormat"/>
              <w:rPr>
                <w:color w:val="000000"/>
                <w:highlight w:val="yellow"/>
              </w:rPr>
            </w:pPr>
            <w:r w:rsidRPr="00B87B1A">
              <w:t>STMT_UG_ALL_1Y_ARSX</w:t>
            </w:r>
          </w:p>
        </w:tc>
        <w:tc>
          <w:tcPr>
            <w:tcW w:w="2493" w:type="pct"/>
            <w:vAlign w:val="center"/>
          </w:tcPr>
          <w:p w14:paraId="1C859003" w14:textId="023DDE00" w:rsidR="00C433FF" w:rsidRPr="00B87B1A" w:rsidRDefault="00C433FF" w:rsidP="00884CB5">
            <w:pPr>
              <w:pStyle w:val="TableFormat"/>
              <w:rPr>
                <w:color w:val="000000"/>
                <w:highlight w:val="yellow"/>
              </w:rPr>
            </w:pPr>
            <w:r w:rsidRPr="00B87B1A">
              <w:t>Short-term and medium-term domestic employment outcomes (FTE, OE, LF, SAL) by gender, 2023 among undergraduates from all provider types by study area</w:t>
            </w:r>
          </w:p>
        </w:tc>
      </w:tr>
      <w:tr w:rsidR="00C433FF" w:rsidRPr="00E10C45" w14:paraId="3C6D26F9" w14:textId="77777777" w:rsidTr="00DE143D">
        <w:trPr>
          <w:trHeight w:val="113"/>
        </w:trPr>
        <w:tc>
          <w:tcPr>
            <w:tcW w:w="473" w:type="pct"/>
            <w:noWrap/>
            <w:vAlign w:val="center"/>
          </w:tcPr>
          <w:p w14:paraId="28269A22" w14:textId="0D9A78C1" w:rsidR="00C433FF" w:rsidRPr="00B87B1A" w:rsidRDefault="00C433FF" w:rsidP="00884CB5">
            <w:pPr>
              <w:pStyle w:val="TableFormat"/>
              <w:rPr>
                <w:rFonts w:cs="Arial"/>
                <w:highlight w:val="yellow"/>
              </w:rPr>
            </w:pPr>
            <w:r w:rsidRPr="00B87B1A">
              <w:t>PGC</w:t>
            </w:r>
          </w:p>
        </w:tc>
        <w:tc>
          <w:tcPr>
            <w:tcW w:w="611" w:type="pct"/>
            <w:noWrap/>
            <w:vAlign w:val="center"/>
          </w:tcPr>
          <w:p w14:paraId="6BF3D7D3" w14:textId="5E7980D7" w:rsidR="00C433FF" w:rsidRPr="00C433FF" w:rsidRDefault="00C433FF" w:rsidP="00884CB5">
            <w:pPr>
              <w:pStyle w:val="TableFormat"/>
              <w:rPr>
                <w:highlight w:val="yellow"/>
              </w:rPr>
            </w:pPr>
          </w:p>
        </w:tc>
        <w:tc>
          <w:tcPr>
            <w:tcW w:w="1424" w:type="pct"/>
            <w:vAlign w:val="center"/>
          </w:tcPr>
          <w:p w14:paraId="04ABB2D1" w14:textId="3069D1E8" w:rsidR="00C433FF" w:rsidRPr="00B87B1A" w:rsidRDefault="00C433FF" w:rsidP="00884CB5">
            <w:pPr>
              <w:pStyle w:val="TableFormat"/>
              <w:rPr>
                <w:highlight w:val="yellow"/>
              </w:rPr>
            </w:pPr>
            <w:r w:rsidRPr="00B87B1A">
              <w:t>STMT_PGC_ALL_1Y_ARSX</w:t>
            </w:r>
          </w:p>
        </w:tc>
        <w:tc>
          <w:tcPr>
            <w:tcW w:w="2493" w:type="pct"/>
            <w:vAlign w:val="center"/>
          </w:tcPr>
          <w:p w14:paraId="49F7A476" w14:textId="61ADBBAB" w:rsidR="00C433FF" w:rsidRPr="00B87B1A" w:rsidRDefault="00C433FF" w:rsidP="00884CB5">
            <w:pPr>
              <w:pStyle w:val="TableFormat"/>
              <w:rPr>
                <w:color w:val="000000"/>
                <w:highlight w:val="yellow"/>
              </w:rPr>
            </w:pPr>
            <w:r w:rsidRPr="00B87B1A">
              <w:t>Short-term and medium-term domestic employment outcomes (FTE, OE, LF, SAL) by gender, 2023 among postgraduate coursework graduates from all provider types by study area</w:t>
            </w:r>
          </w:p>
        </w:tc>
      </w:tr>
      <w:tr w:rsidR="00C433FF" w:rsidRPr="00E10C45" w14:paraId="2B7A64B3" w14:textId="77777777" w:rsidTr="00DE143D">
        <w:trPr>
          <w:trHeight w:val="113"/>
        </w:trPr>
        <w:tc>
          <w:tcPr>
            <w:tcW w:w="473" w:type="pct"/>
            <w:noWrap/>
            <w:vAlign w:val="center"/>
          </w:tcPr>
          <w:p w14:paraId="2EFA74BD" w14:textId="67C7ED02" w:rsidR="00C433FF" w:rsidRPr="00B87B1A" w:rsidDel="00160458" w:rsidRDefault="00C433FF" w:rsidP="00884CB5">
            <w:pPr>
              <w:pStyle w:val="TableFormat"/>
              <w:rPr>
                <w:rFonts w:cs="Arial"/>
                <w:highlight w:val="yellow"/>
              </w:rPr>
            </w:pPr>
            <w:r w:rsidRPr="00B87B1A">
              <w:lastRenderedPageBreak/>
              <w:t>UG</w:t>
            </w:r>
          </w:p>
        </w:tc>
        <w:tc>
          <w:tcPr>
            <w:tcW w:w="611" w:type="pct"/>
            <w:noWrap/>
            <w:vAlign w:val="center"/>
          </w:tcPr>
          <w:p w14:paraId="595D3560" w14:textId="7650AC9E" w:rsidR="00C433FF" w:rsidRPr="00C433FF" w:rsidDel="00160458" w:rsidRDefault="00C433FF" w:rsidP="00884CB5">
            <w:pPr>
              <w:pStyle w:val="TableFormat"/>
              <w:rPr>
                <w:highlight w:val="yellow"/>
              </w:rPr>
            </w:pPr>
          </w:p>
        </w:tc>
        <w:tc>
          <w:tcPr>
            <w:tcW w:w="1424" w:type="pct"/>
            <w:vAlign w:val="center"/>
          </w:tcPr>
          <w:p w14:paraId="67D57EFC" w14:textId="1E7EB293" w:rsidR="00C433FF" w:rsidRPr="00B87B1A" w:rsidDel="00160458" w:rsidRDefault="00C433FF" w:rsidP="00884CB5">
            <w:pPr>
              <w:pStyle w:val="TableFormat"/>
              <w:rPr>
                <w:highlight w:val="yellow"/>
              </w:rPr>
            </w:pPr>
            <w:r w:rsidRPr="00B87B1A">
              <w:t>STMT2_UG_UNI_1Y_INST_CI</w:t>
            </w:r>
          </w:p>
        </w:tc>
        <w:tc>
          <w:tcPr>
            <w:tcW w:w="2493" w:type="pct"/>
            <w:vAlign w:val="center"/>
          </w:tcPr>
          <w:p w14:paraId="047584F5" w14:textId="28420F69" w:rsidR="00C433FF" w:rsidRPr="00B87B1A" w:rsidDel="00160458" w:rsidRDefault="00C433FF" w:rsidP="00884CB5">
            <w:pPr>
              <w:pStyle w:val="TableFormat"/>
              <w:rPr>
                <w:color w:val="000000"/>
                <w:highlight w:val="yellow"/>
              </w:rPr>
            </w:pPr>
            <w:r w:rsidRPr="00B87B1A">
              <w:t>Short-term and medium-term domestic employment outcomes (FTE, OE), 2023, with 90% confidence intervals among undergraduates from universities by institution</w:t>
            </w:r>
          </w:p>
        </w:tc>
      </w:tr>
      <w:tr w:rsidR="00C433FF" w:rsidRPr="00E10C45" w14:paraId="111F00B9" w14:textId="77777777" w:rsidTr="00DE143D">
        <w:trPr>
          <w:trHeight w:val="113"/>
        </w:trPr>
        <w:tc>
          <w:tcPr>
            <w:tcW w:w="473" w:type="pct"/>
            <w:noWrap/>
            <w:vAlign w:val="center"/>
          </w:tcPr>
          <w:p w14:paraId="1B9C31D5" w14:textId="4EBB4A1A" w:rsidR="00C433FF" w:rsidRPr="00B87B1A" w:rsidDel="00160458" w:rsidRDefault="00C433FF" w:rsidP="00884CB5">
            <w:pPr>
              <w:pStyle w:val="TableFormat"/>
              <w:rPr>
                <w:rFonts w:cs="Arial"/>
                <w:highlight w:val="yellow"/>
              </w:rPr>
            </w:pPr>
            <w:r w:rsidRPr="00B87B1A">
              <w:t>UG</w:t>
            </w:r>
          </w:p>
        </w:tc>
        <w:tc>
          <w:tcPr>
            <w:tcW w:w="611" w:type="pct"/>
            <w:noWrap/>
            <w:vAlign w:val="center"/>
          </w:tcPr>
          <w:p w14:paraId="52307273" w14:textId="60E2BF84" w:rsidR="00C433FF" w:rsidRPr="00C433FF" w:rsidDel="00160458" w:rsidRDefault="00C433FF" w:rsidP="00884CB5">
            <w:pPr>
              <w:pStyle w:val="TableFormat"/>
              <w:rPr>
                <w:highlight w:val="yellow"/>
              </w:rPr>
            </w:pPr>
          </w:p>
        </w:tc>
        <w:tc>
          <w:tcPr>
            <w:tcW w:w="1424" w:type="pct"/>
            <w:vAlign w:val="center"/>
          </w:tcPr>
          <w:p w14:paraId="27A376DA" w14:textId="686B507A" w:rsidR="00C433FF" w:rsidRPr="00B87B1A" w:rsidDel="00160458" w:rsidRDefault="00C433FF" w:rsidP="00884CB5">
            <w:pPr>
              <w:pStyle w:val="TableFormat"/>
              <w:rPr>
                <w:highlight w:val="yellow"/>
              </w:rPr>
            </w:pPr>
            <w:r w:rsidRPr="00B87B1A">
              <w:t>STMT2_UG_UNI_3YP_INST_CI</w:t>
            </w:r>
          </w:p>
        </w:tc>
        <w:tc>
          <w:tcPr>
            <w:tcW w:w="2493" w:type="pct"/>
            <w:vAlign w:val="center"/>
          </w:tcPr>
          <w:p w14:paraId="45135134" w14:textId="42A0F45E" w:rsidR="00C433FF" w:rsidRPr="00B87B1A" w:rsidDel="00160458" w:rsidRDefault="00C433FF" w:rsidP="00884CB5">
            <w:pPr>
              <w:pStyle w:val="TableFormat"/>
              <w:rPr>
                <w:color w:val="000000"/>
                <w:highlight w:val="yellow"/>
              </w:rPr>
            </w:pPr>
            <w:r w:rsidRPr="00B87B1A">
              <w:t>Short-term and medium-term domestic employment outcomes (FTE, OE), 2020-2023, with 90% confidence intervals among undergraduates from universities by institution</w:t>
            </w:r>
          </w:p>
        </w:tc>
      </w:tr>
      <w:tr w:rsidR="00C433FF" w:rsidRPr="00E10C45" w14:paraId="5052138D" w14:textId="77777777" w:rsidTr="00DE143D">
        <w:trPr>
          <w:trHeight w:val="113"/>
        </w:trPr>
        <w:tc>
          <w:tcPr>
            <w:tcW w:w="473" w:type="pct"/>
            <w:noWrap/>
            <w:vAlign w:val="center"/>
          </w:tcPr>
          <w:p w14:paraId="4C068644" w14:textId="3986BB92" w:rsidR="00C433FF" w:rsidRPr="00B87B1A" w:rsidRDefault="00C433FF" w:rsidP="00884CB5">
            <w:pPr>
              <w:pStyle w:val="TableFormat"/>
              <w:rPr>
                <w:rFonts w:cs="Arial"/>
                <w:highlight w:val="yellow"/>
              </w:rPr>
            </w:pPr>
            <w:r w:rsidRPr="00B87B1A">
              <w:t>PGC</w:t>
            </w:r>
          </w:p>
        </w:tc>
        <w:tc>
          <w:tcPr>
            <w:tcW w:w="611" w:type="pct"/>
            <w:noWrap/>
            <w:vAlign w:val="center"/>
          </w:tcPr>
          <w:p w14:paraId="3159AEA7" w14:textId="7F774EC5" w:rsidR="00C433FF" w:rsidRPr="00C433FF" w:rsidRDefault="00C433FF" w:rsidP="00884CB5">
            <w:pPr>
              <w:pStyle w:val="TableFormat"/>
              <w:rPr>
                <w:highlight w:val="yellow"/>
              </w:rPr>
            </w:pPr>
          </w:p>
        </w:tc>
        <w:tc>
          <w:tcPr>
            <w:tcW w:w="1424" w:type="pct"/>
            <w:vAlign w:val="center"/>
          </w:tcPr>
          <w:p w14:paraId="588E0F3D" w14:textId="7C301002" w:rsidR="00C433FF" w:rsidRPr="00B87B1A" w:rsidRDefault="00C433FF" w:rsidP="00884CB5">
            <w:pPr>
              <w:pStyle w:val="TableFormat"/>
              <w:rPr>
                <w:color w:val="000000"/>
                <w:highlight w:val="yellow"/>
              </w:rPr>
            </w:pPr>
            <w:r w:rsidRPr="00B87B1A">
              <w:t>STMT2_PGC_UNI_1Y_INST_CI</w:t>
            </w:r>
          </w:p>
        </w:tc>
        <w:tc>
          <w:tcPr>
            <w:tcW w:w="2493" w:type="pct"/>
            <w:vAlign w:val="center"/>
          </w:tcPr>
          <w:p w14:paraId="5CEB7771" w14:textId="2538343B" w:rsidR="00C433FF" w:rsidRPr="00B87B1A" w:rsidRDefault="00C433FF" w:rsidP="00884CB5">
            <w:pPr>
              <w:pStyle w:val="TableFormat"/>
              <w:rPr>
                <w:color w:val="000000"/>
                <w:highlight w:val="yellow"/>
              </w:rPr>
            </w:pPr>
            <w:r w:rsidRPr="00B87B1A">
              <w:t>Short-term and medium-term domestic employment outcomes (FTE, OE), 2023, with 90% confidence intervals among postgraduate coursework graduates from universities by institution</w:t>
            </w:r>
          </w:p>
        </w:tc>
      </w:tr>
      <w:tr w:rsidR="00C433FF" w:rsidRPr="00E10C45" w14:paraId="2EE10AAD" w14:textId="77777777" w:rsidTr="00DE143D">
        <w:trPr>
          <w:trHeight w:val="113"/>
        </w:trPr>
        <w:tc>
          <w:tcPr>
            <w:tcW w:w="473" w:type="pct"/>
            <w:noWrap/>
            <w:vAlign w:val="center"/>
          </w:tcPr>
          <w:p w14:paraId="7526724F" w14:textId="462346B5" w:rsidR="00C433FF" w:rsidRPr="00B87B1A" w:rsidRDefault="00C433FF" w:rsidP="00884CB5">
            <w:pPr>
              <w:pStyle w:val="TableFormat"/>
              <w:rPr>
                <w:rFonts w:cs="Arial"/>
                <w:highlight w:val="yellow"/>
              </w:rPr>
            </w:pPr>
            <w:r w:rsidRPr="00B87B1A">
              <w:t>PGC</w:t>
            </w:r>
          </w:p>
        </w:tc>
        <w:tc>
          <w:tcPr>
            <w:tcW w:w="611" w:type="pct"/>
            <w:noWrap/>
            <w:vAlign w:val="center"/>
          </w:tcPr>
          <w:p w14:paraId="5EFC2A32" w14:textId="77777777" w:rsidR="00C433FF" w:rsidRPr="00C433FF" w:rsidRDefault="00C433FF" w:rsidP="00884CB5">
            <w:pPr>
              <w:pStyle w:val="TableFormat"/>
              <w:rPr>
                <w:highlight w:val="yellow"/>
              </w:rPr>
            </w:pPr>
          </w:p>
        </w:tc>
        <w:tc>
          <w:tcPr>
            <w:tcW w:w="1424" w:type="pct"/>
            <w:vAlign w:val="center"/>
          </w:tcPr>
          <w:p w14:paraId="0AEBB6C7" w14:textId="573E182C" w:rsidR="00C433FF" w:rsidRPr="00B87B1A" w:rsidRDefault="00C433FF" w:rsidP="00884CB5">
            <w:pPr>
              <w:pStyle w:val="TableFormat"/>
              <w:rPr>
                <w:color w:val="000000"/>
                <w:highlight w:val="yellow"/>
              </w:rPr>
            </w:pPr>
            <w:r w:rsidRPr="00B87B1A">
              <w:t>STMT2_PGC_UNI_3YP_INST_CI</w:t>
            </w:r>
          </w:p>
        </w:tc>
        <w:tc>
          <w:tcPr>
            <w:tcW w:w="2493" w:type="pct"/>
            <w:vAlign w:val="center"/>
          </w:tcPr>
          <w:p w14:paraId="0FCFB861" w14:textId="28628E0D" w:rsidR="00C433FF" w:rsidRPr="00B87B1A" w:rsidRDefault="00C433FF" w:rsidP="00884CB5">
            <w:pPr>
              <w:pStyle w:val="TableFormat"/>
              <w:rPr>
                <w:color w:val="000000"/>
                <w:highlight w:val="yellow"/>
              </w:rPr>
            </w:pPr>
            <w:r w:rsidRPr="00B87B1A">
              <w:t>Short-term and medium-term domestic employment outcomes (FTE, OE), 2020-2023, with 90% confidence intervals among postgraduate coursework graduates from universities by institution</w:t>
            </w:r>
          </w:p>
        </w:tc>
      </w:tr>
      <w:tr w:rsidR="00C433FF" w:rsidRPr="00E10C45" w14:paraId="25820473" w14:textId="77777777" w:rsidTr="00DE143D">
        <w:trPr>
          <w:trHeight w:val="113"/>
        </w:trPr>
        <w:tc>
          <w:tcPr>
            <w:tcW w:w="473" w:type="pct"/>
            <w:noWrap/>
            <w:vAlign w:val="center"/>
          </w:tcPr>
          <w:p w14:paraId="60E309F4" w14:textId="3CFF3ADD" w:rsidR="00C433FF" w:rsidRPr="00B87B1A" w:rsidRDefault="00C433FF" w:rsidP="00884CB5">
            <w:pPr>
              <w:pStyle w:val="TableFormat"/>
              <w:rPr>
                <w:rFonts w:cs="Arial"/>
                <w:highlight w:val="yellow"/>
              </w:rPr>
            </w:pPr>
            <w:r w:rsidRPr="00B87B1A">
              <w:t>UG</w:t>
            </w:r>
          </w:p>
        </w:tc>
        <w:tc>
          <w:tcPr>
            <w:tcW w:w="611" w:type="pct"/>
            <w:noWrap/>
            <w:vAlign w:val="center"/>
          </w:tcPr>
          <w:p w14:paraId="0101CA15" w14:textId="77777777" w:rsidR="00C433FF" w:rsidRPr="00C433FF" w:rsidRDefault="00C433FF" w:rsidP="00884CB5">
            <w:pPr>
              <w:pStyle w:val="TableFormat"/>
              <w:rPr>
                <w:highlight w:val="yellow"/>
              </w:rPr>
            </w:pPr>
          </w:p>
        </w:tc>
        <w:tc>
          <w:tcPr>
            <w:tcW w:w="1424" w:type="pct"/>
            <w:vAlign w:val="center"/>
          </w:tcPr>
          <w:p w14:paraId="3CB24572" w14:textId="129DFF49" w:rsidR="00C433FF" w:rsidRPr="00B87B1A" w:rsidRDefault="00C433FF" w:rsidP="00884CB5">
            <w:pPr>
              <w:pStyle w:val="TableFormat"/>
              <w:rPr>
                <w:color w:val="000000"/>
                <w:highlight w:val="yellow"/>
              </w:rPr>
            </w:pPr>
            <w:r w:rsidRPr="00B87B1A">
              <w:t>STMT3_UG_UNI_1Y_INST_CI</w:t>
            </w:r>
          </w:p>
        </w:tc>
        <w:tc>
          <w:tcPr>
            <w:tcW w:w="2493" w:type="pct"/>
            <w:vAlign w:val="center"/>
          </w:tcPr>
          <w:p w14:paraId="1E1EFAA3" w14:textId="08D1A4B7" w:rsidR="00C433FF" w:rsidRPr="00B87B1A" w:rsidRDefault="00C433FF" w:rsidP="00884CB5">
            <w:pPr>
              <w:pStyle w:val="TableFormat"/>
              <w:rPr>
                <w:color w:val="000000"/>
                <w:highlight w:val="yellow"/>
              </w:rPr>
            </w:pPr>
            <w:r w:rsidRPr="00B87B1A">
              <w:t>Short-term and medium-term domestic employment outcomes (LF, SAL), 2023, with 90% confidence intervals among undergraduates from universities by institution</w:t>
            </w:r>
          </w:p>
        </w:tc>
      </w:tr>
      <w:tr w:rsidR="00C433FF" w:rsidRPr="00E10C45" w14:paraId="2617D3BD" w14:textId="77777777" w:rsidTr="00DE143D">
        <w:trPr>
          <w:trHeight w:val="113"/>
        </w:trPr>
        <w:tc>
          <w:tcPr>
            <w:tcW w:w="473" w:type="pct"/>
            <w:noWrap/>
            <w:vAlign w:val="center"/>
          </w:tcPr>
          <w:p w14:paraId="70DD8FB1" w14:textId="67BF68CB" w:rsidR="00C433FF" w:rsidRPr="00B87B1A" w:rsidRDefault="00C433FF" w:rsidP="00884CB5">
            <w:pPr>
              <w:pStyle w:val="TableFormat"/>
              <w:rPr>
                <w:rFonts w:cs="Arial"/>
                <w:highlight w:val="yellow"/>
              </w:rPr>
            </w:pPr>
            <w:r w:rsidRPr="00B87B1A">
              <w:t>UG</w:t>
            </w:r>
          </w:p>
        </w:tc>
        <w:tc>
          <w:tcPr>
            <w:tcW w:w="611" w:type="pct"/>
            <w:noWrap/>
            <w:vAlign w:val="center"/>
          </w:tcPr>
          <w:p w14:paraId="7EDE7035" w14:textId="75DA1293" w:rsidR="00C433FF" w:rsidRPr="00C433FF" w:rsidRDefault="00C433FF" w:rsidP="00884CB5">
            <w:pPr>
              <w:pStyle w:val="TableFormat"/>
              <w:rPr>
                <w:highlight w:val="yellow"/>
              </w:rPr>
            </w:pPr>
          </w:p>
        </w:tc>
        <w:tc>
          <w:tcPr>
            <w:tcW w:w="1424" w:type="pct"/>
            <w:vAlign w:val="center"/>
          </w:tcPr>
          <w:p w14:paraId="3683ABA6" w14:textId="7AC9C51B" w:rsidR="00C433FF" w:rsidRPr="00B87B1A" w:rsidRDefault="00C433FF" w:rsidP="00884CB5">
            <w:pPr>
              <w:pStyle w:val="TableFormat"/>
              <w:rPr>
                <w:color w:val="000000"/>
                <w:highlight w:val="yellow"/>
              </w:rPr>
            </w:pPr>
            <w:r w:rsidRPr="00B87B1A">
              <w:t>STMT3_UG_UNI_3YP_INST_CI</w:t>
            </w:r>
          </w:p>
        </w:tc>
        <w:tc>
          <w:tcPr>
            <w:tcW w:w="2493" w:type="pct"/>
            <w:vAlign w:val="center"/>
          </w:tcPr>
          <w:p w14:paraId="745CC5A9" w14:textId="7EE6AED3" w:rsidR="00C433FF" w:rsidRPr="00B87B1A" w:rsidRDefault="00C433FF" w:rsidP="00884CB5">
            <w:pPr>
              <w:pStyle w:val="TableFormat"/>
              <w:rPr>
                <w:color w:val="000000"/>
                <w:highlight w:val="yellow"/>
              </w:rPr>
            </w:pPr>
            <w:r w:rsidRPr="00B87B1A">
              <w:t>Short-term and medium-term domestic employment outcomes (LF, SAL), 2020-2023, with 90% confidence intervals among undergraduates from universities by institution</w:t>
            </w:r>
          </w:p>
        </w:tc>
      </w:tr>
      <w:tr w:rsidR="00C433FF" w:rsidRPr="00E10C45" w14:paraId="66AC17C6" w14:textId="77777777" w:rsidTr="00DE143D">
        <w:trPr>
          <w:trHeight w:val="113"/>
        </w:trPr>
        <w:tc>
          <w:tcPr>
            <w:tcW w:w="473" w:type="pct"/>
            <w:noWrap/>
            <w:vAlign w:val="center"/>
          </w:tcPr>
          <w:p w14:paraId="2E46B2AF" w14:textId="44DEF182" w:rsidR="00C433FF" w:rsidRPr="00B87B1A" w:rsidRDefault="00C433FF" w:rsidP="00884CB5">
            <w:pPr>
              <w:pStyle w:val="TableFormat"/>
              <w:rPr>
                <w:rFonts w:cs="Arial"/>
                <w:highlight w:val="yellow"/>
              </w:rPr>
            </w:pPr>
            <w:r w:rsidRPr="00B87B1A">
              <w:t>PGC</w:t>
            </w:r>
          </w:p>
        </w:tc>
        <w:tc>
          <w:tcPr>
            <w:tcW w:w="611" w:type="pct"/>
            <w:noWrap/>
            <w:vAlign w:val="center"/>
          </w:tcPr>
          <w:p w14:paraId="6941BADD" w14:textId="77777777" w:rsidR="00C433FF" w:rsidRPr="00C433FF" w:rsidRDefault="00C433FF" w:rsidP="00884CB5">
            <w:pPr>
              <w:pStyle w:val="TableFormat"/>
              <w:rPr>
                <w:highlight w:val="yellow"/>
              </w:rPr>
            </w:pPr>
          </w:p>
        </w:tc>
        <w:tc>
          <w:tcPr>
            <w:tcW w:w="1424" w:type="pct"/>
            <w:vAlign w:val="center"/>
          </w:tcPr>
          <w:p w14:paraId="19AAA194" w14:textId="502B81B3" w:rsidR="00C433FF" w:rsidRPr="00B87B1A" w:rsidRDefault="00C433FF" w:rsidP="00884CB5">
            <w:pPr>
              <w:pStyle w:val="TableFormat"/>
              <w:rPr>
                <w:color w:val="000000"/>
                <w:highlight w:val="yellow"/>
              </w:rPr>
            </w:pPr>
            <w:r w:rsidRPr="00B87B1A">
              <w:t>STMT3_PGC_UNI_1Y_INST_CI</w:t>
            </w:r>
          </w:p>
        </w:tc>
        <w:tc>
          <w:tcPr>
            <w:tcW w:w="2493" w:type="pct"/>
            <w:vAlign w:val="center"/>
          </w:tcPr>
          <w:p w14:paraId="420576D1" w14:textId="5BB6BAF6" w:rsidR="00C433FF" w:rsidRPr="00B87B1A" w:rsidRDefault="00C433FF" w:rsidP="00884CB5">
            <w:pPr>
              <w:pStyle w:val="TableFormat"/>
              <w:rPr>
                <w:color w:val="000000"/>
                <w:highlight w:val="yellow"/>
              </w:rPr>
            </w:pPr>
            <w:r w:rsidRPr="00B87B1A">
              <w:t>Short-term and medium-term domestic employment outcomes (LF, SAL), 2023, with 90% confidence intervals among postgraduate coursework graduates from universities by institution</w:t>
            </w:r>
          </w:p>
        </w:tc>
      </w:tr>
      <w:tr w:rsidR="00C433FF" w:rsidRPr="00E10C45" w14:paraId="0D322690" w14:textId="77777777" w:rsidTr="00DE143D">
        <w:trPr>
          <w:trHeight w:val="113"/>
        </w:trPr>
        <w:tc>
          <w:tcPr>
            <w:tcW w:w="473" w:type="pct"/>
            <w:noWrap/>
            <w:vAlign w:val="center"/>
          </w:tcPr>
          <w:p w14:paraId="0BB7CEF7" w14:textId="3A704E5A" w:rsidR="00C433FF" w:rsidRPr="00B87B1A" w:rsidRDefault="00C433FF" w:rsidP="00884CB5">
            <w:pPr>
              <w:pStyle w:val="TableFormat"/>
              <w:rPr>
                <w:rFonts w:cs="Arial"/>
                <w:highlight w:val="yellow"/>
              </w:rPr>
            </w:pPr>
            <w:r w:rsidRPr="00B87B1A">
              <w:t>PGC</w:t>
            </w:r>
          </w:p>
        </w:tc>
        <w:tc>
          <w:tcPr>
            <w:tcW w:w="611" w:type="pct"/>
            <w:noWrap/>
            <w:vAlign w:val="center"/>
          </w:tcPr>
          <w:p w14:paraId="258B9959" w14:textId="77777777" w:rsidR="00C433FF" w:rsidRPr="00C433FF" w:rsidRDefault="00C433FF" w:rsidP="00884CB5">
            <w:pPr>
              <w:pStyle w:val="TableFormat"/>
              <w:rPr>
                <w:highlight w:val="yellow"/>
              </w:rPr>
            </w:pPr>
          </w:p>
        </w:tc>
        <w:tc>
          <w:tcPr>
            <w:tcW w:w="1424" w:type="pct"/>
            <w:vAlign w:val="center"/>
          </w:tcPr>
          <w:p w14:paraId="7786A6F9" w14:textId="2A4B896B" w:rsidR="00C433FF" w:rsidRPr="00B87B1A" w:rsidRDefault="00C433FF" w:rsidP="00884CB5">
            <w:pPr>
              <w:pStyle w:val="TableFormat"/>
              <w:rPr>
                <w:color w:val="000000"/>
                <w:highlight w:val="yellow"/>
              </w:rPr>
            </w:pPr>
            <w:r w:rsidRPr="00B87B1A">
              <w:t>STMT3_PGC_UNI_3YP_INST_CI</w:t>
            </w:r>
          </w:p>
        </w:tc>
        <w:tc>
          <w:tcPr>
            <w:tcW w:w="2493" w:type="pct"/>
            <w:vAlign w:val="center"/>
          </w:tcPr>
          <w:p w14:paraId="03C08EC7" w14:textId="0FF826D2" w:rsidR="00C433FF" w:rsidRPr="00B87B1A" w:rsidRDefault="00C433FF" w:rsidP="00884CB5">
            <w:pPr>
              <w:pStyle w:val="TableFormat"/>
              <w:rPr>
                <w:color w:val="000000"/>
                <w:highlight w:val="yellow"/>
              </w:rPr>
            </w:pPr>
            <w:r w:rsidRPr="00B87B1A">
              <w:t>Short-term and medium-term domestic employment outcomes (LF, SAL), 2020-2023, with 90% confidence intervals among postgraduate coursework graduates from universities by institution</w:t>
            </w:r>
          </w:p>
        </w:tc>
      </w:tr>
      <w:tr w:rsidR="00C433FF" w:rsidRPr="00E10C45" w14:paraId="5C334A37" w14:textId="77777777" w:rsidTr="00DE143D">
        <w:trPr>
          <w:trHeight w:val="113"/>
        </w:trPr>
        <w:tc>
          <w:tcPr>
            <w:tcW w:w="473" w:type="pct"/>
            <w:noWrap/>
            <w:vAlign w:val="center"/>
          </w:tcPr>
          <w:p w14:paraId="7F8FF8E8" w14:textId="58626AA6" w:rsidR="00C433FF" w:rsidRPr="00B87B1A" w:rsidRDefault="00C433FF" w:rsidP="00884CB5">
            <w:pPr>
              <w:pStyle w:val="TableFormat"/>
              <w:rPr>
                <w:rFonts w:cs="Arial"/>
                <w:highlight w:val="yellow"/>
              </w:rPr>
            </w:pPr>
            <w:r w:rsidRPr="00B87B1A">
              <w:t>UG</w:t>
            </w:r>
          </w:p>
        </w:tc>
        <w:tc>
          <w:tcPr>
            <w:tcW w:w="611" w:type="pct"/>
            <w:noWrap/>
            <w:vAlign w:val="center"/>
          </w:tcPr>
          <w:p w14:paraId="514CE4BA" w14:textId="2148A1AF" w:rsidR="00C433FF" w:rsidRPr="00C433FF" w:rsidRDefault="00C433FF" w:rsidP="00884CB5">
            <w:pPr>
              <w:pStyle w:val="TableFormat"/>
              <w:rPr>
                <w:rFonts w:cs="Arial"/>
                <w:highlight w:val="yellow"/>
              </w:rPr>
            </w:pPr>
            <w:r w:rsidRPr="00C433FF">
              <w:t>Figure 6</w:t>
            </w:r>
          </w:p>
        </w:tc>
        <w:tc>
          <w:tcPr>
            <w:tcW w:w="1424" w:type="pct"/>
            <w:vAlign w:val="center"/>
          </w:tcPr>
          <w:p w14:paraId="0DEF8492" w14:textId="6CE836D5" w:rsidR="00C433FF" w:rsidRPr="00B87B1A" w:rsidRDefault="00C433FF" w:rsidP="00884CB5">
            <w:pPr>
              <w:pStyle w:val="TableFormat"/>
              <w:rPr>
                <w:color w:val="000000"/>
                <w:highlight w:val="yellow"/>
              </w:rPr>
            </w:pPr>
            <w:r w:rsidRPr="00B87B1A">
              <w:t>FTE_UG_UNI_1Y_INST_FIG</w:t>
            </w:r>
          </w:p>
        </w:tc>
        <w:tc>
          <w:tcPr>
            <w:tcW w:w="2493" w:type="pct"/>
            <w:vAlign w:val="center"/>
          </w:tcPr>
          <w:p w14:paraId="38BD9614" w14:textId="234A458C" w:rsidR="00C433FF" w:rsidRPr="00B87B1A" w:rsidRDefault="00C433FF" w:rsidP="00884CB5">
            <w:pPr>
              <w:pStyle w:val="TableFormat"/>
              <w:rPr>
                <w:color w:val="000000"/>
                <w:highlight w:val="yellow"/>
              </w:rPr>
            </w:pPr>
            <w:r w:rsidRPr="00B87B1A">
              <w:t>Proportion domestic employed full-time, 2023, with 90% confidence intervals among undergraduates from universities by institution</w:t>
            </w:r>
          </w:p>
        </w:tc>
      </w:tr>
      <w:tr w:rsidR="00C433FF" w:rsidRPr="00E10C45" w14:paraId="2CA38317" w14:textId="77777777" w:rsidTr="00DE143D">
        <w:trPr>
          <w:trHeight w:val="113"/>
        </w:trPr>
        <w:tc>
          <w:tcPr>
            <w:tcW w:w="473" w:type="pct"/>
            <w:noWrap/>
            <w:vAlign w:val="center"/>
          </w:tcPr>
          <w:p w14:paraId="57807918" w14:textId="38654C7D" w:rsidR="00C433FF" w:rsidRPr="00B87B1A" w:rsidRDefault="00C433FF" w:rsidP="00884CB5">
            <w:pPr>
              <w:pStyle w:val="TableFormat"/>
              <w:rPr>
                <w:rFonts w:cs="Arial"/>
                <w:highlight w:val="yellow"/>
              </w:rPr>
            </w:pPr>
            <w:r w:rsidRPr="00B87B1A">
              <w:t>UG</w:t>
            </w:r>
          </w:p>
        </w:tc>
        <w:tc>
          <w:tcPr>
            <w:tcW w:w="611" w:type="pct"/>
            <w:noWrap/>
            <w:vAlign w:val="center"/>
          </w:tcPr>
          <w:p w14:paraId="76B25F50" w14:textId="77777777" w:rsidR="00C433FF" w:rsidRPr="00C433FF" w:rsidRDefault="00C433FF" w:rsidP="00884CB5">
            <w:pPr>
              <w:pStyle w:val="TableFormat"/>
              <w:rPr>
                <w:highlight w:val="yellow"/>
              </w:rPr>
            </w:pPr>
          </w:p>
        </w:tc>
        <w:tc>
          <w:tcPr>
            <w:tcW w:w="1424" w:type="pct"/>
            <w:vAlign w:val="center"/>
          </w:tcPr>
          <w:p w14:paraId="33FF78D9" w14:textId="5F7322E0" w:rsidR="00C433FF" w:rsidRPr="00B87B1A" w:rsidRDefault="00C433FF" w:rsidP="00884CB5">
            <w:pPr>
              <w:pStyle w:val="TableFormat"/>
              <w:rPr>
                <w:color w:val="000000"/>
                <w:highlight w:val="yellow"/>
              </w:rPr>
            </w:pPr>
            <w:r w:rsidRPr="00B87B1A">
              <w:t>FTE_UG_UNI_3YP_INST_FIG</w:t>
            </w:r>
          </w:p>
        </w:tc>
        <w:tc>
          <w:tcPr>
            <w:tcW w:w="2493" w:type="pct"/>
            <w:vAlign w:val="center"/>
          </w:tcPr>
          <w:p w14:paraId="6ACBEF2D" w14:textId="7C2E8F1E" w:rsidR="00C433FF" w:rsidRPr="00B87B1A" w:rsidRDefault="00C433FF" w:rsidP="00884CB5">
            <w:pPr>
              <w:pStyle w:val="TableFormat"/>
              <w:rPr>
                <w:color w:val="000000"/>
                <w:highlight w:val="yellow"/>
              </w:rPr>
            </w:pPr>
            <w:r w:rsidRPr="00B87B1A">
              <w:t>Proportion domestic employed full-time, 2020-2023, with 90% confidence intervals among undergraduates from universities by institution</w:t>
            </w:r>
          </w:p>
        </w:tc>
      </w:tr>
      <w:tr w:rsidR="00C433FF" w:rsidRPr="00E10C45" w14:paraId="13AE3AAA" w14:textId="77777777" w:rsidTr="00DE143D">
        <w:trPr>
          <w:trHeight w:val="113"/>
        </w:trPr>
        <w:tc>
          <w:tcPr>
            <w:tcW w:w="473" w:type="pct"/>
            <w:noWrap/>
            <w:vAlign w:val="center"/>
          </w:tcPr>
          <w:p w14:paraId="02AC7E57" w14:textId="6752B873" w:rsidR="00C433FF" w:rsidRPr="00B87B1A" w:rsidRDefault="00C433FF" w:rsidP="00884CB5">
            <w:pPr>
              <w:pStyle w:val="TableFormat"/>
              <w:rPr>
                <w:rFonts w:cs="Arial"/>
                <w:highlight w:val="yellow"/>
              </w:rPr>
            </w:pPr>
            <w:r w:rsidRPr="00B87B1A">
              <w:t>PGC</w:t>
            </w:r>
          </w:p>
        </w:tc>
        <w:tc>
          <w:tcPr>
            <w:tcW w:w="611" w:type="pct"/>
            <w:noWrap/>
            <w:vAlign w:val="center"/>
          </w:tcPr>
          <w:p w14:paraId="2E777705" w14:textId="7A6F864B" w:rsidR="00C433FF" w:rsidRPr="00C433FF" w:rsidRDefault="00C433FF" w:rsidP="00884CB5">
            <w:pPr>
              <w:pStyle w:val="TableFormat"/>
              <w:rPr>
                <w:rFonts w:cs="Arial"/>
                <w:highlight w:val="yellow"/>
              </w:rPr>
            </w:pPr>
            <w:r w:rsidRPr="00C433FF">
              <w:t>Figure 7</w:t>
            </w:r>
          </w:p>
        </w:tc>
        <w:tc>
          <w:tcPr>
            <w:tcW w:w="1424" w:type="pct"/>
            <w:vAlign w:val="center"/>
          </w:tcPr>
          <w:p w14:paraId="381DC320" w14:textId="2F9E31C8" w:rsidR="00C433FF" w:rsidRPr="00B87B1A" w:rsidRDefault="00C433FF" w:rsidP="00884CB5">
            <w:pPr>
              <w:pStyle w:val="TableFormat"/>
              <w:rPr>
                <w:color w:val="000000"/>
                <w:highlight w:val="yellow"/>
              </w:rPr>
            </w:pPr>
            <w:r w:rsidRPr="00B87B1A">
              <w:t>FTE_PGC_UNI_1Y_INST_FIG</w:t>
            </w:r>
          </w:p>
        </w:tc>
        <w:tc>
          <w:tcPr>
            <w:tcW w:w="2493" w:type="pct"/>
            <w:vAlign w:val="center"/>
          </w:tcPr>
          <w:p w14:paraId="68D377F7" w14:textId="189B35E3" w:rsidR="00C433FF" w:rsidRPr="00B87B1A" w:rsidRDefault="00C433FF" w:rsidP="00884CB5">
            <w:pPr>
              <w:pStyle w:val="TableFormat"/>
              <w:rPr>
                <w:color w:val="000000"/>
                <w:highlight w:val="yellow"/>
              </w:rPr>
            </w:pPr>
            <w:r w:rsidRPr="00B87B1A">
              <w:t>Proportion domestic employed full-time, 2023, with 90% confidence intervals among postgraduate coursework graduates from universities by institution</w:t>
            </w:r>
          </w:p>
        </w:tc>
      </w:tr>
      <w:tr w:rsidR="00C433FF" w:rsidRPr="00E10C45" w14:paraId="2A8BB32F" w14:textId="77777777" w:rsidTr="00DE143D">
        <w:trPr>
          <w:trHeight w:val="113"/>
        </w:trPr>
        <w:tc>
          <w:tcPr>
            <w:tcW w:w="473" w:type="pct"/>
            <w:noWrap/>
            <w:vAlign w:val="center"/>
          </w:tcPr>
          <w:p w14:paraId="6293B678" w14:textId="69D48BB6" w:rsidR="00C433FF" w:rsidRPr="00B87B1A" w:rsidRDefault="00C433FF" w:rsidP="00884CB5">
            <w:pPr>
              <w:pStyle w:val="TableFormat"/>
              <w:rPr>
                <w:rFonts w:cs="Arial"/>
                <w:highlight w:val="yellow"/>
              </w:rPr>
            </w:pPr>
            <w:r w:rsidRPr="00B87B1A">
              <w:t>PGC</w:t>
            </w:r>
          </w:p>
        </w:tc>
        <w:tc>
          <w:tcPr>
            <w:tcW w:w="611" w:type="pct"/>
            <w:noWrap/>
            <w:vAlign w:val="center"/>
          </w:tcPr>
          <w:p w14:paraId="57CBFEAC" w14:textId="1C8CED8C" w:rsidR="00C433FF" w:rsidRPr="00C433FF" w:rsidRDefault="00C433FF" w:rsidP="00884CB5">
            <w:pPr>
              <w:pStyle w:val="TableFormat"/>
              <w:rPr>
                <w:highlight w:val="yellow"/>
              </w:rPr>
            </w:pPr>
          </w:p>
        </w:tc>
        <w:tc>
          <w:tcPr>
            <w:tcW w:w="1424" w:type="pct"/>
            <w:vAlign w:val="center"/>
          </w:tcPr>
          <w:p w14:paraId="47F5E799" w14:textId="0F2214FF" w:rsidR="00C433FF" w:rsidRPr="00B87B1A" w:rsidRDefault="00C433FF" w:rsidP="00884CB5">
            <w:pPr>
              <w:pStyle w:val="TableFormat"/>
              <w:rPr>
                <w:color w:val="000000"/>
                <w:highlight w:val="yellow"/>
              </w:rPr>
            </w:pPr>
            <w:r w:rsidRPr="00B87B1A">
              <w:t>FTE_PGC_UNI_3YP_INST_FIG</w:t>
            </w:r>
          </w:p>
        </w:tc>
        <w:tc>
          <w:tcPr>
            <w:tcW w:w="2493" w:type="pct"/>
            <w:vAlign w:val="center"/>
          </w:tcPr>
          <w:p w14:paraId="3FC2ADA0" w14:textId="5F5F0F8E" w:rsidR="00C433FF" w:rsidRPr="00B87B1A" w:rsidRDefault="00C433FF" w:rsidP="00884CB5">
            <w:pPr>
              <w:pStyle w:val="TableFormat"/>
              <w:rPr>
                <w:color w:val="000000"/>
                <w:highlight w:val="yellow"/>
              </w:rPr>
            </w:pPr>
            <w:r w:rsidRPr="00B87B1A">
              <w:t>Proportion domestic employed full-time, 2020-2023, with 90% confidence intervals among postgraduate coursework graduates from universities by institution</w:t>
            </w:r>
          </w:p>
        </w:tc>
      </w:tr>
      <w:tr w:rsidR="00C433FF" w:rsidRPr="00E10C45" w14:paraId="51119C7E" w14:textId="77777777" w:rsidTr="00DE143D">
        <w:trPr>
          <w:trHeight w:val="113"/>
        </w:trPr>
        <w:tc>
          <w:tcPr>
            <w:tcW w:w="473" w:type="pct"/>
            <w:noWrap/>
            <w:vAlign w:val="center"/>
          </w:tcPr>
          <w:p w14:paraId="0B38A998" w14:textId="25B3A51C" w:rsidR="00C433FF" w:rsidRPr="00B87B1A" w:rsidRDefault="00C433FF" w:rsidP="00884CB5">
            <w:pPr>
              <w:pStyle w:val="TableFormat"/>
              <w:rPr>
                <w:rFonts w:cs="Arial"/>
                <w:color w:val="000000"/>
                <w:highlight w:val="yellow"/>
              </w:rPr>
            </w:pPr>
            <w:r w:rsidRPr="00B87B1A">
              <w:t>UG</w:t>
            </w:r>
          </w:p>
        </w:tc>
        <w:tc>
          <w:tcPr>
            <w:tcW w:w="611" w:type="pct"/>
            <w:noWrap/>
            <w:vAlign w:val="center"/>
          </w:tcPr>
          <w:p w14:paraId="17CEEC5C" w14:textId="1DAC62C2" w:rsidR="00C433FF" w:rsidRPr="00C433FF" w:rsidRDefault="00C433FF" w:rsidP="00884CB5">
            <w:pPr>
              <w:pStyle w:val="TableFormat"/>
              <w:rPr>
                <w:highlight w:val="yellow"/>
              </w:rPr>
            </w:pPr>
          </w:p>
        </w:tc>
        <w:tc>
          <w:tcPr>
            <w:tcW w:w="1424" w:type="pct"/>
            <w:vAlign w:val="center"/>
          </w:tcPr>
          <w:p w14:paraId="784E4B7A" w14:textId="0241FB2B" w:rsidR="00C433FF" w:rsidRPr="00B87B1A" w:rsidRDefault="00C433FF" w:rsidP="00884CB5">
            <w:pPr>
              <w:pStyle w:val="TableFormat"/>
              <w:rPr>
                <w:highlight w:val="yellow"/>
              </w:rPr>
            </w:pPr>
            <w:r w:rsidRPr="00B87B1A">
              <w:t>SAL_UG_UNI_1Y_INST_FIG</w:t>
            </w:r>
          </w:p>
        </w:tc>
        <w:tc>
          <w:tcPr>
            <w:tcW w:w="2493" w:type="pct"/>
            <w:vAlign w:val="center"/>
          </w:tcPr>
          <w:p w14:paraId="6EB28127" w14:textId="4A04B56A" w:rsidR="00C433FF" w:rsidRPr="00B87B1A" w:rsidRDefault="00C433FF" w:rsidP="00884CB5">
            <w:pPr>
              <w:pStyle w:val="TableFormat"/>
              <w:rPr>
                <w:rFonts w:cs="Arial"/>
                <w:color w:val="000000"/>
                <w:highlight w:val="yellow"/>
              </w:rPr>
            </w:pPr>
            <w:r w:rsidRPr="00B87B1A">
              <w:t>Medium-term domestic median salaries ($), 2023, with 90% confidence intervals among undergraduates from universities by institution</w:t>
            </w:r>
          </w:p>
        </w:tc>
      </w:tr>
      <w:tr w:rsidR="00C433FF" w:rsidRPr="00E10C45" w14:paraId="7C782737" w14:textId="77777777" w:rsidTr="00DE143D">
        <w:trPr>
          <w:trHeight w:val="113"/>
        </w:trPr>
        <w:tc>
          <w:tcPr>
            <w:tcW w:w="473" w:type="pct"/>
            <w:noWrap/>
            <w:vAlign w:val="center"/>
          </w:tcPr>
          <w:p w14:paraId="13BD0ADB" w14:textId="485DED64" w:rsidR="00C433FF" w:rsidRPr="00B87B1A" w:rsidRDefault="00C433FF" w:rsidP="00884CB5">
            <w:pPr>
              <w:pStyle w:val="TableFormat"/>
              <w:rPr>
                <w:rFonts w:cs="Arial"/>
                <w:highlight w:val="yellow"/>
              </w:rPr>
            </w:pPr>
            <w:r w:rsidRPr="00B87B1A">
              <w:t>UG</w:t>
            </w:r>
          </w:p>
        </w:tc>
        <w:tc>
          <w:tcPr>
            <w:tcW w:w="611" w:type="pct"/>
            <w:noWrap/>
            <w:vAlign w:val="center"/>
          </w:tcPr>
          <w:p w14:paraId="56563306" w14:textId="0494CAC2" w:rsidR="00C433FF" w:rsidRPr="00C433FF" w:rsidRDefault="00C433FF" w:rsidP="00884CB5">
            <w:pPr>
              <w:pStyle w:val="TableFormat"/>
              <w:rPr>
                <w:highlight w:val="yellow"/>
              </w:rPr>
            </w:pPr>
          </w:p>
        </w:tc>
        <w:tc>
          <w:tcPr>
            <w:tcW w:w="1424" w:type="pct"/>
            <w:vAlign w:val="center"/>
          </w:tcPr>
          <w:p w14:paraId="43F04140" w14:textId="08780215" w:rsidR="00C433FF" w:rsidRPr="00B87B1A" w:rsidRDefault="00C433FF" w:rsidP="00884CB5">
            <w:pPr>
              <w:pStyle w:val="TableFormat"/>
              <w:rPr>
                <w:color w:val="000000"/>
                <w:highlight w:val="yellow"/>
              </w:rPr>
            </w:pPr>
            <w:r w:rsidRPr="00B87B1A">
              <w:t>SAL_UG_UNI_3YP_INST_FIG</w:t>
            </w:r>
          </w:p>
        </w:tc>
        <w:tc>
          <w:tcPr>
            <w:tcW w:w="2493" w:type="pct"/>
            <w:vAlign w:val="center"/>
          </w:tcPr>
          <w:p w14:paraId="73040672" w14:textId="59D13BFF" w:rsidR="00C433FF" w:rsidRPr="00B87B1A" w:rsidRDefault="00C433FF" w:rsidP="00884CB5">
            <w:pPr>
              <w:pStyle w:val="TableFormat"/>
              <w:rPr>
                <w:color w:val="000000"/>
                <w:highlight w:val="yellow"/>
              </w:rPr>
            </w:pPr>
            <w:r w:rsidRPr="00B87B1A">
              <w:t>Medium-term domestic median salaries ($), 2020-2023, with 90% confidence intervals among undergraduates from universities by institution</w:t>
            </w:r>
          </w:p>
        </w:tc>
      </w:tr>
      <w:tr w:rsidR="00C433FF" w:rsidRPr="00E10C45" w14:paraId="648FF4EF" w14:textId="77777777" w:rsidTr="00DE143D">
        <w:trPr>
          <w:trHeight w:val="113"/>
        </w:trPr>
        <w:tc>
          <w:tcPr>
            <w:tcW w:w="473" w:type="pct"/>
            <w:noWrap/>
            <w:vAlign w:val="center"/>
          </w:tcPr>
          <w:p w14:paraId="51A5D904" w14:textId="11C620A4" w:rsidR="00C433FF" w:rsidRPr="00B87B1A" w:rsidRDefault="00C433FF" w:rsidP="00884CB5">
            <w:pPr>
              <w:pStyle w:val="TableFormat"/>
              <w:rPr>
                <w:rFonts w:cs="Arial"/>
                <w:highlight w:val="yellow"/>
              </w:rPr>
            </w:pPr>
            <w:r w:rsidRPr="00B87B1A">
              <w:t>PGC</w:t>
            </w:r>
          </w:p>
        </w:tc>
        <w:tc>
          <w:tcPr>
            <w:tcW w:w="611" w:type="pct"/>
            <w:noWrap/>
            <w:vAlign w:val="center"/>
          </w:tcPr>
          <w:p w14:paraId="62833F60" w14:textId="413BA3B9" w:rsidR="00C433FF" w:rsidRPr="00C433FF" w:rsidRDefault="00C433FF" w:rsidP="00884CB5">
            <w:pPr>
              <w:pStyle w:val="TableFormat"/>
              <w:rPr>
                <w:highlight w:val="yellow"/>
              </w:rPr>
            </w:pPr>
          </w:p>
        </w:tc>
        <w:tc>
          <w:tcPr>
            <w:tcW w:w="1424" w:type="pct"/>
            <w:vAlign w:val="center"/>
          </w:tcPr>
          <w:p w14:paraId="6023264E" w14:textId="05BC9B81" w:rsidR="00C433FF" w:rsidRPr="00B87B1A" w:rsidRDefault="00C433FF" w:rsidP="00884CB5">
            <w:pPr>
              <w:pStyle w:val="TableFormat"/>
              <w:rPr>
                <w:color w:val="000000"/>
                <w:highlight w:val="yellow"/>
              </w:rPr>
            </w:pPr>
            <w:r w:rsidRPr="00B87B1A">
              <w:t>SAL_PGC_UNI_1Y_INST_FIG</w:t>
            </w:r>
          </w:p>
        </w:tc>
        <w:tc>
          <w:tcPr>
            <w:tcW w:w="2493" w:type="pct"/>
            <w:vAlign w:val="center"/>
          </w:tcPr>
          <w:p w14:paraId="3F8175C6" w14:textId="1491951B" w:rsidR="00C433FF" w:rsidRPr="00B87B1A" w:rsidRDefault="00C433FF" w:rsidP="00884CB5">
            <w:pPr>
              <w:pStyle w:val="TableFormat"/>
              <w:rPr>
                <w:color w:val="000000"/>
                <w:highlight w:val="yellow"/>
              </w:rPr>
            </w:pPr>
            <w:r w:rsidRPr="00B87B1A">
              <w:t>Medium-term domestic median salaries ($), 2023, with 90% confidence intervals among postgraduate coursework graduates from universities by institution</w:t>
            </w:r>
          </w:p>
        </w:tc>
      </w:tr>
      <w:tr w:rsidR="00C433FF" w:rsidRPr="00E10C45" w14:paraId="073D5830" w14:textId="77777777" w:rsidTr="00DE143D">
        <w:trPr>
          <w:trHeight w:val="113"/>
        </w:trPr>
        <w:tc>
          <w:tcPr>
            <w:tcW w:w="473" w:type="pct"/>
            <w:noWrap/>
            <w:vAlign w:val="center"/>
          </w:tcPr>
          <w:p w14:paraId="0EF0F076" w14:textId="1DAB6F39" w:rsidR="00C433FF" w:rsidRPr="00B87B1A" w:rsidRDefault="00C433FF" w:rsidP="00884CB5">
            <w:pPr>
              <w:pStyle w:val="TableFormat"/>
              <w:rPr>
                <w:rFonts w:cs="Arial"/>
                <w:highlight w:val="yellow"/>
              </w:rPr>
            </w:pPr>
            <w:r w:rsidRPr="00B87B1A">
              <w:t>PGC</w:t>
            </w:r>
          </w:p>
        </w:tc>
        <w:tc>
          <w:tcPr>
            <w:tcW w:w="611" w:type="pct"/>
            <w:noWrap/>
            <w:vAlign w:val="center"/>
          </w:tcPr>
          <w:p w14:paraId="4C45A466" w14:textId="5B331FEF" w:rsidR="00C433FF" w:rsidRPr="00C433FF" w:rsidRDefault="00C433FF" w:rsidP="00884CB5">
            <w:pPr>
              <w:pStyle w:val="TableFormat"/>
              <w:rPr>
                <w:highlight w:val="yellow"/>
              </w:rPr>
            </w:pPr>
          </w:p>
        </w:tc>
        <w:tc>
          <w:tcPr>
            <w:tcW w:w="1424" w:type="pct"/>
            <w:vAlign w:val="center"/>
          </w:tcPr>
          <w:p w14:paraId="26C0CC7A" w14:textId="1C126F0A" w:rsidR="00C433FF" w:rsidRPr="00B87B1A" w:rsidRDefault="00C433FF" w:rsidP="00884CB5">
            <w:pPr>
              <w:pStyle w:val="TableFormat"/>
              <w:rPr>
                <w:color w:val="000000"/>
                <w:highlight w:val="yellow"/>
              </w:rPr>
            </w:pPr>
            <w:r w:rsidRPr="00B87B1A">
              <w:t>SAL_PGC_UNI_3YP_INST_FIG</w:t>
            </w:r>
          </w:p>
        </w:tc>
        <w:tc>
          <w:tcPr>
            <w:tcW w:w="2493" w:type="pct"/>
            <w:vAlign w:val="center"/>
          </w:tcPr>
          <w:p w14:paraId="4D711B9E" w14:textId="3B57255A" w:rsidR="00C433FF" w:rsidRPr="00B87B1A" w:rsidRDefault="00C433FF" w:rsidP="00884CB5">
            <w:pPr>
              <w:pStyle w:val="TableFormat"/>
              <w:rPr>
                <w:color w:val="000000"/>
                <w:highlight w:val="yellow"/>
              </w:rPr>
            </w:pPr>
            <w:r w:rsidRPr="00B87B1A">
              <w:t>Medium-term domestic median salaries ($), 2020-2023, with 90% confidence intervals among postgraduate coursework graduates from universities by institution</w:t>
            </w:r>
          </w:p>
        </w:tc>
      </w:tr>
      <w:tr w:rsidR="00C433FF" w:rsidRPr="00E10C45" w14:paraId="5D2FEB13" w14:textId="77777777" w:rsidTr="00DE143D">
        <w:trPr>
          <w:trHeight w:val="113"/>
        </w:trPr>
        <w:tc>
          <w:tcPr>
            <w:tcW w:w="473" w:type="pct"/>
            <w:noWrap/>
            <w:vAlign w:val="center"/>
          </w:tcPr>
          <w:p w14:paraId="1152630C" w14:textId="466A0B4C" w:rsidR="00C433FF" w:rsidRPr="00B87B1A" w:rsidRDefault="00C433FF" w:rsidP="00884CB5">
            <w:pPr>
              <w:pStyle w:val="TableFormat"/>
              <w:rPr>
                <w:rFonts w:cs="Arial"/>
                <w:highlight w:val="yellow"/>
              </w:rPr>
            </w:pPr>
            <w:r w:rsidRPr="00B87B1A">
              <w:t>ALL</w:t>
            </w:r>
          </w:p>
        </w:tc>
        <w:tc>
          <w:tcPr>
            <w:tcW w:w="611" w:type="pct"/>
            <w:noWrap/>
            <w:vAlign w:val="center"/>
          </w:tcPr>
          <w:p w14:paraId="20AE8839" w14:textId="77777777" w:rsidR="00C433FF" w:rsidRPr="00C433FF" w:rsidRDefault="00C433FF" w:rsidP="00884CB5">
            <w:pPr>
              <w:pStyle w:val="TableFormat"/>
              <w:rPr>
                <w:highlight w:val="yellow"/>
              </w:rPr>
            </w:pPr>
          </w:p>
        </w:tc>
        <w:tc>
          <w:tcPr>
            <w:tcW w:w="1424" w:type="pct"/>
            <w:vAlign w:val="center"/>
          </w:tcPr>
          <w:p w14:paraId="62ACAEE9" w14:textId="020F73A9" w:rsidR="00C433FF" w:rsidRPr="00B87B1A" w:rsidRDefault="00C433FF" w:rsidP="00884CB5">
            <w:pPr>
              <w:pStyle w:val="TableFormat"/>
              <w:rPr>
                <w:color w:val="000000"/>
                <w:highlight w:val="yellow"/>
              </w:rPr>
            </w:pPr>
            <w:r w:rsidRPr="00B87B1A">
              <w:t>FTE_ALL_ALL_1Y_AREA45</w:t>
            </w:r>
          </w:p>
        </w:tc>
        <w:tc>
          <w:tcPr>
            <w:tcW w:w="2493" w:type="pct"/>
            <w:vAlign w:val="center"/>
          </w:tcPr>
          <w:p w14:paraId="15BF0BAF" w14:textId="6564823E" w:rsidR="00C433FF" w:rsidRPr="00B87B1A" w:rsidRDefault="00C433FF" w:rsidP="00884CB5">
            <w:pPr>
              <w:pStyle w:val="TableFormat"/>
              <w:rPr>
                <w:color w:val="000000"/>
                <w:highlight w:val="yellow"/>
              </w:rPr>
            </w:pPr>
            <w:r w:rsidRPr="00B87B1A">
              <w:t>Short-term and medium-term full-time domestic employment outcomes by level of study, 2023 among all course levels from all provider types by 45 study areas</w:t>
            </w:r>
          </w:p>
        </w:tc>
      </w:tr>
      <w:tr w:rsidR="00C433FF" w:rsidRPr="00E10C45" w14:paraId="63D4CCB6" w14:textId="77777777" w:rsidTr="00DE143D">
        <w:trPr>
          <w:trHeight w:val="113"/>
        </w:trPr>
        <w:tc>
          <w:tcPr>
            <w:tcW w:w="473" w:type="pct"/>
            <w:noWrap/>
            <w:vAlign w:val="center"/>
          </w:tcPr>
          <w:p w14:paraId="64B7A341" w14:textId="55F40715" w:rsidR="00C433FF" w:rsidRPr="00B87B1A" w:rsidRDefault="00C433FF" w:rsidP="00884CB5">
            <w:pPr>
              <w:pStyle w:val="TableFormat"/>
              <w:rPr>
                <w:rFonts w:cs="Arial"/>
                <w:highlight w:val="yellow"/>
              </w:rPr>
            </w:pPr>
            <w:r w:rsidRPr="00B87B1A">
              <w:t>PGC</w:t>
            </w:r>
          </w:p>
        </w:tc>
        <w:tc>
          <w:tcPr>
            <w:tcW w:w="611" w:type="pct"/>
            <w:noWrap/>
            <w:vAlign w:val="center"/>
          </w:tcPr>
          <w:p w14:paraId="73FEE381" w14:textId="237FF5A4" w:rsidR="00C433FF" w:rsidRPr="00C433FF" w:rsidRDefault="00C433FF" w:rsidP="00884CB5">
            <w:pPr>
              <w:pStyle w:val="TableFormat"/>
              <w:rPr>
                <w:rFonts w:cs="Arial"/>
                <w:highlight w:val="yellow"/>
              </w:rPr>
            </w:pPr>
            <w:r w:rsidRPr="00C433FF">
              <w:t>Table 7</w:t>
            </w:r>
          </w:p>
        </w:tc>
        <w:tc>
          <w:tcPr>
            <w:tcW w:w="1424" w:type="pct"/>
            <w:vAlign w:val="center"/>
          </w:tcPr>
          <w:p w14:paraId="146AC57A" w14:textId="6CFF574F" w:rsidR="00C433FF" w:rsidRPr="00B87B1A" w:rsidRDefault="00C433FF" w:rsidP="00884CB5">
            <w:pPr>
              <w:pStyle w:val="TableFormat"/>
              <w:rPr>
                <w:color w:val="000000"/>
                <w:highlight w:val="yellow"/>
              </w:rPr>
            </w:pPr>
            <w:r w:rsidRPr="00B87B1A">
              <w:t>FTE_PGC_UNI_1Y_INST_CI</w:t>
            </w:r>
          </w:p>
        </w:tc>
        <w:tc>
          <w:tcPr>
            <w:tcW w:w="2493" w:type="pct"/>
            <w:vAlign w:val="center"/>
          </w:tcPr>
          <w:p w14:paraId="5F26854D" w14:textId="0A507CBA" w:rsidR="00C433FF" w:rsidRPr="00B87B1A" w:rsidRDefault="00C433FF" w:rsidP="00884CB5">
            <w:pPr>
              <w:pStyle w:val="TableFormat"/>
              <w:rPr>
                <w:color w:val="000000"/>
                <w:highlight w:val="yellow"/>
              </w:rPr>
            </w:pPr>
            <w:r w:rsidRPr="00B87B1A">
              <w:t>Short-term and medium-term full-time domestic employment outcomes, 2023 among postgraduate coursework graduates from universities by institution</w:t>
            </w:r>
          </w:p>
        </w:tc>
      </w:tr>
      <w:tr w:rsidR="00C433FF" w:rsidRPr="00E10C45" w14:paraId="09BCA3FE" w14:textId="77777777" w:rsidTr="00DE143D">
        <w:trPr>
          <w:trHeight w:val="113"/>
        </w:trPr>
        <w:tc>
          <w:tcPr>
            <w:tcW w:w="473" w:type="pct"/>
            <w:noWrap/>
            <w:vAlign w:val="center"/>
          </w:tcPr>
          <w:p w14:paraId="6ADD78B8" w14:textId="32C5BEA4" w:rsidR="00C433FF" w:rsidRPr="00B87B1A" w:rsidRDefault="00C433FF" w:rsidP="00884CB5">
            <w:pPr>
              <w:pStyle w:val="TableFormat"/>
              <w:rPr>
                <w:rFonts w:cs="Arial"/>
                <w:highlight w:val="yellow"/>
              </w:rPr>
            </w:pPr>
            <w:r w:rsidRPr="00B87B1A">
              <w:lastRenderedPageBreak/>
              <w:t>UG</w:t>
            </w:r>
          </w:p>
        </w:tc>
        <w:tc>
          <w:tcPr>
            <w:tcW w:w="611" w:type="pct"/>
            <w:noWrap/>
            <w:vAlign w:val="center"/>
          </w:tcPr>
          <w:p w14:paraId="4D6D21E8" w14:textId="7EFF5AEF" w:rsidR="00C433FF" w:rsidRPr="00C433FF" w:rsidRDefault="00C433FF" w:rsidP="00884CB5">
            <w:pPr>
              <w:pStyle w:val="TableFormat"/>
              <w:rPr>
                <w:rFonts w:cs="Arial"/>
                <w:highlight w:val="yellow"/>
              </w:rPr>
            </w:pPr>
            <w:r w:rsidRPr="00C433FF">
              <w:t>Table 7</w:t>
            </w:r>
          </w:p>
        </w:tc>
        <w:tc>
          <w:tcPr>
            <w:tcW w:w="1424" w:type="pct"/>
            <w:vAlign w:val="center"/>
          </w:tcPr>
          <w:p w14:paraId="6EBA8CE2" w14:textId="20E97C89" w:rsidR="00C433FF" w:rsidRPr="00B87B1A" w:rsidRDefault="00C433FF" w:rsidP="00884CB5">
            <w:pPr>
              <w:pStyle w:val="TableFormat"/>
              <w:rPr>
                <w:color w:val="000000"/>
                <w:highlight w:val="yellow"/>
              </w:rPr>
            </w:pPr>
            <w:r w:rsidRPr="00B87B1A">
              <w:t>FTE_UG_UNI_1Y_INST_CI</w:t>
            </w:r>
          </w:p>
        </w:tc>
        <w:tc>
          <w:tcPr>
            <w:tcW w:w="2493" w:type="pct"/>
            <w:vAlign w:val="center"/>
          </w:tcPr>
          <w:p w14:paraId="05BB9E82" w14:textId="07C5BC40" w:rsidR="00C433FF" w:rsidRPr="00B87B1A" w:rsidRDefault="00C433FF" w:rsidP="00884CB5">
            <w:pPr>
              <w:pStyle w:val="TableFormat"/>
              <w:rPr>
                <w:color w:val="000000"/>
                <w:highlight w:val="yellow"/>
              </w:rPr>
            </w:pPr>
            <w:r w:rsidRPr="00B87B1A">
              <w:t>Short-term and medium-term full-time domestic employment outcomes, 2023 among undergraduates from universities by institution</w:t>
            </w:r>
          </w:p>
        </w:tc>
      </w:tr>
      <w:tr w:rsidR="00C433FF" w:rsidRPr="00E10C45" w14:paraId="0A6CA481" w14:textId="77777777" w:rsidTr="00DE143D">
        <w:trPr>
          <w:trHeight w:val="113"/>
        </w:trPr>
        <w:tc>
          <w:tcPr>
            <w:tcW w:w="473" w:type="pct"/>
            <w:noWrap/>
            <w:vAlign w:val="center"/>
          </w:tcPr>
          <w:p w14:paraId="1B45A1EF" w14:textId="201B7C30" w:rsidR="00C433FF" w:rsidRPr="00B87B1A" w:rsidRDefault="00C433FF" w:rsidP="00884CB5">
            <w:pPr>
              <w:pStyle w:val="TableFormat"/>
              <w:rPr>
                <w:rFonts w:cs="Arial"/>
                <w:color w:val="000000"/>
                <w:highlight w:val="yellow"/>
              </w:rPr>
            </w:pPr>
            <w:r w:rsidRPr="00B87B1A">
              <w:t>UG</w:t>
            </w:r>
          </w:p>
        </w:tc>
        <w:tc>
          <w:tcPr>
            <w:tcW w:w="611" w:type="pct"/>
            <w:noWrap/>
            <w:vAlign w:val="center"/>
          </w:tcPr>
          <w:p w14:paraId="596216E1" w14:textId="2550722B" w:rsidR="00C433FF" w:rsidRPr="00C433FF" w:rsidRDefault="00C433FF" w:rsidP="00884CB5">
            <w:pPr>
              <w:pStyle w:val="TableFormat"/>
              <w:rPr>
                <w:rFonts w:cs="Arial"/>
                <w:highlight w:val="yellow"/>
              </w:rPr>
            </w:pPr>
            <w:r w:rsidRPr="00C433FF">
              <w:t>Table 1</w:t>
            </w:r>
          </w:p>
        </w:tc>
        <w:tc>
          <w:tcPr>
            <w:tcW w:w="1424" w:type="pct"/>
            <w:vAlign w:val="center"/>
          </w:tcPr>
          <w:p w14:paraId="23149367" w14:textId="23C88B08" w:rsidR="00C433FF" w:rsidRPr="00B87B1A" w:rsidRDefault="00C433FF" w:rsidP="00884CB5">
            <w:pPr>
              <w:pStyle w:val="TableFormat"/>
              <w:rPr>
                <w:rFonts w:cs="Arial"/>
                <w:color w:val="000000"/>
                <w:highlight w:val="yellow"/>
              </w:rPr>
            </w:pPr>
            <w:r w:rsidRPr="00B87B1A">
              <w:t>STMT_UG_ALL_1Y</w:t>
            </w:r>
          </w:p>
        </w:tc>
        <w:tc>
          <w:tcPr>
            <w:tcW w:w="2493" w:type="pct"/>
            <w:vAlign w:val="center"/>
          </w:tcPr>
          <w:p w14:paraId="67678BD7" w14:textId="1B5E4E57" w:rsidR="00C433FF" w:rsidRPr="00B87B1A" w:rsidRDefault="00C433FF" w:rsidP="00884CB5">
            <w:pPr>
              <w:pStyle w:val="TableFormat"/>
              <w:rPr>
                <w:rFonts w:cs="Arial"/>
                <w:color w:val="000000"/>
                <w:highlight w:val="yellow"/>
              </w:rPr>
            </w:pPr>
            <w:r w:rsidRPr="00B87B1A">
              <w:t>Domestic employment outcomes among undergraduates from all provider types by short-term and medium-term</w:t>
            </w:r>
          </w:p>
        </w:tc>
      </w:tr>
      <w:tr w:rsidR="00C433FF" w:rsidRPr="00E10C45" w14:paraId="4CD1BC03" w14:textId="77777777" w:rsidTr="00DE143D">
        <w:trPr>
          <w:trHeight w:val="113"/>
        </w:trPr>
        <w:tc>
          <w:tcPr>
            <w:tcW w:w="473" w:type="pct"/>
            <w:noWrap/>
            <w:vAlign w:val="center"/>
          </w:tcPr>
          <w:p w14:paraId="3E4CBFD7" w14:textId="6A0E8AEB" w:rsidR="00C433FF" w:rsidRPr="00B87B1A" w:rsidRDefault="00C433FF" w:rsidP="00884CB5">
            <w:pPr>
              <w:pStyle w:val="TableFormat"/>
              <w:rPr>
                <w:rFonts w:cs="Arial"/>
                <w:color w:val="000000"/>
                <w:highlight w:val="yellow"/>
              </w:rPr>
            </w:pPr>
            <w:r w:rsidRPr="00B87B1A">
              <w:t>PGC</w:t>
            </w:r>
          </w:p>
        </w:tc>
        <w:tc>
          <w:tcPr>
            <w:tcW w:w="611" w:type="pct"/>
            <w:noWrap/>
            <w:vAlign w:val="center"/>
          </w:tcPr>
          <w:p w14:paraId="216871E0" w14:textId="1A38B277" w:rsidR="00C433FF" w:rsidRPr="00C433FF" w:rsidRDefault="00C433FF" w:rsidP="00884CB5">
            <w:pPr>
              <w:pStyle w:val="TableFormat"/>
              <w:rPr>
                <w:rFonts w:cs="Arial"/>
                <w:highlight w:val="yellow"/>
              </w:rPr>
            </w:pPr>
            <w:r w:rsidRPr="00C433FF">
              <w:t>Table 2</w:t>
            </w:r>
          </w:p>
        </w:tc>
        <w:tc>
          <w:tcPr>
            <w:tcW w:w="1424" w:type="pct"/>
            <w:vAlign w:val="center"/>
          </w:tcPr>
          <w:p w14:paraId="3EE55EE3" w14:textId="5D237DF8" w:rsidR="00C433FF" w:rsidRPr="00B87B1A" w:rsidRDefault="00C433FF" w:rsidP="00884CB5">
            <w:pPr>
              <w:pStyle w:val="TableFormat"/>
              <w:rPr>
                <w:rFonts w:cs="Arial"/>
                <w:color w:val="000000"/>
                <w:highlight w:val="yellow"/>
              </w:rPr>
            </w:pPr>
            <w:r w:rsidRPr="00B87B1A">
              <w:t>STMT_PGC_ALL_1Y</w:t>
            </w:r>
          </w:p>
        </w:tc>
        <w:tc>
          <w:tcPr>
            <w:tcW w:w="2493" w:type="pct"/>
            <w:vAlign w:val="center"/>
          </w:tcPr>
          <w:p w14:paraId="0076135E" w14:textId="1574AEA8" w:rsidR="00C433FF" w:rsidRPr="00B87B1A" w:rsidRDefault="00C433FF" w:rsidP="00884CB5">
            <w:pPr>
              <w:pStyle w:val="TableFormat"/>
              <w:rPr>
                <w:rFonts w:cs="Arial"/>
                <w:color w:val="000000"/>
                <w:highlight w:val="yellow"/>
              </w:rPr>
            </w:pPr>
            <w:r w:rsidRPr="00B87B1A">
              <w:t>Domestic employment outcomes among postgraduate coursework graduates from all provider types by short-term and medium-term</w:t>
            </w:r>
          </w:p>
        </w:tc>
      </w:tr>
      <w:tr w:rsidR="00C433FF" w:rsidRPr="00E10C45" w14:paraId="579707B1" w14:textId="77777777" w:rsidTr="00DE143D">
        <w:trPr>
          <w:trHeight w:val="113"/>
        </w:trPr>
        <w:tc>
          <w:tcPr>
            <w:tcW w:w="473" w:type="pct"/>
            <w:noWrap/>
            <w:vAlign w:val="center"/>
          </w:tcPr>
          <w:p w14:paraId="6A8ED26F" w14:textId="187C8C57" w:rsidR="00C433FF" w:rsidRPr="00B87B1A" w:rsidRDefault="00C433FF" w:rsidP="00884CB5">
            <w:pPr>
              <w:pStyle w:val="TableFormat"/>
              <w:rPr>
                <w:rFonts w:cs="Arial"/>
                <w:color w:val="000000"/>
                <w:highlight w:val="yellow"/>
              </w:rPr>
            </w:pPr>
            <w:r w:rsidRPr="00B87B1A">
              <w:t>PGR</w:t>
            </w:r>
          </w:p>
        </w:tc>
        <w:tc>
          <w:tcPr>
            <w:tcW w:w="611" w:type="pct"/>
            <w:noWrap/>
            <w:vAlign w:val="center"/>
          </w:tcPr>
          <w:p w14:paraId="042BE8A2" w14:textId="0C2346B7" w:rsidR="00C433FF" w:rsidRPr="00C433FF" w:rsidRDefault="00C433FF" w:rsidP="00884CB5">
            <w:pPr>
              <w:pStyle w:val="TableFormat"/>
              <w:rPr>
                <w:rFonts w:cs="Arial"/>
                <w:highlight w:val="yellow"/>
              </w:rPr>
            </w:pPr>
            <w:r w:rsidRPr="00C433FF">
              <w:t>Table 3</w:t>
            </w:r>
          </w:p>
        </w:tc>
        <w:tc>
          <w:tcPr>
            <w:tcW w:w="1424" w:type="pct"/>
            <w:vAlign w:val="center"/>
          </w:tcPr>
          <w:p w14:paraId="23884F71" w14:textId="00A8F65A" w:rsidR="00C433FF" w:rsidRPr="00B87B1A" w:rsidRDefault="00C433FF" w:rsidP="00884CB5">
            <w:pPr>
              <w:pStyle w:val="TableFormat"/>
              <w:rPr>
                <w:rFonts w:cs="Arial"/>
                <w:color w:val="000000"/>
                <w:highlight w:val="yellow"/>
              </w:rPr>
            </w:pPr>
            <w:r w:rsidRPr="00B87B1A">
              <w:t>STMT_PGR_ALL_1Y</w:t>
            </w:r>
          </w:p>
        </w:tc>
        <w:tc>
          <w:tcPr>
            <w:tcW w:w="2493" w:type="pct"/>
            <w:vAlign w:val="center"/>
          </w:tcPr>
          <w:p w14:paraId="3F5C6B8E" w14:textId="6626EB8B" w:rsidR="00C433FF" w:rsidRPr="00B87B1A" w:rsidRDefault="00C433FF" w:rsidP="00884CB5">
            <w:pPr>
              <w:pStyle w:val="TableFormat"/>
              <w:rPr>
                <w:rFonts w:cs="Arial"/>
                <w:color w:val="000000"/>
                <w:highlight w:val="yellow"/>
              </w:rPr>
            </w:pPr>
            <w:r w:rsidRPr="00B87B1A">
              <w:t>Domestic employment outcomes among postgraduate research graduates from all provider types by short-term and medium-term</w:t>
            </w:r>
          </w:p>
        </w:tc>
      </w:tr>
      <w:tr w:rsidR="00C433FF" w:rsidRPr="00E10C45" w14:paraId="507A8208" w14:textId="77777777" w:rsidTr="00DE143D">
        <w:trPr>
          <w:trHeight w:val="113"/>
        </w:trPr>
        <w:tc>
          <w:tcPr>
            <w:tcW w:w="473" w:type="pct"/>
            <w:noWrap/>
            <w:vAlign w:val="center"/>
          </w:tcPr>
          <w:p w14:paraId="1183E1A8" w14:textId="67558406" w:rsidR="00C433FF" w:rsidRPr="00B87B1A" w:rsidRDefault="00C433FF" w:rsidP="00884CB5">
            <w:pPr>
              <w:pStyle w:val="TableFormat"/>
              <w:rPr>
                <w:rFonts w:cs="Arial"/>
                <w:color w:val="000000"/>
                <w:highlight w:val="yellow"/>
              </w:rPr>
            </w:pPr>
            <w:r w:rsidRPr="00B87B1A">
              <w:t>UG</w:t>
            </w:r>
          </w:p>
        </w:tc>
        <w:tc>
          <w:tcPr>
            <w:tcW w:w="611" w:type="pct"/>
            <w:noWrap/>
            <w:vAlign w:val="center"/>
          </w:tcPr>
          <w:p w14:paraId="0B74B051" w14:textId="2FF9FE2E" w:rsidR="00C433FF" w:rsidRPr="00C433FF" w:rsidRDefault="00C433FF" w:rsidP="00884CB5">
            <w:pPr>
              <w:pStyle w:val="TableFormat"/>
              <w:rPr>
                <w:highlight w:val="yellow"/>
              </w:rPr>
            </w:pPr>
          </w:p>
        </w:tc>
        <w:tc>
          <w:tcPr>
            <w:tcW w:w="1424" w:type="pct"/>
            <w:vAlign w:val="center"/>
          </w:tcPr>
          <w:p w14:paraId="169CD571" w14:textId="2442D10C" w:rsidR="00C433FF" w:rsidRPr="00B87B1A" w:rsidRDefault="00C433FF" w:rsidP="00884CB5">
            <w:pPr>
              <w:pStyle w:val="TableFormat"/>
              <w:rPr>
                <w:rFonts w:cs="Arial"/>
                <w:color w:val="000000"/>
                <w:highlight w:val="yellow"/>
              </w:rPr>
            </w:pPr>
            <w:r w:rsidRPr="00B87B1A">
              <w:t>STMT_UG_ALL_1Y_FTS</w:t>
            </w:r>
          </w:p>
        </w:tc>
        <w:tc>
          <w:tcPr>
            <w:tcW w:w="2493" w:type="pct"/>
            <w:vAlign w:val="center"/>
          </w:tcPr>
          <w:p w14:paraId="19B50481" w14:textId="3E3CAB20" w:rsidR="00C433FF" w:rsidRPr="00B87B1A" w:rsidRDefault="00C433FF" w:rsidP="00884CB5">
            <w:pPr>
              <w:pStyle w:val="TableFormat"/>
              <w:rPr>
                <w:rFonts w:cs="Arial"/>
                <w:color w:val="000000"/>
                <w:highlight w:val="yellow"/>
              </w:rPr>
            </w:pPr>
            <w:r w:rsidRPr="00B87B1A">
              <w:t>Domestic employment outcomes among undergraduates from all provider types by full-time study, 2023</w:t>
            </w:r>
          </w:p>
        </w:tc>
      </w:tr>
      <w:tr w:rsidR="00C433FF" w:rsidRPr="00E10C45" w14:paraId="3F90C144" w14:textId="77777777" w:rsidTr="00DE143D">
        <w:trPr>
          <w:trHeight w:val="113"/>
        </w:trPr>
        <w:tc>
          <w:tcPr>
            <w:tcW w:w="473" w:type="pct"/>
            <w:noWrap/>
            <w:vAlign w:val="center"/>
          </w:tcPr>
          <w:p w14:paraId="0600FAC4" w14:textId="3AD16DBB" w:rsidR="00C433FF" w:rsidRPr="00B87B1A" w:rsidRDefault="00C433FF" w:rsidP="00884CB5">
            <w:pPr>
              <w:pStyle w:val="TableFormat"/>
              <w:rPr>
                <w:rFonts w:cs="Arial"/>
                <w:color w:val="000000"/>
                <w:highlight w:val="yellow"/>
              </w:rPr>
            </w:pPr>
            <w:r w:rsidRPr="00B87B1A">
              <w:t>ALL</w:t>
            </w:r>
          </w:p>
        </w:tc>
        <w:tc>
          <w:tcPr>
            <w:tcW w:w="611" w:type="pct"/>
            <w:noWrap/>
            <w:vAlign w:val="center"/>
          </w:tcPr>
          <w:p w14:paraId="6EA0E9FF" w14:textId="405C98E5" w:rsidR="00C433FF" w:rsidRPr="00C433FF" w:rsidRDefault="00C433FF" w:rsidP="00884CB5">
            <w:pPr>
              <w:pStyle w:val="TableFormat"/>
              <w:rPr>
                <w:color w:val="000000"/>
                <w:highlight w:val="yellow"/>
              </w:rPr>
            </w:pPr>
            <w:r w:rsidRPr="00C433FF">
              <w:t>Figure 12</w:t>
            </w:r>
          </w:p>
        </w:tc>
        <w:tc>
          <w:tcPr>
            <w:tcW w:w="1424" w:type="pct"/>
            <w:vAlign w:val="center"/>
          </w:tcPr>
          <w:p w14:paraId="2E3DCFB4" w14:textId="52EE5553" w:rsidR="00C433FF" w:rsidRPr="00B87B1A" w:rsidRDefault="00C433FF" w:rsidP="00884CB5">
            <w:pPr>
              <w:pStyle w:val="TableFormat"/>
              <w:rPr>
                <w:rFonts w:cs="Arial"/>
                <w:color w:val="000000"/>
                <w:highlight w:val="yellow"/>
              </w:rPr>
            </w:pPr>
            <w:r w:rsidRPr="00B87B1A">
              <w:t>FTE_ALL_ALL_1Y_AREA_INT</w:t>
            </w:r>
          </w:p>
        </w:tc>
        <w:tc>
          <w:tcPr>
            <w:tcW w:w="2493" w:type="pct"/>
            <w:vAlign w:val="center"/>
          </w:tcPr>
          <w:p w14:paraId="1455EDCE" w14:textId="4C70D4B2" w:rsidR="00C433FF" w:rsidRPr="00B87B1A" w:rsidRDefault="00C433FF" w:rsidP="00884CB5">
            <w:pPr>
              <w:pStyle w:val="TableFormat"/>
              <w:rPr>
                <w:rFonts w:cs="Arial"/>
                <w:color w:val="000000"/>
                <w:highlight w:val="yellow"/>
              </w:rPr>
            </w:pPr>
            <w:r w:rsidRPr="00B87B1A">
              <w:t>Short-term and medium-term full-time international employment outcomes by level of study, 2023 among all course levels from all provider types by study area</w:t>
            </w:r>
          </w:p>
        </w:tc>
      </w:tr>
      <w:tr w:rsidR="00C433FF" w:rsidRPr="00E10C45" w14:paraId="389E5500" w14:textId="77777777" w:rsidTr="00DE143D">
        <w:trPr>
          <w:trHeight w:val="113"/>
        </w:trPr>
        <w:tc>
          <w:tcPr>
            <w:tcW w:w="473" w:type="pct"/>
            <w:noWrap/>
            <w:vAlign w:val="center"/>
          </w:tcPr>
          <w:p w14:paraId="69080B33" w14:textId="266473DE" w:rsidR="00C433FF" w:rsidRPr="00B87B1A" w:rsidRDefault="00C433FF" w:rsidP="00884CB5">
            <w:pPr>
              <w:pStyle w:val="TableFormat"/>
              <w:rPr>
                <w:rFonts w:cs="Arial"/>
                <w:color w:val="000000"/>
                <w:highlight w:val="yellow"/>
              </w:rPr>
            </w:pPr>
            <w:r w:rsidRPr="00B87B1A">
              <w:t>ALL</w:t>
            </w:r>
          </w:p>
        </w:tc>
        <w:tc>
          <w:tcPr>
            <w:tcW w:w="611" w:type="pct"/>
            <w:noWrap/>
            <w:vAlign w:val="center"/>
          </w:tcPr>
          <w:p w14:paraId="74A27FD6" w14:textId="249906F3" w:rsidR="00C433FF" w:rsidRPr="00C433FF" w:rsidRDefault="00C433FF" w:rsidP="00884CB5">
            <w:pPr>
              <w:pStyle w:val="TableFormat"/>
              <w:rPr>
                <w:highlight w:val="yellow"/>
              </w:rPr>
            </w:pPr>
          </w:p>
        </w:tc>
        <w:tc>
          <w:tcPr>
            <w:tcW w:w="1424" w:type="pct"/>
            <w:vAlign w:val="center"/>
          </w:tcPr>
          <w:p w14:paraId="190F2C8E" w14:textId="349AFB99" w:rsidR="00C433FF" w:rsidRPr="00B87B1A" w:rsidRDefault="00C433FF" w:rsidP="00884CB5">
            <w:pPr>
              <w:pStyle w:val="TableFormat"/>
              <w:rPr>
                <w:rFonts w:cs="Arial"/>
                <w:color w:val="000000"/>
                <w:highlight w:val="yellow"/>
              </w:rPr>
            </w:pPr>
            <w:r w:rsidRPr="00B87B1A">
              <w:t>FTE_UG_ALL_5Y_HEPTYPE</w:t>
            </w:r>
          </w:p>
        </w:tc>
        <w:tc>
          <w:tcPr>
            <w:tcW w:w="2493" w:type="pct"/>
            <w:vAlign w:val="center"/>
          </w:tcPr>
          <w:p w14:paraId="762D0824" w14:textId="528313A8" w:rsidR="00C433FF" w:rsidRPr="00B87B1A" w:rsidRDefault="00C433FF" w:rsidP="00884CB5">
            <w:pPr>
              <w:pStyle w:val="TableFormat"/>
              <w:rPr>
                <w:rFonts w:cs="Arial"/>
                <w:color w:val="000000"/>
                <w:highlight w:val="yellow"/>
              </w:rPr>
            </w:pPr>
            <w:r w:rsidRPr="00B87B1A">
              <w:t>Short-term and medium-term domestic full-time employment outcomes among all course levels from all provider types by provider types and year</w:t>
            </w:r>
          </w:p>
        </w:tc>
      </w:tr>
      <w:tr w:rsidR="00C433FF" w:rsidRPr="00E10C45" w14:paraId="5E9DBA1E" w14:textId="77777777" w:rsidTr="00DE143D">
        <w:trPr>
          <w:trHeight w:val="113"/>
        </w:trPr>
        <w:tc>
          <w:tcPr>
            <w:tcW w:w="473" w:type="pct"/>
            <w:noWrap/>
            <w:vAlign w:val="center"/>
          </w:tcPr>
          <w:p w14:paraId="16ABC93B" w14:textId="6911F805" w:rsidR="00C433FF" w:rsidRPr="00B87B1A" w:rsidRDefault="00C433FF" w:rsidP="00884CB5">
            <w:pPr>
              <w:pStyle w:val="TableFormat"/>
              <w:rPr>
                <w:rFonts w:cs="Arial"/>
                <w:color w:val="000000"/>
                <w:highlight w:val="yellow"/>
              </w:rPr>
            </w:pPr>
            <w:r w:rsidRPr="00B87B1A">
              <w:t>PGC</w:t>
            </w:r>
          </w:p>
        </w:tc>
        <w:tc>
          <w:tcPr>
            <w:tcW w:w="611" w:type="pct"/>
            <w:noWrap/>
            <w:vAlign w:val="center"/>
          </w:tcPr>
          <w:p w14:paraId="5753AA22" w14:textId="77777777" w:rsidR="00C433FF" w:rsidRPr="00C433FF" w:rsidRDefault="00C433FF" w:rsidP="00884CB5">
            <w:pPr>
              <w:pStyle w:val="TableFormat"/>
              <w:rPr>
                <w:highlight w:val="yellow"/>
              </w:rPr>
            </w:pPr>
          </w:p>
        </w:tc>
        <w:tc>
          <w:tcPr>
            <w:tcW w:w="1424" w:type="pct"/>
            <w:vAlign w:val="center"/>
          </w:tcPr>
          <w:p w14:paraId="3FB2C20D" w14:textId="419C41D3" w:rsidR="00C433FF" w:rsidRPr="00B87B1A" w:rsidRDefault="00C433FF" w:rsidP="00884CB5">
            <w:pPr>
              <w:pStyle w:val="TableFormat"/>
              <w:rPr>
                <w:rFonts w:cs="Arial"/>
                <w:color w:val="000000"/>
                <w:highlight w:val="yellow"/>
              </w:rPr>
            </w:pPr>
            <w:r w:rsidRPr="00B87B1A">
              <w:t>PREFMHRS_PGC_ALL_1Y_E315</w:t>
            </w:r>
          </w:p>
        </w:tc>
        <w:tc>
          <w:tcPr>
            <w:tcW w:w="2493" w:type="pct"/>
            <w:vAlign w:val="center"/>
          </w:tcPr>
          <w:p w14:paraId="47CB558C" w14:textId="5920C6AE" w:rsidR="00C433FF" w:rsidRPr="00B87B1A" w:rsidRDefault="00C433FF" w:rsidP="00884CB5">
            <w:pPr>
              <w:pStyle w:val="TableFormat"/>
              <w:rPr>
                <w:rFonts w:cs="Arial"/>
                <w:color w:val="000000"/>
                <w:highlight w:val="yellow"/>
              </w:rPr>
            </w:pPr>
            <w:r w:rsidRPr="00B87B1A">
              <w:t>Short-term and medium-term domestic employed seeking or not seeking more hours among postgraduate coursework graduates from all provider types by gender</w:t>
            </w:r>
          </w:p>
        </w:tc>
      </w:tr>
      <w:tr w:rsidR="00C433FF" w:rsidRPr="00E10C45" w14:paraId="3980576F" w14:textId="77777777" w:rsidTr="00DE143D">
        <w:trPr>
          <w:trHeight w:val="113"/>
        </w:trPr>
        <w:tc>
          <w:tcPr>
            <w:tcW w:w="473" w:type="pct"/>
            <w:noWrap/>
            <w:vAlign w:val="center"/>
          </w:tcPr>
          <w:p w14:paraId="4D0D4EA1" w14:textId="3FACC3F2" w:rsidR="00C433FF" w:rsidRPr="00B87B1A" w:rsidRDefault="00C433FF" w:rsidP="00884CB5">
            <w:pPr>
              <w:pStyle w:val="TableFormat"/>
              <w:rPr>
                <w:rFonts w:cs="Arial"/>
                <w:color w:val="000000"/>
                <w:highlight w:val="yellow"/>
              </w:rPr>
            </w:pPr>
            <w:r w:rsidRPr="00B87B1A">
              <w:t>PGR</w:t>
            </w:r>
          </w:p>
        </w:tc>
        <w:tc>
          <w:tcPr>
            <w:tcW w:w="611" w:type="pct"/>
            <w:noWrap/>
            <w:vAlign w:val="center"/>
          </w:tcPr>
          <w:p w14:paraId="128E65D6" w14:textId="77777777" w:rsidR="00C433FF" w:rsidRPr="00C433FF" w:rsidRDefault="00C433FF" w:rsidP="00884CB5">
            <w:pPr>
              <w:pStyle w:val="TableFormat"/>
              <w:rPr>
                <w:highlight w:val="yellow"/>
              </w:rPr>
            </w:pPr>
          </w:p>
        </w:tc>
        <w:tc>
          <w:tcPr>
            <w:tcW w:w="1424" w:type="pct"/>
            <w:vAlign w:val="center"/>
          </w:tcPr>
          <w:p w14:paraId="7BE57311" w14:textId="72B7D4F6" w:rsidR="00C433FF" w:rsidRPr="00B87B1A" w:rsidRDefault="00C433FF" w:rsidP="00884CB5">
            <w:pPr>
              <w:pStyle w:val="TableFormat"/>
              <w:rPr>
                <w:rFonts w:cs="Arial"/>
                <w:color w:val="000000"/>
                <w:highlight w:val="yellow"/>
              </w:rPr>
            </w:pPr>
            <w:r w:rsidRPr="00B87B1A">
              <w:t>PREFMHRS_PGR_ALL_1Y_E315</w:t>
            </w:r>
          </w:p>
        </w:tc>
        <w:tc>
          <w:tcPr>
            <w:tcW w:w="2493" w:type="pct"/>
            <w:vAlign w:val="center"/>
          </w:tcPr>
          <w:p w14:paraId="2C7C5973" w14:textId="2952707A" w:rsidR="00C433FF" w:rsidRPr="00B87B1A" w:rsidRDefault="00C433FF" w:rsidP="00884CB5">
            <w:pPr>
              <w:pStyle w:val="TableFormat"/>
              <w:rPr>
                <w:rFonts w:cs="Arial"/>
                <w:color w:val="000000"/>
                <w:highlight w:val="yellow"/>
              </w:rPr>
            </w:pPr>
            <w:r w:rsidRPr="00B87B1A">
              <w:t>Short-term and medium-term domestic employed seeking or not seeking more hours among postgraduate research graduates from all provider types by gender</w:t>
            </w:r>
          </w:p>
        </w:tc>
      </w:tr>
      <w:tr w:rsidR="00C433FF" w:rsidRPr="00E10C45" w14:paraId="138BA981" w14:textId="77777777" w:rsidTr="00DE143D">
        <w:trPr>
          <w:trHeight w:val="113"/>
        </w:trPr>
        <w:tc>
          <w:tcPr>
            <w:tcW w:w="473" w:type="pct"/>
            <w:noWrap/>
            <w:vAlign w:val="center"/>
          </w:tcPr>
          <w:p w14:paraId="004CEC98" w14:textId="4B507FCA" w:rsidR="00C433FF" w:rsidRPr="00B87B1A" w:rsidRDefault="00C433FF" w:rsidP="00884CB5">
            <w:pPr>
              <w:pStyle w:val="TableFormat"/>
              <w:rPr>
                <w:rFonts w:cs="Arial"/>
                <w:color w:val="000000"/>
                <w:highlight w:val="yellow"/>
              </w:rPr>
            </w:pPr>
            <w:r w:rsidRPr="00B87B1A">
              <w:t>UG</w:t>
            </w:r>
          </w:p>
        </w:tc>
        <w:tc>
          <w:tcPr>
            <w:tcW w:w="611" w:type="pct"/>
            <w:noWrap/>
            <w:vAlign w:val="center"/>
          </w:tcPr>
          <w:p w14:paraId="221D32BA" w14:textId="3B626ECB" w:rsidR="00C433FF" w:rsidRPr="00C433FF" w:rsidRDefault="00C433FF" w:rsidP="00884CB5">
            <w:pPr>
              <w:pStyle w:val="TableFormat"/>
              <w:rPr>
                <w:rFonts w:cs="Arial"/>
                <w:highlight w:val="yellow"/>
              </w:rPr>
            </w:pPr>
            <w:r w:rsidRPr="00C433FF">
              <w:t>Table 4 / Figure 2</w:t>
            </w:r>
          </w:p>
        </w:tc>
        <w:tc>
          <w:tcPr>
            <w:tcW w:w="1424" w:type="pct"/>
            <w:vAlign w:val="center"/>
          </w:tcPr>
          <w:p w14:paraId="552FC331" w14:textId="558ED653" w:rsidR="00C433FF" w:rsidRPr="00B87B1A" w:rsidRDefault="00C433FF" w:rsidP="00884CB5">
            <w:pPr>
              <w:pStyle w:val="TableFormat"/>
              <w:rPr>
                <w:rFonts w:cs="Arial"/>
                <w:color w:val="000000"/>
                <w:highlight w:val="yellow"/>
              </w:rPr>
            </w:pPr>
            <w:r w:rsidRPr="00B87B1A">
              <w:t>PREFMHRS_UG_ALL_1Y_E315</w:t>
            </w:r>
          </w:p>
        </w:tc>
        <w:tc>
          <w:tcPr>
            <w:tcW w:w="2493" w:type="pct"/>
            <w:vAlign w:val="center"/>
          </w:tcPr>
          <w:p w14:paraId="24600AD1" w14:textId="72C14199" w:rsidR="00C433FF" w:rsidRPr="00B87B1A" w:rsidRDefault="00C433FF" w:rsidP="00884CB5">
            <w:pPr>
              <w:pStyle w:val="TableFormat"/>
              <w:rPr>
                <w:rFonts w:cs="Arial"/>
                <w:color w:val="000000"/>
                <w:highlight w:val="yellow"/>
              </w:rPr>
            </w:pPr>
            <w:r w:rsidRPr="00B87B1A">
              <w:t>Short-term and medium-term domestic employed seeking or not seeking more hours among undergraduates from all provider types by gender</w:t>
            </w:r>
          </w:p>
        </w:tc>
      </w:tr>
      <w:tr w:rsidR="00C433FF" w:rsidRPr="00E10C45" w14:paraId="0D3CF32F" w14:textId="77777777" w:rsidTr="00DE143D">
        <w:trPr>
          <w:trHeight w:val="113"/>
        </w:trPr>
        <w:tc>
          <w:tcPr>
            <w:tcW w:w="473" w:type="pct"/>
            <w:noWrap/>
            <w:vAlign w:val="center"/>
          </w:tcPr>
          <w:p w14:paraId="111BB000" w14:textId="30CC1C54" w:rsidR="00C433FF" w:rsidRPr="00B87B1A" w:rsidRDefault="00C433FF" w:rsidP="00884CB5">
            <w:pPr>
              <w:pStyle w:val="TableFormat"/>
              <w:rPr>
                <w:rFonts w:cs="Arial"/>
                <w:color w:val="000000"/>
                <w:highlight w:val="yellow"/>
              </w:rPr>
            </w:pPr>
            <w:r w:rsidRPr="00B87B1A">
              <w:t>PGC</w:t>
            </w:r>
          </w:p>
        </w:tc>
        <w:tc>
          <w:tcPr>
            <w:tcW w:w="611" w:type="pct"/>
            <w:noWrap/>
            <w:vAlign w:val="center"/>
          </w:tcPr>
          <w:p w14:paraId="6E3BB469" w14:textId="4A414746" w:rsidR="00C433FF" w:rsidRPr="00C433FF" w:rsidRDefault="00C433FF" w:rsidP="00884CB5">
            <w:pPr>
              <w:pStyle w:val="TableFormat"/>
              <w:rPr>
                <w:rFonts w:cs="Arial"/>
                <w:highlight w:val="yellow"/>
              </w:rPr>
            </w:pPr>
            <w:r w:rsidRPr="00C433FF">
              <w:t>Figure 2</w:t>
            </w:r>
          </w:p>
        </w:tc>
        <w:tc>
          <w:tcPr>
            <w:tcW w:w="1424" w:type="pct"/>
            <w:vAlign w:val="center"/>
          </w:tcPr>
          <w:p w14:paraId="03850223" w14:textId="0067C0EC" w:rsidR="00C433FF" w:rsidRPr="00B87B1A" w:rsidRDefault="00C433FF" w:rsidP="00884CB5">
            <w:pPr>
              <w:pStyle w:val="TableFormat"/>
              <w:rPr>
                <w:rFonts w:cs="Arial"/>
                <w:color w:val="000000"/>
                <w:highlight w:val="yellow"/>
              </w:rPr>
            </w:pPr>
            <w:r w:rsidRPr="00B87B1A">
              <w:t>PREFMHRS_PGC_ALL_1Y_E942</w:t>
            </w:r>
          </w:p>
        </w:tc>
        <w:tc>
          <w:tcPr>
            <w:tcW w:w="2493" w:type="pct"/>
            <w:vAlign w:val="center"/>
          </w:tcPr>
          <w:p w14:paraId="20AFA440" w14:textId="113EDCDB" w:rsidR="00C433FF" w:rsidRPr="00B87B1A" w:rsidRDefault="00C433FF" w:rsidP="00884CB5">
            <w:pPr>
              <w:pStyle w:val="TableFormat"/>
              <w:rPr>
                <w:rFonts w:cs="Arial"/>
                <w:color w:val="000000"/>
                <w:highlight w:val="yellow"/>
              </w:rPr>
            </w:pPr>
            <w:r w:rsidRPr="00B87B1A">
              <w:t>Short-term and medium-term employed seeking or not seeking more hours among postgraduate coursework graduates from all provider types by citizenship indicator</w:t>
            </w:r>
          </w:p>
        </w:tc>
      </w:tr>
      <w:tr w:rsidR="00C433FF" w:rsidRPr="00E10C45" w14:paraId="1D621254" w14:textId="77777777" w:rsidTr="00DE143D">
        <w:trPr>
          <w:trHeight w:val="113"/>
        </w:trPr>
        <w:tc>
          <w:tcPr>
            <w:tcW w:w="473" w:type="pct"/>
            <w:noWrap/>
            <w:vAlign w:val="center"/>
          </w:tcPr>
          <w:p w14:paraId="34CD80F6" w14:textId="1E7EA563" w:rsidR="00C433FF" w:rsidRPr="00B87B1A" w:rsidRDefault="00C433FF" w:rsidP="00884CB5">
            <w:pPr>
              <w:pStyle w:val="TableFormat"/>
              <w:rPr>
                <w:rFonts w:cs="Arial"/>
                <w:highlight w:val="yellow"/>
              </w:rPr>
            </w:pPr>
            <w:r w:rsidRPr="00B87B1A">
              <w:t>PGR</w:t>
            </w:r>
          </w:p>
        </w:tc>
        <w:tc>
          <w:tcPr>
            <w:tcW w:w="611" w:type="pct"/>
            <w:noWrap/>
            <w:vAlign w:val="center"/>
          </w:tcPr>
          <w:p w14:paraId="4AD9296B" w14:textId="455826FD" w:rsidR="00C433FF" w:rsidRPr="00C433FF" w:rsidRDefault="00C433FF" w:rsidP="00884CB5">
            <w:pPr>
              <w:pStyle w:val="TableFormat"/>
              <w:rPr>
                <w:rFonts w:cs="Arial"/>
                <w:highlight w:val="yellow"/>
              </w:rPr>
            </w:pPr>
            <w:r w:rsidRPr="00C433FF">
              <w:t>Figure 2</w:t>
            </w:r>
          </w:p>
        </w:tc>
        <w:tc>
          <w:tcPr>
            <w:tcW w:w="1424" w:type="pct"/>
            <w:vAlign w:val="center"/>
          </w:tcPr>
          <w:p w14:paraId="0816D5BA" w14:textId="4843F66B" w:rsidR="00C433FF" w:rsidRPr="00B87B1A" w:rsidRDefault="00C433FF" w:rsidP="00884CB5">
            <w:pPr>
              <w:pStyle w:val="TableFormat"/>
              <w:rPr>
                <w:color w:val="000000"/>
                <w:highlight w:val="yellow"/>
              </w:rPr>
            </w:pPr>
            <w:r w:rsidRPr="00B87B1A">
              <w:t>PREFMHRS_PGR_ALL_1Y_E942</w:t>
            </w:r>
          </w:p>
        </w:tc>
        <w:tc>
          <w:tcPr>
            <w:tcW w:w="2493" w:type="pct"/>
            <w:vAlign w:val="center"/>
          </w:tcPr>
          <w:p w14:paraId="6F11EA9A" w14:textId="5646D378" w:rsidR="00C433FF" w:rsidRPr="00B87B1A" w:rsidRDefault="00C433FF" w:rsidP="00884CB5">
            <w:pPr>
              <w:pStyle w:val="TableFormat"/>
              <w:rPr>
                <w:color w:val="000000"/>
                <w:highlight w:val="yellow"/>
              </w:rPr>
            </w:pPr>
            <w:r w:rsidRPr="00B87B1A">
              <w:t>Short-term and medium-term employed seeking or not seeking more hours among postgraduate research graduates from all provider types by citizenship indicator</w:t>
            </w:r>
          </w:p>
        </w:tc>
      </w:tr>
      <w:tr w:rsidR="00C433FF" w:rsidRPr="00E10C45" w14:paraId="7391C1EF" w14:textId="77777777" w:rsidTr="00DE143D">
        <w:trPr>
          <w:trHeight w:val="113"/>
        </w:trPr>
        <w:tc>
          <w:tcPr>
            <w:tcW w:w="473" w:type="pct"/>
            <w:noWrap/>
            <w:vAlign w:val="center"/>
          </w:tcPr>
          <w:p w14:paraId="51C2C667" w14:textId="7B9B9B42" w:rsidR="00C433FF" w:rsidRPr="00B87B1A" w:rsidRDefault="00C433FF" w:rsidP="00884CB5">
            <w:pPr>
              <w:pStyle w:val="TableFormat"/>
              <w:rPr>
                <w:rFonts w:cs="Arial"/>
                <w:color w:val="000000"/>
                <w:highlight w:val="yellow"/>
              </w:rPr>
            </w:pPr>
            <w:r w:rsidRPr="00B87B1A">
              <w:t>UG</w:t>
            </w:r>
          </w:p>
        </w:tc>
        <w:tc>
          <w:tcPr>
            <w:tcW w:w="611" w:type="pct"/>
            <w:noWrap/>
            <w:vAlign w:val="center"/>
          </w:tcPr>
          <w:p w14:paraId="38423DED" w14:textId="77777777" w:rsidR="00C433FF" w:rsidRPr="00C433FF" w:rsidRDefault="00C433FF" w:rsidP="00884CB5">
            <w:pPr>
              <w:pStyle w:val="TableFormat"/>
              <w:rPr>
                <w:highlight w:val="yellow"/>
              </w:rPr>
            </w:pPr>
          </w:p>
        </w:tc>
        <w:tc>
          <w:tcPr>
            <w:tcW w:w="1424" w:type="pct"/>
            <w:vAlign w:val="center"/>
          </w:tcPr>
          <w:p w14:paraId="604E8523" w14:textId="725152C4" w:rsidR="00C433FF" w:rsidRPr="00B87B1A" w:rsidRDefault="00C433FF" w:rsidP="00884CB5">
            <w:pPr>
              <w:pStyle w:val="TableFormat"/>
            </w:pPr>
            <w:r w:rsidRPr="00B87B1A">
              <w:t>PREFMHRS_UG_ALL_1Y_E942</w:t>
            </w:r>
          </w:p>
        </w:tc>
        <w:tc>
          <w:tcPr>
            <w:tcW w:w="2493" w:type="pct"/>
            <w:vAlign w:val="center"/>
          </w:tcPr>
          <w:p w14:paraId="3F5679F7" w14:textId="02974E6B" w:rsidR="00C433FF" w:rsidRPr="00B87B1A" w:rsidRDefault="00C433FF" w:rsidP="00884CB5">
            <w:pPr>
              <w:pStyle w:val="TableFormat"/>
            </w:pPr>
            <w:r w:rsidRPr="00B87B1A">
              <w:t>Short-term and medium-term employed seeking or not seeking more hours among undergraduates from all provider types by citizenship indicator</w:t>
            </w:r>
          </w:p>
        </w:tc>
      </w:tr>
      <w:tr w:rsidR="00C433FF" w:rsidRPr="00E10C45" w14:paraId="1489442B" w14:textId="77777777" w:rsidTr="00DE143D">
        <w:trPr>
          <w:trHeight w:val="113"/>
        </w:trPr>
        <w:tc>
          <w:tcPr>
            <w:tcW w:w="473" w:type="pct"/>
            <w:noWrap/>
            <w:vAlign w:val="center"/>
          </w:tcPr>
          <w:p w14:paraId="5A8D18F0" w14:textId="1BA01A15" w:rsidR="00C433FF" w:rsidRPr="00B87B1A" w:rsidRDefault="00C433FF" w:rsidP="00884CB5">
            <w:pPr>
              <w:pStyle w:val="TableFormat"/>
              <w:rPr>
                <w:rFonts w:cs="Arial"/>
                <w:color w:val="000000"/>
                <w:highlight w:val="yellow"/>
              </w:rPr>
            </w:pPr>
            <w:r w:rsidRPr="00B87B1A">
              <w:t>ALL</w:t>
            </w:r>
          </w:p>
        </w:tc>
        <w:tc>
          <w:tcPr>
            <w:tcW w:w="611" w:type="pct"/>
            <w:noWrap/>
            <w:vAlign w:val="center"/>
          </w:tcPr>
          <w:p w14:paraId="72029636" w14:textId="61DC9A97" w:rsidR="00C433FF" w:rsidRPr="00C433FF" w:rsidRDefault="00C433FF" w:rsidP="00884CB5">
            <w:pPr>
              <w:pStyle w:val="TableFormat"/>
              <w:rPr>
                <w:rFonts w:cs="Arial"/>
                <w:highlight w:val="yellow"/>
              </w:rPr>
            </w:pPr>
            <w:r w:rsidRPr="00C433FF">
              <w:t>Table 10 / Figure 11</w:t>
            </w:r>
          </w:p>
        </w:tc>
        <w:tc>
          <w:tcPr>
            <w:tcW w:w="1424" w:type="pct"/>
            <w:vAlign w:val="center"/>
          </w:tcPr>
          <w:p w14:paraId="68498C74" w14:textId="34E1189F" w:rsidR="00C433FF" w:rsidRPr="00B87B1A" w:rsidRDefault="00C433FF" w:rsidP="00884CB5">
            <w:pPr>
              <w:pStyle w:val="TableFormat"/>
            </w:pPr>
            <w:r w:rsidRPr="00B87B1A">
              <w:t>STMT_ALL_ALL_1Y_E942</w:t>
            </w:r>
          </w:p>
        </w:tc>
        <w:tc>
          <w:tcPr>
            <w:tcW w:w="2493" w:type="pct"/>
            <w:vAlign w:val="center"/>
          </w:tcPr>
          <w:p w14:paraId="689E1B46" w14:textId="01A7FFB2" w:rsidR="00C433FF" w:rsidRPr="00B87B1A" w:rsidRDefault="00C433FF" w:rsidP="00884CB5">
            <w:pPr>
              <w:pStyle w:val="TableFormat"/>
            </w:pPr>
            <w:r w:rsidRPr="00B87B1A">
              <w:t>Short-term and medium-term employment outcomes (FTE, OE, LF, SAL), 2023 among all course levels from all provider types by citizenship indicator</w:t>
            </w:r>
          </w:p>
        </w:tc>
      </w:tr>
      <w:tr w:rsidR="00C433FF" w:rsidRPr="00E10C45" w14:paraId="73C65ADA" w14:textId="77777777" w:rsidTr="00DE143D">
        <w:trPr>
          <w:trHeight w:val="113"/>
        </w:trPr>
        <w:tc>
          <w:tcPr>
            <w:tcW w:w="473" w:type="pct"/>
            <w:noWrap/>
            <w:vAlign w:val="center"/>
          </w:tcPr>
          <w:p w14:paraId="77BA366C" w14:textId="681548B4" w:rsidR="00C433FF" w:rsidRPr="00B87B1A" w:rsidRDefault="00C433FF" w:rsidP="00884CB5">
            <w:pPr>
              <w:pStyle w:val="TableFormat"/>
              <w:rPr>
                <w:rFonts w:cs="Arial"/>
                <w:color w:val="000000"/>
                <w:highlight w:val="yellow"/>
              </w:rPr>
            </w:pPr>
            <w:r w:rsidRPr="00B87B1A">
              <w:t>PGC</w:t>
            </w:r>
          </w:p>
        </w:tc>
        <w:tc>
          <w:tcPr>
            <w:tcW w:w="611" w:type="pct"/>
            <w:noWrap/>
            <w:vAlign w:val="center"/>
          </w:tcPr>
          <w:p w14:paraId="3DC6BC81" w14:textId="77777777" w:rsidR="00C433FF" w:rsidRPr="00C433FF" w:rsidRDefault="00C433FF" w:rsidP="00884CB5">
            <w:pPr>
              <w:pStyle w:val="TableFormat"/>
              <w:rPr>
                <w:highlight w:val="yellow"/>
              </w:rPr>
            </w:pPr>
          </w:p>
        </w:tc>
        <w:tc>
          <w:tcPr>
            <w:tcW w:w="1424" w:type="pct"/>
            <w:vAlign w:val="center"/>
          </w:tcPr>
          <w:p w14:paraId="0C3A70AA" w14:textId="3A7A697F" w:rsidR="00C433FF" w:rsidRPr="00B87B1A" w:rsidRDefault="00C433FF" w:rsidP="00884CB5">
            <w:pPr>
              <w:pStyle w:val="TableFormat"/>
            </w:pPr>
            <w:r w:rsidRPr="00B87B1A">
              <w:t>STMT_PGC_ALL_1Y_E315</w:t>
            </w:r>
          </w:p>
        </w:tc>
        <w:tc>
          <w:tcPr>
            <w:tcW w:w="2493" w:type="pct"/>
            <w:vAlign w:val="center"/>
          </w:tcPr>
          <w:p w14:paraId="3900EE65" w14:textId="2508FDB5" w:rsidR="00C433FF" w:rsidRPr="00B87B1A" w:rsidRDefault="00C433FF" w:rsidP="00884CB5">
            <w:pPr>
              <w:pStyle w:val="TableFormat"/>
            </w:pPr>
            <w:r w:rsidRPr="00B87B1A">
              <w:t>Short-term and medium-term domestic employment outcomes (FTE, OE, LF, SAL), 2023 among postgraduate coursework graduates from all provider types by gender</w:t>
            </w:r>
          </w:p>
        </w:tc>
      </w:tr>
      <w:tr w:rsidR="00C433FF" w:rsidRPr="00E10C45" w14:paraId="5EC13DF8" w14:textId="77777777" w:rsidTr="00DE143D">
        <w:trPr>
          <w:trHeight w:val="113"/>
        </w:trPr>
        <w:tc>
          <w:tcPr>
            <w:tcW w:w="473" w:type="pct"/>
            <w:noWrap/>
            <w:vAlign w:val="center"/>
          </w:tcPr>
          <w:p w14:paraId="50FDE6E1" w14:textId="1393209F" w:rsidR="00C433FF" w:rsidRPr="00B87B1A" w:rsidRDefault="00C433FF" w:rsidP="00884CB5">
            <w:pPr>
              <w:pStyle w:val="TableFormat"/>
              <w:rPr>
                <w:rFonts w:cs="Arial"/>
                <w:color w:val="000000"/>
                <w:highlight w:val="yellow"/>
              </w:rPr>
            </w:pPr>
            <w:r w:rsidRPr="00B87B1A">
              <w:t>PGC</w:t>
            </w:r>
          </w:p>
        </w:tc>
        <w:tc>
          <w:tcPr>
            <w:tcW w:w="611" w:type="pct"/>
            <w:noWrap/>
            <w:vAlign w:val="center"/>
          </w:tcPr>
          <w:p w14:paraId="378F3575" w14:textId="67237529" w:rsidR="00C433FF" w:rsidRPr="00C433FF" w:rsidRDefault="00C433FF" w:rsidP="00884CB5">
            <w:pPr>
              <w:pStyle w:val="TableFormat"/>
              <w:rPr>
                <w:rFonts w:cs="Arial"/>
                <w:highlight w:val="yellow"/>
              </w:rPr>
            </w:pPr>
            <w:r w:rsidRPr="00C433FF">
              <w:t>Table 6</w:t>
            </w:r>
          </w:p>
        </w:tc>
        <w:tc>
          <w:tcPr>
            <w:tcW w:w="1424" w:type="pct"/>
            <w:vAlign w:val="center"/>
          </w:tcPr>
          <w:p w14:paraId="0C02A824" w14:textId="052E0FE5" w:rsidR="00C433FF" w:rsidRPr="00B87B1A" w:rsidRDefault="00C433FF" w:rsidP="00884CB5">
            <w:pPr>
              <w:pStyle w:val="TableFormat"/>
            </w:pPr>
            <w:r w:rsidRPr="00B87B1A">
              <w:t>STMT_PGC_ALL_1Y_HEPTYPE</w:t>
            </w:r>
          </w:p>
        </w:tc>
        <w:tc>
          <w:tcPr>
            <w:tcW w:w="2493" w:type="pct"/>
            <w:vAlign w:val="center"/>
          </w:tcPr>
          <w:p w14:paraId="5CF9305D" w14:textId="64F9D021" w:rsidR="00C433FF" w:rsidRPr="00B87B1A" w:rsidRDefault="00C433FF" w:rsidP="00884CB5">
            <w:pPr>
              <w:pStyle w:val="TableFormat"/>
            </w:pPr>
            <w:r w:rsidRPr="00B87B1A">
              <w:t>Short-term and medium-term domestic employment outcomes (FTE, OE, LF, SAL), 2023 among postgraduate coursework graduates from all provider types by provider types</w:t>
            </w:r>
          </w:p>
        </w:tc>
      </w:tr>
      <w:tr w:rsidR="00C433FF" w:rsidRPr="00E10C45" w14:paraId="2F275130" w14:textId="77777777" w:rsidTr="00DE143D">
        <w:trPr>
          <w:trHeight w:val="113"/>
        </w:trPr>
        <w:tc>
          <w:tcPr>
            <w:tcW w:w="473" w:type="pct"/>
            <w:noWrap/>
            <w:vAlign w:val="center"/>
          </w:tcPr>
          <w:p w14:paraId="2E80B672" w14:textId="0E573793" w:rsidR="00C433FF" w:rsidRPr="00B87B1A" w:rsidRDefault="00C433FF" w:rsidP="00884CB5">
            <w:pPr>
              <w:pStyle w:val="TableFormat"/>
              <w:rPr>
                <w:rFonts w:cs="Arial"/>
                <w:color w:val="000000"/>
                <w:highlight w:val="yellow"/>
              </w:rPr>
            </w:pPr>
            <w:r w:rsidRPr="00B87B1A">
              <w:t>PGC</w:t>
            </w:r>
          </w:p>
        </w:tc>
        <w:tc>
          <w:tcPr>
            <w:tcW w:w="611" w:type="pct"/>
            <w:noWrap/>
            <w:vAlign w:val="center"/>
          </w:tcPr>
          <w:p w14:paraId="1AE4059D" w14:textId="56528BB9" w:rsidR="00C433FF" w:rsidRPr="00C433FF" w:rsidRDefault="00C433FF" w:rsidP="00884CB5">
            <w:pPr>
              <w:pStyle w:val="TableFormat"/>
              <w:rPr>
                <w:rFonts w:cs="Arial"/>
                <w:highlight w:val="yellow"/>
              </w:rPr>
            </w:pPr>
            <w:r w:rsidRPr="00C433FF">
              <w:t>Figure 3</w:t>
            </w:r>
          </w:p>
        </w:tc>
        <w:tc>
          <w:tcPr>
            <w:tcW w:w="1424" w:type="pct"/>
            <w:vAlign w:val="center"/>
          </w:tcPr>
          <w:p w14:paraId="38B8157A" w14:textId="5324871A" w:rsidR="00C433FF" w:rsidRPr="00B87B1A" w:rsidRDefault="00C433FF" w:rsidP="00884CB5">
            <w:pPr>
              <w:pStyle w:val="TableFormat"/>
            </w:pPr>
            <w:r w:rsidRPr="00B87B1A">
              <w:t>STMT_PGC_ALL_1Y_SG</w:t>
            </w:r>
          </w:p>
        </w:tc>
        <w:tc>
          <w:tcPr>
            <w:tcW w:w="2493" w:type="pct"/>
            <w:vAlign w:val="center"/>
          </w:tcPr>
          <w:p w14:paraId="091CC111" w14:textId="5EB2733E" w:rsidR="00C433FF" w:rsidRPr="00B87B1A" w:rsidRDefault="00C433FF" w:rsidP="00884CB5">
            <w:pPr>
              <w:pStyle w:val="TableFormat"/>
            </w:pPr>
            <w:r w:rsidRPr="00B87B1A">
              <w:t>Short-term and medium-term domestic employment outcomes (FTE, OE, LF, SAL), 2023 among postgraduate coursework graduates from all provider types by demographic group</w:t>
            </w:r>
          </w:p>
        </w:tc>
      </w:tr>
      <w:tr w:rsidR="00C433FF" w:rsidRPr="00E10C45" w14:paraId="4C69857B" w14:textId="77777777" w:rsidTr="00DE143D">
        <w:trPr>
          <w:trHeight w:val="113"/>
        </w:trPr>
        <w:tc>
          <w:tcPr>
            <w:tcW w:w="473" w:type="pct"/>
            <w:noWrap/>
            <w:vAlign w:val="center"/>
          </w:tcPr>
          <w:p w14:paraId="083B62EE" w14:textId="42FBC4A4" w:rsidR="00C433FF" w:rsidRPr="00B87B1A" w:rsidRDefault="00C433FF" w:rsidP="00884CB5">
            <w:pPr>
              <w:pStyle w:val="TableFormat"/>
              <w:rPr>
                <w:rFonts w:cs="Arial"/>
                <w:color w:val="000000"/>
                <w:highlight w:val="yellow"/>
              </w:rPr>
            </w:pPr>
            <w:r w:rsidRPr="00B87B1A">
              <w:t>PGR</w:t>
            </w:r>
          </w:p>
        </w:tc>
        <w:tc>
          <w:tcPr>
            <w:tcW w:w="611" w:type="pct"/>
            <w:noWrap/>
            <w:vAlign w:val="center"/>
          </w:tcPr>
          <w:p w14:paraId="694EECEC" w14:textId="77777777" w:rsidR="00C433FF" w:rsidRPr="00C433FF" w:rsidRDefault="00C433FF" w:rsidP="00884CB5">
            <w:pPr>
              <w:pStyle w:val="TableFormat"/>
              <w:rPr>
                <w:highlight w:val="yellow"/>
              </w:rPr>
            </w:pPr>
          </w:p>
        </w:tc>
        <w:tc>
          <w:tcPr>
            <w:tcW w:w="1424" w:type="pct"/>
            <w:vAlign w:val="center"/>
          </w:tcPr>
          <w:p w14:paraId="13E3F6E0" w14:textId="3B5FD227" w:rsidR="00C433FF" w:rsidRPr="00B87B1A" w:rsidRDefault="00C433FF" w:rsidP="00884CB5">
            <w:pPr>
              <w:pStyle w:val="TableFormat"/>
            </w:pPr>
            <w:r w:rsidRPr="00B87B1A">
              <w:t>STMT_PGR_ALL_1Y_E315</w:t>
            </w:r>
          </w:p>
        </w:tc>
        <w:tc>
          <w:tcPr>
            <w:tcW w:w="2493" w:type="pct"/>
            <w:vAlign w:val="center"/>
          </w:tcPr>
          <w:p w14:paraId="2B829A63" w14:textId="7EFBED3B" w:rsidR="00C433FF" w:rsidRPr="00B87B1A" w:rsidRDefault="00C433FF" w:rsidP="00884CB5">
            <w:pPr>
              <w:pStyle w:val="TableFormat"/>
            </w:pPr>
            <w:r w:rsidRPr="00B87B1A">
              <w:t>Short-term and medium-term domestic employment outcomes (FTE, OE, LF, SAL), 2023 among postgraduate research graduates from all provider types by gender</w:t>
            </w:r>
          </w:p>
        </w:tc>
      </w:tr>
      <w:tr w:rsidR="00C433FF" w:rsidRPr="00E10C45" w14:paraId="29D6419E" w14:textId="77777777" w:rsidTr="00DE143D">
        <w:trPr>
          <w:trHeight w:val="113"/>
        </w:trPr>
        <w:tc>
          <w:tcPr>
            <w:tcW w:w="473" w:type="pct"/>
            <w:noWrap/>
            <w:vAlign w:val="center"/>
          </w:tcPr>
          <w:p w14:paraId="0EFF3E16" w14:textId="4FB390EF" w:rsidR="00C433FF" w:rsidRPr="00B87B1A" w:rsidRDefault="00C433FF" w:rsidP="00884CB5">
            <w:pPr>
              <w:pStyle w:val="TableFormat"/>
              <w:rPr>
                <w:rFonts w:cs="Arial"/>
                <w:color w:val="000000"/>
                <w:highlight w:val="yellow"/>
              </w:rPr>
            </w:pPr>
            <w:r w:rsidRPr="00B87B1A">
              <w:t>PGR</w:t>
            </w:r>
          </w:p>
        </w:tc>
        <w:tc>
          <w:tcPr>
            <w:tcW w:w="611" w:type="pct"/>
            <w:noWrap/>
            <w:vAlign w:val="center"/>
          </w:tcPr>
          <w:p w14:paraId="70FD867A" w14:textId="77777777" w:rsidR="00C433FF" w:rsidRPr="00C433FF" w:rsidRDefault="00C433FF" w:rsidP="00884CB5">
            <w:pPr>
              <w:pStyle w:val="TableFormat"/>
              <w:rPr>
                <w:highlight w:val="yellow"/>
              </w:rPr>
            </w:pPr>
          </w:p>
        </w:tc>
        <w:tc>
          <w:tcPr>
            <w:tcW w:w="1424" w:type="pct"/>
            <w:vAlign w:val="center"/>
          </w:tcPr>
          <w:p w14:paraId="491CEC85" w14:textId="660DF69C" w:rsidR="00C433FF" w:rsidRPr="00B87B1A" w:rsidRDefault="00C433FF" w:rsidP="00884CB5">
            <w:pPr>
              <w:pStyle w:val="TableFormat"/>
            </w:pPr>
            <w:r w:rsidRPr="00B87B1A">
              <w:t>STMT_PGR_ALL_1Y_HEPTYPE</w:t>
            </w:r>
          </w:p>
        </w:tc>
        <w:tc>
          <w:tcPr>
            <w:tcW w:w="2493" w:type="pct"/>
            <w:vAlign w:val="center"/>
          </w:tcPr>
          <w:p w14:paraId="75AA85A7" w14:textId="21C8FD3A" w:rsidR="00C433FF" w:rsidRPr="00B87B1A" w:rsidRDefault="00C433FF" w:rsidP="00884CB5">
            <w:pPr>
              <w:pStyle w:val="TableFormat"/>
            </w:pPr>
            <w:r w:rsidRPr="00B87B1A">
              <w:t>Short-term and medium-term domestic employment outcomes (FTE, OE, LF, SAL), 2023 among postgraduate research graduates from all provider types by provider types</w:t>
            </w:r>
          </w:p>
        </w:tc>
      </w:tr>
      <w:tr w:rsidR="00C433FF" w:rsidRPr="00E10C45" w14:paraId="4B8236F6" w14:textId="77777777" w:rsidTr="00DE143D">
        <w:trPr>
          <w:trHeight w:val="113"/>
        </w:trPr>
        <w:tc>
          <w:tcPr>
            <w:tcW w:w="473" w:type="pct"/>
            <w:noWrap/>
            <w:vAlign w:val="center"/>
          </w:tcPr>
          <w:p w14:paraId="688321FA" w14:textId="36CBF3FF" w:rsidR="00C433FF" w:rsidRPr="00B87B1A" w:rsidRDefault="00C433FF" w:rsidP="00884CB5">
            <w:pPr>
              <w:pStyle w:val="TableFormat"/>
              <w:rPr>
                <w:rFonts w:cs="Arial"/>
                <w:color w:val="000000"/>
                <w:highlight w:val="yellow"/>
              </w:rPr>
            </w:pPr>
            <w:r w:rsidRPr="00B87B1A">
              <w:t>PGR</w:t>
            </w:r>
          </w:p>
        </w:tc>
        <w:tc>
          <w:tcPr>
            <w:tcW w:w="611" w:type="pct"/>
            <w:noWrap/>
            <w:vAlign w:val="center"/>
          </w:tcPr>
          <w:p w14:paraId="09BB64F7" w14:textId="37C70C47" w:rsidR="00C433FF" w:rsidRPr="00C433FF" w:rsidRDefault="00C433FF" w:rsidP="00884CB5">
            <w:pPr>
              <w:pStyle w:val="TableFormat"/>
              <w:rPr>
                <w:rFonts w:cs="Arial"/>
                <w:highlight w:val="yellow"/>
              </w:rPr>
            </w:pPr>
            <w:r w:rsidRPr="00C433FF">
              <w:t>Figure 3</w:t>
            </w:r>
          </w:p>
        </w:tc>
        <w:tc>
          <w:tcPr>
            <w:tcW w:w="1424" w:type="pct"/>
            <w:vAlign w:val="center"/>
          </w:tcPr>
          <w:p w14:paraId="751D15D8" w14:textId="40BAB3B6" w:rsidR="00C433FF" w:rsidRPr="00B87B1A" w:rsidRDefault="00C433FF" w:rsidP="00884CB5">
            <w:pPr>
              <w:pStyle w:val="TableFormat"/>
            </w:pPr>
            <w:r w:rsidRPr="00B87B1A">
              <w:t>STMT_PGR_ALL_1Y_SG</w:t>
            </w:r>
          </w:p>
        </w:tc>
        <w:tc>
          <w:tcPr>
            <w:tcW w:w="2493" w:type="pct"/>
            <w:vAlign w:val="center"/>
          </w:tcPr>
          <w:p w14:paraId="77DBEF8F" w14:textId="36A7593C" w:rsidR="00C433FF" w:rsidRPr="00B87B1A" w:rsidRDefault="00C433FF" w:rsidP="00884CB5">
            <w:pPr>
              <w:pStyle w:val="TableFormat"/>
            </w:pPr>
            <w:r w:rsidRPr="00B87B1A">
              <w:t>Short-term and medium-term domestic employment outcomes (FTE, OE, LF, SAL), 2023 among postgraduate research graduates from all provider types by demographic group</w:t>
            </w:r>
          </w:p>
        </w:tc>
      </w:tr>
      <w:tr w:rsidR="00C433FF" w:rsidRPr="00E10C45" w14:paraId="47EC91DC" w14:textId="77777777" w:rsidTr="00DE143D">
        <w:trPr>
          <w:trHeight w:val="113"/>
        </w:trPr>
        <w:tc>
          <w:tcPr>
            <w:tcW w:w="473" w:type="pct"/>
            <w:noWrap/>
            <w:vAlign w:val="center"/>
          </w:tcPr>
          <w:p w14:paraId="2C9A3634" w14:textId="495C48F0" w:rsidR="00C433FF" w:rsidRPr="00B87B1A" w:rsidRDefault="00C433FF" w:rsidP="00884CB5">
            <w:pPr>
              <w:pStyle w:val="TableFormat"/>
              <w:rPr>
                <w:rFonts w:cs="Arial"/>
                <w:color w:val="000000"/>
                <w:highlight w:val="yellow"/>
              </w:rPr>
            </w:pPr>
            <w:r w:rsidRPr="00B87B1A">
              <w:lastRenderedPageBreak/>
              <w:t>UG</w:t>
            </w:r>
          </w:p>
        </w:tc>
        <w:tc>
          <w:tcPr>
            <w:tcW w:w="611" w:type="pct"/>
            <w:noWrap/>
            <w:vAlign w:val="center"/>
          </w:tcPr>
          <w:p w14:paraId="331E42F5" w14:textId="77777777" w:rsidR="00C433FF" w:rsidRPr="00C433FF" w:rsidRDefault="00C433FF" w:rsidP="00884CB5">
            <w:pPr>
              <w:pStyle w:val="TableFormat"/>
              <w:rPr>
                <w:highlight w:val="yellow"/>
              </w:rPr>
            </w:pPr>
          </w:p>
        </w:tc>
        <w:tc>
          <w:tcPr>
            <w:tcW w:w="1424" w:type="pct"/>
            <w:vAlign w:val="center"/>
          </w:tcPr>
          <w:p w14:paraId="2AFB7138" w14:textId="558D1C51" w:rsidR="00C433FF" w:rsidRPr="00B87B1A" w:rsidRDefault="00C433FF" w:rsidP="00884CB5">
            <w:pPr>
              <w:pStyle w:val="TableFormat"/>
            </w:pPr>
            <w:r w:rsidRPr="00B87B1A">
              <w:t>STMT_UG_ALL_1Y_E315</w:t>
            </w:r>
          </w:p>
        </w:tc>
        <w:tc>
          <w:tcPr>
            <w:tcW w:w="2493" w:type="pct"/>
            <w:vAlign w:val="center"/>
          </w:tcPr>
          <w:p w14:paraId="0B333E60" w14:textId="4D17315B" w:rsidR="00C433FF" w:rsidRPr="00B87B1A" w:rsidRDefault="00C433FF" w:rsidP="00884CB5">
            <w:pPr>
              <w:pStyle w:val="TableFormat"/>
            </w:pPr>
            <w:r w:rsidRPr="00B87B1A">
              <w:t>Short-term and medium-term domestic employment outcomes (FTE, OE, LF, SAL), 2023 among undergraduates from all provider types by gender</w:t>
            </w:r>
          </w:p>
        </w:tc>
      </w:tr>
      <w:tr w:rsidR="00C433FF" w:rsidRPr="00E10C45" w14:paraId="32A64A11" w14:textId="77777777" w:rsidTr="00C16444">
        <w:trPr>
          <w:trHeight w:val="113"/>
        </w:trPr>
        <w:tc>
          <w:tcPr>
            <w:tcW w:w="473" w:type="pct"/>
            <w:tcBorders>
              <w:bottom w:val="single" w:sz="4" w:space="0" w:color="auto"/>
            </w:tcBorders>
            <w:noWrap/>
            <w:vAlign w:val="center"/>
          </w:tcPr>
          <w:p w14:paraId="3D7A356C" w14:textId="74670E14" w:rsidR="00C433FF" w:rsidRPr="00B87B1A" w:rsidRDefault="00C433FF" w:rsidP="00884CB5">
            <w:pPr>
              <w:pStyle w:val="TableFormat"/>
              <w:rPr>
                <w:rFonts w:cs="Arial"/>
                <w:color w:val="000000"/>
                <w:highlight w:val="yellow"/>
              </w:rPr>
            </w:pPr>
            <w:r w:rsidRPr="00B87B1A">
              <w:t>UG</w:t>
            </w:r>
          </w:p>
        </w:tc>
        <w:tc>
          <w:tcPr>
            <w:tcW w:w="611" w:type="pct"/>
            <w:tcBorders>
              <w:bottom w:val="single" w:sz="4" w:space="0" w:color="auto"/>
            </w:tcBorders>
            <w:noWrap/>
            <w:vAlign w:val="center"/>
          </w:tcPr>
          <w:p w14:paraId="1460576A" w14:textId="6A2ED1FD" w:rsidR="00C433FF" w:rsidRPr="00C433FF" w:rsidRDefault="00C433FF" w:rsidP="00884CB5">
            <w:pPr>
              <w:pStyle w:val="TableFormat"/>
              <w:rPr>
                <w:rFonts w:cs="Arial"/>
                <w:highlight w:val="yellow"/>
              </w:rPr>
            </w:pPr>
            <w:r w:rsidRPr="00C433FF">
              <w:t>Table 6</w:t>
            </w:r>
          </w:p>
        </w:tc>
        <w:tc>
          <w:tcPr>
            <w:tcW w:w="1424" w:type="pct"/>
            <w:tcBorders>
              <w:bottom w:val="single" w:sz="4" w:space="0" w:color="auto"/>
            </w:tcBorders>
            <w:vAlign w:val="center"/>
          </w:tcPr>
          <w:p w14:paraId="4F06358E" w14:textId="2184290B" w:rsidR="00C433FF" w:rsidRPr="00B87B1A" w:rsidRDefault="00C433FF" w:rsidP="00884CB5">
            <w:pPr>
              <w:pStyle w:val="TableFormat"/>
            </w:pPr>
            <w:r w:rsidRPr="00B87B1A">
              <w:t>STMT_UG_ALL_1Y_HEPTYPE</w:t>
            </w:r>
          </w:p>
        </w:tc>
        <w:tc>
          <w:tcPr>
            <w:tcW w:w="2493" w:type="pct"/>
            <w:tcBorders>
              <w:bottom w:val="single" w:sz="4" w:space="0" w:color="auto"/>
            </w:tcBorders>
            <w:vAlign w:val="center"/>
          </w:tcPr>
          <w:p w14:paraId="3C415D55" w14:textId="0DCD52BE" w:rsidR="00C433FF" w:rsidRPr="00B87B1A" w:rsidRDefault="00C433FF" w:rsidP="00884CB5">
            <w:pPr>
              <w:pStyle w:val="TableFormat"/>
            </w:pPr>
            <w:r w:rsidRPr="00B87B1A">
              <w:t>Short-term and medium-term domestic employment outcomes (FTE, OE, LF, SAL), 2023 among undergraduates from all provider types by provider types</w:t>
            </w:r>
          </w:p>
        </w:tc>
      </w:tr>
      <w:tr w:rsidR="00C433FF" w:rsidRPr="00E10C45" w14:paraId="1CCDBB9E" w14:textId="77777777" w:rsidTr="00C16444">
        <w:trPr>
          <w:trHeight w:val="113"/>
        </w:trPr>
        <w:tc>
          <w:tcPr>
            <w:tcW w:w="473" w:type="pct"/>
            <w:tcBorders>
              <w:bottom w:val="single" w:sz="12" w:space="0" w:color="auto"/>
            </w:tcBorders>
            <w:noWrap/>
            <w:vAlign w:val="center"/>
          </w:tcPr>
          <w:p w14:paraId="7B4F0A41" w14:textId="30940EE0" w:rsidR="00C433FF" w:rsidRPr="00B87B1A" w:rsidRDefault="00C433FF" w:rsidP="00884CB5">
            <w:pPr>
              <w:pStyle w:val="TableFormat"/>
              <w:rPr>
                <w:rFonts w:cs="Arial"/>
                <w:color w:val="000000"/>
                <w:highlight w:val="yellow"/>
              </w:rPr>
            </w:pPr>
            <w:r w:rsidRPr="00B87B1A">
              <w:t>UG</w:t>
            </w:r>
          </w:p>
        </w:tc>
        <w:tc>
          <w:tcPr>
            <w:tcW w:w="611" w:type="pct"/>
            <w:tcBorders>
              <w:bottom w:val="single" w:sz="12" w:space="0" w:color="auto"/>
            </w:tcBorders>
            <w:noWrap/>
            <w:vAlign w:val="center"/>
          </w:tcPr>
          <w:p w14:paraId="22495E79" w14:textId="213ABAB8" w:rsidR="00C433FF" w:rsidRPr="00C433FF" w:rsidRDefault="00C433FF" w:rsidP="00884CB5">
            <w:pPr>
              <w:pStyle w:val="TableFormat"/>
              <w:rPr>
                <w:rFonts w:cs="Arial"/>
                <w:highlight w:val="yellow"/>
              </w:rPr>
            </w:pPr>
            <w:r w:rsidRPr="00C433FF">
              <w:t>Table 5 / Figure 3</w:t>
            </w:r>
          </w:p>
        </w:tc>
        <w:tc>
          <w:tcPr>
            <w:tcW w:w="1424" w:type="pct"/>
            <w:tcBorders>
              <w:bottom w:val="single" w:sz="12" w:space="0" w:color="auto"/>
            </w:tcBorders>
            <w:vAlign w:val="center"/>
          </w:tcPr>
          <w:p w14:paraId="73B9FFED" w14:textId="662747C3" w:rsidR="00C433FF" w:rsidRPr="00B87B1A" w:rsidRDefault="00C433FF" w:rsidP="00884CB5">
            <w:pPr>
              <w:pStyle w:val="TableFormat"/>
            </w:pPr>
            <w:r w:rsidRPr="00B87B1A">
              <w:t>STMT_UG_ALL_1Y_SG</w:t>
            </w:r>
          </w:p>
        </w:tc>
        <w:tc>
          <w:tcPr>
            <w:tcW w:w="2493" w:type="pct"/>
            <w:tcBorders>
              <w:bottom w:val="single" w:sz="12" w:space="0" w:color="auto"/>
            </w:tcBorders>
            <w:vAlign w:val="center"/>
          </w:tcPr>
          <w:p w14:paraId="419C1B3D" w14:textId="18EBFEF8" w:rsidR="00C433FF" w:rsidRPr="00B87B1A" w:rsidRDefault="00C433FF" w:rsidP="00884CB5">
            <w:pPr>
              <w:pStyle w:val="TableFormat"/>
            </w:pPr>
            <w:r w:rsidRPr="00B87B1A">
              <w:t>Short-term and medium-term domestic employment outcomes (FTE, OE, LF, SAL), 2023 among undergraduates from all provider types by demographic group</w:t>
            </w:r>
          </w:p>
        </w:tc>
      </w:tr>
    </w:tbl>
    <w:p w14:paraId="62DA527F" w14:textId="7AAF49A8" w:rsidR="005D0220" w:rsidRPr="0070303A" w:rsidRDefault="005D0220" w:rsidP="00B84F48">
      <w:pPr>
        <w:pStyle w:val="SubHeading2"/>
        <w:spacing w:before="360"/>
      </w:pPr>
      <w:r w:rsidRPr="0070303A">
        <w:t>6.1.</w:t>
      </w:r>
      <w:r w:rsidR="00EC3C80" w:rsidRPr="0070303A">
        <w:t>2</w:t>
      </w:r>
      <w:r w:rsidRPr="0070303A">
        <w:t xml:space="preserve"> Usual and actual hours </w:t>
      </w:r>
      <w:proofErr w:type="gramStart"/>
      <w:r w:rsidRPr="0070303A">
        <w:t>worked</w:t>
      </w:r>
      <w:proofErr w:type="gramEnd"/>
    </w:p>
    <w:p w14:paraId="49CB8B4A" w14:textId="4F669F64" w:rsidR="00F631C3" w:rsidRPr="0070303A" w:rsidRDefault="00110997" w:rsidP="00922A33">
      <w:pPr>
        <w:pStyle w:val="Body"/>
      </w:pPr>
      <w:r w:rsidRPr="0070303A">
        <w:t xml:space="preserve">This group of tables explores the median hours usually worked </w:t>
      </w:r>
      <w:r w:rsidR="00413018" w:rsidRPr="0070303A">
        <w:t xml:space="preserve">each week </w:t>
      </w:r>
      <w:r w:rsidRPr="0070303A">
        <w:t xml:space="preserve">and the median hours </w:t>
      </w:r>
      <w:proofErr w:type="gramStart"/>
      <w:r w:rsidRPr="0070303A">
        <w:t>actually worked</w:t>
      </w:r>
      <w:proofErr w:type="gramEnd"/>
      <w:r w:rsidRPr="0070303A">
        <w:t xml:space="preserve"> </w:t>
      </w:r>
      <w:r w:rsidR="00413018" w:rsidRPr="0070303A">
        <w:t xml:space="preserve">in the week prior to completing the survey </w:t>
      </w:r>
      <w:r w:rsidRPr="0070303A">
        <w:t>of graduates in the medium-term, approximately three years after completing their course, for the past three years.</w:t>
      </w:r>
    </w:p>
    <w:p w14:paraId="3C0F8DC6" w14:textId="37F6846F" w:rsidR="00267AA6" w:rsidRPr="0070303A" w:rsidRDefault="00267AA6" w:rsidP="00267082">
      <w:pPr>
        <w:pStyle w:val="Caption"/>
      </w:pPr>
      <w:bookmarkStart w:id="250" w:name="_Toc151996531"/>
      <w:r w:rsidRPr="0070303A">
        <w:t xml:space="preserve">Table </w:t>
      </w:r>
      <w:r w:rsidRPr="0070303A">
        <w:fldChar w:fldCharType="begin"/>
      </w:r>
      <w:r w:rsidRPr="0070303A">
        <w:instrText xml:space="preserve"> SEQ Table \* ARABIC </w:instrText>
      </w:r>
      <w:r w:rsidRPr="0070303A">
        <w:fldChar w:fldCharType="separate"/>
      </w:r>
      <w:r w:rsidR="00C45FF6">
        <w:rPr>
          <w:noProof/>
        </w:rPr>
        <w:t>38</w:t>
      </w:r>
      <w:r w:rsidRPr="0070303A">
        <w:fldChar w:fldCharType="end"/>
      </w:r>
      <w:r w:rsidRPr="0070303A">
        <w:t xml:space="preserve"> </w:t>
      </w:r>
      <w:r w:rsidR="009656D8">
        <w:tab/>
      </w:r>
      <w:r w:rsidRPr="0070303A">
        <w:t xml:space="preserve">Tables associated with medium-term median usual hours and median actual hours </w:t>
      </w:r>
      <w:proofErr w:type="gramStart"/>
      <w:r w:rsidRPr="0070303A">
        <w:t>worked</w:t>
      </w:r>
      <w:bookmarkEnd w:id="250"/>
      <w:proofErr w:type="gramEnd"/>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34"/>
        <w:gridCol w:w="3261"/>
        <w:gridCol w:w="5209"/>
      </w:tblGrid>
      <w:tr w:rsidR="00F631C3" w:rsidRPr="00E10C45" w14:paraId="0C82719F" w14:textId="77777777" w:rsidTr="00573E37">
        <w:trPr>
          <w:cnfStyle w:val="100000000000" w:firstRow="1" w:lastRow="0" w:firstColumn="0" w:lastColumn="0" w:oddVBand="0" w:evenVBand="0" w:oddHBand="0" w:evenHBand="0" w:firstRowFirstColumn="0" w:firstRowLastColumn="0" w:lastRowFirstColumn="0" w:lastRowLastColumn="0"/>
          <w:tblHeader/>
        </w:trPr>
        <w:tc>
          <w:tcPr>
            <w:tcW w:w="845" w:type="dxa"/>
            <w:noWrap/>
            <w:vAlign w:val="center"/>
          </w:tcPr>
          <w:p w14:paraId="3CF5C0B6" w14:textId="77777777" w:rsidR="00F631C3" w:rsidRPr="000B05F1" w:rsidRDefault="00F631C3" w:rsidP="00884CB5">
            <w:pPr>
              <w:pStyle w:val="TableFormat"/>
              <w:rPr>
                <w:rFonts w:asciiTheme="majorHAnsi" w:hAnsiTheme="majorHAnsi" w:cstheme="majorHAnsi"/>
                <w:b/>
                <w:bCs/>
              </w:rPr>
            </w:pPr>
            <w:bookmarkStart w:id="251" w:name="Title38"/>
            <w:bookmarkEnd w:id="251"/>
            <w:r w:rsidRPr="000B05F1">
              <w:rPr>
                <w:b/>
                <w:bCs/>
              </w:rPr>
              <w:t>Course level</w:t>
            </w:r>
          </w:p>
        </w:tc>
        <w:tc>
          <w:tcPr>
            <w:tcW w:w="1134" w:type="dxa"/>
            <w:vAlign w:val="center"/>
          </w:tcPr>
          <w:p w14:paraId="3AEED95D" w14:textId="763CBF0A" w:rsidR="00F631C3" w:rsidRPr="000B05F1" w:rsidRDefault="0070303A" w:rsidP="00884CB5">
            <w:pPr>
              <w:pStyle w:val="TableFormat"/>
              <w:rPr>
                <w:rFonts w:asciiTheme="majorHAnsi" w:hAnsiTheme="majorHAnsi" w:cstheme="majorHAnsi"/>
                <w:b/>
                <w:bCs/>
              </w:rPr>
            </w:pPr>
            <w:r w:rsidRPr="000B05F1">
              <w:rPr>
                <w:b/>
                <w:bCs/>
              </w:rPr>
              <w:t>Report reference</w:t>
            </w:r>
          </w:p>
        </w:tc>
        <w:tc>
          <w:tcPr>
            <w:tcW w:w="3261" w:type="dxa"/>
            <w:vAlign w:val="center"/>
          </w:tcPr>
          <w:p w14:paraId="7815970E" w14:textId="77777777" w:rsidR="00F631C3" w:rsidRPr="000B05F1" w:rsidRDefault="00F631C3" w:rsidP="00884CB5">
            <w:pPr>
              <w:pStyle w:val="TableFormat"/>
              <w:rPr>
                <w:rFonts w:asciiTheme="majorHAnsi" w:hAnsiTheme="majorHAnsi" w:cstheme="majorHAnsi"/>
                <w:b/>
                <w:bCs/>
                <w:lang w:eastAsia="en-AU"/>
              </w:rPr>
            </w:pPr>
            <w:r w:rsidRPr="000B05F1">
              <w:rPr>
                <w:b/>
                <w:bCs/>
              </w:rPr>
              <w:t>Sheet name</w:t>
            </w:r>
          </w:p>
        </w:tc>
        <w:tc>
          <w:tcPr>
            <w:tcW w:w="5209" w:type="dxa"/>
            <w:vAlign w:val="center"/>
          </w:tcPr>
          <w:p w14:paraId="6F50DEDB" w14:textId="77777777" w:rsidR="00F631C3" w:rsidRPr="000B05F1" w:rsidRDefault="00F631C3" w:rsidP="00884CB5">
            <w:pPr>
              <w:pStyle w:val="TableFormat"/>
              <w:rPr>
                <w:rFonts w:asciiTheme="majorHAnsi" w:hAnsiTheme="majorHAnsi" w:cstheme="majorHAnsi"/>
                <w:b/>
                <w:bCs/>
                <w:lang w:eastAsia="en-AU"/>
              </w:rPr>
            </w:pPr>
            <w:r w:rsidRPr="000B05F1">
              <w:rPr>
                <w:b/>
                <w:bCs/>
              </w:rPr>
              <w:t>Table title</w:t>
            </w:r>
          </w:p>
        </w:tc>
      </w:tr>
      <w:tr w:rsidR="0070303A" w:rsidRPr="00E10C45" w14:paraId="04F3E9E0" w14:textId="77777777" w:rsidTr="00573E37">
        <w:tc>
          <w:tcPr>
            <w:tcW w:w="845" w:type="dxa"/>
            <w:noWrap/>
            <w:vAlign w:val="center"/>
            <w:hideMark/>
          </w:tcPr>
          <w:p w14:paraId="034D9032" w14:textId="2B3292B3" w:rsidR="0070303A" w:rsidRPr="00E9711A" w:rsidRDefault="0070303A" w:rsidP="00884CB5">
            <w:pPr>
              <w:pStyle w:val="TableFormat"/>
              <w:rPr>
                <w:rFonts w:cs="Arial"/>
                <w:highlight w:val="yellow"/>
              </w:rPr>
            </w:pPr>
            <w:r w:rsidRPr="00E62EFA">
              <w:t>UG</w:t>
            </w:r>
          </w:p>
        </w:tc>
        <w:tc>
          <w:tcPr>
            <w:tcW w:w="1134" w:type="dxa"/>
            <w:vAlign w:val="center"/>
            <w:hideMark/>
          </w:tcPr>
          <w:p w14:paraId="51A180D1" w14:textId="7EB4A8EF" w:rsidR="0070303A" w:rsidRPr="00E9711A" w:rsidRDefault="0070303A" w:rsidP="00884CB5">
            <w:pPr>
              <w:pStyle w:val="TableFormat"/>
              <w:rPr>
                <w:highlight w:val="yellow"/>
              </w:rPr>
            </w:pPr>
          </w:p>
        </w:tc>
        <w:tc>
          <w:tcPr>
            <w:tcW w:w="3261" w:type="dxa"/>
            <w:vAlign w:val="center"/>
          </w:tcPr>
          <w:p w14:paraId="3BD7A3AD" w14:textId="3C03F1F7" w:rsidR="0070303A" w:rsidRPr="00E9711A" w:rsidRDefault="0070303A" w:rsidP="00884CB5">
            <w:pPr>
              <w:pStyle w:val="TableFormat"/>
              <w:rPr>
                <w:rFonts w:cs="Arial"/>
                <w:highlight w:val="yellow"/>
              </w:rPr>
            </w:pPr>
            <w:r w:rsidRPr="000E0F4A">
              <w:t>HOURS_UG_ALL_3Y</w:t>
            </w:r>
          </w:p>
        </w:tc>
        <w:tc>
          <w:tcPr>
            <w:tcW w:w="5209" w:type="dxa"/>
            <w:vAlign w:val="center"/>
          </w:tcPr>
          <w:p w14:paraId="5AAEF4D8" w14:textId="42716BD8" w:rsidR="0070303A" w:rsidRPr="00E9711A" w:rsidRDefault="0070303A" w:rsidP="00884CB5">
            <w:pPr>
              <w:pStyle w:val="TableFormat"/>
              <w:rPr>
                <w:rFonts w:cs="Arial"/>
                <w:color w:val="000000"/>
                <w:highlight w:val="yellow"/>
              </w:rPr>
            </w:pPr>
            <w:r w:rsidRPr="00A31D03">
              <w:t xml:space="preserve">Domestic medium-term mean usual and actual hours worked by employment </w:t>
            </w:r>
            <w:proofErr w:type="gramStart"/>
            <w:r w:rsidRPr="00A31D03">
              <w:t>outcome  (</w:t>
            </w:r>
            <w:proofErr w:type="gramEnd"/>
            <w:r w:rsidRPr="00A31D03">
              <w:t>FT, PT, OE) among undergraduates from all provider types by year</w:t>
            </w:r>
          </w:p>
        </w:tc>
      </w:tr>
      <w:tr w:rsidR="0070303A" w:rsidRPr="00E10C45" w14:paraId="05E83C36" w14:textId="77777777" w:rsidTr="00C16444">
        <w:tc>
          <w:tcPr>
            <w:tcW w:w="845" w:type="dxa"/>
            <w:tcBorders>
              <w:bottom w:val="single" w:sz="4" w:space="0" w:color="auto"/>
            </w:tcBorders>
            <w:noWrap/>
            <w:vAlign w:val="center"/>
            <w:hideMark/>
          </w:tcPr>
          <w:p w14:paraId="1C5FDCF7" w14:textId="08201109" w:rsidR="0070303A" w:rsidRPr="00E9711A" w:rsidRDefault="0070303A" w:rsidP="00884CB5">
            <w:pPr>
              <w:pStyle w:val="TableFormat"/>
              <w:rPr>
                <w:rFonts w:cs="Arial"/>
                <w:highlight w:val="yellow"/>
              </w:rPr>
            </w:pPr>
            <w:r w:rsidRPr="00E62EFA">
              <w:t>PGC</w:t>
            </w:r>
          </w:p>
        </w:tc>
        <w:tc>
          <w:tcPr>
            <w:tcW w:w="1134" w:type="dxa"/>
            <w:tcBorders>
              <w:bottom w:val="single" w:sz="4" w:space="0" w:color="auto"/>
            </w:tcBorders>
            <w:vAlign w:val="center"/>
            <w:hideMark/>
          </w:tcPr>
          <w:p w14:paraId="24ACB81D" w14:textId="77777777" w:rsidR="0070303A" w:rsidRPr="00E9711A" w:rsidRDefault="0070303A" w:rsidP="00884CB5">
            <w:pPr>
              <w:pStyle w:val="TableFormat"/>
              <w:rPr>
                <w:highlight w:val="yellow"/>
              </w:rPr>
            </w:pPr>
          </w:p>
        </w:tc>
        <w:tc>
          <w:tcPr>
            <w:tcW w:w="3261" w:type="dxa"/>
            <w:tcBorders>
              <w:bottom w:val="single" w:sz="4" w:space="0" w:color="auto"/>
            </w:tcBorders>
            <w:vAlign w:val="center"/>
          </w:tcPr>
          <w:p w14:paraId="111FF5D9" w14:textId="3A2D138C" w:rsidR="0070303A" w:rsidRPr="00E9711A" w:rsidRDefault="0070303A" w:rsidP="00884CB5">
            <w:pPr>
              <w:pStyle w:val="TableFormat"/>
              <w:rPr>
                <w:rFonts w:cs="Arial"/>
                <w:highlight w:val="yellow"/>
              </w:rPr>
            </w:pPr>
            <w:r w:rsidRPr="000E0F4A">
              <w:t>HOURS_PGC_ALL_3Y</w:t>
            </w:r>
          </w:p>
        </w:tc>
        <w:tc>
          <w:tcPr>
            <w:tcW w:w="5209" w:type="dxa"/>
            <w:tcBorders>
              <w:bottom w:val="single" w:sz="4" w:space="0" w:color="auto"/>
            </w:tcBorders>
            <w:vAlign w:val="center"/>
          </w:tcPr>
          <w:p w14:paraId="122739FC" w14:textId="6CD0C425" w:rsidR="0070303A" w:rsidRPr="00E9711A" w:rsidRDefault="0070303A" w:rsidP="00884CB5">
            <w:pPr>
              <w:pStyle w:val="TableFormat"/>
              <w:rPr>
                <w:rFonts w:cs="Arial"/>
                <w:color w:val="000000"/>
                <w:highlight w:val="yellow"/>
              </w:rPr>
            </w:pPr>
            <w:r w:rsidRPr="00A31D03">
              <w:t xml:space="preserve">Domestic medium-term mean usual and actual hours worked by employment </w:t>
            </w:r>
            <w:proofErr w:type="gramStart"/>
            <w:r w:rsidRPr="00A31D03">
              <w:t>outcome  (</w:t>
            </w:r>
            <w:proofErr w:type="gramEnd"/>
            <w:r w:rsidRPr="00A31D03">
              <w:t>FT, PT, OE) among postgraduate coursework graduates from all provider types by year</w:t>
            </w:r>
          </w:p>
        </w:tc>
      </w:tr>
      <w:tr w:rsidR="0070303A" w:rsidRPr="00E10C45" w14:paraId="5DFD9259" w14:textId="77777777" w:rsidTr="00C16444">
        <w:tc>
          <w:tcPr>
            <w:tcW w:w="845" w:type="dxa"/>
            <w:tcBorders>
              <w:bottom w:val="single" w:sz="12" w:space="0" w:color="auto"/>
            </w:tcBorders>
            <w:noWrap/>
            <w:vAlign w:val="center"/>
            <w:hideMark/>
          </w:tcPr>
          <w:p w14:paraId="395A97EB" w14:textId="40D4B0EC" w:rsidR="0070303A" w:rsidRPr="00E9711A" w:rsidRDefault="0070303A" w:rsidP="00884CB5">
            <w:pPr>
              <w:pStyle w:val="TableFormat"/>
              <w:rPr>
                <w:rFonts w:cs="Arial"/>
                <w:highlight w:val="yellow"/>
              </w:rPr>
            </w:pPr>
            <w:r w:rsidRPr="00E62EFA">
              <w:t>PGR</w:t>
            </w:r>
          </w:p>
        </w:tc>
        <w:tc>
          <w:tcPr>
            <w:tcW w:w="1134" w:type="dxa"/>
            <w:tcBorders>
              <w:bottom w:val="single" w:sz="12" w:space="0" w:color="auto"/>
            </w:tcBorders>
            <w:vAlign w:val="center"/>
            <w:hideMark/>
          </w:tcPr>
          <w:p w14:paraId="6382E3F7" w14:textId="77777777" w:rsidR="0070303A" w:rsidRPr="00E9711A" w:rsidRDefault="0070303A" w:rsidP="00884CB5">
            <w:pPr>
              <w:pStyle w:val="TableFormat"/>
              <w:rPr>
                <w:highlight w:val="yellow"/>
              </w:rPr>
            </w:pPr>
          </w:p>
        </w:tc>
        <w:tc>
          <w:tcPr>
            <w:tcW w:w="3261" w:type="dxa"/>
            <w:tcBorders>
              <w:bottom w:val="single" w:sz="12" w:space="0" w:color="auto"/>
            </w:tcBorders>
            <w:vAlign w:val="center"/>
          </w:tcPr>
          <w:p w14:paraId="2F707384" w14:textId="1D771226" w:rsidR="0070303A" w:rsidRPr="00E9711A" w:rsidRDefault="0070303A" w:rsidP="00884CB5">
            <w:pPr>
              <w:pStyle w:val="TableFormat"/>
              <w:rPr>
                <w:rFonts w:cs="Arial"/>
                <w:highlight w:val="yellow"/>
              </w:rPr>
            </w:pPr>
            <w:r w:rsidRPr="000E0F4A">
              <w:t>HOURS_PGR_ALL_3Y</w:t>
            </w:r>
          </w:p>
        </w:tc>
        <w:tc>
          <w:tcPr>
            <w:tcW w:w="5209" w:type="dxa"/>
            <w:tcBorders>
              <w:bottom w:val="single" w:sz="12" w:space="0" w:color="auto"/>
            </w:tcBorders>
            <w:vAlign w:val="center"/>
          </w:tcPr>
          <w:p w14:paraId="080C614E" w14:textId="7C058700" w:rsidR="0070303A" w:rsidRPr="00E9711A" w:rsidRDefault="0070303A" w:rsidP="00884CB5">
            <w:pPr>
              <w:pStyle w:val="TableFormat"/>
              <w:rPr>
                <w:rFonts w:cs="Arial"/>
                <w:color w:val="000000"/>
                <w:highlight w:val="yellow"/>
              </w:rPr>
            </w:pPr>
            <w:r w:rsidRPr="00A31D03">
              <w:t xml:space="preserve">Domestic medium-term mean usual and actual hours worked by employment </w:t>
            </w:r>
            <w:proofErr w:type="gramStart"/>
            <w:r w:rsidRPr="00A31D03">
              <w:t>outcome  (</w:t>
            </w:r>
            <w:proofErr w:type="gramEnd"/>
            <w:r w:rsidRPr="00A31D03">
              <w:t>FT, PT, OE) among postgraduate research graduates from all provider types by year</w:t>
            </w:r>
          </w:p>
        </w:tc>
      </w:tr>
    </w:tbl>
    <w:p w14:paraId="3EA453FB" w14:textId="21F249EF" w:rsidR="00F631C3" w:rsidRPr="0070303A" w:rsidRDefault="00F631C3" w:rsidP="00B84F48">
      <w:pPr>
        <w:pStyle w:val="SubHeading2"/>
        <w:spacing w:before="360"/>
      </w:pPr>
      <w:r w:rsidRPr="0070303A">
        <w:t>Away from work</w:t>
      </w:r>
    </w:p>
    <w:p w14:paraId="33FE5234" w14:textId="0061C42F" w:rsidR="00F631C3" w:rsidRPr="007B5A4A" w:rsidRDefault="00110997" w:rsidP="00922A33">
      <w:pPr>
        <w:pStyle w:val="Body"/>
      </w:pPr>
      <w:r w:rsidRPr="007B5A4A">
        <w:t xml:space="preserve">This group of tables presents the proportion of employed graduates who were away from work </w:t>
      </w:r>
      <w:r w:rsidR="00827146" w:rsidRPr="007B5A4A">
        <w:t xml:space="preserve">in the week prior to completing the survey. Reasons for being away from work include for holidays, </w:t>
      </w:r>
      <w:proofErr w:type="gramStart"/>
      <w:r w:rsidR="00827146" w:rsidRPr="007B5A4A">
        <w:t>sickness</w:t>
      </w:r>
      <w:proofErr w:type="gramEnd"/>
      <w:r w:rsidR="00827146" w:rsidRPr="007B5A4A">
        <w:t xml:space="preserve"> or any other reason, such as being stood down due to the impact of COVID-19.</w:t>
      </w:r>
    </w:p>
    <w:p w14:paraId="2D6E65AD" w14:textId="3E31A694" w:rsidR="00267AA6" w:rsidRPr="007B5A4A" w:rsidRDefault="00267AA6" w:rsidP="00267082">
      <w:pPr>
        <w:pStyle w:val="Caption"/>
      </w:pPr>
      <w:bookmarkStart w:id="252" w:name="_Toc151996532"/>
      <w:r w:rsidRPr="007B5A4A">
        <w:t xml:space="preserve">Table </w:t>
      </w:r>
      <w:r w:rsidRPr="007B5A4A">
        <w:fldChar w:fldCharType="begin"/>
      </w:r>
      <w:r w:rsidRPr="007B5A4A">
        <w:instrText xml:space="preserve"> SEQ Table \* ARABIC </w:instrText>
      </w:r>
      <w:r w:rsidRPr="007B5A4A">
        <w:fldChar w:fldCharType="separate"/>
      </w:r>
      <w:r w:rsidR="00C45FF6">
        <w:rPr>
          <w:noProof/>
        </w:rPr>
        <w:t>39</w:t>
      </w:r>
      <w:r w:rsidRPr="007B5A4A">
        <w:fldChar w:fldCharType="end"/>
      </w:r>
      <w:r w:rsidRPr="007B5A4A">
        <w:t xml:space="preserve"> </w:t>
      </w:r>
      <w:r w:rsidR="009656D8">
        <w:tab/>
      </w:r>
      <w:r w:rsidRPr="007B5A4A">
        <w:t xml:space="preserve">Tables associated with the percentage of employed graduates away from </w:t>
      </w:r>
      <w:proofErr w:type="gramStart"/>
      <w:r w:rsidRPr="007B5A4A">
        <w:t>work</w:t>
      </w:r>
      <w:bookmarkEnd w:id="252"/>
      <w:proofErr w:type="gramEnd"/>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34"/>
        <w:gridCol w:w="3261"/>
        <w:gridCol w:w="5210"/>
      </w:tblGrid>
      <w:tr w:rsidR="00F631C3" w:rsidRPr="00E10C45" w14:paraId="632E8FC5" w14:textId="77777777" w:rsidTr="00573E37">
        <w:trPr>
          <w:cnfStyle w:val="100000000000" w:firstRow="1" w:lastRow="0" w:firstColumn="0" w:lastColumn="0" w:oddVBand="0" w:evenVBand="0" w:oddHBand="0" w:evenHBand="0" w:firstRowFirstColumn="0" w:firstRowLastColumn="0" w:lastRowFirstColumn="0" w:lastRowLastColumn="0"/>
          <w:tblHeader/>
        </w:trPr>
        <w:tc>
          <w:tcPr>
            <w:tcW w:w="845" w:type="dxa"/>
            <w:noWrap/>
            <w:vAlign w:val="center"/>
          </w:tcPr>
          <w:p w14:paraId="66F07B3E" w14:textId="77777777" w:rsidR="00F631C3" w:rsidRPr="000B05F1" w:rsidRDefault="00F631C3" w:rsidP="00884CB5">
            <w:pPr>
              <w:pStyle w:val="TableFormat"/>
              <w:rPr>
                <w:rFonts w:asciiTheme="majorHAnsi" w:hAnsiTheme="majorHAnsi" w:cstheme="majorHAnsi"/>
                <w:b/>
                <w:bCs/>
              </w:rPr>
            </w:pPr>
            <w:bookmarkStart w:id="253" w:name="Title39"/>
            <w:bookmarkEnd w:id="253"/>
            <w:r w:rsidRPr="000B05F1">
              <w:rPr>
                <w:b/>
                <w:bCs/>
              </w:rPr>
              <w:t>Course level</w:t>
            </w:r>
          </w:p>
        </w:tc>
        <w:tc>
          <w:tcPr>
            <w:tcW w:w="1134" w:type="dxa"/>
            <w:vAlign w:val="center"/>
          </w:tcPr>
          <w:p w14:paraId="32B4D78F" w14:textId="43C6D718" w:rsidR="00F631C3" w:rsidRPr="000B05F1" w:rsidRDefault="0070303A" w:rsidP="00884CB5">
            <w:pPr>
              <w:pStyle w:val="TableFormat"/>
              <w:rPr>
                <w:rFonts w:asciiTheme="majorHAnsi" w:hAnsiTheme="majorHAnsi" w:cstheme="majorHAnsi"/>
                <w:b/>
                <w:bCs/>
              </w:rPr>
            </w:pPr>
            <w:r w:rsidRPr="000B05F1">
              <w:rPr>
                <w:b/>
                <w:bCs/>
              </w:rPr>
              <w:t>Report reference</w:t>
            </w:r>
          </w:p>
        </w:tc>
        <w:tc>
          <w:tcPr>
            <w:tcW w:w="3261" w:type="dxa"/>
            <w:vAlign w:val="center"/>
          </w:tcPr>
          <w:p w14:paraId="5EBE6137" w14:textId="77777777" w:rsidR="00F631C3" w:rsidRPr="000B05F1" w:rsidRDefault="00F631C3" w:rsidP="00884CB5">
            <w:pPr>
              <w:pStyle w:val="TableFormat"/>
              <w:rPr>
                <w:rFonts w:asciiTheme="majorHAnsi" w:hAnsiTheme="majorHAnsi" w:cstheme="majorHAnsi"/>
                <w:b/>
                <w:bCs/>
                <w:lang w:eastAsia="en-AU"/>
              </w:rPr>
            </w:pPr>
            <w:r w:rsidRPr="000B05F1">
              <w:rPr>
                <w:b/>
                <w:bCs/>
              </w:rPr>
              <w:t>Sheet name</w:t>
            </w:r>
          </w:p>
        </w:tc>
        <w:tc>
          <w:tcPr>
            <w:tcW w:w="5210" w:type="dxa"/>
            <w:vAlign w:val="center"/>
          </w:tcPr>
          <w:p w14:paraId="48A453C5" w14:textId="77777777" w:rsidR="00F631C3" w:rsidRPr="000B05F1" w:rsidRDefault="00F631C3" w:rsidP="00884CB5">
            <w:pPr>
              <w:pStyle w:val="TableFormat"/>
              <w:rPr>
                <w:rFonts w:asciiTheme="majorHAnsi" w:hAnsiTheme="majorHAnsi" w:cstheme="majorHAnsi"/>
                <w:b/>
                <w:bCs/>
                <w:lang w:eastAsia="en-AU"/>
              </w:rPr>
            </w:pPr>
            <w:r w:rsidRPr="000B05F1">
              <w:rPr>
                <w:b/>
                <w:bCs/>
              </w:rPr>
              <w:t>Table title</w:t>
            </w:r>
          </w:p>
        </w:tc>
      </w:tr>
      <w:tr w:rsidR="007B5A4A" w:rsidRPr="00E10C45" w14:paraId="76C16E97" w14:textId="77777777" w:rsidTr="00573E37">
        <w:tc>
          <w:tcPr>
            <w:tcW w:w="845" w:type="dxa"/>
            <w:noWrap/>
            <w:vAlign w:val="center"/>
            <w:hideMark/>
          </w:tcPr>
          <w:p w14:paraId="0C4E654A" w14:textId="732EFB38" w:rsidR="007B5A4A" w:rsidRPr="007B5A4A" w:rsidRDefault="007B5A4A" w:rsidP="00884CB5">
            <w:pPr>
              <w:pStyle w:val="TableFormat"/>
              <w:rPr>
                <w:rFonts w:cs="Arial"/>
                <w:highlight w:val="yellow"/>
              </w:rPr>
            </w:pPr>
            <w:r w:rsidRPr="007B5A4A">
              <w:t>UG</w:t>
            </w:r>
          </w:p>
        </w:tc>
        <w:tc>
          <w:tcPr>
            <w:tcW w:w="1134" w:type="dxa"/>
            <w:shd w:val="clear" w:color="auto" w:fill="auto"/>
            <w:vAlign w:val="center"/>
            <w:hideMark/>
          </w:tcPr>
          <w:p w14:paraId="369090DD" w14:textId="4F9E08A6" w:rsidR="007B5A4A" w:rsidRPr="007B5A4A" w:rsidRDefault="007B5A4A" w:rsidP="00884CB5">
            <w:pPr>
              <w:pStyle w:val="TableFormat"/>
              <w:rPr>
                <w:highlight w:val="yellow"/>
              </w:rPr>
            </w:pPr>
          </w:p>
        </w:tc>
        <w:tc>
          <w:tcPr>
            <w:tcW w:w="3261" w:type="dxa"/>
            <w:vAlign w:val="center"/>
          </w:tcPr>
          <w:p w14:paraId="631244FA" w14:textId="34D29237" w:rsidR="007B5A4A" w:rsidRPr="007B5A4A" w:rsidRDefault="007B5A4A" w:rsidP="00884CB5">
            <w:pPr>
              <w:pStyle w:val="TableFormat"/>
              <w:rPr>
                <w:rFonts w:cs="Arial"/>
                <w:highlight w:val="yellow"/>
              </w:rPr>
            </w:pPr>
            <w:r w:rsidRPr="007B5A4A">
              <w:t>AWAY_UG_ALL_3Y</w:t>
            </w:r>
          </w:p>
        </w:tc>
        <w:tc>
          <w:tcPr>
            <w:tcW w:w="5210" w:type="dxa"/>
            <w:vAlign w:val="center"/>
          </w:tcPr>
          <w:p w14:paraId="4EED0ABA" w14:textId="14FE61F0" w:rsidR="007B5A4A" w:rsidRPr="007B5A4A" w:rsidRDefault="007B5A4A" w:rsidP="00884CB5">
            <w:pPr>
              <w:pStyle w:val="TableFormat"/>
              <w:rPr>
                <w:rFonts w:cs="Arial"/>
                <w:highlight w:val="yellow"/>
              </w:rPr>
            </w:pPr>
            <w:r w:rsidRPr="007B5A4A">
              <w:t>Short-term and medium-term domestic away from work outcomes among undergraduates from all provider types by year, 2020-2023</w:t>
            </w:r>
          </w:p>
        </w:tc>
      </w:tr>
      <w:tr w:rsidR="007B5A4A" w:rsidRPr="00E10C45" w14:paraId="72FEA38E" w14:textId="77777777" w:rsidTr="00C16444">
        <w:tc>
          <w:tcPr>
            <w:tcW w:w="845" w:type="dxa"/>
            <w:tcBorders>
              <w:bottom w:val="single" w:sz="4" w:space="0" w:color="auto"/>
            </w:tcBorders>
            <w:noWrap/>
            <w:vAlign w:val="center"/>
            <w:hideMark/>
          </w:tcPr>
          <w:p w14:paraId="75BC7BB5" w14:textId="7F9B7A16" w:rsidR="007B5A4A" w:rsidRPr="007B5A4A" w:rsidRDefault="007B5A4A" w:rsidP="00884CB5">
            <w:pPr>
              <w:pStyle w:val="TableFormat"/>
              <w:rPr>
                <w:rFonts w:cs="Arial"/>
                <w:highlight w:val="yellow"/>
              </w:rPr>
            </w:pPr>
            <w:r w:rsidRPr="007B5A4A">
              <w:t>PGC</w:t>
            </w:r>
          </w:p>
        </w:tc>
        <w:tc>
          <w:tcPr>
            <w:tcW w:w="1134" w:type="dxa"/>
            <w:tcBorders>
              <w:bottom w:val="single" w:sz="4" w:space="0" w:color="auto"/>
            </w:tcBorders>
            <w:vAlign w:val="center"/>
            <w:hideMark/>
          </w:tcPr>
          <w:p w14:paraId="5AE2BB79" w14:textId="77777777" w:rsidR="007B5A4A" w:rsidRPr="007B5A4A" w:rsidRDefault="007B5A4A" w:rsidP="00884CB5">
            <w:pPr>
              <w:pStyle w:val="TableFormat"/>
              <w:rPr>
                <w:highlight w:val="yellow"/>
              </w:rPr>
            </w:pPr>
          </w:p>
        </w:tc>
        <w:tc>
          <w:tcPr>
            <w:tcW w:w="3261" w:type="dxa"/>
            <w:tcBorders>
              <w:bottom w:val="single" w:sz="4" w:space="0" w:color="auto"/>
            </w:tcBorders>
            <w:vAlign w:val="center"/>
          </w:tcPr>
          <w:p w14:paraId="473F0060" w14:textId="7024C98B" w:rsidR="007B5A4A" w:rsidRPr="007B5A4A" w:rsidRDefault="007B5A4A" w:rsidP="00884CB5">
            <w:pPr>
              <w:pStyle w:val="TableFormat"/>
              <w:rPr>
                <w:rFonts w:cs="Arial"/>
                <w:highlight w:val="yellow"/>
              </w:rPr>
            </w:pPr>
            <w:r w:rsidRPr="007B5A4A">
              <w:t>AWAY_PGC_ALL_3Y</w:t>
            </w:r>
          </w:p>
        </w:tc>
        <w:tc>
          <w:tcPr>
            <w:tcW w:w="5210" w:type="dxa"/>
            <w:tcBorders>
              <w:bottom w:val="single" w:sz="4" w:space="0" w:color="auto"/>
            </w:tcBorders>
            <w:vAlign w:val="center"/>
          </w:tcPr>
          <w:p w14:paraId="56FE4089" w14:textId="5F781EA2" w:rsidR="007B5A4A" w:rsidRPr="007B5A4A" w:rsidRDefault="007B5A4A" w:rsidP="00884CB5">
            <w:pPr>
              <w:pStyle w:val="TableFormat"/>
              <w:rPr>
                <w:rFonts w:cs="Arial"/>
                <w:highlight w:val="yellow"/>
              </w:rPr>
            </w:pPr>
            <w:r w:rsidRPr="007B5A4A">
              <w:t>Short-term and medium-term domestic away from work outcomes among postgraduate coursework graduates from all provider types by year, 2020-2023</w:t>
            </w:r>
          </w:p>
        </w:tc>
      </w:tr>
      <w:tr w:rsidR="007B5A4A" w:rsidRPr="00E10C45" w14:paraId="2036ADBD" w14:textId="77777777" w:rsidTr="00C16444">
        <w:tc>
          <w:tcPr>
            <w:tcW w:w="845" w:type="dxa"/>
            <w:tcBorders>
              <w:bottom w:val="single" w:sz="12" w:space="0" w:color="auto"/>
            </w:tcBorders>
            <w:noWrap/>
            <w:vAlign w:val="center"/>
            <w:hideMark/>
          </w:tcPr>
          <w:p w14:paraId="2DD56BFC" w14:textId="5CE824D7" w:rsidR="007B5A4A" w:rsidRPr="007B5A4A" w:rsidRDefault="007B5A4A" w:rsidP="00884CB5">
            <w:pPr>
              <w:pStyle w:val="TableFormat"/>
              <w:rPr>
                <w:rFonts w:cs="Arial"/>
                <w:highlight w:val="yellow"/>
              </w:rPr>
            </w:pPr>
            <w:r w:rsidRPr="007B5A4A">
              <w:t>PGR</w:t>
            </w:r>
          </w:p>
        </w:tc>
        <w:tc>
          <w:tcPr>
            <w:tcW w:w="1134" w:type="dxa"/>
            <w:tcBorders>
              <w:bottom w:val="single" w:sz="12" w:space="0" w:color="auto"/>
            </w:tcBorders>
            <w:vAlign w:val="center"/>
            <w:hideMark/>
          </w:tcPr>
          <w:p w14:paraId="6F9C5D83" w14:textId="77777777" w:rsidR="007B5A4A" w:rsidRPr="007B5A4A" w:rsidRDefault="007B5A4A" w:rsidP="00884CB5">
            <w:pPr>
              <w:pStyle w:val="TableFormat"/>
              <w:rPr>
                <w:highlight w:val="yellow"/>
              </w:rPr>
            </w:pPr>
          </w:p>
        </w:tc>
        <w:tc>
          <w:tcPr>
            <w:tcW w:w="3261" w:type="dxa"/>
            <w:tcBorders>
              <w:bottom w:val="single" w:sz="12" w:space="0" w:color="auto"/>
            </w:tcBorders>
            <w:vAlign w:val="center"/>
          </w:tcPr>
          <w:p w14:paraId="5CBC68EB" w14:textId="28F9B0B9" w:rsidR="007B5A4A" w:rsidRPr="007B5A4A" w:rsidRDefault="007B5A4A" w:rsidP="00884CB5">
            <w:pPr>
              <w:pStyle w:val="TableFormat"/>
              <w:rPr>
                <w:rFonts w:cs="Arial"/>
                <w:highlight w:val="yellow"/>
              </w:rPr>
            </w:pPr>
            <w:r w:rsidRPr="007B5A4A">
              <w:t>AWAY_PGR_ALL_3Y</w:t>
            </w:r>
          </w:p>
        </w:tc>
        <w:tc>
          <w:tcPr>
            <w:tcW w:w="5210" w:type="dxa"/>
            <w:tcBorders>
              <w:bottom w:val="single" w:sz="12" w:space="0" w:color="auto"/>
            </w:tcBorders>
            <w:vAlign w:val="center"/>
          </w:tcPr>
          <w:p w14:paraId="4311E2CD" w14:textId="0126F6FA" w:rsidR="007B5A4A" w:rsidRPr="007B5A4A" w:rsidRDefault="007B5A4A" w:rsidP="00884CB5">
            <w:pPr>
              <w:pStyle w:val="TableFormat"/>
              <w:rPr>
                <w:rFonts w:cs="Arial"/>
                <w:highlight w:val="yellow"/>
              </w:rPr>
            </w:pPr>
            <w:r w:rsidRPr="007B5A4A">
              <w:t>Short-term and medium-term domestic away from work outcomes among postgraduate research graduates from all provider types by year, 2020-2023</w:t>
            </w:r>
          </w:p>
        </w:tc>
      </w:tr>
    </w:tbl>
    <w:p w14:paraId="1D5A7904" w14:textId="4988B5B2" w:rsidR="00B87B1A" w:rsidRPr="007B5A4A" w:rsidRDefault="00B87B1A" w:rsidP="00B84F48">
      <w:pPr>
        <w:pStyle w:val="SubHeading2"/>
        <w:spacing w:before="360"/>
      </w:pPr>
      <w:r>
        <w:t xml:space="preserve">Main reason not working more </w:t>
      </w:r>
      <w:proofErr w:type="gramStart"/>
      <w:r>
        <w:t>hours</w:t>
      </w:r>
      <w:proofErr w:type="gramEnd"/>
    </w:p>
    <w:p w14:paraId="32E15A95" w14:textId="74B3DF2A" w:rsidR="00B87B1A" w:rsidRPr="007B5A4A" w:rsidRDefault="00B87B1A" w:rsidP="00922A33">
      <w:pPr>
        <w:pStyle w:val="Body"/>
      </w:pPr>
      <w:r w:rsidRPr="007B5A4A">
        <w:t xml:space="preserve">This group of tables presents the </w:t>
      </w:r>
      <w:r>
        <w:t>reasons graduates employed part-time are not working more hours</w:t>
      </w:r>
      <w:r w:rsidR="00A209C5">
        <w:t xml:space="preserve">. This includes graduates who may be seeking more hours or not seeking more hours. Breakdowns of reasons are provided by course level, </w:t>
      </w:r>
      <w:proofErr w:type="gramStart"/>
      <w:r w:rsidR="00A209C5">
        <w:t>gender</w:t>
      </w:r>
      <w:proofErr w:type="gramEnd"/>
      <w:r w:rsidR="00A209C5">
        <w:t xml:space="preserve"> and citizenship status in the short-term and medium-term. The reasons are grouped into personal factors and labour market factors.</w:t>
      </w:r>
    </w:p>
    <w:p w14:paraId="0A5CCE97" w14:textId="63FB7A14" w:rsidR="00B87B1A" w:rsidRPr="007B5A4A" w:rsidRDefault="00B87B1A" w:rsidP="00267082">
      <w:pPr>
        <w:pStyle w:val="Caption"/>
      </w:pPr>
      <w:bookmarkStart w:id="254" w:name="_Toc151996533"/>
      <w:r w:rsidRPr="007B5A4A">
        <w:lastRenderedPageBreak/>
        <w:t xml:space="preserve">Table </w:t>
      </w:r>
      <w:r w:rsidRPr="007B5A4A">
        <w:fldChar w:fldCharType="begin"/>
      </w:r>
      <w:r w:rsidRPr="007B5A4A">
        <w:instrText xml:space="preserve"> SEQ Table \* ARABIC </w:instrText>
      </w:r>
      <w:r w:rsidRPr="007B5A4A">
        <w:fldChar w:fldCharType="separate"/>
      </w:r>
      <w:r w:rsidR="00C45FF6">
        <w:rPr>
          <w:noProof/>
        </w:rPr>
        <w:t>40</w:t>
      </w:r>
      <w:r w:rsidRPr="007B5A4A">
        <w:fldChar w:fldCharType="end"/>
      </w:r>
      <w:r w:rsidRPr="007B5A4A">
        <w:t xml:space="preserve"> </w:t>
      </w:r>
      <w:r w:rsidR="009656D8">
        <w:tab/>
      </w:r>
      <w:r w:rsidRPr="007B5A4A">
        <w:t xml:space="preserve">Tables associated with occupation types of employed </w:t>
      </w:r>
      <w:proofErr w:type="gramStart"/>
      <w:r w:rsidRPr="007B5A4A">
        <w:t>graduates</w:t>
      </w:r>
      <w:bookmarkEnd w:id="254"/>
      <w:proofErr w:type="gramEnd"/>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133"/>
        <w:gridCol w:w="3260"/>
        <w:gridCol w:w="5210"/>
      </w:tblGrid>
      <w:tr w:rsidR="00B87B1A" w:rsidRPr="00E10C45" w14:paraId="3FB4CB4E" w14:textId="77777777" w:rsidTr="00573E37">
        <w:trPr>
          <w:cnfStyle w:val="100000000000" w:firstRow="1" w:lastRow="0" w:firstColumn="0" w:lastColumn="0" w:oddVBand="0" w:evenVBand="0" w:oddHBand="0" w:evenHBand="0" w:firstRowFirstColumn="0" w:firstRowLastColumn="0" w:lastRowFirstColumn="0" w:lastRowLastColumn="0"/>
          <w:trHeight w:val="113"/>
          <w:tblHeader/>
        </w:trPr>
        <w:tc>
          <w:tcPr>
            <w:tcW w:w="405" w:type="pct"/>
            <w:vAlign w:val="center"/>
            <w:hideMark/>
          </w:tcPr>
          <w:p w14:paraId="256E1CC5" w14:textId="77777777" w:rsidR="00B87B1A" w:rsidRPr="000B05F1" w:rsidRDefault="00B87B1A" w:rsidP="00884CB5">
            <w:pPr>
              <w:pStyle w:val="TableFormat"/>
              <w:rPr>
                <w:rFonts w:asciiTheme="majorHAnsi" w:hAnsiTheme="majorHAnsi" w:cstheme="majorHAnsi"/>
                <w:b/>
                <w:bCs/>
                <w:lang w:eastAsia="en-AU"/>
              </w:rPr>
            </w:pPr>
            <w:bookmarkStart w:id="255" w:name="Title40"/>
            <w:bookmarkEnd w:id="255"/>
            <w:r w:rsidRPr="000B05F1">
              <w:rPr>
                <w:b/>
                <w:bCs/>
              </w:rPr>
              <w:t>Course level</w:t>
            </w:r>
          </w:p>
        </w:tc>
        <w:tc>
          <w:tcPr>
            <w:tcW w:w="542" w:type="pct"/>
            <w:vAlign w:val="center"/>
            <w:hideMark/>
          </w:tcPr>
          <w:p w14:paraId="0C5287F6" w14:textId="77777777" w:rsidR="00B87B1A" w:rsidRPr="000B05F1" w:rsidRDefault="00B87B1A" w:rsidP="00884CB5">
            <w:pPr>
              <w:pStyle w:val="TableFormat"/>
              <w:rPr>
                <w:rFonts w:asciiTheme="majorHAnsi" w:hAnsiTheme="majorHAnsi" w:cstheme="majorHAnsi"/>
                <w:b/>
                <w:bCs/>
                <w:lang w:eastAsia="en-AU"/>
              </w:rPr>
            </w:pPr>
            <w:r w:rsidRPr="000B05F1">
              <w:rPr>
                <w:b/>
                <w:bCs/>
              </w:rPr>
              <w:t>Report reference</w:t>
            </w:r>
          </w:p>
        </w:tc>
        <w:tc>
          <w:tcPr>
            <w:tcW w:w="1560" w:type="pct"/>
            <w:vAlign w:val="center"/>
          </w:tcPr>
          <w:p w14:paraId="5536AC67" w14:textId="77777777" w:rsidR="00B87B1A" w:rsidRPr="000B05F1" w:rsidRDefault="00B87B1A" w:rsidP="00884CB5">
            <w:pPr>
              <w:pStyle w:val="TableFormat"/>
              <w:rPr>
                <w:rFonts w:asciiTheme="majorHAnsi" w:hAnsiTheme="majorHAnsi" w:cstheme="majorHAnsi"/>
                <w:b/>
                <w:bCs/>
                <w:lang w:eastAsia="en-AU"/>
              </w:rPr>
            </w:pPr>
            <w:r w:rsidRPr="000B05F1">
              <w:rPr>
                <w:b/>
                <w:bCs/>
              </w:rPr>
              <w:t>Sheet name</w:t>
            </w:r>
          </w:p>
        </w:tc>
        <w:tc>
          <w:tcPr>
            <w:tcW w:w="2493" w:type="pct"/>
            <w:vAlign w:val="center"/>
          </w:tcPr>
          <w:p w14:paraId="2D80C290" w14:textId="77777777" w:rsidR="00B87B1A" w:rsidRPr="000B05F1" w:rsidRDefault="00B87B1A" w:rsidP="00884CB5">
            <w:pPr>
              <w:pStyle w:val="TableFormat"/>
              <w:rPr>
                <w:rFonts w:asciiTheme="majorHAnsi" w:hAnsiTheme="majorHAnsi" w:cstheme="majorHAnsi"/>
                <w:b/>
                <w:bCs/>
                <w:lang w:eastAsia="en-AU"/>
              </w:rPr>
            </w:pPr>
            <w:r w:rsidRPr="000B05F1">
              <w:rPr>
                <w:b/>
                <w:bCs/>
              </w:rPr>
              <w:t>Table title</w:t>
            </w:r>
          </w:p>
        </w:tc>
      </w:tr>
      <w:tr w:rsidR="00A209C5" w:rsidRPr="00E10C45" w14:paraId="020AE622" w14:textId="77777777" w:rsidTr="00573E37">
        <w:trPr>
          <w:trHeight w:val="113"/>
        </w:trPr>
        <w:tc>
          <w:tcPr>
            <w:tcW w:w="405" w:type="pct"/>
            <w:noWrap/>
            <w:vAlign w:val="center"/>
            <w:hideMark/>
          </w:tcPr>
          <w:p w14:paraId="15E843A2" w14:textId="4451AB0C" w:rsidR="00A209C5" w:rsidRPr="00A209C5" w:rsidRDefault="00A209C5" w:rsidP="00884CB5">
            <w:pPr>
              <w:pStyle w:val="TableFormat"/>
              <w:rPr>
                <w:rFonts w:cs="Arial"/>
                <w:highlight w:val="yellow"/>
                <w:lang w:eastAsia="en-AU"/>
              </w:rPr>
            </w:pPr>
            <w:r w:rsidRPr="00A209C5">
              <w:t>UG</w:t>
            </w:r>
          </w:p>
        </w:tc>
        <w:tc>
          <w:tcPr>
            <w:tcW w:w="542" w:type="pct"/>
            <w:noWrap/>
            <w:vAlign w:val="center"/>
            <w:hideMark/>
          </w:tcPr>
          <w:p w14:paraId="0A775E98" w14:textId="3ED2970F" w:rsidR="00A209C5" w:rsidRPr="00A209C5" w:rsidRDefault="00A209C5" w:rsidP="00884CB5">
            <w:pPr>
              <w:pStyle w:val="TableFormat"/>
              <w:rPr>
                <w:highlight w:val="yellow"/>
                <w:lang w:eastAsia="en-AU"/>
              </w:rPr>
            </w:pPr>
          </w:p>
        </w:tc>
        <w:tc>
          <w:tcPr>
            <w:tcW w:w="1560" w:type="pct"/>
            <w:vAlign w:val="center"/>
          </w:tcPr>
          <w:p w14:paraId="20749E4D" w14:textId="34E2A3F9" w:rsidR="00A209C5" w:rsidRPr="00A209C5" w:rsidRDefault="00A209C5" w:rsidP="00884CB5">
            <w:pPr>
              <w:pStyle w:val="TableFormat"/>
              <w:rPr>
                <w:rFonts w:cs="Arial"/>
                <w:highlight w:val="yellow"/>
                <w:lang w:eastAsia="en-AU"/>
              </w:rPr>
            </w:pPr>
            <w:r w:rsidRPr="00A209C5">
              <w:t>RSNOMORE_UG_ALL_1Y_STMT_E315</w:t>
            </w:r>
          </w:p>
        </w:tc>
        <w:tc>
          <w:tcPr>
            <w:tcW w:w="2493" w:type="pct"/>
            <w:vAlign w:val="center"/>
          </w:tcPr>
          <w:p w14:paraId="34E9A27A" w14:textId="73331FFC" w:rsidR="00A209C5" w:rsidRPr="00A209C5" w:rsidRDefault="00A209C5" w:rsidP="00884CB5">
            <w:pPr>
              <w:pStyle w:val="TableFormat"/>
              <w:rPr>
                <w:rFonts w:cs="Arial"/>
                <w:highlight w:val="yellow"/>
              </w:rPr>
            </w:pPr>
            <w:r w:rsidRPr="00A209C5">
              <w:t>Main reason not working more hours among undergraduates and all provider types by domestic preference for more hours and gender, 2023</w:t>
            </w:r>
          </w:p>
        </w:tc>
      </w:tr>
      <w:tr w:rsidR="00A209C5" w:rsidRPr="00E10C45" w14:paraId="3893A8E7" w14:textId="77777777" w:rsidTr="00573E37">
        <w:trPr>
          <w:trHeight w:val="113"/>
        </w:trPr>
        <w:tc>
          <w:tcPr>
            <w:tcW w:w="405" w:type="pct"/>
            <w:noWrap/>
            <w:vAlign w:val="center"/>
            <w:hideMark/>
          </w:tcPr>
          <w:p w14:paraId="772B6896" w14:textId="1FFEABFD" w:rsidR="00A209C5" w:rsidRPr="00A209C5" w:rsidRDefault="00A209C5" w:rsidP="00884CB5">
            <w:pPr>
              <w:pStyle w:val="TableFormat"/>
              <w:rPr>
                <w:rFonts w:cs="Arial"/>
                <w:highlight w:val="yellow"/>
                <w:lang w:eastAsia="en-AU"/>
              </w:rPr>
            </w:pPr>
            <w:r w:rsidRPr="00A209C5">
              <w:t>PGC</w:t>
            </w:r>
          </w:p>
        </w:tc>
        <w:tc>
          <w:tcPr>
            <w:tcW w:w="542" w:type="pct"/>
            <w:noWrap/>
            <w:vAlign w:val="center"/>
            <w:hideMark/>
          </w:tcPr>
          <w:p w14:paraId="57583236" w14:textId="77777777" w:rsidR="00A209C5" w:rsidRPr="00A209C5" w:rsidRDefault="00A209C5" w:rsidP="00884CB5">
            <w:pPr>
              <w:pStyle w:val="TableFormat"/>
              <w:rPr>
                <w:highlight w:val="yellow"/>
                <w:lang w:eastAsia="en-AU"/>
              </w:rPr>
            </w:pPr>
          </w:p>
        </w:tc>
        <w:tc>
          <w:tcPr>
            <w:tcW w:w="1560" w:type="pct"/>
            <w:vAlign w:val="center"/>
          </w:tcPr>
          <w:p w14:paraId="6D8B2BCA" w14:textId="63DF11E4" w:rsidR="00A209C5" w:rsidRPr="00A209C5" w:rsidRDefault="00A209C5" w:rsidP="00884CB5">
            <w:pPr>
              <w:pStyle w:val="TableFormat"/>
              <w:rPr>
                <w:rFonts w:cs="Arial"/>
                <w:highlight w:val="yellow"/>
              </w:rPr>
            </w:pPr>
            <w:r w:rsidRPr="00A209C5">
              <w:t>RSNOMORE_PGC_ALL_1Y_STMT_E315</w:t>
            </w:r>
          </w:p>
        </w:tc>
        <w:tc>
          <w:tcPr>
            <w:tcW w:w="2493" w:type="pct"/>
            <w:vAlign w:val="center"/>
          </w:tcPr>
          <w:p w14:paraId="0F1BCCFC" w14:textId="53A1D2D0" w:rsidR="00A209C5" w:rsidRPr="00A209C5" w:rsidRDefault="00A209C5" w:rsidP="00884CB5">
            <w:pPr>
              <w:pStyle w:val="TableFormat"/>
              <w:rPr>
                <w:rFonts w:cs="Arial"/>
                <w:highlight w:val="yellow"/>
              </w:rPr>
            </w:pPr>
            <w:r w:rsidRPr="00A209C5">
              <w:t>Main reason not working more hours among postgraduate coursework graduates and all provider types by domestic preference for more hours and gender, 2023</w:t>
            </w:r>
          </w:p>
        </w:tc>
      </w:tr>
      <w:tr w:rsidR="00A209C5" w:rsidRPr="00E10C45" w14:paraId="26ABCA51" w14:textId="77777777" w:rsidTr="00573E37">
        <w:trPr>
          <w:trHeight w:val="113"/>
        </w:trPr>
        <w:tc>
          <w:tcPr>
            <w:tcW w:w="405" w:type="pct"/>
            <w:noWrap/>
            <w:vAlign w:val="center"/>
            <w:hideMark/>
          </w:tcPr>
          <w:p w14:paraId="13C37917" w14:textId="37C95618" w:rsidR="00A209C5" w:rsidRPr="00A209C5" w:rsidRDefault="00A209C5" w:rsidP="00884CB5">
            <w:pPr>
              <w:pStyle w:val="TableFormat"/>
              <w:rPr>
                <w:rFonts w:cs="Arial"/>
                <w:highlight w:val="yellow"/>
                <w:lang w:eastAsia="en-AU"/>
              </w:rPr>
            </w:pPr>
            <w:r w:rsidRPr="00A209C5">
              <w:t>PGR</w:t>
            </w:r>
          </w:p>
        </w:tc>
        <w:tc>
          <w:tcPr>
            <w:tcW w:w="542" w:type="pct"/>
            <w:noWrap/>
            <w:vAlign w:val="center"/>
            <w:hideMark/>
          </w:tcPr>
          <w:p w14:paraId="4D0932A8" w14:textId="77777777" w:rsidR="00A209C5" w:rsidRPr="00A209C5" w:rsidRDefault="00A209C5" w:rsidP="00884CB5">
            <w:pPr>
              <w:pStyle w:val="TableFormat"/>
              <w:rPr>
                <w:highlight w:val="yellow"/>
              </w:rPr>
            </w:pPr>
          </w:p>
        </w:tc>
        <w:tc>
          <w:tcPr>
            <w:tcW w:w="1560" w:type="pct"/>
            <w:vAlign w:val="center"/>
          </w:tcPr>
          <w:p w14:paraId="74E945EC" w14:textId="425B5290" w:rsidR="00A209C5" w:rsidRPr="00A209C5" w:rsidRDefault="00A209C5" w:rsidP="00884CB5">
            <w:pPr>
              <w:pStyle w:val="TableFormat"/>
              <w:rPr>
                <w:rFonts w:cs="Arial"/>
                <w:color w:val="000000"/>
                <w:highlight w:val="yellow"/>
              </w:rPr>
            </w:pPr>
            <w:r w:rsidRPr="00A209C5">
              <w:t>RSNOMORE_PGR_ALL_1Y_STMT_E315</w:t>
            </w:r>
          </w:p>
        </w:tc>
        <w:tc>
          <w:tcPr>
            <w:tcW w:w="2493" w:type="pct"/>
            <w:vAlign w:val="center"/>
          </w:tcPr>
          <w:p w14:paraId="342C6858" w14:textId="56EC662E" w:rsidR="00A209C5" w:rsidRPr="00A209C5" w:rsidRDefault="00A209C5" w:rsidP="00884CB5">
            <w:pPr>
              <w:pStyle w:val="TableFormat"/>
              <w:rPr>
                <w:rFonts w:cs="Arial"/>
                <w:highlight w:val="yellow"/>
              </w:rPr>
            </w:pPr>
            <w:r w:rsidRPr="00A209C5">
              <w:t>Main reason not working more hours among postgraduate research graduates and all provider types by domestic preference for more hours and gender, 2023</w:t>
            </w:r>
          </w:p>
        </w:tc>
      </w:tr>
      <w:tr w:rsidR="00A209C5" w:rsidRPr="00E10C45" w14:paraId="3A4112FF" w14:textId="77777777" w:rsidTr="00573E37">
        <w:trPr>
          <w:trHeight w:val="113"/>
        </w:trPr>
        <w:tc>
          <w:tcPr>
            <w:tcW w:w="405" w:type="pct"/>
            <w:noWrap/>
            <w:vAlign w:val="center"/>
            <w:hideMark/>
          </w:tcPr>
          <w:p w14:paraId="277D50CE" w14:textId="7CC54DAE" w:rsidR="00A209C5" w:rsidRPr="00A209C5" w:rsidRDefault="00A209C5" w:rsidP="00884CB5">
            <w:pPr>
              <w:pStyle w:val="TableFormat"/>
              <w:rPr>
                <w:rFonts w:cs="Arial"/>
                <w:highlight w:val="yellow"/>
                <w:lang w:eastAsia="en-AU"/>
              </w:rPr>
            </w:pPr>
            <w:r w:rsidRPr="00A209C5">
              <w:t>UG</w:t>
            </w:r>
          </w:p>
        </w:tc>
        <w:tc>
          <w:tcPr>
            <w:tcW w:w="542" w:type="pct"/>
            <w:noWrap/>
            <w:vAlign w:val="center"/>
            <w:hideMark/>
          </w:tcPr>
          <w:p w14:paraId="0D91BE57" w14:textId="77777777" w:rsidR="00A209C5" w:rsidRPr="00A209C5" w:rsidRDefault="00A209C5" w:rsidP="00884CB5">
            <w:pPr>
              <w:pStyle w:val="TableFormat"/>
              <w:rPr>
                <w:highlight w:val="yellow"/>
                <w:lang w:eastAsia="en-AU"/>
              </w:rPr>
            </w:pPr>
          </w:p>
        </w:tc>
        <w:tc>
          <w:tcPr>
            <w:tcW w:w="1560" w:type="pct"/>
            <w:vAlign w:val="center"/>
          </w:tcPr>
          <w:p w14:paraId="2B3FB85E" w14:textId="4795F149" w:rsidR="00A209C5" w:rsidRPr="00A209C5" w:rsidRDefault="00A209C5" w:rsidP="00884CB5">
            <w:pPr>
              <w:pStyle w:val="TableFormat"/>
              <w:rPr>
                <w:rFonts w:cs="Arial"/>
                <w:highlight w:val="yellow"/>
              </w:rPr>
            </w:pPr>
            <w:r w:rsidRPr="00A209C5">
              <w:t>RSNOMORE_UG_ALL_1Y_STMT_E942</w:t>
            </w:r>
          </w:p>
        </w:tc>
        <w:tc>
          <w:tcPr>
            <w:tcW w:w="2493" w:type="pct"/>
            <w:vAlign w:val="center"/>
          </w:tcPr>
          <w:p w14:paraId="4690C0CB" w14:textId="3F948F99" w:rsidR="00A209C5" w:rsidRPr="00A209C5" w:rsidRDefault="00A209C5" w:rsidP="00884CB5">
            <w:pPr>
              <w:pStyle w:val="TableFormat"/>
              <w:rPr>
                <w:rFonts w:cs="Arial"/>
                <w:highlight w:val="yellow"/>
              </w:rPr>
            </w:pPr>
            <w:r w:rsidRPr="00A209C5">
              <w:t>Main reason not working more hours among undergraduates and all provider types by preference for more hours and citizenship indicator, 2023</w:t>
            </w:r>
          </w:p>
        </w:tc>
      </w:tr>
      <w:tr w:rsidR="00A209C5" w:rsidRPr="00E10C45" w14:paraId="0D1D1121" w14:textId="77777777" w:rsidTr="00C16444">
        <w:trPr>
          <w:trHeight w:val="113"/>
        </w:trPr>
        <w:tc>
          <w:tcPr>
            <w:tcW w:w="405" w:type="pct"/>
            <w:tcBorders>
              <w:bottom w:val="single" w:sz="4" w:space="0" w:color="auto"/>
            </w:tcBorders>
            <w:noWrap/>
            <w:vAlign w:val="center"/>
            <w:hideMark/>
          </w:tcPr>
          <w:p w14:paraId="6D82A603" w14:textId="554E196F" w:rsidR="00A209C5" w:rsidRPr="00A209C5" w:rsidRDefault="00A209C5" w:rsidP="00884CB5">
            <w:pPr>
              <w:pStyle w:val="TableFormat"/>
              <w:rPr>
                <w:rFonts w:cs="Arial"/>
                <w:highlight w:val="yellow"/>
                <w:lang w:eastAsia="en-AU"/>
              </w:rPr>
            </w:pPr>
            <w:r w:rsidRPr="00A209C5">
              <w:t>PGC</w:t>
            </w:r>
          </w:p>
        </w:tc>
        <w:tc>
          <w:tcPr>
            <w:tcW w:w="542" w:type="pct"/>
            <w:tcBorders>
              <w:bottom w:val="single" w:sz="4" w:space="0" w:color="auto"/>
            </w:tcBorders>
            <w:noWrap/>
            <w:vAlign w:val="center"/>
            <w:hideMark/>
          </w:tcPr>
          <w:p w14:paraId="4827B813" w14:textId="77777777" w:rsidR="00A209C5" w:rsidRPr="00A209C5" w:rsidRDefault="00A209C5" w:rsidP="00884CB5">
            <w:pPr>
              <w:pStyle w:val="TableFormat"/>
              <w:rPr>
                <w:highlight w:val="yellow"/>
                <w:lang w:eastAsia="en-AU"/>
              </w:rPr>
            </w:pPr>
          </w:p>
        </w:tc>
        <w:tc>
          <w:tcPr>
            <w:tcW w:w="1560" w:type="pct"/>
            <w:tcBorders>
              <w:bottom w:val="single" w:sz="4" w:space="0" w:color="auto"/>
            </w:tcBorders>
            <w:vAlign w:val="center"/>
          </w:tcPr>
          <w:p w14:paraId="36CD9BD3" w14:textId="32C0E651" w:rsidR="00A209C5" w:rsidRPr="00A209C5" w:rsidRDefault="00A209C5" w:rsidP="00884CB5">
            <w:pPr>
              <w:pStyle w:val="TableFormat"/>
              <w:rPr>
                <w:rFonts w:cs="Arial"/>
                <w:highlight w:val="yellow"/>
              </w:rPr>
            </w:pPr>
            <w:r w:rsidRPr="00A209C5">
              <w:t>RSNOMORE_PGC_ALL_1Y_STMT_E942</w:t>
            </w:r>
          </w:p>
        </w:tc>
        <w:tc>
          <w:tcPr>
            <w:tcW w:w="2493" w:type="pct"/>
            <w:tcBorders>
              <w:bottom w:val="single" w:sz="4" w:space="0" w:color="auto"/>
            </w:tcBorders>
            <w:vAlign w:val="center"/>
          </w:tcPr>
          <w:p w14:paraId="08DFCF36" w14:textId="0FC3DF95" w:rsidR="00A209C5" w:rsidRPr="00A209C5" w:rsidRDefault="00A209C5" w:rsidP="00884CB5">
            <w:pPr>
              <w:pStyle w:val="TableFormat"/>
              <w:rPr>
                <w:rFonts w:cs="Arial"/>
                <w:highlight w:val="yellow"/>
              </w:rPr>
            </w:pPr>
            <w:r w:rsidRPr="00A209C5">
              <w:t>Main reason not working more hours among postgraduate coursework graduates and all provider types by preference for more hours and citizenship indicator, 2023</w:t>
            </w:r>
          </w:p>
        </w:tc>
      </w:tr>
      <w:tr w:rsidR="00A209C5" w:rsidRPr="00E10C45" w14:paraId="6D98F333" w14:textId="77777777" w:rsidTr="00C16444">
        <w:trPr>
          <w:trHeight w:val="113"/>
        </w:trPr>
        <w:tc>
          <w:tcPr>
            <w:tcW w:w="405" w:type="pct"/>
            <w:tcBorders>
              <w:bottom w:val="single" w:sz="12" w:space="0" w:color="auto"/>
            </w:tcBorders>
            <w:noWrap/>
            <w:vAlign w:val="center"/>
            <w:hideMark/>
          </w:tcPr>
          <w:p w14:paraId="2F26CF8B" w14:textId="207058FD" w:rsidR="00A209C5" w:rsidRPr="00A209C5" w:rsidRDefault="00A209C5" w:rsidP="00884CB5">
            <w:pPr>
              <w:pStyle w:val="TableFormat"/>
              <w:rPr>
                <w:rFonts w:cs="Arial"/>
                <w:highlight w:val="yellow"/>
                <w:lang w:eastAsia="en-AU"/>
              </w:rPr>
            </w:pPr>
            <w:r w:rsidRPr="00A209C5">
              <w:t>PGR</w:t>
            </w:r>
          </w:p>
        </w:tc>
        <w:tc>
          <w:tcPr>
            <w:tcW w:w="542" w:type="pct"/>
            <w:tcBorders>
              <w:bottom w:val="single" w:sz="12" w:space="0" w:color="auto"/>
            </w:tcBorders>
            <w:noWrap/>
            <w:vAlign w:val="center"/>
            <w:hideMark/>
          </w:tcPr>
          <w:p w14:paraId="7EF4D5F1" w14:textId="77777777" w:rsidR="00A209C5" w:rsidRPr="00A209C5" w:rsidRDefault="00A209C5" w:rsidP="00884CB5">
            <w:pPr>
              <w:pStyle w:val="TableFormat"/>
              <w:rPr>
                <w:highlight w:val="yellow"/>
                <w:lang w:eastAsia="en-AU"/>
              </w:rPr>
            </w:pPr>
          </w:p>
        </w:tc>
        <w:tc>
          <w:tcPr>
            <w:tcW w:w="1560" w:type="pct"/>
            <w:tcBorders>
              <w:bottom w:val="single" w:sz="12" w:space="0" w:color="auto"/>
            </w:tcBorders>
            <w:vAlign w:val="center"/>
          </w:tcPr>
          <w:p w14:paraId="11C08593" w14:textId="054F0923" w:rsidR="00A209C5" w:rsidRPr="00A209C5" w:rsidRDefault="00A209C5" w:rsidP="00884CB5">
            <w:pPr>
              <w:pStyle w:val="TableFormat"/>
              <w:rPr>
                <w:rFonts w:cs="Arial"/>
                <w:highlight w:val="yellow"/>
              </w:rPr>
            </w:pPr>
            <w:r w:rsidRPr="00A209C5">
              <w:t>RSNOMORE_PGR_ALL_1Y_STMT_E942</w:t>
            </w:r>
          </w:p>
        </w:tc>
        <w:tc>
          <w:tcPr>
            <w:tcW w:w="2493" w:type="pct"/>
            <w:tcBorders>
              <w:bottom w:val="single" w:sz="12" w:space="0" w:color="auto"/>
            </w:tcBorders>
            <w:vAlign w:val="center"/>
          </w:tcPr>
          <w:p w14:paraId="21D1182B" w14:textId="0A4B8BD8" w:rsidR="00A209C5" w:rsidRPr="00A209C5" w:rsidRDefault="00A209C5" w:rsidP="00884CB5">
            <w:pPr>
              <w:pStyle w:val="TableFormat"/>
              <w:rPr>
                <w:rFonts w:cs="Arial"/>
                <w:highlight w:val="yellow"/>
              </w:rPr>
            </w:pPr>
            <w:r w:rsidRPr="00A209C5">
              <w:t>Main reason not working more hours among postgraduate research graduates and all provider types by preference for more hours and citizenship indicator, 2023</w:t>
            </w:r>
          </w:p>
        </w:tc>
      </w:tr>
    </w:tbl>
    <w:p w14:paraId="2D33A604" w14:textId="13CD38E9" w:rsidR="00143496" w:rsidRPr="007B5A4A" w:rsidRDefault="00143496" w:rsidP="00B84F48">
      <w:pPr>
        <w:pStyle w:val="SubHeading2"/>
        <w:spacing w:before="360"/>
      </w:pPr>
      <w:r w:rsidRPr="007B5A4A">
        <w:t>Graduate occupations</w:t>
      </w:r>
    </w:p>
    <w:p w14:paraId="678F7F0E" w14:textId="74C86D55" w:rsidR="00143496" w:rsidRPr="007B5A4A" w:rsidRDefault="00143496" w:rsidP="00922A33">
      <w:pPr>
        <w:pStyle w:val="Body"/>
      </w:pPr>
      <w:r w:rsidRPr="007B5A4A">
        <w:t xml:space="preserve">This group of tables presents the proportion of employed graduates and graduates employed full-time in different occupations in the short-term in </w:t>
      </w:r>
      <w:r w:rsidR="007B5A4A" w:rsidRPr="007B5A4A">
        <w:t>2020</w:t>
      </w:r>
      <w:r w:rsidRPr="007B5A4A">
        <w:t xml:space="preserve"> and again in the medium-term in </w:t>
      </w:r>
      <w:r w:rsidR="007B5A4A" w:rsidRPr="007B5A4A">
        <w:t>2023</w:t>
      </w:r>
      <w:r w:rsidRPr="007B5A4A">
        <w:t xml:space="preserve">. These occupations are coded from graduate description of their job and job role to a detailed ANZCO code. The results are presented here at the top ANZCO levels. In general, a managerial or professional occupation is considered an appropriate employment outcome after completing a higher education level qualification and a useful proxy for the “relevance” of graduates’ employment outcomes to their qualification. </w:t>
      </w:r>
    </w:p>
    <w:p w14:paraId="03E42423" w14:textId="6BF2C05D" w:rsidR="00267AA6" w:rsidRPr="007B5A4A" w:rsidRDefault="00267AA6" w:rsidP="00267082">
      <w:pPr>
        <w:pStyle w:val="Caption"/>
      </w:pPr>
      <w:bookmarkStart w:id="256" w:name="_Toc151996534"/>
      <w:r w:rsidRPr="007B5A4A">
        <w:t xml:space="preserve">Table </w:t>
      </w:r>
      <w:r w:rsidRPr="007B5A4A">
        <w:fldChar w:fldCharType="begin"/>
      </w:r>
      <w:r w:rsidRPr="007B5A4A">
        <w:instrText xml:space="preserve"> SEQ Table \* ARABIC </w:instrText>
      </w:r>
      <w:r w:rsidRPr="007B5A4A">
        <w:fldChar w:fldCharType="separate"/>
      </w:r>
      <w:r w:rsidR="00C45FF6">
        <w:rPr>
          <w:noProof/>
        </w:rPr>
        <w:t>41</w:t>
      </w:r>
      <w:r w:rsidRPr="007B5A4A">
        <w:fldChar w:fldCharType="end"/>
      </w:r>
      <w:r w:rsidRPr="007B5A4A">
        <w:t xml:space="preserve"> </w:t>
      </w:r>
      <w:r w:rsidR="009656D8">
        <w:tab/>
      </w:r>
      <w:r w:rsidRPr="007B5A4A">
        <w:t xml:space="preserve">Tables associated with occupation types of employed </w:t>
      </w:r>
      <w:proofErr w:type="gramStart"/>
      <w:r w:rsidRPr="007B5A4A">
        <w:t>graduates</w:t>
      </w:r>
      <w:bookmarkEnd w:id="256"/>
      <w:proofErr w:type="gramEnd"/>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133"/>
        <w:gridCol w:w="3260"/>
        <w:gridCol w:w="5210"/>
      </w:tblGrid>
      <w:tr w:rsidR="00E93647" w:rsidRPr="00E10C45" w14:paraId="549CCF41" w14:textId="77777777" w:rsidTr="00573E37">
        <w:trPr>
          <w:cnfStyle w:val="100000000000" w:firstRow="1" w:lastRow="0" w:firstColumn="0" w:lastColumn="0" w:oddVBand="0" w:evenVBand="0" w:oddHBand="0" w:evenHBand="0" w:firstRowFirstColumn="0" w:firstRowLastColumn="0" w:lastRowFirstColumn="0" w:lastRowLastColumn="0"/>
          <w:trHeight w:val="113"/>
          <w:tblHeader/>
        </w:trPr>
        <w:tc>
          <w:tcPr>
            <w:tcW w:w="405" w:type="pct"/>
            <w:vAlign w:val="center"/>
            <w:hideMark/>
          </w:tcPr>
          <w:p w14:paraId="4956F003" w14:textId="77777777" w:rsidR="00E93647" w:rsidRPr="000B05F1" w:rsidRDefault="00E93647" w:rsidP="00884CB5">
            <w:pPr>
              <w:pStyle w:val="TableFormat"/>
              <w:rPr>
                <w:rFonts w:asciiTheme="majorHAnsi" w:hAnsiTheme="majorHAnsi" w:cstheme="majorHAnsi"/>
                <w:b/>
                <w:bCs/>
                <w:lang w:eastAsia="en-AU"/>
              </w:rPr>
            </w:pPr>
            <w:bookmarkStart w:id="257" w:name="Title41"/>
            <w:bookmarkEnd w:id="257"/>
            <w:r w:rsidRPr="000B05F1">
              <w:rPr>
                <w:b/>
                <w:bCs/>
              </w:rPr>
              <w:t>Course level</w:t>
            </w:r>
          </w:p>
        </w:tc>
        <w:tc>
          <w:tcPr>
            <w:tcW w:w="542" w:type="pct"/>
            <w:vAlign w:val="center"/>
            <w:hideMark/>
          </w:tcPr>
          <w:p w14:paraId="27427237" w14:textId="50683B86" w:rsidR="00E93647" w:rsidRPr="000B05F1" w:rsidRDefault="0070303A" w:rsidP="00884CB5">
            <w:pPr>
              <w:pStyle w:val="TableFormat"/>
              <w:rPr>
                <w:rFonts w:asciiTheme="majorHAnsi" w:hAnsiTheme="majorHAnsi" w:cstheme="majorHAnsi"/>
                <w:b/>
                <w:bCs/>
                <w:lang w:eastAsia="en-AU"/>
              </w:rPr>
            </w:pPr>
            <w:r w:rsidRPr="000B05F1">
              <w:rPr>
                <w:b/>
                <w:bCs/>
              </w:rPr>
              <w:t>Report reference</w:t>
            </w:r>
          </w:p>
        </w:tc>
        <w:tc>
          <w:tcPr>
            <w:tcW w:w="1560" w:type="pct"/>
            <w:vAlign w:val="center"/>
          </w:tcPr>
          <w:p w14:paraId="3B247AA1" w14:textId="77777777" w:rsidR="00E93647" w:rsidRPr="000B05F1" w:rsidRDefault="00E93647" w:rsidP="00884CB5">
            <w:pPr>
              <w:pStyle w:val="TableFormat"/>
              <w:rPr>
                <w:rFonts w:asciiTheme="majorHAnsi" w:hAnsiTheme="majorHAnsi" w:cstheme="majorHAnsi"/>
                <w:b/>
                <w:bCs/>
                <w:lang w:eastAsia="en-AU"/>
              </w:rPr>
            </w:pPr>
            <w:r w:rsidRPr="000B05F1">
              <w:rPr>
                <w:b/>
                <w:bCs/>
              </w:rPr>
              <w:t>Sheet name</w:t>
            </w:r>
          </w:p>
        </w:tc>
        <w:tc>
          <w:tcPr>
            <w:tcW w:w="2493" w:type="pct"/>
            <w:vAlign w:val="center"/>
          </w:tcPr>
          <w:p w14:paraId="01813361" w14:textId="77777777" w:rsidR="00E93647" w:rsidRPr="000B05F1" w:rsidRDefault="00E93647" w:rsidP="00884CB5">
            <w:pPr>
              <w:pStyle w:val="TableFormat"/>
              <w:rPr>
                <w:rFonts w:asciiTheme="majorHAnsi" w:hAnsiTheme="majorHAnsi" w:cstheme="majorHAnsi"/>
                <w:b/>
                <w:bCs/>
                <w:lang w:eastAsia="en-AU"/>
              </w:rPr>
            </w:pPr>
            <w:r w:rsidRPr="000B05F1">
              <w:rPr>
                <w:b/>
                <w:bCs/>
              </w:rPr>
              <w:t>Table title</w:t>
            </w:r>
          </w:p>
        </w:tc>
      </w:tr>
      <w:tr w:rsidR="00C433FF" w:rsidRPr="00E10C45" w14:paraId="55BC97E8" w14:textId="77777777" w:rsidTr="00573E37">
        <w:trPr>
          <w:trHeight w:val="113"/>
        </w:trPr>
        <w:tc>
          <w:tcPr>
            <w:tcW w:w="405" w:type="pct"/>
            <w:noWrap/>
            <w:vAlign w:val="center"/>
            <w:hideMark/>
          </w:tcPr>
          <w:p w14:paraId="1EC7C13D" w14:textId="4A7FA0DA" w:rsidR="00C433FF" w:rsidRPr="007B5A4A" w:rsidRDefault="00C433FF" w:rsidP="00884CB5">
            <w:pPr>
              <w:pStyle w:val="TableFormat"/>
              <w:rPr>
                <w:rFonts w:cs="Arial"/>
                <w:highlight w:val="yellow"/>
                <w:lang w:eastAsia="en-AU"/>
              </w:rPr>
            </w:pPr>
            <w:r w:rsidRPr="007B5A4A">
              <w:t>UG</w:t>
            </w:r>
          </w:p>
        </w:tc>
        <w:tc>
          <w:tcPr>
            <w:tcW w:w="542" w:type="pct"/>
            <w:noWrap/>
            <w:vAlign w:val="center"/>
            <w:hideMark/>
          </w:tcPr>
          <w:p w14:paraId="704D112E" w14:textId="014B3F93" w:rsidR="00C433FF" w:rsidRPr="00C433FF" w:rsidRDefault="00C433FF" w:rsidP="00884CB5">
            <w:pPr>
              <w:pStyle w:val="TableFormat"/>
              <w:rPr>
                <w:highlight w:val="yellow"/>
                <w:lang w:eastAsia="en-AU"/>
              </w:rPr>
            </w:pPr>
          </w:p>
        </w:tc>
        <w:tc>
          <w:tcPr>
            <w:tcW w:w="1560" w:type="pct"/>
            <w:vAlign w:val="center"/>
          </w:tcPr>
          <w:p w14:paraId="5799119D" w14:textId="0E8DB70A" w:rsidR="00C433FF" w:rsidRPr="007B5A4A" w:rsidRDefault="00C433FF" w:rsidP="00884CB5">
            <w:pPr>
              <w:pStyle w:val="TableFormat"/>
              <w:rPr>
                <w:rFonts w:cs="Arial"/>
                <w:highlight w:val="yellow"/>
                <w:lang w:eastAsia="en-AU"/>
              </w:rPr>
            </w:pPr>
            <w:r w:rsidRPr="007B5A4A">
              <w:t>OCCO_UG_ALL_1Y_AREA</w:t>
            </w:r>
          </w:p>
        </w:tc>
        <w:tc>
          <w:tcPr>
            <w:tcW w:w="2493" w:type="pct"/>
            <w:vAlign w:val="center"/>
          </w:tcPr>
          <w:p w14:paraId="26459046" w14:textId="25F679A3" w:rsidR="00C433FF" w:rsidRPr="007B5A4A" w:rsidRDefault="00C433FF" w:rsidP="00884CB5">
            <w:pPr>
              <w:pStyle w:val="TableFormat"/>
              <w:rPr>
                <w:rFonts w:cs="Arial"/>
                <w:highlight w:val="yellow"/>
              </w:rPr>
            </w:pPr>
            <w:r w:rsidRPr="007B5A4A">
              <w:t>Proportion domestic employed working in occupational groups, 2023 among undergraduates from all provider types by study area</w:t>
            </w:r>
          </w:p>
        </w:tc>
      </w:tr>
      <w:tr w:rsidR="00C433FF" w:rsidRPr="00E10C45" w14:paraId="03DBE811" w14:textId="77777777" w:rsidTr="00573E37">
        <w:trPr>
          <w:trHeight w:val="113"/>
        </w:trPr>
        <w:tc>
          <w:tcPr>
            <w:tcW w:w="405" w:type="pct"/>
            <w:noWrap/>
            <w:vAlign w:val="center"/>
            <w:hideMark/>
          </w:tcPr>
          <w:p w14:paraId="3F1C8E40" w14:textId="52B2E710" w:rsidR="00C433FF" w:rsidRPr="007B5A4A" w:rsidRDefault="00C433FF" w:rsidP="00884CB5">
            <w:pPr>
              <w:pStyle w:val="TableFormat"/>
              <w:rPr>
                <w:rFonts w:cs="Arial"/>
                <w:highlight w:val="yellow"/>
                <w:lang w:eastAsia="en-AU"/>
              </w:rPr>
            </w:pPr>
            <w:r w:rsidRPr="007B5A4A">
              <w:t>PGC</w:t>
            </w:r>
          </w:p>
        </w:tc>
        <w:tc>
          <w:tcPr>
            <w:tcW w:w="542" w:type="pct"/>
            <w:noWrap/>
            <w:vAlign w:val="center"/>
            <w:hideMark/>
          </w:tcPr>
          <w:p w14:paraId="458A0777" w14:textId="3A7AF0E7" w:rsidR="00C433FF" w:rsidRPr="00C433FF" w:rsidRDefault="00C433FF" w:rsidP="00884CB5">
            <w:pPr>
              <w:pStyle w:val="TableFormat"/>
              <w:rPr>
                <w:highlight w:val="yellow"/>
                <w:lang w:eastAsia="en-AU"/>
              </w:rPr>
            </w:pPr>
          </w:p>
        </w:tc>
        <w:tc>
          <w:tcPr>
            <w:tcW w:w="1560" w:type="pct"/>
            <w:vAlign w:val="center"/>
          </w:tcPr>
          <w:p w14:paraId="5B4D2E61" w14:textId="22676B9F" w:rsidR="00C433FF" w:rsidRPr="007B5A4A" w:rsidRDefault="00C433FF" w:rsidP="00884CB5">
            <w:pPr>
              <w:pStyle w:val="TableFormat"/>
              <w:rPr>
                <w:rFonts w:cs="Arial"/>
                <w:highlight w:val="yellow"/>
              </w:rPr>
            </w:pPr>
            <w:r w:rsidRPr="007B5A4A">
              <w:t>OCCO_PGC_ALL_1Y_AREA</w:t>
            </w:r>
          </w:p>
        </w:tc>
        <w:tc>
          <w:tcPr>
            <w:tcW w:w="2493" w:type="pct"/>
            <w:vAlign w:val="center"/>
          </w:tcPr>
          <w:p w14:paraId="3AF92A63" w14:textId="0C00C224" w:rsidR="00C433FF" w:rsidRPr="007B5A4A" w:rsidRDefault="00C433FF" w:rsidP="00884CB5">
            <w:pPr>
              <w:pStyle w:val="TableFormat"/>
              <w:rPr>
                <w:rFonts w:cs="Arial"/>
                <w:highlight w:val="yellow"/>
              </w:rPr>
            </w:pPr>
            <w:r w:rsidRPr="007B5A4A">
              <w:t>Proportion domestic employed working in occupational groups, 2023 among postgraduate coursework graduates from all provider types by study area</w:t>
            </w:r>
          </w:p>
        </w:tc>
      </w:tr>
      <w:tr w:rsidR="00C433FF" w:rsidRPr="00E10C45" w14:paraId="59A41EE1" w14:textId="77777777" w:rsidTr="00573E37">
        <w:trPr>
          <w:trHeight w:val="113"/>
        </w:trPr>
        <w:tc>
          <w:tcPr>
            <w:tcW w:w="405" w:type="pct"/>
            <w:noWrap/>
            <w:vAlign w:val="center"/>
            <w:hideMark/>
          </w:tcPr>
          <w:p w14:paraId="26628E52" w14:textId="10598B57" w:rsidR="00C433FF" w:rsidRPr="007B5A4A" w:rsidRDefault="00C433FF" w:rsidP="00884CB5">
            <w:pPr>
              <w:pStyle w:val="TableFormat"/>
              <w:rPr>
                <w:rFonts w:cs="Arial"/>
                <w:highlight w:val="yellow"/>
                <w:lang w:eastAsia="en-AU"/>
              </w:rPr>
            </w:pPr>
            <w:r w:rsidRPr="007B5A4A">
              <w:t>PGR</w:t>
            </w:r>
          </w:p>
        </w:tc>
        <w:tc>
          <w:tcPr>
            <w:tcW w:w="542" w:type="pct"/>
            <w:noWrap/>
            <w:vAlign w:val="center"/>
            <w:hideMark/>
          </w:tcPr>
          <w:p w14:paraId="2DFAB7D5" w14:textId="19789208" w:rsidR="00C433FF" w:rsidRPr="00C433FF" w:rsidRDefault="00C433FF" w:rsidP="00884CB5">
            <w:pPr>
              <w:pStyle w:val="TableFormat"/>
              <w:rPr>
                <w:highlight w:val="yellow"/>
              </w:rPr>
            </w:pPr>
          </w:p>
        </w:tc>
        <w:tc>
          <w:tcPr>
            <w:tcW w:w="1560" w:type="pct"/>
            <w:vAlign w:val="center"/>
          </w:tcPr>
          <w:p w14:paraId="066B2A45" w14:textId="1693F874" w:rsidR="00C433FF" w:rsidRPr="007B5A4A" w:rsidRDefault="00C433FF" w:rsidP="00884CB5">
            <w:pPr>
              <w:pStyle w:val="TableFormat"/>
              <w:rPr>
                <w:rFonts w:cs="Arial"/>
                <w:color w:val="000000"/>
                <w:highlight w:val="yellow"/>
              </w:rPr>
            </w:pPr>
            <w:r w:rsidRPr="007B5A4A">
              <w:t>OCCO_PGR_ALL_1Y_AREA</w:t>
            </w:r>
          </w:p>
        </w:tc>
        <w:tc>
          <w:tcPr>
            <w:tcW w:w="2493" w:type="pct"/>
            <w:vAlign w:val="center"/>
          </w:tcPr>
          <w:p w14:paraId="58413BE8" w14:textId="5CA685C5" w:rsidR="00C433FF" w:rsidRPr="007B5A4A" w:rsidRDefault="00C433FF" w:rsidP="00884CB5">
            <w:pPr>
              <w:pStyle w:val="TableFormat"/>
              <w:rPr>
                <w:rFonts w:cs="Arial"/>
                <w:highlight w:val="yellow"/>
              </w:rPr>
            </w:pPr>
            <w:r w:rsidRPr="007B5A4A">
              <w:t>Proportion domestic employed working in occupational groups, 2023 among postgraduate research graduates from all provider types by study area</w:t>
            </w:r>
          </w:p>
        </w:tc>
      </w:tr>
      <w:tr w:rsidR="00C433FF" w:rsidRPr="00E10C45" w14:paraId="249CCF88" w14:textId="77777777" w:rsidTr="00573E37">
        <w:trPr>
          <w:trHeight w:val="113"/>
        </w:trPr>
        <w:tc>
          <w:tcPr>
            <w:tcW w:w="405" w:type="pct"/>
            <w:noWrap/>
            <w:vAlign w:val="center"/>
            <w:hideMark/>
          </w:tcPr>
          <w:p w14:paraId="08417149" w14:textId="6F6CE061" w:rsidR="00C433FF" w:rsidRPr="007B5A4A" w:rsidRDefault="00C433FF" w:rsidP="00884CB5">
            <w:pPr>
              <w:pStyle w:val="TableFormat"/>
              <w:rPr>
                <w:rFonts w:cs="Arial"/>
                <w:highlight w:val="yellow"/>
                <w:lang w:eastAsia="en-AU"/>
              </w:rPr>
            </w:pPr>
            <w:r w:rsidRPr="007B5A4A">
              <w:t>UG</w:t>
            </w:r>
          </w:p>
        </w:tc>
        <w:tc>
          <w:tcPr>
            <w:tcW w:w="542" w:type="pct"/>
            <w:noWrap/>
            <w:vAlign w:val="center"/>
            <w:hideMark/>
          </w:tcPr>
          <w:p w14:paraId="51A3C54D" w14:textId="5C7DBE21" w:rsidR="00C433FF" w:rsidRPr="00C433FF" w:rsidRDefault="00C433FF" w:rsidP="00884CB5">
            <w:pPr>
              <w:pStyle w:val="TableFormat"/>
              <w:rPr>
                <w:rFonts w:cs="Arial"/>
                <w:highlight w:val="yellow"/>
                <w:lang w:eastAsia="en-AU"/>
              </w:rPr>
            </w:pPr>
            <w:r w:rsidRPr="00C433FF">
              <w:t>Figure 8, 14</w:t>
            </w:r>
          </w:p>
        </w:tc>
        <w:tc>
          <w:tcPr>
            <w:tcW w:w="1560" w:type="pct"/>
            <w:vAlign w:val="center"/>
          </w:tcPr>
          <w:p w14:paraId="12D4F544" w14:textId="6F8F3460" w:rsidR="00C433FF" w:rsidRPr="007B5A4A" w:rsidRDefault="00C433FF" w:rsidP="00884CB5">
            <w:pPr>
              <w:pStyle w:val="TableFormat"/>
              <w:rPr>
                <w:rFonts w:cs="Arial"/>
                <w:highlight w:val="yellow"/>
              </w:rPr>
            </w:pPr>
            <w:r w:rsidRPr="007B5A4A">
              <w:t>OCCF_UG_ALL_1Y_AREA</w:t>
            </w:r>
          </w:p>
        </w:tc>
        <w:tc>
          <w:tcPr>
            <w:tcW w:w="2493" w:type="pct"/>
            <w:vAlign w:val="center"/>
          </w:tcPr>
          <w:p w14:paraId="0ED1E076" w14:textId="3064769B" w:rsidR="00C433FF" w:rsidRPr="007B5A4A" w:rsidRDefault="00C433FF" w:rsidP="00884CB5">
            <w:pPr>
              <w:pStyle w:val="TableFormat"/>
              <w:rPr>
                <w:rFonts w:cs="Arial"/>
                <w:highlight w:val="yellow"/>
              </w:rPr>
            </w:pPr>
            <w:r w:rsidRPr="007B5A4A">
              <w:t>Proportion domestic full-time employed working in occupational groups, 2023 among undergraduates from all provider types by study area</w:t>
            </w:r>
          </w:p>
        </w:tc>
      </w:tr>
      <w:tr w:rsidR="00C433FF" w:rsidRPr="00E10C45" w14:paraId="17528002" w14:textId="77777777" w:rsidTr="00573E37">
        <w:trPr>
          <w:trHeight w:val="113"/>
        </w:trPr>
        <w:tc>
          <w:tcPr>
            <w:tcW w:w="405" w:type="pct"/>
            <w:noWrap/>
            <w:vAlign w:val="center"/>
            <w:hideMark/>
          </w:tcPr>
          <w:p w14:paraId="2ED264E1" w14:textId="083966D6" w:rsidR="00C433FF" w:rsidRPr="007B5A4A" w:rsidRDefault="00C433FF" w:rsidP="00884CB5">
            <w:pPr>
              <w:pStyle w:val="TableFormat"/>
              <w:rPr>
                <w:rFonts w:cs="Arial"/>
                <w:highlight w:val="yellow"/>
                <w:lang w:eastAsia="en-AU"/>
              </w:rPr>
            </w:pPr>
            <w:r w:rsidRPr="007B5A4A">
              <w:t>PGC</w:t>
            </w:r>
          </w:p>
        </w:tc>
        <w:tc>
          <w:tcPr>
            <w:tcW w:w="542" w:type="pct"/>
            <w:noWrap/>
            <w:vAlign w:val="center"/>
            <w:hideMark/>
          </w:tcPr>
          <w:p w14:paraId="5874E8B9" w14:textId="5EF3CF34" w:rsidR="00C433FF" w:rsidRPr="00C433FF" w:rsidRDefault="00C433FF" w:rsidP="00884CB5">
            <w:pPr>
              <w:pStyle w:val="TableFormat"/>
              <w:rPr>
                <w:rFonts w:cs="Arial"/>
                <w:highlight w:val="yellow"/>
                <w:lang w:eastAsia="en-AU"/>
              </w:rPr>
            </w:pPr>
            <w:r w:rsidRPr="00C433FF">
              <w:t>Figure 14</w:t>
            </w:r>
          </w:p>
        </w:tc>
        <w:tc>
          <w:tcPr>
            <w:tcW w:w="1560" w:type="pct"/>
            <w:vAlign w:val="center"/>
          </w:tcPr>
          <w:p w14:paraId="1810EB02" w14:textId="1DBD07BA" w:rsidR="00C433FF" w:rsidRPr="007B5A4A" w:rsidRDefault="00C433FF" w:rsidP="00884CB5">
            <w:pPr>
              <w:pStyle w:val="TableFormat"/>
              <w:rPr>
                <w:rFonts w:cs="Arial"/>
                <w:highlight w:val="yellow"/>
              </w:rPr>
            </w:pPr>
            <w:r w:rsidRPr="007B5A4A">
              <w:t>OCCF_PGC_ALL_1Y_AREA</w:t>
            </w:r>
          </w:p>
        </w:tc>
        <w:tc>
          <w:tcPr>
            <w:tcW w:w="2493" w:type="pct"/>
            <w:vAlign w:val="center"/>
          </w:tcPr>
          <w:p w14:paraId="5C14717C" w14:textId="046F8123" w:rsidR="00C433FF" w:rsidRPr="007B5A4A" w:rsidRDefault="00C433FF" w:rsidP="00884CB5">
            <w:pPr>
              <w:pStyle w:val="TableFormat"/>
              <w:rPr>
                <w:rFonts w:cs="Arial"/>
                <w:highlight w:val="yellow"/>
              </w:rPr>
            </w:pPr>
            <w:r w:rsidRPr="007B5A4A">
              <w:t>Proportion domestic full-time employed working in occupational groups, 2023 among postgraduate coursework graduates from all provider types by study area</w:t>
            </w:r>
          </w:p>
        </w:tc>
      </w:tr>
      <w:tr w:rsidR="00C433FF" w:rsidRPr="00E10C45" w14:paraId="6CF5BA02" w14:textId="77777777" w:rsidTr="00573E37">
        <w:trPr>
          <w:trHeight w:val="113"/>
        </w:trPr>
        <w:tc>
          <w:tcPr>
            <w:tcW w:w="405" w:type="pct"/>
            <w:noWrap/>
            <w:vAlign w:val="center"/>
            <w:hideMark/>
          </w:tcPr>
          <w:p w14:paraId="53059E06" w14:textId="0F20FB14" w:rsidR="00C433FF" w:rsidRPr="007B5A4A" w:rsidRDefault="00C433FF" w:rsidP="00884CB5">
            <w:pPr>
              <w:pStyle w:val="TableFormat"/>
              <w:rPr>
                <w:rFonts w:cs="Arial"/>
                <w:highlight w:val="yellow"/>
                <w:lang w:eastAsia="en-AU"/>
              </w:rPr>
            </w:pPr>
            <w:r w:rsidRPr="007B5A4A">
              <w:t>PGR</w:t>
            </w:r>
          </w:p>
        </w:tc>
        <w:tc>
          <w:tcPr>
            <w:tcW w:w="542" w:type="pct"/>
            <w:noWrap/>
            <w:vAlign w:val="center"/>
            <w:hideMark/>
          </w:tcPr>
          <w:p w14:paraId="198C2918" w14:textId="4A60E837" w:rsidR="00C433FF" w:rsidRPr="00C433FF" w:rsidRDefault="00C433FF" w:rsidP="00884CB5">
            <w:pPr>
              <w:pStyle w:val="TableFormat"/>
              <w:rPr>
                <w:rFonts w:cs="Arial"/>
                <w:highlight w:val="yellow"/>
                <w:lang w:eastAsia="en-AU"/>
              </w:rPr>
            </w:pPr>
            <w:r w:rsidRPr="00C433FF">
              <w:t>Figure 14</w:t>
            </w:r>
          </w:p>
        </w:tc>
        <w:tc>
          <w:tcPr>
            <w:tcW w:w="1560" w:type="pct"/>
            <w:vAlign w:val="center"/>
          </w:tcPr>
          <w:p w14:paraId="31113A30" w14:textId="21F3C459" w:rsidR="00C433FF" w:rsidRPr="007B5A4A" w:rsidRDefault="00C433FF" w:rsidP="00884CB5">
            <w:pPr>
              <w:pStyle w:val="TableFormat"/>
              <w:rPr>
                <w:rFonts w:cs="Arial"/>
                <w:highlight w:val="yellow"/>
              </w:rPr>
            </w:pPr>
            <w:r w:rsidRPr="007B5A4A">
              <w:t>OCCF_PGR_ALL_1Y_AREA</w:t>
            </w:r>
          </w:p>
        </w:tc>
        <w:tc>
          <w:tcPr>
            <w:tcW w:w="2493" w:type="pct"/>
            <w:vAlign w:val="center"/>
          </w:tcPr>
          <w:p w14:paraId="7CF20D50" w14:textId="29200786" w:rsidR="00C433FF" w:rsidRPr="007B5A4A" w:rsidRDefault="00C433FF" w:rsidP="00884CB5">
            <w:pPr>
              <w:pStyle w:val="TableFormat"/>
              <w:rPr>
                <w:rFonts w:cs="Arial"/>
                <w:highlight w:val="yellow"/>
              </w:rPr>
            </w:pPr>
            <w:r w:rsidRPr="007B5A4A">
              <w:t>Proportion domestic full-time employed working in occupational groups, 2023 among postgraduate research graduates from all provider types by study area</w:t>
            </w:r>
          </w:p>
        </w:tc>
      </w:tr>
      <w:tr w:rsidR="00C433FF" w:rsidRPr="00E10C45" w14:paraId="02CDDADB" w14:textId="77777777" w:rsidTr="00573E37">
        <w:trPr>
          <w:trHeight w:val="113"/>
        </w:trPr>
        <w:tc>
          <w:tcPr>
            <w:tcW w:w="405" w:type="pct"/>
            <w:noWrap/>
            <w:vAlign w:val="center"/>
            <w:hideMark/>
          </w:tcPr>
          <w:p w14:paraId="29EDD9FC" w14:textId="45A7CEBC" w:rsidR="00C433FF" w:rsidRPr="007B5A4A" w:rsidRDefault="00C433FF" w:rsidP="00884CB5">
            <w:pPr>
              <w:pStyle w:val="TableFormat"/>
              <w:rPr>
                <w:rFonts w:cs="Arial"/>
                <w:highlight w:val="yellow"/>
                <w:lang w:eastAsia="en-AU"/>
              </w:rPr>
            </w:pPr>
            <w:r w:rsidRPr="007B5A4A">
              <w:t>PGC</w:t>
            </w:r>
          </w:p>
        </w:tc>
        <w:tc>
          <w:tcPr>
            <w:tcW w:w="542" w:type="pct"/>
            <w:noWrap/>
            <w:vAlign w:val="center"/>
            <w:hideMark/>
          </w:tcPr>
          <w:p w14:paraId="24D06ABF" w14:textId="02B95628" w:rsidR="00C433FF" w:rsidRPr="00C433FF" w:rsidRDefault="00C433FF" w:rsidP="00884CB5">
            <w:pPr>
              <w:pStyle w:val="TableFormat"/>
              <w:rPr>
                <w:rFonts w:cs="Arial"/>
                <w:highlight w:val="yellow"/>
                <w:lang w:eastAsia="en-AU"/>
              </w:rPr>
            </w:pPr>
            <w:r w:rsidRPr="00C433FF">
              <w:t>Table 8</w:t>
            </w:r>
          </w:p>
        </w:tc>
        <w:tc>
          <w:tcPr>
            <w:tcW w:w="1560" w:type="pct"/>
            <w:vAlign w:val="center"/>
          </w:tcPr>
          <w:p w14:paraId="6A9BDED3" w14:textId="30ECD362" w:rsidR="00C433FF" w:rsidRPr="007B5A4A" w:rsidRDefault="00C433FF" w:rsidP="00884CB5">
            <w:pPr>
              <w:pStyle w:val="TableFormat"/>
              <w:rPr>
                <w:rFonts w:cs="Arial"/>
                <w:highlight w:val="yellow"/>
                <w:lang w:eastAsia="en-AU"/>
              </w:rPr>
            </w:pPr>
            <w:r w:rsidRPr="007B5A4A">
              <w:t>OCC_PGC_ALL_1Y_STMT2_E315</w:t>
            </w:r>
          </w:p>
        </w:tc>
        <w:tc>
          <w:tcPr>
            <w:tcW w:w="2493" w:type="pct"/>
            <w:vAlign w:val="center"/>
          </w:tcPr>
          <w:p w14:paraId="78C042C1" w14:textId="7F5A5067" w:rsidR="00C433FF" w:rsidRPr="007B5A4A" w:rsidRDefault="00C433FF" w:rsidP="00884CB5">
            <w:pPr>
              <w:pStyle w:val="TableFormat"/>
              <w:rPr>
                <w:rFonts w:cs="Arial"/>
                <w:highlight w:val="yellow"/>
              </w:rPr>
            </w:pPr>
            <w:r w:rsidRPr="007B5A4A">
              <w:t>Proportion of employed graduates, by E315, working in occupation groups, 2023, among postgraduate coursework graduates and all provider types by Short-term and medium-term domestic employment outcomes</w:t>
            </w:r>
          </w:p>
        </w:tc>
      </w:tr>
      <w:tr w:rsidR="00C433FF" w:rsidRPr="00E10C45" w14:paraId="4DC0587B" w14:textId="77777777" w:rsidTr="00573E37">
        <w:trPr>
          <w:trHeight w:val="113"/>
        </w:trPr>
        <w:tc>
          <w:tcPr>
            <w:tcW w:w="405" w:type="pct"/>
            <w:noWrap/>
            <w:vAlign w:val="center"/>
            <w:hideMark/>
          </w:tcPr>
          <w:p w14:paraId="2E51B709" w14:textId="572F6B51" w:rsidR="00C433FF" w:rsidRPr="007B5A4A" w:rsidRDefault="00C433FF" w:rsidP="00884CB5">
            <w:pPr>
              <w:pStyle w:val="TableFormat"/>
              <w:rPr>
                <w:rFonts w:cs="Arial"/>
                <w:highlight w:val="yellow"/>
                <w:lang w:eastAsia="en-AU"/>
              </w:rPr>
            </w:pPr>
            <w:r w:rsidRPr="007B5A4A">
              <w:t>PGR</w:t>
            </w:r>
          </w:p>
        </w:tc>
        <w:tc>
          <w:tcPr>
            <w:tcW w:w="542" w:type="pct"/>
            <w:noWrap/>
            <w:vAlign w:val="center"/>
            <w:hideMark/>
          </w:tcPr>
          <w:p w14:paraId="0FE7A5F2" w14:textId="1B2AFDA6" w:rsidR="00C433FF" w:rsidRPr="00C433FF" w:rsidRDefault="00C433FF" w:rsidP="00884CB5">
            <w:pPr>
              <w:pStyle w:val="TableFormat"/>
              <w:rPr>
                <w:rFonts w:cs="Arial"/>
                <w:highlight w:val="yellow"/>
                <w:lang w:eastAsia="en-AU"/>
              </w:rPr>
            </w:pPr>
            <w:r w:rsidRPr="00C433FF">
              <w:t>Table 8</w:t>
            </w:r>
          </w:p>
        </w:tc>
        <w:tc>
          <w:tcPr>
            <w:tcW w:w="1560" w:type="pct"/>
            <w:vAlign w:val="center"/>
          </w:tcPr>
          <w:p w14:paraId="44D5FEF1" w14:textId="3960EE65" w:rsidR="00C433FF" w:rsidRPr="007B5A4A" w:rsidRDefault="00C433FF" w:rsidP="00884CB5">
            <w:pPr>
              <w:pStyle w:val="TableFormat"/>
              <w:rPr>
                <w:rFonts w:cs="Arial"/>
                <w:highlight w:val="yellow"/>
              </w:rPr>
            </w:pPr>
            <w:r w:rsidRPr="007B5A4A">
              <w:t>OCC_PGR_ALL_1Y_STMT2_E315</w:t>
            </w:r>
          </w:p>
        </w:tc>
        <w:tc>
          <w:tcPr>
            <w:tcW w:w="2493" w:type="pct"/>
            <w:vAlign w:val="center"/>
          </w:tcPr>
          <w:p w14:paraId="60A24F12" w14:textId="068D184A" w:rsidR="00C433FF" w:rsidRPr="007B5A4A" w:rsidRDefault="00C433FF" w:rsidP="00884CB5">
            <w:pPr>
              <w:pStyle w:val="TableFormat"/>
              <w:rPr>
                <w:rFonts w:cs="Arial"/>
                <w:highlight w:val="yellow"/>
              </w:rPr>
            </w:pPr>
            <w:r w:rsidRPr="007B5A4A">
              <w:t xml:space="preserve">Proportion of employed graduates, by E315, working in occupation groups, 2023, among postgraduate research </w:t>
            </w:r>
            <w:r w:rsidRPr="007B5A4A">
              <w:lastRenderedPageBreak/>
              <w:t>graduates and all provider types by Short-term and medium-term domestic employment outcomes</w:t>
            </w:r>
          </w:p>
        </w:tc>
      </w:tr>
      <w:tr w:rsidR="00C433FF" w:rsidRPr="00E10C45" w14:paraId="79A16B76" w14:textId="77777777" w:rsidTr="00573E37">
        <w:trPr>
          <w:trHeight w:val="113"/>
        </w:trPr>
        <w:tc>
          <w:tcPr>
            <w:tcW w:w="405" w:type="pct"/>
            <w:noWrap/>
            <w:vAlign w:val="center"/>
            <w:hideMark/>
          </w:tcPr>
          <w:p w14:paraId="670F3295" w14:textId="72D93B0C" w:rsidR="00C433FF" w:rsidRPr="007B5A4A" w:rsidRDefault="00C433FF" w:rsidP="00884CB5">
            <w:pPr>
              <w:pStyle w:val="TableFormat"/>
              <w:rPr>
                <w:rFonts w:cs="Arial"/>
                <w:highlight w:val="yellow"/>
                <w:lang w:eastAsia="en-AU"/>
              </w:rPr>
            </w:pPr>
            <w:r w:rsidRPr="007B5A4A">
              <w:lastRenderedPageBreak/>
              <w:t>UG</w:t>
            </w:r>
          </w:p>
        </w:tc>
        <w:tc>
          <w:tcPr>
            <w:tcW w:w="542" w:type="pct"/>
            <w:noWrap/>
            <w:vAlign w:val="center"/>
            <w:hideMark/>
          </w:tcPr>
          <w:p w14:paraId="4D147E68" w14:textId="5B5176DD" w:rsidR="00C433FF" w:rsidRPr="00C433FF" w:rsidRDefault="00C433FF" w:rsidP="00884CB5">
            <w:pPr>
              <w:pStyle w:val="TableFormat"/>
              <w:rPr>
                <w:rFonts w:cs="Arial"/>
                <w:highlight w:val="yellow"/>
                <w:lang w:eastAsia="en-AU"/>
              </w:rPr>
            </w:pPr>
            <w:r w:rsidRPr="00C433FF">
              <w:t>Table 8</w:t>
            </w:r>
          </w:p>
        </w:tc>
        <w:tc>
          <w:tcPr>
            <w:tcW w:w="1560" w:type="pct"/>
            <w:vAlign w:val="center"/>
          </w:tcPr>
          <w:p w14:paraId="2642346C" w14:textId="4AD51975" w:rsidR="00C433FF" w:rsidRPr="007B5A4A" w:rsidRDefault="00C433FF" w:rsidP="00884CB5">
            <w:pPr>
              <w:pStyle w:val="TableFormat"/>
              <w:rPr>
                <w:rFonts w:cs="Arial"/>
                <w:highlight w:val="yellow"/>
              </w:rPr>
            </w:pPr>
            <w:r w:rsidRPr="007B5A4A">
              <w:t>OCC_UG_ALL_1Y_STMT2_E315</w:t>
            </w:r>
          </w:p>
        </w:tc>
        <w:tc>
          <w:tcPr>
            <w:tcW w:w="2493" w:type="pct"/>
            <w:vAlign w:val="center"/>
          </w:tcPr>
          <w:p w14:paraId="54E1E880" w14:textId="33D022DC" w:rsidR="00C433FF" w:rsidRPr="007B5A4A" w:rsidRDefault="00C433FF" w:rsidP="00884CB5">
            <w:pPr>
              <w:pStyle w:val="TableFormat"/>
              <w:rPr>
                <w:rFonts w:cs="Arial"/>
                <w:highlight w:val="yellow"/>
              </w:rPr>
            </w:pPr>
            <w:r w:rsidRPr="007B5A4A">
              <w:t>Proportion of employed graduates, by E315, working in occupation groups, 2023, among undergraduates and all provider types by Short-term and medium-term domestic employment outcomes</w:t>
            </w:r>
          </w:p>
        </w:tc>
      </w:tr>
      <w:tr w:rsidR="00C433FF" w:rsidRPr="00E10C45" w14:paraId="67FD18CA" w14:textId="77777777" w:rsidTr="00573E37">
        <w:trPr>
          <w:trHeight w:val="113"/>
        </w:trPr>
        <w:tc>
          <w:tcPr>
            <w:tcW w:w="405" w:type="pct"/>
            <w:noWrap/>
            <w:vAlign w:val="center"/>
          </w:tcPr>
          <w:p w14:paraId="360FBBDA" w14:textId="12BB28FC" w:rsidR="00C433FF" w:rsidRPr="007B5A4A" w:rsidRDefault="00C433FF" w:rsidP="00884CB5">
            <w:pPr>
              <w:pStyle w:val="TableFormat"/>
              <w:rPr>
                <w:rFonts w:cs="Arial"/>
                <w:color w:val="000000"/>
                <w:highlight w:val="yellow"/>
              </w:rPr>
            </w:pPr>
            <w:r w:rsidRPr="007B5A4A">
              <w:t>PGC</w:t>
            </w:r>
          </w:p>
        </w:tc>
        <w:tc>
          <w:tcPr>
            <w:tcW w:w="542" w:type="pct"/>
            <w:noWrap/>
            <w:vAlign w:val="center"/>
          </w:tcPr>
          <w:p w14:paraId="14A67469" w14:textId="77777777" w:rsidR="00C433FF" w:rsidRPr="00C433FF" w:rsidRDefault="00C433FF" w:rsidP="00884CB5">
            <w:pPr>
              <w:pStyle w:val="TableFormat"/>
              <w:rPr>
                <w:highlight w:val="yellow"/>
                <w:lang w:eastAsia="en-AU"/>
              </w:rPr>
            </w:pPr>
          </w:p>
        </w:tc>
        <w:tc>
          <w:tcPr>
            <w:tcW w:w="1560" w:type="pct"/>
            <w:vAlign w:val="center"/>
          </w:tcPr>
          <w:p w14:paraId="50CCAE4B" w14:textId="1A4AF5D3" w:rsidR="00C433FF" w:rsidRPr="007B5A4A" w:rsidRDefault="00C433FF" w:rsidP="00884CB5">
            <w:pPr>
              <w:pStyle w:val="TableFormat"/>
            </w:pPr>
            <w:r w:rsidRPr="007B5A4A">
              <w:t>OCC_PGC_ALL_1Y_STMT2_E942</w:t>
            </w:r>
          </w:p>
        </w:tc>
        <w:tc>
          <w:tcPr>
            <w:tcW w:w="2493" w:type="pct"/>
            <w:vAlign w:val="center"/>
          </w:tcPr>
          <w:p w14:paraId="57475E64" w14:textId="52D625C4" w:rsidR="00C433FF" w:rsidRPr="007B5A4A" w:rsidRDefault="00C433FF" w:rsidP="00884CB5">
            <w:pPr>
              <w:pStyle w:val="TableFormat"/>
              <w:rPr>
                <w:rFonts w:cs="Arial"/>
                <w:highlight w:val="yellow"/>
              </w:rPr>
            </w:pPr>
            <w:r w:rsidRPr="007B5A4A">
              <w:t>Proportion of employed graduates, by E492, working in occupation groups, 2023, among postgraduate coursework graduates and all provider types by Short-term and medium-term employment outcomes</w:t>
            </w:r>
          </w:p>
        </w:tc>
      </w:tr>
      <w:tr w:rsidR="00C433FF" w:rsidRPr="00E10C45" w14:paraId="3087DB96" w14:textId="77777777" w:rsidTr="00C16444">
        <w:trPr>
          <w:trHeight w:val="113"/>
        </w:trPr>
        <w:tc>
          <w:tcPr>
            <w:tcW w:w="405" w:type="pct"/>
            <w:tcBorders>
              <w:bottom w:val="single" w:sz="4" w:space="0" w:color="auto"/>
            </w:tcBorders>
            <w:noWrap/>
            <w:vAlign w:val="center"/>
          </w:tcPr>
          <w:p w14:paraId="32D93CF7" w14:textId="311FF522" w:rsidR="00C433FF" w:rsidRPr="007B5A4A" w:rsidRDefault="00C433FF" w:rsidP="00884CB5">
            <w:pPr>
              <w:pStyle w:val="TableFormat"/>
              <w:rPr>
                <w:rFonts w:cs="Arial"/>
                <w:color w:val="000000"/>
                <w:highlight w:val="yellow"/>
              </w:rPr>
            </w:pPr>
            <w:r w:rsidRPr="007B5A4A">
              <w:t>PGR</w:t>
            </w:r>
          </w:p>
        </w:tc>
        <w:tc>
          <w:tcPr>
            <w:tcW w:w="542" w:type="pct"/>
            <w:tcBorders>
              <w:bottom w:val="single" w:sz="4" w:space="0" w:color="auto"/>
            </w:tcBorders>
            <w:noWrap/>
            <w:vAlign w:val="center"/>
          </w:tcPr>
          <w:p w14:paraId="5304A3A6" w14:textId="77777777" w:rsidR="00C433FF" w:rsidRPr="00C433FF" w:rsidRDefault="00C433FF" w:rsidP="00884CB5">
            <w:pPr>
              <w:pStyle w:val="TableFormat"/>
              <w:rPr>
                <w:highlight w:val="yellow"/>
                <w:lang w:eastAsia="en-AU"/>
              </w:rPr>
            </w:pPr>
          </w:p>
        </w:tc>
        <w:tc>
          <w:tcPr>
            <w:tcW w:w="1560" w:type="pct"/>
            <w:tcBorders>
              <w:bottom w:val="single" w:sz="4" w:space="0" w:color="auto"/>
            </w:tcBorders>
            <w:vAlign w:val="center"/>
          </w:tcPr>
          <w:p w14:paraId="740701ED" w14:textId="48C55BE5" w:rsidR="00C433FF" w:rsidRPr="007B5A4A" w:rsidRDefault="00C433FF" w:rsidP="00884CB5">
            <w:pPr>
              <w:pStyle w:val="TableFormat"/>
            </w:pPr>
            <w:r w:rsidRPr="007B5A4A">
              <w:t>OCC_PGR_ALL_1Y_STMT2_E942</w:t>
            </w:r>
          </w:p>
        </w:tc>
        <w:tc>
          <w:tcPr>
            <w:tcW w:w="2493" w:type="pct"/>
            <w:tcBorders>
              <w:bottom w:val="single" w:sz="4" w:space="0" w:color="auto"/>
            </w:tcBorders>
            <w:vAlign w:val="center"/>
          </w:tcPr>
          <w:p w14:paraId="4BE1CD25" w14:textId="7C73B3DB" w:rsidR="00C433FF" w:rsidRPr="007B5A4A" w:rsidRDefault="00C433FF" w:rsidP="00884CB5">
            <w:pPr>
              <w:pStyle w:val="TableFormat"/>
              <w:rPr>
                <w:rFonts w:cs="Arial"/>
                <w:highlight w:val="yellow"/>
              </w:rPr>
            </w:pPr>
            <w:r w:rsidRPr="007B5A4A">
              <w:t>Proportion of employed graduates, by E492, working in occupation groups, 2023, among postgraduate research graduates and all provider types by Short-term and medium-term employment outcomes</w:t>
            </w:r>
          </w:p>
        </w:tc>
      </w:tr>
      <w:tr w:rsidR="00C433FF" w:rsidRPr="00E10C45" w14:paraId="4C9FDCB8" w14:textId="77777777" w:rsidTr="00C16444">
        <w:trPr>
          <w:trHeight w:val="113"/>
        </w:trPr>
        <w:tc>
          <w:tcPr>
            <w:tcW w:w="405" w:type="pct"/>
            <w:tcBorders>
              <w:bottom w:val="single" w:sz="12" w:space="0" w:color="auto"/>
            </w:tcBorders>
            <w:noWrap/>
            <w:vAlign w:val="center"/>
          </w:tcPr>
          <w:p w14:paraId="40F03507" w14:textId="320BEBEC" w:rsidR="00C433FF" w:rsidRPr="007B5A4A" w:rsidRDefault="00C433FF" w:rsidP="00884CB5">
            <w:pPr>
              <w:pStyle w:val="TableFormat"/>
              <w:rPr>
                <w:rFonts w:cs="Arial"/>
                <w:color w:val="000000"/>
                <w:highlight w:val="yellow"/>
              </w:rPr>
            </w:pPr>
            <w:r w:rsidRPr="007B5A4A">
              <w:t>UG</w:t>
            </w:r>
          </w:p>
        </w:tc>
        <w:tc>
          <w:tcPr>
            <w:tcW w:w="542" w:type="pct"/>
            <w:tcBorders>
              <w:bottom w:val="single" w:sz="12" w:space="0" w:color="auto"/>
            </w:tcBorders>
            <w:noWrap/>
            <w:vAlign w:val="center"/>
          </w:tcPr>
          <w:p w14:paraId="5A2F37B7" w14:textId="77777777" w:rsidR="00C433FF" w:rsidRPr="00C433FF" w:rsidRDefault="00C433FF" w:rsidP="00884CB5">
            <w:pPr>
              <w:pStyle w:val="TableFormat"/>
              <w:rPr>
                <w:highlight w:val="yellow"/>
                <w:lang w:eastAsia="en-AU"/>
              </w:rPr>
            </w:pPr>
          </w:p>
        </w:tc>
        <w:tc>
          <w:tcPr>
            <w:tcW w:w="1560" w:type="pct"/>
            <w:tcBorders>
              <w:bottom w:val="single" w:sz="12" w:space="0" w:color="auto"/>
            </w:tcBorders>
            <w:vAlign w:val="center"/>
          </w:tcPr>
          <w:p w14:paraId="60795014" w14:textId="56633B87" w:rsidR="00C433FF" w:rsidRPr="007B5A4A" w:rsidRDefault="00C433FF" w:rsidP="00884CB5">
            <w:pPr>
              <w:pStyle w:val="TableFormat"/>
            </w:pPr>
            <w:r w:rsidRPr="007B5A4A">
              <w:t>OCC_UG_ALL_1Y_STMT2_E942</w:t>
            </w:r>
          </w:p>
        </w:tc>
        <w:tc>
          <w:tcPr>
            <w:tcW w:w="2493" w:type="pct"/>
            <w:tcBorders>
              <w:bottom w:val="single" w:sz="12" w:space="0" w:color="auto"/>
            </w:tcBorders>
            <w:vAlign w:val="center"/>
          </w:tcPr>
          <w:p w14:paraId="2901FEFC" w14:textId="7DC7C8B9" w:rsidR="00C433FF" w:rsidRPr="007B5A4A" w:rsidRDefault="00C433FF" w:rsidP="00884CB5">
            <w:pPr>
              <w:pStyle w:val="TableFormat"/>
              <w:rPr>
                <w:rFonts w:cs="Arial"/>
                <w:highlight w:val="yellow"/>
              </w:rPr>
            </w:pPr>
            <w:r w:rsidRPr="007B5A4A">
              <w:t>Proportion of employed graduates, by E492, working in occupation groups, 2023, among undergraduates and all provider types by Short-term and medium-term employment outcomes</w:t>
            </w:r>
          </w:p>
        </w:tc>
      </w:tr>
    </w:tbl>
    <w:p w14:paraId="48CCE5C1" w14:textId="33C0A821" w:rsidR="00E068E4" w:rsidRPr="007B5A4A" w:rsidRDefault="00E068E4" w:rsidP="00B84F48">
      <w:pPr>
        <w:pStyle w:val="SubHeading2"/>
        <w:spacing w:before="360"/>
      </w:pPr>
      <w:r w:rsidRPr="009656D8">
        <w:t>Labour force transitions</w:t>
      </w:r>
    </w:p>
    <w:p w14:paraId="77970350" w14:textId="7312658E" w:rsidR="00E068E4" w:rsidRPr="007B5A4A" w:rsidRDefault="00E068E4" w:rsidP="00922A33">
      <w:pPr>
        <w:pStyle w:val="Body"/>
      </w:pPr>
      <w:r w:rsidRPr="007B5A4A">
        <w:t xml:space="preserve">This group of tables explores the journey of graduates from their labour force outcome in </w:t>
      </w:r>
      <w:r w:rsidR="007B5A4A" w:rsidRPr="007B5A4A">
        <w:t>2020</w:t>
      </w:r>
      <w:r w:rsidRPr="007B5A4A">
        <w:t xml:space="preserve"> to their status in </w:t>
      </w:r>
      <w:r w:rsidR="007B5A4A" w:rsidRPr="007B5A4A">
        <w:t>2023</w:t>
      </w:r>
      <w:r w:rsidRPr="007B5A4A">
        <w:t xml:space="preserve">.  For example, the proportion of graduates who were unemployed in </w:t>
      </w:r>
      <w:r w:rsidR="007B5A4A" w:rsidRPr="007B5A4A">
        <w:t>2020</w:t>
      </w:r>
      <w:r w:rsidRPr="007B5A4A">
        <w:t xml:space="preserve"> and the proportion of those graduates</w:t>
      </w:r>
      <w:r w:rsidR="00E928AF" w:rsidRPr="007B5A4A">
        <w:t xml:space="preserve"> who</w:t>
      </w:r>
      <w:r w:rsidRPr="007B5A4A">
        <w:t xml:space="preserve"> went on to full-time employment in </w:t>
      </w:r>
      <w:r w:rsidR="007B5A4A" w:rsidRPr="007B5A4A">
        <w:t>2023</w:t>
      </w:r>
      <w:r w:rsidRPr="007B5A4A">
        <w:t>.</w:t>
      </w:r>
    </w:p>
    <w:p w14:paraId="4B7F2033" w14:textId="7D2C96B1" w:rsidR="00267AA6" w:rsidRPr="007B5A4A" w:rsidRDefault="00267AA6" w:rsidP="00267082">
      <w:pPr>
        <w:pStyle w:val="Caption"/>
      </w:pPr>
      <w:bookmarkStart w:id="258" w:name="_Toc151996535"/>
      <w:r w:rsidRPr="007B5A4A">
        <w:t xml:space="preserve">Table </w:t>
      </w:r>
      <w:r w:rsidRPr="007B5A4A">
        <w:fldChar w:fldCharType="begin"/>
      </w:r>
      <w:r w:rsidRPr="007B5A4A">
        <w:instrText xml:space="preserve"> SEQ Table \* ARABIC </w:instrText>
      </w:r>
      <w:r w:rsidRPr="007B5A4A">
        <w:fldChar w:fldCharType="separate"/>
      </w:r>
      <w:r w:rsidR="00C45FF6">
        <w:rPr>
          <w:noProof/>
        </w:rPr>
        <w:t>42</w:t>
      </w:r>
      <w:r w:rsidRPr="007B5A4A">
        <w:fldChar w:fldCharType="end"/>
      </w:r>
      <w:r w:rsidRPr="007B5A4A">
        <w:t xml:space="preserve"> </w:t>
      </w:r>
      <w:r w:rsidR="009656D8">
        <w:tab/>
      </w:r>
      <w:r w:rsidRPr="007B5A4A">
        <w:t xml:space="preserve">Tables associated with labour force </w:t>
      </w:r>
      <w:proofErr w:type="gramStart"/>
      <w:r w:rsidRPr="007B5A4A">
        <w:t>transitions</w:t>
      </w:r>
      <w:bookmarkEnd w:id="258"/>
      <w:proofErr w:type="gramEnd"/>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1039"/>
        <w:gridCol w:w="3261"/>
        <w:gridCol w:w="5209"/>
      </w:tblGrid>
      <w:tr w:rsidR="00E068E4" w:rsidRPr="00E10C45" w14:paraId="1D486735" w14:textId="77777777" w:rsidTr="009948AE">
        <w:trPr>
          <w:cnfStyle w:val="100000000000" w:firstRow="1" w:lastRow="0" w:firstColumn="0" w:lastColumn="0" w:oddVBand="0" w:evenVBand="0" w:oddHBand="0" w:evenHBand="0" w:firstRowFirstColumn="0" w:firstRowLastColumn="0" w:lastRowFirstColumn="0" w:lastRowLastColumn="0"/>
          <w:tblHeader/>
        </w:trPr>
        <w:tc>
          <w:tcPr>
            <w:tcW w:w="940" w:type="dxa"/>
            <w:noWrap/>
            <w:vAlign w:val="center"/>
          </w:tcPr>
          <w:p w14:paraId="471CD67C" w14:textId="77777777" w:rsidR="00E068E4" w:rsidRPr="000B05F1" w:rsidRDefault="00E068E4" w:rsidP="00884CB5">
            <w:pPr>
              <w:pStyle w:val="TableFormat"/>
              <w:rPr>
                <w:rFonts w:asciiTheme="majorHAnsi" w:hAnsiTheme="majorHAnsi" w:cstheme="majorHAnsi"/>
                <w:b/>
                <w:bCs/>
              </w:rPr>
            </w:pPr>
            <w:bookmarkStart w:id="259" w:name="Title42"/>
            <w:bookmarkEnd w:id="259"/>
            <w:r w:rsidRPr="000B05F1">
              <w:rPr>
                <w:b/>
                <w:bCs/>
              </w:rPr>
              <w:t>Course level</w:t>
            </w:r>
          </w:p>
        </w:tc>
        <w:tc>
          <w:tcPr>
            <w:tcW w:w="1039" w:type="dxa"/>
            <w:vAlign w:val="center"/>
          </w:tcPr>
          <w:p w14:paraId="385D3FC5" w14:textId="72C53503" w:rsidR="00E068E4" w:rsidRPr="000B05F1" w:rsidRDefault="0070303A" w:rsidP="00884CB5">
            <w:pPr>
              <w:pStyle w:val="TableFormat"/>
              <w:rPr>
                <w:rFonts w:asciiTheme="majorHAnsi" w:hAnsiTheme="majorHAnsi" w:cstheme="majorHAnsi"/>
                <w:b/>
                <w:bCs/>
              </w:rPr>
            </w:pPr>
            <w:r w:rsidRPr="000B05F1">
              <w:rPr>
                <w:b/>
                <w:bCs/>
              </w:rPr>
              <w:t>Report reference</w:t>
            </w:r>
          </w:p>
        </w:tc>
        <w:tc>
          <w:tcPr>
            <w:tcW w:w="3261" w:type="dxa"/>
            <w:vAlign w:val="center"/>
          </w:tcPr>
          <w:p w14:paraId="6C64318B" w14:textId="77777777" w:rsidR="00E068E4" w:rsidRPr="000B05F1" w:rsidRDefault="00E068E4" w:rsidP="00884CB5">
            <w:pPr>
              <w:pStyle w:val="TableFormat"/>
              <w:rPr>
                <w:rFonts w:asciiTheme="majorHAnsi" w:hAnsiTheme="majorHAnsi" w:cstheme="majorHAnsi"/>
                <w:b/>
                <w:bCs/>
                <w:lang w:eastAsia="en-AU"/>
              </w:rPr>
            </w:pPr>
            <w:r w:rsidRPr="000B05F1">
              <w:rPr>
                <w:b/>
                <w:bCs/>
              </w:rPr>
              <w:t>Sheet name</w:t>
            </w:r>
          </w:p>
        </w:tc>
        <w:tc>
          <w:tcPr>
            <w:tcW w:w="5209" w:type="dxa"/>
            <w:vAlign w:val="center"/>
          </w:tcPr>
          <w:p w14:paraId="5ACD9E8D" w14:textId="77777777" w:rsidR="00E068E4" w:rsidRPr="000B05F1" w:rsidRDefault="00E068E4" w:rsidP="00884CB5">
            <w:pPr>
              <w:pStyle w:val="TableFormat"/>
              <w:rPr>
                <w:rFonts w:asciiTheme="majorHAnsi" w:hAnsiTheme="majorHAnsi" w:cstheme="majorHAnsi"/>
                <w:b/>
                <w:bCs/>
                <w:lang w:eastAsia="en-AU"/>
              </w:rPr>
            </w:pPr>
            <w:r w:rsidRPr="000B05F1">
              <w:rPr>
                <w:b/>
                <w:bCs/>
              </w:rPr>
              <w:t>Table title</w:t>
            </w:r>
          </w:p>
        </w:tc>
      </w:tr>
      <w:tr w:rsidR="007B5A4A" w:rsidRPr="00E10C45" w14:paraId="488D6909" w14:textId="77777777" w:rsidTr="009948AE">
        <w:tc>
          <w:tcPr>
            <w:tcW w:w="940" w:type="dxa"/>
            <w:noWrap/>
            <w:vAlign w:val="center"/>
            <w:hideMark/>
          </w:tcPr>
          <w:p w14:paraId="7DAC29E0" w14:textId="54FDBA00" w:rsidR="007B5A4A" w:rsidRPr="007B5A4A" w:rsidRDefault="007B5A4A" w:rsidP="00884CB5">
            <w:pPr>
              <w:pStyle w:val="TableFormat"/>
              <w:rPr>
                <w:rFonts w:cs="Arial"/>
                <w:highlight w:val="yellow"/>
              </w:rPr>
            </w:pPr>
            <w:r w:rsidRPr="007B5A4A">
              <w:t>UG</w:t>
            </w:r>
          </w:p>
        </w:tc>
        <w:tc>
          <w:tcPr>
            <w:tcW w:w="1039" w:type="dxa"/>
            <w:vAlign w:val="center"/>
            <w:hideMark/>
          </w:tcPr>
          <w:p w14:paraId="50CF7D78" w14:textId="77777777" w:rsidR="007B5A4A" w:rsidRPr="007B5A4A" w:rsidRDefault="007B5A4A" w:rsidP="00884CB5">
            <w:pPr>
              <w:pStyle w:val="TableFormat"/>
              <w:rPr>
                <w:highlight w:val="yellow"/>
              </w:rPr>
            </w:pPr>
          </w:p>
        </w:tc>
        <w:tc>
          <w:tcPr>
            <w:tcW w:w="3261" w:type="dxa"/>
            <w:vAlign w:val="center"/>
          </w:tcPr>
          <w:p w14:paraId="430D519D" w14:textId="78A145CE" w:rsidR="007B5A4A" w:rsidRPr="007B5A4A" w:rsidRDefault="007B5A4A" w:rsidP="00884CB5">
            <w:pPr>
              <w:pStyle w:val="TableFormat"/>
              <w:rPr>
                <w:rFonts w:cs="Arial"/>
                <w:highlight w:val="yellow"/>
              </w:rPr>
            </w:pPr>
            <w:r w:rsidRPr="007B5A4A">
              <w:t>LFT_UG_ALL_1Y</w:t>
            </w:r>
          </w:p>
        </w:tc>
        <w:tc>
          <w:tcPr>
            <w:tcW w:w="5209" w:type="dxa"/>
            <w:vAlign w:val="center"/>
          </w:tcPr>
          <w:p w14:paraId="7100D8E3" w14:textId="3290F5A4" w:rsidR="007B5A4A" w:rsidRPr="007B5A4A" w:rsidRDefault="007B5A4A" w:rsidP="00884CB5">
            <w:pPr>
              <w:pStyle w:val="TableFormat"/>
              <w:rPr>
                <w:rFonts w:cs="Arial"/>
                <w:highlight w:val="yellow"/>
              </w:rPr>
            </w:pPr>
            <w:r w:rsidRPr="007B5A4A">
              <w:t xml:space="preserve">Domestic labour force transition, 2023 among undergraduates from all provider types by </w:t>
            </w:r>
          </w:p>
        </w:tc>
      </w:tr>
      <w:tr w:rsidR="007B5A4A" w:rsidRPr="00E10C45" w14:paraId="05185133" w14:textId="77777777" w:rsidTr="009948AE">
        <w:tc>
          <w:tcPr>
            <w:tcW w:w="940" w:type="dxa"/>
            <w:noWrap/>
            <w:vAlign w:val="center"/>
            <w:hideMark/>
          </w:tcPr>
          <w:p w14:paraId="74035FC0" w14:textId="2BD03AAF" w:rsidR="007B5A4A" w:rsidRPr="007B5A4A" w:rsidRDefault="007B5A4A" w:rsidP="00884CB5">
            <w:pPr>
              <w:pStyle w:val="TableFormat"/>
              <w:rPr>
                <w:rFonts w:cs="Arial"/>
                <w:highlight w:val="yellow"/>
              </w:rPr>
            </w:pPr>
            <w:r w:rsidRPr="007B5A4A">
              <w:t>PGC</w:t>
            </w:r>
          </w:p>
        </w:tc>
        <w:tc>
          <w:tcPr>
            <w:tcW w:w="1039" w:type="dxa"/>
            <w:vAlign w:val="center"/>
            <w:hideMark/>
          </w:tcPr>
          <w:p w14:paraId="407D2EA7" w14:textId="77777777" w:rsidR="007B5A4A" w:rsidRPr="007B5A4A" w:rsidRDefault="007B5A4A" w:rsidP="00884CB5">
            <w:pPr>
              <w:pStyle w:val="TableFormat"/>
              <w:rPr>
                <w:highlight w:val="yellow"/>
              </w:rPr>
            </w:pPr>
          </w:p>
        </w:tc>
        <w:tc>
          <w:tcPr>
            <w:tcW w:w="3261" w:type="dxa"/>
            <w:vAlign w:val="center"/>
          </w:tcPr>
          <w:p w14:paraId="1D7397B5" w14:textId="3FF31295" w:rsidR="007B5A4A" w:rsidRPr="007B5A4A" w:rsidRDefault="007B5A4A" w:rsidP="00884CB5">
            <w:pPr>
              <w:pStyle w:val="TableFormat"/>
              <w:rPr>
                <w:rFonts w:cs="Arial"/>
                <w:highlight w:val="yellow"/>
              </w:rPr>
            </w:pPr>
            <w:r w:rsidRPr="007B5A4A">
              <w:t>LFT_PGC_ALL_1Y</w:t>
            </w:r>
          </w:p>
        </w:tc>
        <w:tc>
          <w:tcPr>
            <w:tcW w:w="5209" w:type="dxa"/>
            <w:vAlign w:val="center"/>
          </w:tcPr>
          <w:p w14:paraId="768FC8D4" w14:textId="08F6B7A9" w:rsidR="007B5A4A" w:rsidRPr="007B5A4A" w:rsidRDefault="007B5A4A" w:rsidP="00884CB5">
            <w:pPr>
              <w:pStyle w:val="TableFormat"/>
              <w:rPr>
                <w:rFonts w:cs="Arial"/>
                <w:highlight w:val="yellow"/>
              </w:rPr>
            </w:pPr>
            <w:r w:rsidRPr="007B5A4A">
              <w:t xml:space="preserve">Domestic labour force transition, 2023 among postgraduate coursework graduates from all provider types by </w:t>
            </w:r>
          </w:p>
        </w:tc>
      </w:tr>
      <w:tr w:rsidR="007B5A4A" w:rsidRPr="00E10C45" w14:paraId="3A794A36" w14:textId="77777777" w:rsidTr="009948AE">
        <w:tc>
          <w:tcPr>
            <w:tcW w:w="940" w:type="dxa"/>
            <w:noWrap/>
            <w:vAlign w:val="center"/>
            <w:hideMark/>
          </w:tcPr>
          <w:p w14:paraId="10EFBF76" w14:textId="284B74E7" w:rsidR="007B5A4A" w:rsidRPr="007B5A4A" w:rsidRDefault="007B5A4A" w:rsidP="00884CB5">
            <w:pPr>
              <w:pStyle w:val="TableFormat"/>
              <w:rPr>
                <w:rFonts w:cs="Arial"/>
                <w:highlight w:val="yellow"/>
              </w:rPr>
            </w:pPr>
            <w:r w:rsidRPr="007B5A4A">
              <w:t>PGR</w:t>
            </w:r>
          </w:p>
        </w:tc>
        <w:tc>
          <w:tcPr>
            <w:tcW w:w="1039" w:type="dxa"/>
            <w:vAlign w:val="center"/>
            <w:hideMark/>
          </w:tcPr>
          <w:p w14:paraId="5890D29B" w14:textId="77777777" w:rsidR="007B5A4A" w:rsidRPr="007B5A4A" w:rsidRDefault="007B5A4A" w:rsidP="00884CB5">
            <w:pPr>
              <w:pStyle w:val="TableFormat"/>
              <w:rPr>
                <w:highlight w:val="yellow"/>
              </w:rPr>
            </w:pPr>
          </w:p>
        </w:tc>
        <w:tc>
          <w:tcPr>
            <w:tcW w:w="3261" w:type="dxa"/>
            <w:vAlign w:val="center"/>
          </w:tcPr>
          <w:p w14:paraId="46EC5BC0" w14:textId="47C796E5" w:rsidR="007B5A4A" w:rsidRPr="007B5A4A" w:rsidRDefault="007B5A4A" w:rsidP="00884CB5">
            <w:pPr>
              <w:pStyle w:val="TableFormat"/>
              <w:rPr>
                <w:rFonts w:cs="Arial"/>
                <w:highlight w:val="yellow"/>
              </w:rPr>
            </w:pPr>
            <w:r w:rsidRPr="007B5A4A">
              <w:t>LFT_PGR_ALL_1Y</w:t>
            </w:r>
          </w:p>
        </w:tc>
        <w:tc>
          <w:tcPr>
            <w:tcW w:w="5209" w:type="dxa"/>
            <w:vAlign w:val="center"/>
          </w:tcPr>
          <w:p w14:paraId="7488AD9D" w14:textId="541DA068" w:rsidR="007B5A4A" w:rsidRPr="007B5A4A" w:rsidRDefault="007B5A4A" w:rsidP="00884CB5">
            <w:pPr>
              <w:pStyle w:val="TableFormat"/>
              <w:rPr>
                <w:rFonts w:cs="Arial"/>
                <w:highlight w:val="yellow"/>
              </w:rPr>
            </w:pPr>
            <w:r w:rsidRPr="007B5A4A">
              <w:t xml:space="preserve">Domestic labour force transition, 2023 among postgraduate research graduates from all provider types by </w:t>
            </w:r>
          </w:p>
        </w:tc>
      </w:tr>
      <w:tr w:rsidR="007B5A4A" w:rsidRPr="00E10C45" w14:paraId="6A0CDA5A" w14:textId="77777777" w:rsidTr="009948AE">
        <w:tc>
          <w:tcPr>
            <w:tcW w:w="940" w:type="dxa"/>
            <w:noWrap/>
            <w:vAlign w:val="center"/>
            <w:hideMark/>
          </w:tcPr>
          <w:p w14:paraId="5A20BBED" w14:textId="68D20BB8" w:rsidR="007B5A4A" w:rsidRPr="007B5A4A" w:rsidRDefault="007B5A4A" w:rsidP="00884CB5">
            <w:pPr>
              <w:pStyle w:val="TableFormat"/>
              <w:rPr>
                <w:rFonts w:cs="Arial"/>
                <w:highlight w:val="yellow"/>
              </w:rPr>
            </w:pPr>
            <w:r w:rsidRPr="007B5A4A">
              <w:t>PGC</w:t>
            </w:r>
          </w:p>
        </w:tc>
        <w:tc>
          <w:tcPr>
            <w:tcW w:w="1039" w:type="dxa"/>
            <w:vAlign w:val="center"/>
            <w:hideMark/>
          </w:tcPr>
          <w:p w14:paraId="34D669C9" w14:textId="77777777" w:rsidR="007B5A4A" w:rsidRPr="007B5A4A" w:rsidRDefault="007B5A4A" w:rsidP="00884CB5">
            <w:pPr>
              <w:pStyle w:val="TableFormat"/>
              <w:rPr>
                <w:highlight w:val="yellow"/>
              </w:rPr>
            </w:pPr>
          </w:p>
        </w:tc>
        <w:tc>
          <w:tcPr>
            <w:tcW w:w="3261" w:type="dxa"/>
            <w:vAlign w:val="center"/>
          </w:tcPr>
          <w:p w14:paraId="20A51312" w14:textId="1B95231D" w:rsidR="007B5A4A" w:rsidRPr="007B5A4A" w:rsidRDefault="007B5A4A" w:rsidP="00884CB5">
            <w:pPr>
              <w:pStyle w:val="TableFormat"/>
              <w:rPr>
                <w:rFonts w:cs="Arial"/>
                <w:highlight w:val="yellow"/>
              </w:rPr>
            </w:pPr>
            <w:r w:rsidRPr="007B5A4A">
              <w:t>LFT_PGC_ALL_1Y_E315</w:t>
            </w:r>
          </w:p>
        </w:tc>
        <w:tc>
          <w:tcPr>
            <w:tcW w:w="5209" w:type="dxa"/>
            <w:vAlign w:val="center"/>
          </w:tcPr>
          <w:p w14:paraId="77D96537" w14:textId="7AA87226" w:rsidR="007B5A4A" w:rsidRPr="007B5A4A" w:rsidRDefault="007B5A4A" w:rsidP="00884CB5">
            <w:pPr>
              <w:pStyle w:val="TableFormat"/>
              <w:rPr>
                <w:rFonts w:cs="Arial"/>
                <w:highlight w:val="yellow"/>
              </w:rPr>
            </w:pPr>
            <w:r w:rsidRPr="007B5A4A">
              <w:t>Domestic labour force transition, 2023 among postgraduate coursework graduates from all provider types by gender</w:t>
            </w:r>
          </w:p>
        </w:tc>
      </w:tr>
      <w:tr w:rsidR="007B5A4A" w:rsidRPr="00E10C45" w14:paraId="738216E4" w14:textId="77777777" w:rsidTr="00C16444">
        <w:tc>
          <w:tcPr>
            <w:tcW w:w="940" w:type="dxa"/>
            <w:tcBorders>
              <w:bottom w:val="single" w:sz="4" w:space="0" w:color="auto"/>
            </w:tcBorders>
            <w:noWrap/>
            <w:vAlign w:val="center"/>
            <w:hideMark/>
          </w:tcPr>
          <w:p w14:paraId="0A2193C7" w14:textId="0F324FDE" w:rsidR="007B5A4A" w:rsidRPr="007B5A4A" w:rsidRDefault="007B5A4A" w:rsidP="00884CB5">
            <w:pPr>
              <w:pStyle w:val="TableFormat"/>
              <w:rPr>
                <w:rFonts w:cs="Arial"/>
                <w:highlight w:val="yellow"/>
              </w:rPr>
            </w:pPr>
            <w:r w:rsidRPr="007B5A4A">
              <w:t>PGR</w:t>
            </w:r>
          </w:p>
        </w:tc>
        <w:tc>
          <w:tcPr>
            <w:tcW w:w="1039" w:type="dxa"/>
            <w:tcBorders>
              <w:bottom w:val="single" w:sz="4" w:space="0" w:color="auto"/>
            </w:tcBorders>
            <w:vAlign w:val="center"/>
            <w:hideMark/>
          </w:tcPr>
          <w:p w14:paraId="452EEE0B" w14:textId="77777777" w:rsidR="007B5A4A" w:rsidRPr="007B5A4A" w:rsidRDefault="007B5A4A" w:rsidP="00884CB5">
            <w:pPr>
              <w:pStyle w:val="TableFormat"/>
              <w:rPr>
                <w:highlight w:val="yellow"/>
              </w:rPr>
            </w:pPr>
          </w:p>
        </w:tc>
        <w:tc>
          <w:tcPr>
            <w:tcW w:w="3261" w:type="dxa"/>
            <w:tcBorders>
              <w:bottom w:val="single" w:sz="4" w:space="0" w:color="auto"/>
            </w:tcBorders>
            <w:vAlign w:val="center"/>
          </w:tcPr>
          <w:p w14:paraId="346EF10A" w14:textId="5B8272E5" w:rsidR="007B5A4A" w:rsidRPr="007B5A4A" w:rsidRDefault="007B5A4A" w:rsidP="00884CB5">
            <w:pPr>
              <w:pStyle w:val="TableFormat"/>
              <w:rPr>
                <w:rFonts w:cs="Arial"/>
                <w:highlight w:val="yellow"/>
              </w:rPr>
            </w:pPr>
            <w:r w:rsidRPr="007B5A4A">
              <w:t>LFT_PGR_ALL_1Y_E315</w:t>
            </w:r>
          </w:p>
        </w:tc>
        <w:tc>
          <w:tcPr>
            <w:tcW w:w="5209" w:type="dxa"/>
            <w:tcBorders>
              <w:bottom w:val="single" w:sz="4" w:space="0" w:color="auto"/>
            </w:tcBorders>
            <w:vAlign w:val="center"/>
          </w:tcPr>
          <w:p w14:paraId="1F21ECB1" w14:textId="70C8FDCC" w:rsidR="007B5A4A" w:rsidRPr="007B5A4A" w:rsidRDefault="007B5A4A" w:rsidP="00884CB5">
            <w:pPr>
              <w:pStyle w:val="TableFormat"/>
              <w:rPr>
                <w:rFonts w:cs="Arial"/>
                <w:highlight w:val="yellow"/>
              </w:rPr>
            </w:pPr>
            <w:r w:rsidRPr="007B5A4A">
              <w:t>Domestic labour force transition, 2023 among postgraduate research graduates from all provider types by gender</w:t>
            </w:r>
          </w:p>
        </w:tc>
      </w:tr>
      <w:tr w:rsidR="007B5A4A" w:rsidRPr="00E10C45" w14:paraId="51FC26E2" w14:textId="77777777" w:rsidTr="00C16444">
        <w:tc>
          <w:tcPr>
            <w:tcW w:w="940" w:type="dxa"/>
            <w:tcBorders>
              <w:bottom w:val="single" w:sz="12" w:space="0" w:color="auto"/>
            </w:tcBorders>
            <w:noWrap/>
            <w:vAlign w:val="center"/>
            <w:hideMark/>
          </w:tcPr>
          <w:p w14:paraId="60B52BCD" w14:textId="51D4F762" w:rsidR="007B5A4A" w:rsidRPr="007B5A4A" w:rsidRDefault="007B5A4A" w:rsidP="00884CB5">
            <w:pPr>
              <w:pStyle w:val="TableFormat"/>
              <w:rPr>
                <w:rFonts w:cs="Arial"/>
                <w:highlight w:val="yellow"/>
              </w:rPr>
            </w:pPr>
            <w:r w:rsidRPr="007B5A4A">
              <w:t>UG</w:t>
            </w:r>
          </w:p>
        </w:tc>
        <w:tc>
          <w:tcPr>
            <w:tcW w:w="1039" w:type="dxa"/>
            <w:tcBorders>
              <w:bottom w:val="single" w:sz="12" w:space="0" w:color="auto"/>
            </w:tcBorders>
            <w:vAlign w:val="center"/>
            <w:hideMark/>
          </w:tcPr>
          <w:p w14:paraId="215E44CC" w14:textId="77777777" w:rsidR="007B5A4A" w:rsidRPr="007B5A4A" w:rsidRDefault="007B5A4A" w:rsidP="00884CB5">
            <w:pPr>
              <w:pStyle w:val="TableFormat"/>
              <w:rPr>
                <w:highlight w:val="yellow"/>
              </w:rPr>
            </w:pPr>
          </w:p>
        </w:tc>
        <w:tc>
          <w:tcPr>
            <w:tcW w:w="3261" w:type="dxa"/>
            <w:tcBorders>
              <w:bottom w:val="single" w:sz="12" w:space="0" w:color="auto"/>
            </w:tcBorders>
            <w:vAlign w:val="center"/>
          </w:tcPr>
          <w:p w14:paraId="3881FA1C" w14:textId="316762BC" w:rsidR="007B5A4A" w:rsidRPr="007B5A4A" w:rsidRDefault="007B5A4A" w:rsidP="00884CB5">
            <w:pPr>
              <w:pStyle w:val="TableFormat"/>
              <w:rPr>
                <w:rFonts w:cs="Arial"/>
                <w:highlight w:val="yellow"/>
              </w:rPr>
            </w:pPr>
            <w:r w:rsidRPr="007B5A4A">
              <w:t>LFT_UG_ALL_1Y_E315</w:t>
            </w:r>
          </w:p>
        </w:tc>
        <w:tc>
          <w:tcPr>
            <w:tcW w:w="5209" w:type="dxa"/>
            <w:tcBorders>
              <w:bottom w:val="single" w:sz="12" w:space="0" w:color="auto"/>
            </w:tcBorders>
            <w:vAlign w:val="center"/>
          </w:tcPr>
          <w:p w14:paraId="6D64E042" w14:textId="23227567" w:rsidR="007B5A4A" w:rsidRPr="007B5A4A" w:rsidRDefault="007B5A4A" w:rsidP="00884CB5">
            <w:pPr>
              <w:pStyle w:val="TableFormat"/>
              <w:rPr>
                <w:rFonts w:cs="Arial"/>
                <w:highlight w:val="yellow"/>
              </w:rPr>
            </w:pPr>
            <w:r w:rsidRPr="007B5A4A">
              <w:t>Domestic labour force transition, 2023 among undergraduates from all provider types by gender</w:t>
            </w:r>
          </w:p>
        </w:tc>
      </w:tr>
    </w:tbl>
    <w:p w14:paraId="4A024FBE" w14:textId="4D203127" w:rsidR="00E068E4" w:rsidRPr="007B5A4A" w:rsidRDefault="00E068E4" w:rsidP="00B84F48">
      <w:pPr>
        <w:pStyle w:val="SubHeading2"/>
        <w:spacing w:before="360"/>
      </w:pPr>
      <w:r w:rsidRPr="009656D8">
        <w:t xml:space="preserve">Employment </w:t>
      </w:r>
      <w:r w:rsidR="00437756" w:rsidRPr="009656D8">
        <w:t>h</w:t>
      </w:r>
      <w:r w:rsidRPr="009656D8">
        <w:t>istory</w:t>
      </w:r>
    </w:p>
    <w:p w14:paraId="55BA0137" w14:textId="522FE211" w:rsidR="00E068E4" w:rsidRPr="007B5A4A" w:rsidRDefault="00E068E4" w:rsidP="00922A33">
      <w:pPr>
        <w:pStyle w:val="Body"/>
      </w:pPr>
      <w:r w:rsidRPr="007B5A4A">
        <w:t xml:space="preserve">This group of tables presents the number of graduates who were in the labour market in </w:t>
      </w:r>
      <w:r w:rsidR="007B5A4A" w:rsidRPr="007B5A4A">
        <w:t>2023</w:t>
      </w:r>
      <w:r w:rsidRPr="007B5A4A">
        <w:t xml:space="preserve"> and the proportion who changed jobs (different employer), those who had worked for the same employer for more than 12 months, those who had changed roles with the same employer and those who had changed occupation level. The tables also present the median salary for those graduates (regardless of whether they were working full-time) in </w:t>
      </w:r>
      <w:r w:rsidR="007B5A4A" w:rsidRPr="007B5A4A">
        <w:t>2020</w:t>
      </w:r>
      <w:r w:rsidRPr="007B5A4A">
        <w:t xml:space="preserve"> compared to median salaries in </w:t>
      </w:r>
      <w:r w:rsidR="007B5A4A" w:rsidRPr="007B5A4A">
        <w:t>2023</w:t>
      </w:r>
      <w:r w:rsidRPr="007B5A4A">
        <w:t>.</w:t>
      </w:r>
    </w:p>
    <w:p w14:paraId="18506CBE" w14:textId="3C2AAE74" w:rsidR="00267AA6" w:rsidRPr="007B5A4A" w:rsidRDefault="00267AA6" w:rsidP="00267082">
      <w:pPr>
        <w:pStyle w:val="Caption"/>
      </w:pPr>
      <w:bookmarkStart w:id="260" w:name="_Toc151996536"/>
      <w:r w:rsidRPr="007B5A4A">
        <w:t xml:space="preserve">Table </w:t>
      </w:r>
      <w:r w:rsidRPr="007B5A4A">
        <w:fldChar w:fldCharType="begin"/>
      </w:r>
      <w:r w:rsidRPr="007B5A4A">
        <w:instrText xml:space="preserve"> SEQ Table \* ARABIC </w:instrText>
      </w:r>
      <w:r w:rsidRPr="007B5A4A">
        <w:fldChar w:fldCharType="separate"/>
      </w:r>
      <w:r w:rsidR="00C45FF6">
        <w:rPr>
          <w:noProof/>
        </w:rPr>
        <w:t>43</w:t>
      </w:r>
      <w:r w:rsidRPr="007B5A4A">
        <w:fldChar w:fldCharType="end"/>
      </w:r>
      <w:r w:rsidRPr="007B5A4A">
        <w:t xml:space="preserve"> </w:t>
      </w:r>
      <w:r w:rsidR="009656D8">
        <w:tab/>
      </w:r>
      <w:r w:rsidRPr="007B5A4A">
        <w:t xml:space="preserve">Tables associated with the employment history of </w:t>
      </w:r>
      <w:proofErr w:type="gramStart"/>
      <w:r w:rsidRPr="007B5A4A">
        <w:t>graduates</w:t>
      </w:r>
      <w:bookmarkEnd w:id="260"/>
      <w:proofErr w:type="gramEnd"/>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34"/>
        <w:gridCol w:w="3261"/>
        <w:gridCol w:w="5209"/>
      </w:tblGrid>
      <w:tr w:rsidR="00E068E4" w:rsidRPr="00E10C45" w14:paraId="65187508" w14:textId="77777777" w:rsidTr="00573E37">
        <w:trPr>
          <w:cnfStyle w:val="100000000000" w:firstRow="1" w:lastRow="0" w:firstColumn="0" w:lastColumn="0" w:oddVBand="0" w:evenVBand="0" w:oddHBand="0" w:evenHBand="0" w:firstRowFirstColumn="0" w:firstRowLastColumn="0" w:lastRowFirstColumn="0" w:lastRowLastColumn="0"/>
          <w:tblHeader/>
        </w:trPr>
        <w:tc>
          <w:tcPr>
            <w:tcW w:w="845" w:type="dxa"/>
            <w:noWrap/>
            <w:vAlign w:val="center"/>
          </w:tcPr>
          <w:p w14:paraId="770CAB2B" w14:textId="77777777" w:rsidR="00E068E4" w:rsidRPr="000B05F1" w:rsidRDefault="00E068E4" w:rsidP="00884CB5">
            <w:pPr>
              <w:pStyle w:val="TableFormat"/>
              <w:rPr>
                <w:rFonts w:asciiTheme="majorHAnsi" w:hAnsiTheme="majorHAnsi" w:cstheme="majorHAnsi"/>
                <w:b/>
                <w:bCs/>
              </w:rPr>
            </w:pPr>
            <w:bookmarkStart w:id="261" w:name="Title43"/>
            <w:bookmarkEnd w:id="261"/>
            <w:r w:rsidRPr="000B05F1">
              <w:rPr>
                <w:b/>
                <w:bCs/>
              </w:rPr>
              <w:t>Course level</w:t>
            </w:r>
          </w:p>
        </w:tc>
        <w:tc>
          <w:tcPr>
            <w:tcW w:w="1134" w:type="dxa"/>
            <w:vAlign w:val="center"/>
          </w:tcPr>
          <w:p w14:paraId="3C0F9458" w14:textId="2DE4D458" w:rsidR="00E068E4" w:rsidRPr="000B05F1" w:rsidRDefault="0070303A" w:rsidP="00884CB5">
            <w:pPr>
              <w:pStyle w:val="TableFormat"/>
              <w:rPr>
                <w:rFonts w:asciiTheme="majorHAnsi" w:hAnsiTheme="majorHAnsi" w:cstheme="majorHAnsi"/>
                <w:b/>
                <w:bCs/>
              </w:rPr>
            </w:pPr>
            <w:r w:rsidRPr="000B05F1">
              <w:rPr>
                <w:b/>
                <w:bCs/>
              </w:rPr>
              <w:t>Report reference</w:t>
            </w:r>
          </w:p>
        </w:tc>
        <w:tc>
          <w:tcPr>
            <w:tcW w:w="3261" w:type="dxa"/>
            <w:vAlign w:val="center"/>
          </w:tcPr>
          <w:p w14:paraId="3CBADA65" w14:textId="77777777" w:rsidR="00E068E4" w:rsidRPr="000B05F1" w:rsidRDefault="00E068E4" w:rsidP="00884CB5">
            <w:pPr>
              <w:pStyle w:val="TableFormat"/>
              <w:rPr>
                <w:rFonts w:asciiTheme="majorHAnsi" w:hAnsiTheme="majorHAnsi" w:cstheme="majorHAnsi"/>
                <w:b/>
                <w:bCs/>
                <w:lang w:eastAsia="en-AU"/>
              </w:rPr>
            </w:pPr>
            <w:r w:rsidRPr="000B05F1">
              <w:rPr>
                <w:b/>
                <w:bCs/>
              </w:rPr>
              <w:t>Sheet name</w:t>
            </w:r>
          </w:p>
        </w:tc>
        <w:tc>
          <w:tcPr>
            <w:tcW w:w="5209" w:type="dxa"/>
            <w:vAlign w:val="center"/>
          </w:tcPr>
          <w:p w14:paraId="67593A24" w14:textId="77777777" w:rsidR="00E068E4" w:rsidRPr="000B05F1" w:rsidRDefault="00E068E4" w:rsidP="00884CB5">
            <w:pPr>
              <w:pStyle w:val="TableFormat"/>
              <w:rPr>
                <w:rFonts w:asciiTheme="majorHAnsi" w:hAnsiTheme="majorHAnsi" w:cstheme="majorHAnsi"/>
                <w:b/>
                <w:bCs/>
                <w:lang w:eastAsia="en-AU"/>
              </w:rPr>
            </w:pPr>
            <w:r w:rsidRPr="000B05F1">
              <w:rPr>
                <w:b/>
                <w:bCs/>
              </w:rPr>
              <w:t>Table title</w:t>
            </w:r>
          </w:p>
        </w:tc>
      </w:tr>
      <w:tr w:rsidR="007B5A4A" w:rsidRPr="00E10C45" w14:paraId="39D5D55C" w14:textId="77777777" w:rsidTr="00573E37">
        <w:tc>
          <w:tcPr>
            <w:tcW w:w="845" w:type="dxa"/>
            <w:noWrap/>
            <w:vAlign w:val="center"/>
            <w:hideMark/>
          </w:tcPr>
          <w:p w14:paraId="764E9AB4" w14:textId="57868EDF" w:rsidR="007B5A4A" w:rsidRPr="00E9711A" w:rsidRDefault="007B5A4A" w:rsidP="00884CB5">
            <w:pPr>
              <w:pStyle w:val="TableFormat"/>
              <w:rPr>
                <w:rFonts w:cs="Arial"/>
                <w:highlight w:val="yellow"/>
              </w:rPr>
            </w:pPr>
            <w:r w:rsidRPr="005B2A99">
              <w:t>UG</w:t>
            </w:r>
          </w:p>
        </w:tc>
        <w:tc>
          <w:tcPr>
            <w:tcW w:w="1134" w:type="dxa"/>
            <w:vAlign w:val="center"/>
            <w:hideMark/>
          </w:tcPr>
          <w:p w14:paraId="4091F3AF" w14:textId="77777777" w:rsidR="007B5A4A" w:rsidRPr="00E9711A" w:rsidRDefault="007B5A4A" w:rsidP="00884CB5">
            <w:pPr>
              <w:pStyle w:val="TableFormat"/>
              <w:rPr>
                <w:highlight w:val="yellow"/>
              </w:rPr>
            </w:pPr>
          </w:p>
        </w:tc>
        <w:tc>
          <w:tcPr>
            <w:tcW w:w="3261" w:type="dxa"/>
            <w:vAlign w:val="center"/>
          </w:tcPr>
          <w:p w14:paraId="3A3E6A00" w14:textId="4820DBE8" w:rsidR="007B5A4A" w:rsidRPr="00E9711A" w:rsidRDefault="007B5A4A" w:rsidP="00884CB5">
            <w:pPr>
              <w:pStyle w:val="TableFormat"/>
              <w:rPr>
                <w:rFonts w:cs="Arial"/>
                <w:highlight w:val="yellow"/>
              </w:rPr>
            </w:pPr>
            <w:r w:rsidRPr="00AC3B7D">
              <w:t>EHIST_UG_ALL_1Y</w:t>
            </w:r>
          </w:p>
        </w:tc>
        <w:tc>
          <w:tcPr>
            <w:tcW w:w="5209" w:type="dxa"/>
            <w:vAlign w:val="center"/>
          </w:tcPr>
          <w:p w14:paraId="07754B49" w14:textId="02BA1615" w:rsidR="007B5A4A" w:rsidRPr="00E9711A" w:rsidRDefault="007B5A4A" w:rsidP="00884CB5">
            <w:pPr>
              <w:pStyle w:val="TableFormat"/>
              <w:rPr>
                <w:rFonts w:cs="Arial"/>
                <w:highlight w:val="yellow"/>
              </w:rPr>
            </w:pPr>
            <w:r w:rsidRPr="001A3831">
              <w:t>Employment history, domestic among undergraduates from all provider types by employment outcomes, 2023</w:t>
            </w:r>
          </w:p>
        </w:tc>
      </w:tr>
      <w:tr w:rsidR="007B5A4A" w:rsidRPr="00E10C45" w14:paraId="0AB0CE1C" w14:textId="77777777" w:rsidTr="00573E37">
        <w:tc>
          <w:tcPr>
            <w:tcW w:w="845" w:type="dxa"/>
            <w:noWrap/>
            <w:vAlign w:val="center"/>
            <w:hideMark/>
          </w:tcPr>
          <w:p w14:paraId="5B66F9D8" w14:textId="5A5ED110" w:rsidR="007B5A4A" w:rsidRPr="00E9711A" w:rsidRDefault="007B5A4A" w:rsidP="00884CB5">
            <w:pPr>
              <w:pStyle w:val="TableFormat"/>
              <w:rPr>
                <w:rFonts w:cs="Arial"/>
                <w:highlight w:val="yellow"/>
              </w:rPr>
            </w:pPr>
            <w:r w:rsidRPr="005B2A99">
              <w:lastRenderedPageBreak/>
              <w:t>PGC</w:t>
            </w:r>
          </w:p>
        </w:tc>
        <w:tc>
          <w:tcPr>
            <w:tcW w:w="1134" w:type="dxa"/>
            <w:vAlign w:val="center"/>
            <w:hideMark/>
          </w:tcPr>
          <w:p w14:paraId="188BC1FE" w14:textId="77777777" w:rsidR="007B5A4A" w:rsidRPr="00E9711A" w:rsidRDefault="007B5A4A" w:rsidP="00884CB5">
            <w:pPr>
              <w:pStyle w:val="TableFormat"/>
              <w:rPr>
                <w:highlight w:val="yellow"/>
              </w:rPr>
            </w:pPr>
          </w:p>
        </w:tc>
        <w:tc>
          <w:tcPr>
            <w:tcW w:w="3261" w:type="dxa"/>
            <w:vAlign w:val="center"/>
          </w:tcPr>
          <w:p w14:paraId="449DDDAD" w14:textId="54445BD5" w:rsidR="007B5A4A" w:rsidRPr="00E9711A" w:rsidRDefault="007B5A4A" w:rsidP="00884CB5">
            <w:pPr>
              <w:pStyle w:val="TableFormat"/>
              <w:rPr>
                <w:rFonts w:cs="Arial"/>
                <w:highlight w:val="yellow"/>
              </w:rPr>
            </w:pPr>
            <w:r w:rsidRPr="00AC3B7D">
              <w:t>EHIST_PGC_ALL_1Y</w:t>
            </w:r>
          </w:p>
        </w:tc>
        <w:tc>
          <w:tcPr>
            <w:tcW w:w="5209" w:type="dxa"/>
            <w:vAlign w:val="center"/>
          </w:tcPr>
          <w:p w14:paraId="774E1CB9" w14:textId="3A3C9A2A" w:rsidR="007B5A4A" w:rsidRPr="00E9711A" w:rsidRDefault="007B5A4A" w:rsidP="00884CB5">
            <w:pPr>
              <w:pStyle w:val="TableFormat"/>
              <w:rPr>
                <w:rFonts w:cs="Arial"/>
                <w:highlight w:val="yellow"/>
              </w:rPr>
            </w:pPr>
            <w:r w:rsidRPr="001A3831">
              <w:t>Employment history, domestic among postgraduate coursework graduates from all provider types by employment outcomes, 2023</w:t>
            </w:r>
          </w:p>
        </w:tc>
      </w:tr>
      <w:tr w:rsidR="007B5A4A" w:rsidRPr="00E10C45" w14:paraId="4DBC2B4F" w14:textId="77777777" w:rsidTr="00C16444">
        <w:tc>
          <w:tcPr>
            <w:tcW w:w="845" w:type="dxa"/>
            <w:tcBorders>
              <w:bottom w:val="single" w:sz="4" w:space="0" w:color="auto"/>
            </w:tcBorders>
            <w:noWrap/>
            <w:vAlign w:val="center"/>
            <w:hideMark/>
          </w:tcPr>
          <w:p w14:paraId="3BDFC70A" w14:textId="1B777E6A" w:rsidR="007B5A4A" w:rsidRPr="00E9711A" w:rsidRDefault="007B5A4A" w:rsidP="00884CB5">
            <w:pPr>
              <w:pStyle w:val="TableFormat"/>
              <w:rPr>
                <w:rFonts w:cs="Arial"/>
                <w:highlight w:val="yellow"/>
              </w:rPr>
            </w:pPr>
            <w:r w:rsidRPr="005B2A99">
              <w:t>PGR</w:t>
            </w:r>
          </w:p>
        </w:tc>
        <w:tc>
          <w:tcPr>
            <w:tcW w:w="1134" w:type="dxa"/>
            <w:tcBorders>
              <w:bottom w:val="single" w:sz="4" w:space="0" w:color="auto"/>
            </w:tcBorders>
            <w:vAlign w:val="center"/>
            <w:hideMark/>
          </w:tcPr>
          <w:p w14:paraId="12E38D52" w14:textId="77777777" w:rsidR="007B5A4A" w:rsidRPr="00E9711A" w:rsidRDefault="007B5A4A" w:rsidP="00884CB5">
            <w:pPr>
              <w:pStyle w:val="TableFormat"/>
              <w:rPr>
                <w:highlight w:val="yellow"/>
              </w:rPr>
            </w:pPr>
          </w:p>
        </w:tc>
        <w:tc>
          <w:tcPr>
            <w:tcW w:w="3261" w:type="dxa"/>
            <w:tcBorders>
              <w:bottom w:val="single" w:sz="4" w:space="0" w:color="auto"/>
            </w:tcBorders>
            <w:vAlign w:val="center"/>
          </w:tcPr>
          <w:p w14:paraId="3EB14F97" w14:textId="24B3828E" w:rsidR="007B5A4A" w:rsidRPr="00E9711A" w:rsidRDefault="007B5A4A" w:rsidP="00884CB5">
            <w:pPr>
              <w:pStyle w:val="TableFormat"/>
              <w:rPr>
                <w:rFonts w:cs="Arial"/>
                <w:highlight w:val="yellow"/>
              </w:rPr>
            </w:pPr>
            <w:r w:rsidRPr="00AC3B7D">
              <w:t>EHIST_PGR_ALL_1Y</w:t>
            </w:r>
          </w:p>
        </w:tc>
        <w:tc>
          <w:tcPr>
            <w:tcW w:w="5209" w:type="dxa"/>
            <w:tcBorders>
              <w:bottom w:val="single" w:sz="4" w:space="0" w:color="auto"/>
            </w:tcBorders>
            <w:vAlign w:val="center"/>
          </w:tcPr>
          <w:p w14:paraId="334734AA" w14:textId="25B2ECCA" w:rsidR="007B5A4A" w:rsidRPr="00E9711A" w:rsidRDefault="007B5A4A" w:rsidP="00884CB5">
            <w:pPr>
              <w:pStyle w:val="TableFormat"/>
              <w:rPr>
                <w:rFonts w:cs="Arial"/>
                <w:highlight w:val="yellow"/>
              </w:rPr>
            </w:pPr>
            <w:r w:rsidRPr="001A3831">
              <w:t>Employment history, domestic among postgraduate research graduates from all provider types by employment outcomes, 2023</w:t>
            </w:r>
          </w:p>
        </w:tc>
      </w:tr>
      <w:tr w:rsidR="007B5A4A" w:rsidRPr="00E10C45" w14:paraId="6253AF76" w14:textId="77777777" w:rsidTr="00C16444">
        <w:tc>
          <w:tcPr>
            <w:tcW w:w="845" w:type="dxa"/>
            <w:tcBorders>
              <w:bottom w:val="single" w:sz="12" w:space="0" w:color="auto"/>
            </w:tcBorders>
            <w:noWrap/>
            <w:vAlign w:val="center"/>
          </w:tcPr>
          <w:p w14:paraId="56730C54" w14:textId="7EA74E6A" w:rsidR="007B5A4A" w:rsidRPr="00E9711A" w:rsidRDefault="007B5A4A" w:rsidP="00884CB5">
            <w:pPr>
              <w:pStyle w:val="TableFormat"/>
              <w:rPr>
                <w:rFonts w:cs="Arial"/>
                <w:color w:val="000000"/>
                <w:highlight w:val="yellow"/>
              </w:rPr>
            </w:pPr>
            <w:r w:rsidRPr="005B2A99">
              <w:t>UG</w:t>
            </w:r>
          </w:p>
        </w:tc>
        <w:tc>
          <w:tcPr>
            <w:tcW w:w="1134" w:type="dxa"/>
            <w:tcBorders>
              <w:bottom w:val="single" w:sz="12" w:space="0" w:color="auto"/>
            </w:tcBorders>
            <w:vAlign w:val="center"/>
          </w:tcPr>
          <w:p w14:paraId="16ACD772" w14:textId="77777777" w:rsidR="007B5A4A" w:rsidRPr="00E9711A" w:rsidRDefault="007B5A4A" w:rsidP="00884CB5">
            <w:pPr>
              <w:pStyle w:val="TableFormat"/>
              <w:rPr>
                <w:highlight w:val="yellow"/>
              </w:rPr>
            </w:pPr>
          </w:p>
        </w:tc>
        <w:tc>
          <w:tcPr>
            <w:tcW w:w="3261" w:type="dxa"/>
            <w:tcBorders>
              <w:bottom w:val="single" w:sz="12" w:space="0" w:color="auto"/>
            </w:tcBorders>
            <w:vAlign w:val="center"/>
          </w:tcPr>
          <w:p w14:paraId="7FD1FD96" w14:textId="5807734F" w:rsidR="007B5A4A" w:rsidRPr="00E9711A" w:rsidRDefault="007B5A4A" w:rsidP="00884CB5">
            <w:pPr>
              <w:pStyle w:val="TableFormat"/>
              <w:rPr>
                <w:rFonts w:cs="Arial"/>
                <w:highlight w:val="yellow"/>
              </w:rPr>
            </w:pPr>
            <w:r w:rsidRPr="00AC3B7D">
              <w:t>EHIST_UG_ALL_1Y_FTS</w:t>
            </w:r>
          </w:p>
        </w:tc>
        <w:tc>
          <w:tcPr>
            <w:tcW w:w="5209" w:type="dxa"/>
            <w:tcBorders>
              <w:bottom w:val="single" w:sz="12" w:space="0" w:color="auto"/>
            </w:tcBorders>
            <w:vAlign w:val="center"/>
          </w:tcPr>
          <w:p w14:paraId="35FA6724" w14:textId="2530B578" w:rsidR="007B5A4A" w:rsidRPr="00E9711A" w:rsidRDefault="007B5A4A" w:rsidP="00884CB5">
            <w:pPr>
              <w:pStyle w:val="TableFormat"/>
              <w:rPr>
                <w:rFonts w:cs="Arial"/>
                <w:highlight w:val="yellow"/>
              </w:rPr>
            </w:pPr>
            <w:r w:rsidRPr="001A3831">
              <w:t>Employment history, domestic among undergraduates from all provider types by full-time study, 2023</w:t>
            </w:r>
          </w:p>
        </w:tc>
      </w:tr>
    </w:tbl>
    <w:p w14:paraId="077EE9C5" w14:textId="1EBC0FE5" w:rsidR="00E068E4" w:rsidRPr="00366BA4" w:rsidRDefault="00E068E4" w:rsidP="00B84F48">
      <w:pPr>
        <w:pStyle w:val="SubHeading2"/>
        <w:spacing w:before="360"/>
      </w:pPr>
      <w:r w:rsidRPr="00366BA4">
        <w:t>Importance of the qualification</w:t>
      </w:r>
    </w:p>
    <w:p w14:paraId="2ADAE370" w14:textId="77777777" w:rsidR="00E068E4" w:rsidRPr="00366BA4" w:rsidRDefault="00E068E4" w:rsidP="00922A33">
      <w:pPr>
        <w:pStyle w:val="Body"/>
      </w:pPr>
      <w:r w:rsidRPr="00366BA4">
        <w:t>This group of tables presents information on the extent to which graduates consider that it was important for them to have their specific</w:t>
      </w:r>
      <w:r w:rsidRPr="00366BA4">
        <w:rPr>
          <w:rFonts w:cs="Arial"/>
          <w:b/>
        </w:rPr>
        <w:t xml:space="preserve"> </w:t>
      </w:r>
      <w:r w:rsidRPr="00366BA4">
        <w:t>or similar qualification, to be able to do their job in the short-term and medium-term.</w:t>
      </w:r>
    </w:p>
    <w:p w14:paraId="21FF6C53" w14:textId="3BFBC569" w:rsidR="00267AA6" w:rsidRPr="00366BA4" w:rsidRDefault="00267AA6" w:rsidP="00267082">
      <w:pPr>
        <w:pStyle w:val="Caption"/>
      </w:pPr>
      <w:bookmarkStart w:id="262" w:name="_Toc151996537"/>
      <w:r w:rsidRPr="00366BA4">
        <w:t xml:space="preserve">Table </w:t>
      </w:r>
      <w:r w:rsidRPr="00366BA4">
        <w:fldChar w:fldCharType="begin"/>
      </w:r>
      <w:r w:rsidRPr="00366BA4">
        <w:instrText xml:space="preserve"> SEQ Table \* ARABIC </w:instrText>
      </w:r>
      <w:r w:rsidRPr="00366BA4">
        <w:fldChar w:fldCharType="separate"/>
      </w:r>
      <w:r w:rsidR="00C45FF6">
        <w:rPr>
          <w:noProof/>
        </w:rPr>
        <w:t>44</w:t>
      </w:r>
      <w:r w:rsidRPr="00366BA4">
        <w:fldChar w:fldCharType="end"/>
      </w:r>
      <w:r w:rsidRPr="00366BA4">
        <w:t xml:space="preserve"> </w:t>
      </w:r>
      <w:r w:rsidR="009656D8">
        <w:tab/>
      </w:r>
      <w:r w:rsidRPr="00366BA4">
        <w:t xml:space="preserve">Tables associated with the extent to which graduates considered their qualification </w:t>
      </w:r>
      <w:proofErr w:type="gramStart"/>
      <w:r w:rsidRPr="00366BA4">
        <w:t>important</w:t>
      </w:r>
      <w:bookmarkEnd w:id="262"/>
      <w:proofErr w:type="gramEnd"/>
    </w:p>
    <w:tbl>
      <w:tblPr>
        <w:tblStyle w:val="TableGridLight"/>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34"/>
        <w:gridCol w:w="3261"/>
        <w:gridCol w:w="5322"/>
      </w:tblGrid>
      <w:tr w:rsidR="00E068E4" w:rsidRPr="00E10C45" w14:paraId="6D28B270" w14:textId="77777777" w:rsidTr="00573E37">
        <w:trPr>
          <w:cnfStyle w:val="100000000000" w:firstRow="1" w:lastRow="0" w:firstColumn="0" w:lastColumn="0" w:oddVBand="0" w:evenVBand="0" w:oddHBand="0" w:evenHBand="0" w:firstRowFirstColumn="0" w:firstRowLastColumn="0" w:lastRowFirstColumn="0" w:lastRowLastColumn="0"/>
          <w:tblHeader/>
        </w:trPr>
        <w:tc>
          <w:tcPr>
            <w:tcW w:w="845" w:type="dxa"/>
            <w:noWrap/>
            <w:vAlign w:val="center"/>
          </w:tcPr>
          <w:p w14:paraId="769DCAA3" w14:textId="77777777" w:rsidR="00E068E4" w:rsidRPr="000B05F1" w:rsidRDefault="00E068E4" w:rsidP="00884CB5">
            <w:pPr>
              <w:pStyle w:val="TableFormat"/>
              <w:rPr>
                <w:rFonts w:asciiTheme="majorHAnsi" w:hAnsiTheme="majorHAnsi" w:cstheme="majorHAnsi"/>
                <w:b/>
                <w:bCs/>
              </w:rPr>
            </w:pPr>
            <w:bookmarkStart w:id="263" w:name="Title44"/>
            <w:bookmarkEnd w:id="263"/>
            <w:r w:rsidRPr="000B05F1">
              <w:rPr>
                <w:b/>
                <w:bCs/>
              </w:rPr>
              <w:t>Course level</w:t>
            </w:r>
          </w:p>
        </w:tc>
        <w:tc>
          <w:tcPr>
            <w:tcW w:w="1134" w:type="dxa"/>
            <w:vAlign w:val="center"/>
          </w:tcPr>
          <w:p w14:paraId="1E73B86B" w14:textId="715FE6D5" w:rsidR="00E068E4" w:rsidRPr="000B05F1" w:rsidRDefault="0070303A" w:rsidP="00884CB5">
            <w:pPr>
              <w:pStyle w:val="TableFormat"/>
              <w:rPr>
                <w:rFonts w:asciiTheme="majorHAnsi" w:hAnsiTheme="majorHAnsi" w:cstheme="majorHAnsi"/>
                <w:b/>
                <w:bCs/>
              </w:rPr>
            </w:pPr>
            <w:r w:rsidRPr="000B05F1">
              <w:rPr>
                <w:b/>
                <w:bCs/>
              </w:rPr>
              <w:t>Report reference</w:t>
            </w:r>
          </w:p>
        </w:tc>
        <w:tc>
          <w:tcPr>
            <w:tcW w:w="3261" w:type="dxa"/>
            <w:vAlign w:val="center"/>
          </w:tcPr>
          <w:p w14:paraId="5876953F" w14:textId="77777777" w:rsidR="00E068E4" w:rsidRPr="000B05F1" w:rsidRDefault="00E068E4" w:rsidP="00884CB5">
            <w:pPr>
              <w:pStyle w:val="TableFormat"/>
              <w:rPr>
                <w:rFonts w:asciiTheme="majorHAnsi" w:hAnsiTheme="majorHAnsi" w:cstheme="majorHAnsi"/>
                <w:b/>
                <w:bCs/>
                <w:lang w:eastAsia="en-AU"/>
              </w:rPr>
            </w:pPr>
            <w:r w:rsidRPr="000B05F1">
              <w:rPr>
                <w:b/>
                <w:bCs/>
              </w:rPr>
              <w:t>Sheet name</w:t>
            </w:r>
          </w:p>
        </w:tc>
        <w:tc>
          <w:tcPr>
            <w:tcW w:w="5322" w:type="dxa"/>
            <w:vAlign w:val="center"/>
          </w:tcPr>
          <w:p w14:paraId="58486A73" w14:textId="77777777" w:rsidR="00E068E4" w:rsidRPr="000B05F1" w:rsidRDefault="00E068E4" w:rsidP="00884CB5">
            <w:pPr>
              <w:pStyle w:val="TableFormat"/>
              <w:rPr>
                <w:rFonts w:asciiTheme="majorHAnsi" w:hAnsiTheme="majorHAnsi" w:cstheme="majorHAnsi"/>
                <w:b/>
                <w:bCs/>
                <w:lang w:eastAsia="en-AU"/>
              </w:rPr>
            </w:pPr>
            <w:r w:rsidRPr="000B05F1">
              <w:rPr>
                <w:b/>
                <w:bCs/>
              </w:rPr>
              <w:t>Table title</w:t>
            </w:r>
          </w:p>
        </w:tc>
      </w:tr>
      <w:tr w:rsidR="00366BA4" w:rsidRPr="00E10C45" w14:paraId="25B3AA87" w14:textId="77777777" w:rsidTr="00573E37">
        <w:tc>
          <w:tcPr>
            <w:tcW w:w="845" w:type="dxa"/>
            <w:noWrap/>
            <w:vAlign w:val="center"/>
            <w:hideMark/>
          </w:tcPr>
          <w:p w14:paraId="4D526BC5" w14:textId="65E93BC8" w:rsidR="00366BA4" w:rsidRPr="00366BA4" w:rsidRDefault="00366BA4" w:rsidP="00884CB5">
            <w:pPr>
              <w:pStyle w:val="TableFormat"/>
              <w:rPr>
                <w:rFonts w:cs="Arial"/>
                <w:highlight w:val="yellow"/>
              </w:rPr>
            </w:pPr>
            <w:r w:rsidRPr="00366BA4">
              <w:t>UG</w:t>
            </w:r>
          </w:p>
        </w:tc>
        <w:tc>
          <w:tcPr>
            <w:tcW w:w="1134" w:type="dxa"/>
            <w:vAlign w:val="center"/>
            <w:hideMark/>
          </w:tcPr>
          <w:p w14:paraId="6DFD52C9" w14:textId="77777777" w:rsidR="00366BA4" w:rsidRPr="00366BA4" w:rsidRDefault="00366BA4" w:rsidP="00884CB5">
            <w:pPr>
              <w:pStyle w:val="TableFormat"/>
              <w:rPr>
                <w:highlight w:val="yellow"/>
              </w:rPr>
            </w:pPr>
          </w:p>
        </w:tc>
        <w:tc>
          <w:tcPr>
            <w:tcW w:w="3261" w:type="dxa"/>
            <w:vAlign w:val="center"/>
          </w:tcPr>
          <w:p w14:paraId="2A5DCA47" w14:textId="7BDA6CE3" w:rsidR="00366BA4" w:rsidRPr="00366BA4" w:rsidRDefault="00366BA4" w:rsidP="00884CB5">
            <w:pPr>
              <w:pStyle w:val="TableFormat"/>
              <w:rPr>
                <w:rFonts w:cs="Arial"/>
                <w:highlight w:val="yellow"/>
              </w:rPr>
            </w:pPr>
            <w:r w:rsidRPr="00366BA4">
              <w:t>QUALIMP_UG_ALL_1Y_STMT2</w:t>
            </w:r>
          </w:p>
        </w:tc>
        <w:tc>
          <w:tcPr>
            <w:tcW w:w="5322" w:type="dxa"/>
            <w:vAlign w:val="center"/>
          </w:tcPr>
          <w:p w14:paraId="6B25D6F0" w14:textId="188E7AB3" w:rsidR="00366BA4" w:rsidRPr="00366BA4" w:rsidRDefault="00366BA4" w:rsidP="00884CB5">
            <w:pPr>
              <w:pStyle w:val="TableFormat"/>
              <w:rPr>
                <w:rFonts w:cs="Arial"/>
                <w:highlight w:val="yellow"/>
              </w:rPr>
            </w:pPr>
            <w:r w:rsidRPr="00366BA4">
              <w:t>Importance of qualification among undergraduates and all provider types by Short-term and medium-term domestic employment outcomes</w:t>
            </w:r>
          </w:p>
        </w:tc>
      </w:tr>
      <w:tr w:rsidR="00366BA4" w:rsidRPr="00E10C45" w14:paraId="53CDCF8A" w14:textId="77777777" w:rsidTr="00C16444">
        <w:tc>
          <w:tcPr>
            <w:tcW w:w="845" w:type="dxa"/>
            <w:tcBorders>
              <w:bottom w:val="single" w:sz="4" w:space="0" w:color="auto"/>
            </w:tcBorders>
            <w:noWrap/>
            <w:vAlign w:val="center"/>
            <w:hideMark/>
          </w:tcPr>
          <w:p w14:paraId="78A1C1E6" w14:textId="13AA1BB6" w:rsidR="00366BA4" w:rsidRPr="00366BA4" w:rsidRDefault="00366BA4" w:rsidP="00884CB5">
            <w:pPr>
              <w:pStyle w:val="TableFormat"/>
              <w:rPr>
                <w:rFonts w:cs="Arial"/>
                <w:highlight w:val="yellow"/>
              </w:rPr>
            </w:pPr>
            <w:r w:rsidRPr="00366BA4">
              <w:t>PGC</w:t>
            </w:r>
          </w:p>
        </w:tc>
        <w:tc>
          <w:tcPr>
            <w:tcW w:w="1134" w:type="dxa"/>
            <w:tcBorders>
              <w:bottom w:val="single" w:sz="4" w:space="0" w:color="auto"/>
            </w:tcBorders>
            <w:vAlign w:val="center"/>
            <w:hideMark/>
          </w:tcPr>
          <w:p w14:paraId="709891FB" w14:textId="77777777" w:rsidR="00366BA4" w:rsidRPr="00366BA4" w:rsidRDefault="00366BA4" w:rsidP="00884CB5">
            <w:pPr>
              <w:pStyle w:val="TableFormat"/>
              <w:rPr>
                <w:highlight w:val="yellow"/>
              </w:rPr>
            </w:pPr>
          </w:p>
        </w:tc>
        <w:tc>
          <w:tcPr>
            <w:tcW w:w="3261" w:type="dxa"/>
            <w:tcBorders>
              <w:bottom w:val="single" w:sz="4" w:space="0" w:color="auto"/>
            </w:tcBorders>
            <w:vAlign w:val="center"/>
          </w:tcPr>
          <w:p w14:paraId="28254D16" w14:textId="0AF68752" w:rsidR="00366BA4" w:rsidRPr="00366BA4" w:rsidRDefault="00366BA4" w:rsidP="00884CB5">
            <w:pPr>
              <w:pStyle w:val="TableFormat"/>
              <w:rPr>
                <w:rFonts w:cs="Arial"/>
                <w:highlight w:val="yellow"/>
              </w:rPr>
            </w:pPr>
            <w:r w:rsidRPr="00366BA4">
              <w:t>QUALIMP_PGC_ALL_1Y_STMT2</w:t>
            </w:r>
          </w:p>
        </w:tc>
        <w:tc>
          <w:tcPr>
            <w:tcW w:w="5322" w:type="dxa"/>
            <w:tcBorders>
              <w:bottom w:val="single" w:sz="4" w:space="0" w:color="auto"/>
            </w:tcBorders>
            <w:vAlign w:val="center"/>
          </w:tcPr>
          <w:p w14:paraId="3A0B050E" w14:textId="553B53EE" w:rsidR="00366BA4" w:rsidRPr="00366BA4" w:rsidRDefault="00366BA4" w:rsidP="00884CB5">
            <w:pPr>
              <w:pStyle w:val="TableFormat"/>
              <w:rPr>
                <w:rFonts w:cs="Arial"/>
                <w:highlight w:val="yellow"/>
              </w:rPr>
            </w:pPr>
            <w:r w:rsidRPr="00366BA4">
              <w:t>Importance of qualification among postgraduate coursework graduates and all provider types by Short-term and medium-term domestic employment outcomes</w:t>
            </w:r>
          </w:p>
        </w:tc>
      </w:tr>
      <w:tr w:rsidR="00366BA4" w:rsidRPr="00E10C45" w14:paraId="3CBCE5EA" w14:textId="77777777" w:rsidTr="00C16444">
        <w:tc>
          <w:tcPr>
            <w:tcW w:w="845" w:type="dxa"/>
            <w:tcBorders>
              <w:bottom w:val="single" w:sz="12" w:space="0" w:color="auto"/>
            </w:tcBorders>
            <w:noWrap/>
            <w:vAlign w:val="center"/>
            <w:hideMark/>
          </w:tcPr>
          <w:p w14:paraId="199FB8BA" w14:textId="1284E7BF" w:rsidR="00366BA4" w:rsidRPr="00366BA4" w:rsidRDefault="00366BA4" w:rsidP="00884CB5">
            <w:pPr>
              <w:pStyle w:val="TableFormat"/>
              <w:rPr>
                <w:rFonts w:cs="Arial"/>
                <w:highlight w:val="yellow"/>
              </w:rPr>
            </w:pPr>
            <w:r w:rsidRPr="00366BA4">
              <w:t>PGR</w:t>
            </w:r>
          </w:p>
        </w:tc>
        <w:tc>
          <w:tcPr>
            <w:tcW w:w="1134" w:type="dxa"/>
            <w:tcBorders>
              <w:bottom w:val="single" w:sz="12" w:space="0" w:color="auto"/>
            </w:tcBorders>
            <w:vAlign w:val="center"/>
            <w:hideMark/>
          </w:tcPr>
          <w:p w14:paraId="1F7E7803" w14:textId="77777777" w:rsidR="00366BA4" w:rsidRPr="00366BA4" w:rsidRDefault="00366BA4" w:rsidP="00884CB5">
            <w:pPr>
              <w:pStyle w:val="TableFormat"/>
              <w:rPr>
                <w:highlight w:val="yellow"/>
              </w:rPr>
            </w:pPr>
          </w:p>
        </w:tc>
        <w:tc>
          <w:tcPr>
            <w:tcW w:w="3261" w:type="dxa"/>
            <w:tcBorders>
              <w:bottom w:val="single" w:sz="12" w:space="0" w:color="auto"/>
            </w:tcBorders>
            <w:vAlign w:val="center"/>
          </w:tcPr>
          <w:p w14:paraId="51CEC6A8" w14:textId="009A775E" w:rsidR="00366BA4" w:rsidRPr="00366BA4" w:rsidRDefault="00366BA4" w:rsidP="00884CB5">
            <w:pPr>
              <w:pStyle w:val="TableFormat"/>
              <w:rPr>
                <w:rFonts w:cs="Arial"/>
                <w:highlight w:val="yellow"/>
              </w:rPr>
            </w:pPr>
            <w:r w:rsidRPr="00366BA4">
              <w:t>QUALIMP_PGR_ALL_1Y_STMT2</w:t>
            </w:r>
          </w:p>
        </w:tc>
        <w:tc>
          <w:tcPr>
            <w:tcW w:w="5322" w:type="dxa"/>
            <w:tcBorders>
              <w:bottom w:val="single" w:sz="12" w:space="0" w:color="auto"/>
            </w:tcBorders>
            <w:vAlign w:val="center"/>
          </w:tcPr>
          <w:p w14:paraId="04A80462" w14:textId="5533EEBF" w:rsidR="00366BA4" w:rsidRPr="00366BA4" w:rsidRDefault="00366BA4" w:rsidP="00884CB5">
            <w:pPr>
              <w:pStyle w:val="TableFormat"/>
              <w:rPr>
                <w:rFonts w:cs="Arial"/>
                <w:highlight w:val="yellow"/>
              </w:rPr>
            </w:pPr>
            <w:r w:rsidRPr="00366BA4">
              <w:t>Importance of qualification among postgraduate research graduates and all provider types by Short-term and medium-term domestic employment outcomes</w:t>
            </w:r>
          </w:p>
        </w:tc>
      </w:tr>
    </w:tbl>
    <w:p w14:paraId="174515EE" w14:textId="70B7E842" w:rsidR="00E068E4" w:rsidRPr="00366BA4" w:rsidRDefault="00E068E4" w:rsidP="00B84F48">
      <w:pPr>
        <w:pStyle w:val="SubHeading2"/>
        <w:spacing w:before="360"/>
      </w:pPr>
      <w:r w:rsidRPr="00366BA4">
        <w:t>Extent to which qualification prepared graduates</w:t>
      </w:r>
    </w:p>
    <w:p w14:paraId="50671723" w14:textId="77777777" w:rsidR="00E068E4" w:rsidRPr="00366BA4" w:rsidRDefault="00E068E4" w:rsidP="00922A33">
      <w:pPr>
        <w:pStyle w:val="Body"/>
      </w:pPr>
      <w:r w:rsidRPr="00366BA4">
        <w:t>This group of tables present information on how well the qualification prepared graduates for their current job, in the short-term and medium-term. Institutions also receive qualitative data in comment fields related to what the institution did well and what graduates considered could have been done better to prepare them for their current employment.</w:t>
      </w:r>
    </w:p>
    <w:p w14:paraId="50810385" w14:textId="5F7853FF" w:rsidR="00267AA6" w:rsidRPr="00366BA4" w:rsidRDefault="00267AA6" w:rsidP="00267082">
      <w:pPr>
        <w:pStyle w:val="Caption"/>
      </w:pPr>
      <w:bookmarkStart w:id="264" w:name="_Toc151996538"/>
      <w:r w:rsidRPr="00366BA4">
        <w:t xml:space="preserve">Table </w:t>
      </w:r>
      <w:r w:rsidRPr="00366BA4">
        <w:fldChar w:fldCharType="begin"/>
      </w:r>
      <w:r w:rsidRPr="00366BA4">
        <w:instrText xml:space="preserve"> SEQ Table \* ARABIC </w:instrText>
      </w:r>
      <w:r w:rsidRPr="00366BA4">
        <w:fldChar w:fldCharType="separate"/>
      </w:r>
      <w:r w:rsidR="00C45FF6">
        <w:rPr>
          <w:noProof/>
        </w:rPr>
        <w:t>45</w:t>
      </w:r>
      <w:r w:rsidRPr="00366BA4">
        <w:fldChar w:fldCharType="end"/>
      </w:r>
      <w:r w:rsidRPr="00366BA4">
        <w:t xml:space="preserve"> </w:t>
      </w:r>
      <w:r w:rsidR="009656D8">
        <w:tab/>
      </w:r>
      <w:r w:rsidRPr="00366BA4">
        <w:t xml:space="preserve">Tables associated with the extent to which the qualification prepared graduates for their current </w:t>
      </w:r>
      <w:proofErr w:type="gramStart"/>
      <w:r w:rsidRPr="00366BA4">
        <w:t>job</w:t>
      </w:r>
      <w:bookmarkEnd w:id="264"/>
      <w:proofErr w:type="gramEnd"/>
    </w:p>
    <w:tbl>
      <w:tblPr>
        <w:tblStyle w:val="TableGridLight"/>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21"/>
        <w:gridCol w:w="3274"/>
        <w:gridCol w:w="5209"/>
      </w:tblGrid>
      <w:tr w:rsidR="00E068E4" w:rsidRPr="00E10C45" w14:paraId="32E35F93" w14:textId="77777777" w:rsidTr="00573E37">
        <w:trPr>
          <w:cnfStyle w:val="100000000000" w:firstRow="1" w:lastRow="0" w:firstColumn="0" w:lastColumn="0" w:oddVBand="0" w:evenVBand="0" w:oddHBand="0" w:evenHBand="0" w:firstRowFirstColumn="0" w:firstRowLastColumn="0" w:lastRowFirstColumn="0" w:lastRowLastColumn="0"/>
          <w:tblHeader/>
        </w:trPr>
        <w:tc>
          <w:tcPr>
            <w:tcW w:w="845" w:type="dxa"/>
            <w:noWrap/>
            <w:vAlign w:val="center"/>
          </w:tcPr>
          <w:p w14:paraId="08D18200" w14:textId="77777777" w:rsidR="00E068E4" w:rsidRPr="000B05F1" w:rsidRDefault="00E068E4" w:rsidP="00884CB5">
            <w:pPr>
              <w:pStyle w:val="TableFormat"/>
              <w:rPr>
                <w:rFonts w:asciiTheme="majorHAnsi" w:hAnsiTheme="majorHAnsi" w:cstheme="majorHAnsi"/>
                <w:b/>
                <w:bCs/>
              </w:rPr>
            </w:pPr>
            <w:bookmarkStart w:id="265" w:name="Title45"/>
            <w:bookmarkEnd w:id="265"/>
            <w:r w:rsidRPr="000B05F1">
              <w:rPr>
                <w:b/>
                <w:bCs/>
              </w:rPr>
              <w:t>Course level</w:t>
            </w:r>
          </w:p>
        </w:tc>
        <w:tc>
          <w:tcPr>
            <w:tcW w:w="1121" w:type="dxa"/>
            <w:vAlign w:val="center"/>
          </w:tcPr>
          <w:p w14:paraId="6874E7C7" w14:textId="0E621279" w:rsidR="00E068E4" w:rsidRPr="000B05F1" w:rsidRDefault="0070303A" w:rsidP="00884CB5">
            <w:pPr>
              <w:pStyle w:val="TableFormat"/>
              <w:rPr>
                <w:rFonts w:asciiTheme="majorHAnsi" w:hAnsiTheme="majorHAnsi" w:cstheme="majorHAnsi"/>
                <w:b/>
                <w:bCs/>
              </w:rPr>
            </w:pPr>
            <w:r w:rsidRPr="000B05F1">
              <w:rPr>
                <w:b/>
                <w:bCs/>
              </w:rPr>
              <w:t>Report reference</w:t>
            </w:r>
          </w:p>
        </w:tc>
        <w:tc>
          <w:tcPr>
            <w:tcW w:w="3274" w:type="dxa"/>
            <w:vAlign w:val="center"/>
          </w:tcPr>
          <w:p w14:paraId="67ECBCD2" w14:textId="77777777" w:rsidR="00E068E4" w:rsidRPr="000B05F1" w:rsidRDefault="00E068E4" w:rsidP="00884CB5">
            <w:pPr>
              <w:pStyle w:val="TableFormat"/>
              <w:rPr>
                <w:rFonts w:asciiTheme="majorHAnsi" w:hAnsiTheme="majorHAnsi" w:cstheme="majorHAnsi"/>
                <w:b/>
                <w:bCs/>
                <w:lang w:eastAsia="en-AU"/>
              </w:rPr>
            </w:pPr>
            <w:r w:rsidRPr="000B05F1">
              <w:rPr>
                <w:b/>
                <w:bCs/>
              </w:rPr>
              <w:t>Sheet name</w:t>
            </w:r>
          </w:p>
        </w:tc>
        <w:tc>
          <w:tcPr>
            <w:tcW w:w="5209" w:type="dxa"/>
            <w:vAlign w:val="center"/>
          </w:tcPr>
          <w:p w14:paraId="0014A3FA" w14:textId="77777777" w:rsidR="00E068E4" w:rsidRPr="000B05F1" w:rsidRDefault="00E068E4" w:rsidP="00884CB5">
            <w:pPr>
              <w:pStyle w:val="TableFormat"/>
              <w:rPr>
                <w:rFonts w:asciiTheme="majorHAnsi" w:hAnsiTheme="majorHAnsi" w:cstheme="majorHAnsi"/>
                <w:b/>
                <w:bCs/>
                <w:lang w:eastAsia="en-AU"/>
              </w:rPr>
            </w:pPr>
            <w:r w:rsidRPr="000B05F1">
              <w:rPr>
                <w:b/>
                <w:bCs/>
              </w:rPr>
              <w:t>Table title</w:t>
            </w:r>
          </w:p>
        </w:tc>
      </w:tr>
      <w:tr w:rsidR="00366BA4" w:rsidRPr="00E10C45" w14:paraId="3A09DA92" w14:textId="77777777" w:rsidTr="00573E37">
        <w:tc>
          <w:tcPr>
            <w:tcW w:w="845" w:type="dxa"/>
            <w:noWrap/>
            <w:vAlign w:val="center"/>
            <w:hideMark/>
          </w:tcPr>
          <w:p w14:paraId="57D65542" w14:textId="50F71DA0" w:rsidR="00366BA4" w:rsidRPr="00366BA4" w:rsidRDefault="00366BA4" w:rsidP="00884CB5">
            <w:pPr>
              <w:pStyle w:val="TableFormat"/>
              <w:rPr>
                <w:rFonts w:cs="Arial"/>
                <w:highlight w:val="yellow"/>
              </w:rPr>
            </w:pPr>
            <w:r w:rsidRPr="00366BA4">
              <w:t>UG</w:t>
            </w:r>
          </w:p>
        </w:tc>
        <w:tc>
          <w:tcPr>
            <w:tcW w:w="1121" w:type="dxa"/>
            <w:vAlign w:val="center"/>
            <w:hideMark/>
          </w:tcPr>
          <w:p w14:paraId="549197B2" w14:textId="77777777" w:rsidR="00366BA4" w:rsidRPr="00366BA4" w:rsidRDefault="00366BA4" w:rsidP="00884CB5">
            <w:pPr>
              <w:pStyle w:val="TableFormat"/>
              <w:rPr>
                <w:highlight w:val="yellow"/>
              </w:rPr>
            </w:pPr>
          </w:p>
        </w:tc>
        <w:tc>
          <w:tcPr>
            <w:tcW w:w="3274" w:type="dxa"/>
            <w:vAlign w:val="center"/>
          </w:tcPr>
          <w:p w14:paraId="707575E2" w14:textId="178F333D" w:rsidR="00366BA4" w:rsidRPr="00366BA4" w:rsidRDefault="00366BA4" w:rsidP="00884CB5">
            <w:pPr>
              <w:pStyle w:val="TableFormat"/>
              <w:rPr>
                <w:rFonts w:cs="Arial"/>
                <w:highlight w:val="yellow"/>
              </w:rPr>
            </w:pPr>
            <w:r w:rsidRPr="00366BA4">
              <w:t>CRSPREP_UG_ALL_1Y_STMT2</w:t>
            </w:r>
          </w:p>
        </w:tc>
        <w:tc>
          <w:tcPr>
            <w:tcW w:w="5209" w:type="dxa"/>
            <w:vAlign w:val="center"/>
          </w:tcPr>
          <w:p w14:paraId="6538405B" w14:textId="0DB28FCE" w:rsidR="00366BA4" w:rsidRPr="00366BA4" w:rsidRDefault="00366BA4" w:rsidP="00884CB5">
            <w:pPr>
              <w:pStyle w:val="TableFormat"/>
              <w:rPr>
                <w:rFonts w:cs="Arial"/>
                <w:highlight w:val="yellow"/>
              </w:rPr>
            </w:pPr>
            <w:r w:rsidRPr="00366BA4">
              <w:t>Extent to which qualification prepared graduate for employment among undergraduates and all provider types by Short-term and medium-term domestic employment outcomes</w:t>
            </w:r>
          </w:p>
        </w:tc>
      </w:tr>
      <w:tr w:rsidR="00366BA4" w:rsidRPr="00E10C45" w14:paraId="079C3CE3" w14:textId="77777777" w:rsidTr="00C16444">
        <w:tc>
          <w:tcPr>
            <w:tcW w:w="845" w:type="dxa"/>
            <w:tcBorders>
              <w:bottom w:val="single" w:sz="4" w:space="0" w:color="auto"/>
            </w:tcBorders>
            <w:noWrap/>
            <w:vAlign w:val="center"/>
            <w:hideMark/>
          </w:tcPr>
          <w:p w14:paraId="2712E204" w14:textId="12BDF3A4" w:rsidR="00366BA4" w:rsidRPr="00366BA4" w:rsidRDefault="00366BA4" w:rsidP="00884CB5">
            <w:pPr>
              <w:pStyle w:val="TableFormat"/>
              <w:rPr>
                <w:rFonts w:cs="Arial"/>
                <w:highlight w:val="yellow"/>
              </w:rPr>
            </w:pPr>
            <w:r w:rsidRPr="00366BA4">
              <w:t>PGC</w:t>
            </w:r>
          </w:p>
        </w:tc>
        <w:tc>
          <w:tcPr>
            <w:tcW w:w="1121" w:type="dxa"/>
            <w:tcBorders>
              <w:bottom w:val="single" w:sz="4" w:space="0" w:color="auto"/>
            </w:tcBorders>
            <w:vAlign w:val="center"/>
            <w:hideMark/>
          </w:tcPr>
          <w:p w14:paraId="1A75782A" w14:textId="77777777" w:rsidR="00366BA4" w:rsidRPr="00366BA4" w:rsidRDefault="00366BA4" w:rsidP="00884CB5">
            <w:pPr>
              <w:pStyle w:val="TableFormat"/>
              <w:rPr>
                <w:highlight w:val="yellow"/>
              </w:rPr>
            </w:pPr>
          </w:p>
        </w:tc>
        <w:tc>
          <w:tcPr>
            <w:tcW w:w="3274" w:type="dxa"/>
            <w:tcBorders>
              <w:bottom w:val="single" w:sz="4" w:space="0" w:color="auto"/>
            </w:tcBorders>
            <w:vAlign w:val="center"/>
          </w:tcPr>
          <w:p w14:paraId="278FAC64" w14:textId="77CC0596" w:rsidR="00366BA4" w:rsidRPr="00366BA4" w:rsidRDefault="00366BA4" w:rsidP="00884CB5">
            <w:pPr>
              <w:pStyle w:val="TableFormat"/>
              <w:rPr>
                <w:rFonts w:cs="Arial"/>
                <w:highlight w:val="yellow"/>
              </w:rPr>
            </w:pPr>
            <w:r w:rsidRPr="00366BA4">
              <w:t>CRSPREP_PGC_ALL_1Y_STMT2</w:t>
            </w:r>
          </w:p>
        </w:tc>
        <w:tc>
          <w:tcPr>
            <w:tcW w:w="5209" w:type="dxa"/>
            <w:tcBorders>
              <w:bottom w:val="single" w:sz="4" w:space="0" w:color="auto"/>
            </w:tcBorders>
            <w:vAlign w:val="center"/>
          </w:tcPr>
          <w:p w14:paraId="4DD53698" w14:textId="39ED8240" w:rsidR="00366BA4" w:rsidRPr="00366BA4" w:rsidRDefault="00366BA4" w:rsidP="00884CB5">
            <w:pPr>
              <w:pStyle w:val="TableFormat"/>
              <w:rPr>
                <w:rFonts w:cs="Arial"/>
                <w:highlight w:val="yellow"/>
              </w:rPr>
            </w:pPr>
            <w:r w:rsidRPr="00366BA4">
              <w:t>Extent to which qualification prepared graduate for employment among postgraduate coursework graduates and all provider types by Short-term and medium-term domestic employment outcomes</w:t>
            </w:r>
          </w:p>
        </w:tc>
      </w:tr>
      <w:tr w:rsidR="00366BA4" w:rsidRPr="00E10C45" w14:paraId="1EEDDC9C" w14:textId="77777777" w:rsidTr="00C16444">
        <w:tc>
          <w:tcPr>
            <w:tcW w:w="845" w:type="dxa"/>
            <w:tcBorders>
              <w:bottom w:val="single" w:sz="12" w:space="0" w:color="auto"/>
            </w:tcBorders>
            <w:noWrap/>
            <w:vAlign w:val="center"/>
            <w:hideMark/>
          </w:tcPr>
          <w:p w14:paraId="0FD897E0" w14:textId="4174D7D6" w:rsidR="00366BA4" w:rsidRPr="00366BA4" w:rsidRDefault="00366BA4" w:rsidP="00884CB5">
            <w:pPr>
              <w:pStyle w:val="TableFormat"/>
              <w:rPr>
                <w:rFonts w:cs="Arial"/>
                <w:highlight w:val="yellow"/>
              </w:rPr>
            </w:pPr>
            <w:r w:rsidRPr="00366BA4">
              <w:t>PGR</w:t>
            </w:r>
          </w:p>
        </w:tc>
        <w:tc>
          <w:tcPr>
            <w:tcW w:w="1121" w:type="dxa"/>
            <w:tcBorders>
              <w:bottom w:val="single" w:sz="12" w:space="0" w:color="auto"/>
            </w:tcBorders>
            <w:vAlign w:val="center"/>
            <w:hideMark/>
          </w:tcPr>
          <w:p w14:paraId="034723D3" w14:textId="77777777" w:rsidR="00366BA4" w:rsidRPr="00366BA4" w:rsidRDefault="00366BA4" w:rsidP="00884CB5">
            <w:pPr>
              <w:pStyle w:val="TableFormat"/>
              <w:rPr>
                <w:highlight w:val="yellow"/>
              </w:rPr>
            </w:pPr>
          </w:p>
        </w:tc>
        <w:tc>
          <w:tcPr>
            <w:tcW w:w="3274" w:type="dxa"/>
            <w:tcBorders>
              <w:bottom w:val="single" w:sz="12" w:space="0" w:color="auto"/>
            </w:tcBorders>
            <w:vAlign w:val="center"/>
          </w:tcPr>
          <w:p w14:paraId="5B361903" w14:textId="24FC3DEE" w:rsidR="00366BA4" w:rsidRPr="00366BA4" w:rsidRDefault="00366BA4" w:rsidP="00884CB5">
            <w:pPr>
              <w:pStyle w:val="TableFormat"/>
              <w:rPr>
                <w:rFonts w:cs="Arial"/>
                <w:highlight w:val="yellow"/>
              </w:rPr>
            </w:pPr>
            <w:r w:rsidRPr="00366BA4">
              <w:t>CRSPREP_PGR_ALL_1Y_STMT2</w:t>
            </w:r>
          </w:p>
        </w:tc>
        <w:tc>
          <w:tcPr>
            <w:tcW w:w="5209" w:type="dxa"/>
            <w:tcBorders>
              <w:bottom w:val="single" w:sz="12" w:space="0" w:color="auto"/>
            </w:tcBorders>
            <w:vAlign w:val="center"/>
          </w:tcPr>
          <w:p w14:paraId="456A6D3F" w14:textId="168CC465" w:rsidR="00366BA4" w:rsidRPr="00366BA4" w:rsidRDefault="00366BA4" w:rsidP="00884CB5">
            <w:pPr>
              <w:pStyle w:val="TableFormat"/>
              <w:rPr>
                <w:rFonts w:cs="Arial"/>
                <w:highlight w:val="yellow"/>
              </w:rPr>
            </w:pPr>
            <w:r w:rsidRPr="00366BA4">
              <w:t>Extent to which qualification prepared graduate for employment among postgraduate research graduates and all provider types by Short-term and medium-term domestic employment outcomes</w:t>
            </w:r>
          </w:p>
        </w:tc>
      </w:tr>
    </w:tbl>
    <w:p w14:paraId="5D61604C" w14:textId="57BED635" w:rsidR="00E068E4" w:rsidRPr="00366BA4" w:rsidRDefault="00E068E4" w:rsidP="00B84F48">
      <w:pPr>
        <w:pStyle w:val="SubHeading2"/>
        <w:spacing w:before="360"/>
      </w:pPr>
      <w:r w:rsidRPr="00366BA4">
        <w:t>Graduate attributes</w:t>
      </w:r>
    </w:p>
    <w:p w14:paraId="58AA0EC1" w14:textId="614EA8F9" w:rsidR="00E068E4" w:rsidRPr="00366BA4" w:rsidRDefault="00E068E4" w:rsidP="00922A33">
      <w:pPr>
        <w:pStyle w:val="Body"/>
      </w:pPr>
      <w:r w:rsidRPr="00366BA4">
        <w:t>This group of tables present the scale scores of graduate ratings of how well their qualification and institution prepared them for their current job. The graduate attributes scales include Foundation skills, Adaptive skills and attributes and Team and interpersonal skills.</w:t>
      </w:r>
    </w:p>
    <w:p w14:paraId="4C1201D7" w14:textId="5213B134" w:rsidR="00CD793B" w:rsidRPr="00366BA4" w:rsidRDefault="00CD793B" w:rsidP="00267082">
      <w:pPr>
        <w:pStyle w:val="Caption"/>
      </w:pPr>
      <w:bookmarkStart w:id="266" w:name="_Toc151996539"/>
      <w:r w:rsidRPr="00366BA4">
        <w:lastRenderedPageBreak/>
        <w:t xml:space="preserve">Table </w:t>
      </w:r>
      <w:r w:rsidRPr="00366BA4">
        <w:fldChar w:fldCharType="begin"/>
      </w:r>
      <w:r w:rsidRPr="00366BA4">
        <w:instrText xml:space="preserve"> SEQ Table \* ARABIC </w:instrText>
      </w:r>
      <w:r w:rsidRPr="00366BA4">
        <w:fldChar w:fldCharType="separate"/>
      </w:r>
      <w:r w:rsidR="00C45FF6">
        <w:rPr>
          <w:noProof/>
        </w:rPr>
        <w:t>46</w:t>
      </w:r>
      <w:r w:rsidRPr="00366BA4">
        <w:fldChar w:fldCharType="end"/>
      </w:r>
      <w:r w:rsidRPr="00366BA4">
        <w:t xml:space="preserve"> </w:t>
      </w:r>
      <w:r w:rsidR="009656D8">
        <w:tab/>
      </w:r>
      <w:r w:rsidRPr="00366BA4">
        <w:t xml:space="preserve">Tables associated with graduates' ratings of their qualification and </w:t>
      </w:r>
      <w:proofErr w:type="gramStart"/>
      <w:r w:rsidRPr="00366BA4">
        <w:t>institution</w:t>
      </w:r>
      <w:bookmarkEnd w:id="266"/>
      <w:proofErr w:type="gramEnd"/>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34"/>
        <w:gridCol w:w="3261"/>
        <w:gridCol w:w="5209"/>
      </w:tblGrid>
      <w:tr w:rsidR="00E068E4" w:rsidRPr="00E10C45" w14:paraId="454E5C90" w14:textId="77777777" w:rsidTr="00573E37">
        <w:trPr>
          <w:cnfStyle w:val="100000000000" w:firstRow="1" w:lastRow="0" w:firstColumn="0" w:lastColumn="0" w:oddVBand="0" w:evenVBand="0" w:oddHBand="0" w:evenHBand="0" w:firstRowFirstColumn="0" w:firstRowLastColumn="0" w:lastRowFirstColumn="0" w:lastRowLastColumn="0"/>
          <w:tblHeader/>
        </w:trPr>
        <w:tc>
          <w:tcPr>
            <w:tcW w:w="845" w:type="dxa"/>
            <w:noWrap/>
            <w:vAlign w:val="center"/>
          </w:tcPr>
          <w:p w14:paraId="4B0653D3" w14:textId="77777777" w:rsidR="00E068E4" w:rsidRPr="00366BA4" w:rsidRDefault="00E068E4" w:rsidP="00D769D4">
            <w:pPr>
              <w:rPr>
                <w:rFonts w:asciiTheme="majorHAnsi" w:hAnsiTheme="majorHAnsi" w:cstheme="majorHAnsi"/>
                <w:b/>
                <w:sz w:val="18"/>
              </w:rPr>
            </w:pPr>
            <w:bookmarkStart w:id="267" w:name="Title46"/>
            <w:bookmarkEnd w:id="267"/>
            <w:r w:rsidRPr="00366BA4">
              <w:rPr>
                <w:b/>
                <w:sz w:val="18"/>
              </w:rPr>
              <w:t>Course level</w:t>
            </w:r>
          </w:p>
        </w:tc>
        <w:tc>
          <w:tcPr>
            <w:tcW w:w="1134" w:type="dxa"/>
            <w:vAlign w:val="center"/>
          </w:tcPr>
          <w:p w14:paraId="4CCAB286" w14:textId="2730AE68" w:rsidR="00E068E4" w:rsidRPr="00366BA4" w:rsidRDefault="0070303A" w:rsidP="00D769D4">
            <w:pPr>
              <w:rPr>
                <w:rFonts w:asciiTheme="majorHAnsi" w:hAnsiTheme="majorHAnsi" w:cstheme="majorHAnsi"/>
                <w:b/>
                <w:sz w:val="18"/>
              </w:rPr>
            </w:pPr>
            <w:r w:rsidRPr="00366BA4">
              <w:rPr>
                <w:b/>
                <w:sz w:val="18"/>
              </w:rPr>
              <w:t>Report reference</w:t>
            </w:r>
          </w:p>
        </w:tc>
        <w:tc>
          <w:tcPr>
            <w:tcW w:w="3261" w:type="dxa"/>
            <w:vAlign w:val="center"/>
          </w:tcPr>
          <w:p w14:paraId="172F9599" w14:textId="77777777" w:rsidR="00E068E4" w:rsidRPr="00366BA4" w:rsidRDefault="00E068E4" w:rsidP="00D769D4">
            <w:pPr>
              <w:rPr>
                <w:rFonts w:asciiTheme="majorHAnsi" w:eastAsia="Times New Roman" w:hAnsiTheme="majorHAnsi" w:cstheme="majorHAnsi"/>
                <w:b/>
                <w:sz w:val="18"/>
                <w:lang w:eastAsia="en-AU"/>
              </w:rPr>
            </w:pPr>
            <w:r w:rsidRPr="00366BA4">
              <w:rPr>
                <w:b/>
                <w:sz w:val="18"/>
              </w:rPr>
              <w:t>Sheet name</w:t>
            </w:r>
          </w:p>
        </w:tc>
        <w:tc>
          <w:tcPr>
            <w:tcW w:w="5209" w:type="dxa"/>
            <w:vAlign w:val="center"/>
          </w:tcPr>
          <w:p w14:paraId="178ADD09" w14:textId="77777777" w:rsidR="00E068E4" w:rsidRPr="00366BA4" w:rsidRDefault="00E068E4" w:rsidP="00D769D4">
            <w:pPr>
              <w:rPr>
                <w:rFonts w:asciiTheme="majorHAnsi" w:eastAsia="Times New Roman" w:hAnsiTheme="majorHAnsi" w:cstheme="majorHAnsi"/>
                <w:b/>
                <w:sz w:val="18"/>
                <w:lang w:eastAsia="en-AU"/>
              </w:rPr>
            </w:pPr>
            <w:r w:rsidRPr="00366BA4">
              <w:rPr>
                <w:b/>
                <w:sz w:val="18"/>
              </w:rPr>
              <w:t>Table title</w:t>
            </w:r>
          </w:p>
        </w:tc>
      </w:tr>
      <w:tr w:rsidR="00366BA4" w:rsidRPr="00E10C45" w14:paraId="11084330" w14:textId="77777777" w:rsidTr="001331A3">
        <w:trPr>
          <w:trHeight w:val="486"/>
        </w:trPr>
        <w:tc>
          <w:tcPr>
            <w:tcW w:w="845" w:type="dxa"/>
            <w:noWrap/>
            <w:vAlign w:val="center"/>
            <w:hideMark/>
          </w:tcPr>
          <w:p w14:paraId="6A41E64A" w14:textId="2C656DFD" w:rsidR="00366BA4" w:rsidRPr="00366BA4" w:rsidRDefault="00366BA4" w:rsidP="00366BA4">
            <w:pPr>
              <w:rPr>
                <w:rFonts w:cs="Arial"/>
                <w:sz w:val="18"/>
                <w:szCs w:val="22"/>
                <w:highlight w:val="yellow"/>
              </w:rPr>
            </w:pPr>
            <w:r w:rsidRPr="00366BA4">
              <w:rPr>
                <w:sz w:val="18"/>
                <w:szCs w:val="22"/>
              </w:rPr>
              <w:t>UG</w:t>
            </w:r>
          </w:p>
        </w:tc>
        <w:tc>
          <w:tcPr>
            <w:tcW w:w="1134" w:type="dxa"/>
            <w:vAlign w:val="center"/>
            <w:hideMark/>
          </w:tcPr>
          <w:p w14:paraId="7D2C86E3" w14:textId="77777777" w:rsidR="00366BA4" w:rsidRPr="00366BA4" w:rsidRDefault="00366BA4" w:rsidP="00366BA4">
            <w:pPr>
              <w:rPr>
                <w:rFonts w:cs="Arial"/>
                <w:sz w:val="18"/>
                <w:szCs w:val="22"/>
                <w:highlight w:val="yellow"/>
              </w:rPr>
            </w:pPr>
          </w:p>
        </w:tc>
        <w:tc>
          <w:tcPr>
            <w:tcW w:w="3261" w:type="dxa"/>
            <w:vAlign w:val="center"/>
          </w:tcPr>
          <w:p w14:paraId="303FA2C9" w14:textId="18640048" w:rsidR="00366BA4" w:rsidRPr="00366BA4" w:rsidRDefault="00366BA4" w:rsidP="00366BA4">
            <w:pPr>
              <w:rPr>
                <w:rFonts w:cs="Arial"/>
                <w:sz w:val="18"/>
                <w:szCs w:val="22"/>
                <w:highlight w:val="yellow"/>
              </w:rPr>
            </w:pPr>
            <w:r w:rsidRPr="00366BA4">
              <w:rPr>
                <w:sz w:val="18"/>
                <w:szCs w:val="22"/>
              </w:rPr>
              <w:t>GAS_UG_ALL_1Y_AREA</w:t>
            </w:r>
          </w:p>
        </w:tc>
        <w:tc>
          <w:tcPr>
            <w:tcW w:w="5209" w:type="dxa"/>
            <w:vAlign w:val="center"/>
          </w:tcPr>
          <w:p w14:paraId="1454B74A" w14:textId="7BE14C27" w:rsidR="00366BA4" w:rsidRPr="00366BA4" w:rsidRDefault="00366BA4" w:rsidP="001331A3">
            <w:pPr>
              <w:spacing w:before="60" w:after="60"/>
              <w:rPr>
                <w:rFonts w:cs="Arial"/>
                <w:sz w:val="18"/>
                <w:szCs w:val="22"/>
                <w:highlight w:val="yellow"/>
              </w:rPr>
            </w:pPr>
            <w:r w:rsidRPr="00366BA4">
              <w:rPr>
                <w:sz w:val="18"/>
                <w:szCs w:val="22"/>
              </w:rPr>
              <w:t xml:space="preserve">Domestic </w:t>
            </w:r>
            <w:r w:rsidR="00DC7A90" w:rsidRPr="00366BA4">
              <w:rPr>
                <w:sz w:val="18"/>
                <w:szCs w:val="22"/>
              </w:rPr>
              <w:t>graduates’</w:t>
            </w:r>
            <w:r w:rsidRPr="00366BA4">
              <w:rPr>
                <w:sz w:val="18"/>
                <w:szCs w:val="22"/>
              </w:rPr>
              <w:t xml:space="preserve"> attributes by employment outcomes, 2023 among undergraduates from all provider types by study area</w:t>
            </w:r>
          </w:p>
        </w:tc>
      </w:tr>
      <w:tr w:rsidR="00366BA4" w:rsidRPr="00E10C45" w14:paraId="01E626E5" w14:textId="77777777" w:rsidTr="00573E37">
        <w:tc>
          <w:tcPr>
            <w:tcW w:w="845" w:type="dxa"/>
            <w:noWrap/>
            <w:vAlign w:val="center"/>
            <w:hideMark/>
          </w:tcPr>
          <w:p w14:paraId="05064FD9" w14:textId="11FEED96" w:rsidR="00366BA4" w:rsidRPr="00366BA4" w:rsidRDefault="00366BA4" w:rsidP="00366BA4">
            <w:pPr>
              <w:rPr>
                <w:rFonts w:cs="Arial"/>
                <w:sz w:val="18"/>
                <w:szCs w:val="22"/>
                <w:highlight w:val="yellow"/>
              </w:rPr>
            </w:pPr>
            <w:r w:rsidRPr="00366BA4">
              <w:rPr>
                <w:sz w:val="18"/>
                <w:szCs w:val="22"/>
              </w:rPr>
              <w:t>PGC</w:t>
            </w:r>
          </w:p>
        </w:tc>
        <w:tc>
          <w:tcPr>
            <w:tcW w:w="1134" w:type="dxa"/>
            <w:vAlign w:val="center"/>
            <w:hideMark/>
          </w:tcPr>
          <w:p w14:paraId="5E31EF47" w14:textId="77777777" w:rsidR="00366BA4" w:rsidRPr="00366BA4" w:rsidRDefault="00366BA4" w:rsidP="00366BA4">
            <w:pPr>
              <w:rPr>
                <w:rFonts w:cs="Arial"/>
                <w:sz w:val="18"/>
                <w:szCs w:val="22"/>
                <w:highlight w:val="yellow"/>
              </w:rPr>
            </w:pPr>
          </w:p>
        </w:tc>
        <w:tc>
          <w:tcPr>
            <w:tcW w:w="3261" w:type="dxa"/>
            <w:vAlign w:val="center"/>
          </w:tcPr>
          <w:p w14:paraId="3CB56084" w14:textId="6DDE720F" w:rsidR="00366BA4" w:rsidRPr="00366BA4" w:rsidRDefault="00366BA4" w:rsidP="00366BA4">
            <w:pPr>
              <w:rPr>
                <w:rFonts w:cs="Arial"/>
                <w:sz w:val="18"/>
                <w:szCs w:val="22"/>
                <w:highlight w:val="yellow"/>
              </w:rPr>
            </w:pPr>
            <w:r w:rsidRPr="00366BA4">
              <w:rPr>
                <w:sz w:val="18"/>
                <w:szCs w:val="22"/>
              </w:rPr>
              <w:t>GAS_PGC_ALL_1Y_AREA</w:t>
            </w:r>
          </w:p>
        </w:tc>
        <w:tc>
          <w:tcPr>
            <w:tcW w:w="5209" w:type="dxa"/>
            <w:vAlign w:val="center"/>
          </w:tcPr>
          <w:p w14:paraId="15448D1C" w14:textId="04AD2C36" w:rsidR="00366BA4" w:rsidRPr="00366BA4" w:rsidRDefault="00366BA4" w:rsidP="001331A3">
            <w:pPr>
              <w:spacing w:before="60" w:after="60"/>
              <w:rPr>
                <w:rFonts w:cs="Arial"/>
                <w:sz w:val="18"/>
                <w:szCs w:val="22"/>
                <w:highlight w:val="yellow"/>
              </w:rPr>
            </w:pPr>
            <w:r w:rsidRPr="00366BA4">
              <w:rPr>
                <w:sz w:val="18"/>
                <w:szCs w:val="22"/>
              </w:rPr>
              <w:t xml:space="preserve">Domestic </w:t>
            </w:r>
            <w:r w:rsidR="002B4210" w:rsidRPr="00366BA4">
              <w:rPr>
                <w:sz w:val="18"/>
                <w:szCs w:val="22"/>
              </w:rPr>
              <w:t>graduates’</w:t>
            </w:r>
            <w:r w:rsidRPr="00366BA4">
              <w:rPr>
                <w:sz w:val="18"/>
                <w:szCs w:val="22"/>
              </w:rPr>
              <w:t xml:space="preserve"> attributes by employment outcomes, 2023 among postgraduate coursework graduates from all provider types by study area</w:t>
            </w:r>
          </w:p>
        </w:tc>
      </w:tr>
      <w:tr w:rsidR="00366BA4" w:rsidRPr="00E10C45" w14:paraId="731DF8D3" w14:textId="77777777" w:rsidTr="00573E37">
        <w:tc>
          <w:tcPr>
            <w:tcW w:w="845" w:type="dxa"/>
            <w:noWrap/>
            <w:vAlign w:val="center"/>
            <w:hideMark/>
          </w:tcPr>
          <w:p w14:paraId="756EC9BF" w14:textId="58D3E93F" w:rsidR="00366BA4" w:rsidRPr="00366BA4" w:rsidRDefault="00366BA4" w:rsidP="00366BA4">
            <w:pPr>
              <w:rPr>
                <w:rFonts w:cs="Arial"/>
                <w:sz w:val="18"/>
                <w:szCs w:val="22"/>
                <w:highlight w:val="yellow"/>
              </w:rPr>
            </w:pPr>
            <w:r w:rsidRPr="00366BA4">
              <w:rPr>
                <w:sz w:val="18"/>
                <w:szCs w:val="22"/>
              </w:rPr>
              <w:t>UG</w:t>
            </w:r>
          </w:p>
        </w:tc>
        <w:tc>
          <w:tcPr>
            <w:tcW w:w="1134" w:type="dxa"/>
            <w:vAlign w:val="center"/>
            <w:hideMark/>
          </w:tcPr>
          <w:p w14:paraId="363EAB30" w14:textId="77777777" w:rsidR="00366BA4" w:rsidRPr="00366BA4" w:rsidRDefault="00366BA4" w:rsidP="00366BA4">
            <w:pPr>
              <w:rPr>
                <w:rFonts w:cs="Arial"/>
                <w:sz w:val="18"/>
                <w:szCs w:val="22"/>
                <w:highlight w:val="yellow"/>
              </w:rPr>
            </w:pPr>
          </w:p>
        </w:tc>
        <w:tc>
          <w:tcPr>
            <w:tcW w:w="3261" w:type="dxa"/>
            <w:vAlign w:val="center"/>
          </w:tcPr>
          <w:p w14:paraId="1D3A1227" w14:textId="3C5A3A2E" w:rsidR="00366BA4" w:rsidRPr="00366BA4" w:rsidRDefault="00366BA4" w:rsidP="00366BA4">
            <w:pPr>
              <w:rPr>
                <w:rFonts w:cs="Arial"/>
                <w:sz w:val="18"/>
                <w:szCs w:val="22"/>
                <w:highlight w:val="yellow"/>
              </w:rPr>
            </w:pPr>
            <w:r w:rsidRPr="00366BA4">
              <w:rPr>
                <w:sz w:val="18"/>
                <w:szCs w:val="22"/>
              </w:rPr>
              <w:t>GAS_UG_ALL_1Y_STMT2</w:t>
            </w:r>
          </w:p>
        </w:tc>
        <w:tc>
          <w:tcPr>
            <w:tcW w:w="5209" w:type="dxa"/>
            <w:vAlign w:val="center"/>
          </w:tcPr>
          <w:p w14:paraId="57D7211B" w14:textId="6A129D06" w:rsidR="00366BA4" w:rsidRPr="00366BA4" w:rsidRDefault="00366BA4" w:rsidP="001331A3">
            <w:pPr>
              <w:spacing w:before="60" w:after="60"/>
              <w:rPr>
                <w:rFonts w:cs="Arial"/>
                <w:sz w:val="18"/>
                <w:szCs w:val="22"/>
                <w:highlight w:val="yellow"/>
              </w:rPr>
            </w:pPr>
            <w:proofErr w:type="gramStart"/>
            <w:r w:rsidRPr="00366BA4">
              <w:rPr>
                <w:sz w:val="18"/>
                <w:szCs w:val="22"/>
              </w:rPr>
              <w:t>Graduates</w:t>
            </w:r>
            <w:proofErr w:type="gramEnd"/>
            <w:r w:rsidRPr="00366BA4">
              <w:rPr>
                <w:sz w:val="18"/>
                <w:szCs w:val="22"/>
              </w:rPr>
              <w:t xml:space="preserve"> average ratings of their attributes among undergraduates and all provider types by Short-term and medium-term domestic employment outcomes</w:t>
            </w:r>
          </w:p>
        </w:tc>
      </w:tr>
      <w:tr w:rsidR="00366BA4" w:rsidRPr="00E10C45" w14:paraId="5222AD65" w14:textId="77777777" w:rsidTr="00C16444">
        <w:tc>
          <w:tcPr>
            <w:tcW w:w="845" w:type="dxa"/>
            <w:tcBorders>
              <w:bottom w:val="single" w:sz="4" w:space="0" w:color="auto"/>
            </w:tcBorders>
            <w:noWrap/>
            <w:vAlign w:val="center"/>
            <w:hideMark/>
          </w:tcPr>
          <w:p w14:paraId="5FDFA5B2" w14:textId="4CE05EFF" w:rsidR="00366BA4" w:rsidRPr="00366BA4" w:rsidRDefault="00366BA4" w:rsidP="00366BA4">
            <w:pPr>
              <w:rPr>
                <w:rFonts w:cs="Arial"/>
                <w:sz w:val="18"/>
                <w:szCs w:val="22"/>
                <w:highlight w:val="yellow"/>
              </w:rPr>
            </w:pPr>
            <w:r w:rsidRPr="00366BA4">
              <w:rPr>
                <w:sz w:val="18"/>
                <w:szCs w:val="22"/>
              </w:rPr>
              <w:t>PGC</w:t>
            </w:r>
          </w:p>
        </w:tc>
        <w:tc>
          <w:tcPr>
            <w:tcW w:w="1134" w:type="dxa"/>
            <w:tcBorders>
              <w:bottom w:val="single" w:sz="4" w:space="0" w:color="auto"/>
            </w:tcBorders>
            <w:vAlign w:val="center"/>
            <w:hideMark/>
          </w:tcPr>
          <w:p w14:paraId="21E47F00" w14:textId="77777777" w:rsidR="00366BA4" w:rsidRPr="00366BA4" w:rsidRDefault="00366BA4" w:rsidP="00366BA4">
            <w:pPr>
              <w:rPr>
                <w:rFonts w:cs="Arial"/>
                <w:sz w:val="18"/>
                <w:szCs w:val="22"/>
                <w:highlight w:val="yellow"/>
              </w:rPr>
            </w:pPr>
          </w:p>
        </w:tc>
        <w:tc>
          <w:tcPr>
            <w:tcW w:w="3261" w:type="dxa"/>
            <w:tcBorders>
              <w:bottom w:val="single" w:sz="4" w:space="0" w:color="auto"/>
            </w:tcBorders>
            <w:vAlign w:val="center"/>
          </w:tcPr>
          <w:p w14:paraId="55E8D49A" w14:textId="24D826A6" w:rsidR="00366BA4" w:rsidRPr="00366BA4" w:rsidRDefault="00366BA4" w:rsidP="00366BA4">
            <w:pPr>
              <w:rPr>
                <w:rFonts w:cs="Arial"/>
                <w:sz w:val="18"/>
                <w:szCs w:val="22"/>
                <w:highlight w:val="yellow"/>
              </w:rPr>
            </w:pPr>
            <w:r w:rsidRPr="00366BA4">
              <w:rPr>
                <w:sz w:val="18"/>
                <w:szCs w:val="22"/>
              </w:rPr>
              <w:t>GAS_PGC_ALL_1Y_STMT2</w:t>
            </w:r>
          </w:p>
        </w:tc>
        <w:tc>
          <w:tcPr>
            <w:tcW w:w="5209" w:type="dxa"/>
            <w:tcBorders>
              <w:bottom w:val="single" w:sz="4" w:space="0" w:color="auto"/>
            </w:tcBorders>
            <w:vAlign w:val="center"/>
          </w:tcPr>
          <w:p w14:paraId="6030FB39" w14:textId="26207350" w:rsidR="00366BA4" w:rsidRPr="00366BA4" w:rsidRDefault="00366BA4" w:rsidP="001331A3">
            <w:pPr>
              <w:spacing w:before="60" w:after="60"/>
              <w:rPr>
                <w:rFonts w:cs="Arial"/>
                <w:sz w:val="18"/>
                <w:szCs w:val="22"/>
                <w:highlight w:val="yellow"/>
              </w:rPr>
            </w:pPr>
            <w:proofErr w:type="gramStart"/>
            <w:r w:rsidRPr="00366BA4">
              <w:rPr>
                <w:sz w:val="18"/>
                <w:szCs w:val="22"/>
              </w:rPr>
              <w:t>Graduates</w:t>
            </w:r>
            <w:proofErr w:type="gramEnd"/>
            <w:r w:rsidRPr="00366BA4">
              <w:rPr>
                <w:sz w:val="18"/>
                <w:szCs w:val="22"/>
              </w:rPr>
              <w:t xml:space="preserve"> average ratings of their attributes among postgraduate coursework graduates and all provider types by Short-term and medium-term domestic employment outcomes</w:t>
            </w:r>
          </w:p>
        </w:tc>
      </w:tr>
      <w:tr w:rsidR="00366BA4" w:rsidRPr="00E10C45" w14:paraId="32B18856" w14:textId="77777777" w:rsidTr="00C16444">
        <w:tc>
          <w:tcPr>
            <w:tcW w:w="845" w:type="dxa"/>
            <w:tcBorders>
              <w:bottom w:val="single" w:sz="12" w:space="0" w:color="auto"/>
            </w:tcBorders>
            <w:noWrap/>
            <w:vAlign w:val="center"/>
            <w:hideMark/>
          </w:tcPr>
          <w:p w14:paraId="1762E6EB" w14:textId="34E674A1" w:rsidR="00366BA4" w:rsidRPr="00366BA4" w:rsidRDefault="00366BA4" w:rsidP="00366BA4">
            <w:pPr>
              <w:rPr>
                <w:rFonts w:cs="Arial"/>
                <w:sz w:val="18"/>
                <w:szCs w:val="22"/>
                <w:highlight w:val="yellow"/>
              </w:rPr>
            </w:pPr>
            <w:r w:rsidRPr="00366BA4">
              <w:rPr>
                <w:sz w:val="18"/>
                <w:szCs w:val="22"/>
              </w:rPr>
              <w:t>PGR</w:t>
            </w:r>
          </w:p>
        </w:tc>
        <w:tc>
          <w:tcPr>
            <w:tcW w:w="1134" w:type="dxa"/>
            <w:tcBorders>
              <w:bottom w:val="single" w:sz="12" w:space="0" w:color="auto"/>
            </w:tcBorders>
            <w:vAlign w:val="center"/>
            <w:hideMark/>
          </w:tcPr>
          <w:p w14:paraId="48417613" w14:textId="77777777" w:rsidR="00366BA4" w:rsidRPr="00366BA4" w:rsidRDefault="00366BA4" w:rsidP="00366BA4">
            <w:pPr>
              <w:rPr>
                <w:rFonts w:cs="Arial"/>
                <w:sz w:val="18"/>
                <w:szCs w:val="22"/>
                <w:highlight w:val="yellow"/>
              </w:rPr>
            </w:pPr>
          </w:p>
        </w:tc>
        <w:tc>
          <w:tcPr>
            <w:tcW w:w="3261" w:type="dxa"/>
            <w:tcBorders>
              <w:bottom w:val="single" w:sz="12" w:space="0" w:color="auto"/>
            </w:tcBorders>
            <w:vAlign w:val="center"/>
          </w:tcPr>
          <w:p w14:paraId="125B934B" w14:textId="68024058" w:rsidR="00366BA4" w:rsidRPr="00366BA4" w:rsidRDefault="00366BA4" w:rsidP="00366BA4">
            <w:pPr>
              <w:rPr>
                <w:rFonts w:cs="Arial"/>
                <w:sz w:val="18"/>
                <w:szCs w:val="22"/>
                <w:highlight w:val="yellow"/>
              </w:rPr>
            </w:pPr>
            <w:r w:rsidRPr="00366BA4">
              <w:rPr>
                <w:sz w:val="18"/>
                <w:szCs w:val="22"/>
              </w:rPr>
              <w:t>GAS_PGR_ALL_1Y_STMT2</w:t>
            </w:r>
          </w:p>
        </w:tc>
        <w:tc>
          <w:tcPr>
            <w:tcW w:w="5209" w:type="dxa"/>
            <w:tcBorders>
              <w:bottom w:val="single" w:sz="12" w:space="0" w:color="auto"/>
            </w:tcBorders>
            <w:vAlign w:val="center"/>
          </w:tcPr>
          <w:p w14:paraId="5E2E564C" w14:textId="530747D9" w:rsidR="00366BA4" w:rsidRPr="00366BA4" w:rsidRDefault="00366BA4" w:rsidP="001331A3">
            <w:pPr>
              <w:spacing w:before="60" w:after="60"/>
              <w:rPr>
                <w:rFonts w:cs="Arial"/>
                <w:sz w:val="18"/>
                <w:szCs w:val="22"/>
                <w:highlight w:val="yellow"/>
              </w:rPr>
            </w:pPr>
            <w:proofErr w:type="gramStart"/>
            <w:r w:rsidRPr="00366BA4">
              <w:rPr>
                <w:sz w:val="18"/>
                <w:szCs w:val="22"/>
              </w:rPr>
              <w:t>Graduates</w:t>
            </w:r>
            <w:proofErr w:type="gramEnd"/>
            <w:r w:rsidRPr="00366BA4">
              <w:rPr>
                <w:sz w:val="18"/>
                <w:szCs w:val="22"/>
              </w:rPr>
              <w:t xml:space="preserve"> average ratings of their attributes among postgraduate research graduates and all provider types by Short-term and medium-term domestic employment outcomes</w:t>
            </w:r>
          </w:p>
        </w:tc>
      </w:tr>
    </w:tbl>
    <w:p w14:paraId="7D9C68CD" w14:textId="3A79BC11" w:rsidR="003E4D90" w:rsidRPr="00366BA4" w:rsidRDefault="003E4D90" w:rsidP="00B84F48">
      <w:pPr>
        <w:pStyle w:val="SubHeading2"/>
        <w:spacing w:before="360"/>
      </w:pPr>
      <w:r w:rsidRPr="00366BA4">
        <w:t>Skills utilisation</w:t>
      </w:r>
    </w:p>
    <w:p w14:paraId="65C76B77" w14:textId="6B49CFD5" w:rsidR="003E4D90" w:rsidRPr="00366BA4" w:rsidRDefault="00730798" w:rsidP="00922A33">
      <w:pPr>
        <w:pStyle w:val="Body"/>
      </w:pPr>
      <w:r w:rsidRPr="00366BA4">
        <w:t>This group of tables explore the main reason employed graduates are working in jobs that do not fully utilise their skills and education. Results can be viewed by study area and provider type in the short-term, four to six months after graduates completed their studies, and the medium-term, approximately three years after completing their course.</w:t>
      </w:r>
    </w:p>
    <w:p w14:paraId="7FAEE64B" w14:textId="7ED06A42" w:rsidR="00CD793B" w:rsidRPr="00366BA4" w:rsidRDefault="00CD793B" w:rsidP="00267082">
      <w:pPr>
        <w:pStyle w:val="Caption"/>
      </w:pPr>
      <w:bookmarkStart w:id="268" w:name="_Toc151996540"/>
      <w:r w:rsidRPr="00366BA4">
        <w:t xml:space="preserve">Table </w:t>
      </w:r>
      <w:r w:rsidRPr="00366BA4">
        <w:fldChar w:fldCharType="begin"/>
      </w:r>
      <w:r w:rsidRPr="00366BA4">
        <w:instrText xml:space="preserve"> SEQ Table \* ARABIC </w:instrText>
      </w:r>
      <w:r w:rsidRPr="00366BA4">
        <w:fldChar w:fldCharType="separate"/>
      </w:r>
      <w:r w:rsidR="00C45FF6">
        <w:rPr>
          <w:noProof/>
        </w:rPr>
        <w:t>47</w:t>
      </w:r>
      <w:r w:rsidRPr="00366BA4">
        <w:fldChar w:fldCharType="end"/>
      </w:r>
      <w:r w:rsidRPr="00366BA4">
        <w:t xml:space="preserve"> </w:t>
      </w:r>
      <w:r w:rsidR="009656D8">
        <w:tab/>
      </w:r>
      <w:r w:rsidRPr="00366BA4">
        <w:t xml:space="preserve">Tables associated with reasons for underutilisation of skills and </w:t>
      </w:r>
      <w:proofErr w:type="gramStart"/>
      <w:r w:rsidRPr="00366BA4">
        <w:t>education</w:t>
      </w:r>
      <w:bookmarkEnd w:id="268"/>
      <w:proofErr w:type="gramEnd"/>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133"/>
        <w:gridCol w:w="3260"/>
        <w:gridCol w:w="5210"/>
      </w:tblGrid>
      <w:tr w:rsidR="0088516D" w:rsidRPr="00E10C45" w14:paraId="551ECBFB" w14:textId="77777777" w:rsidTr="00573E37">
        <w:trPr>
          <w:cnfStyle w:val="100000000000" w:firstRow="1" w:lastRow="0" w:firstColumn="0" w:lastColumn="0" w:oddVBand="0" w:evenVBand="0" w:oddHBand="0" w:evenHBand="0" w:firstRowFirstColumn="0" w:firstRowLastColumn="0" w:lastRowFirstColumn="0" w:lastRowLastColumn="0"/>
          <w:trHeight w:val="113"/>
          <w:tblHeader/>
        </w:trPr>
        <w:tc>
          <w:tcPr>
            <w:tcW w:w="405" w:type="pct"/>
            <w:vAlign w:val="center"/>
            <w:hideMark/>
          </w:tcPr>
          <w:p w14:paraId="31583CA6" w14:textId="77777777" w:rsidR="0088516D" w:rsidRPr="000B05F1" w:rsidRDefault="0088516D" w:rsidP="00884CB5">
            <w:pPr>
              <w:pStyle w:val="TableFormat"/>
              <w:rPr>
                <w:rFonts w:asciiTheme="majorHAnsi" w:hAnsiTheme="majorHAnsi" w:cstheme="majorHAnsi"/>
                <w:b/>
                <w:bCs/>
                <w:lang w:eastAsia="en-AU"/>
              </w:rPr>
            </w:pPr>
            <w:bookmarkStart w:id="269" w:name="Title47"/>
            <w:bookmarkEnd w:id="269"/>
            <w:r w:rsidRPr="000B05F1">
              <w:rPr>
                <w:b/>
                <w:bCs/>
              </w:rPr>
              <w:t>Course level</w:t>
            </w:r>
          </w:p>
        </w:tc>
        <w:tc>
          <w:tcPr>
            <w:tcW w:w="542" w:type="pct"/>
            <w:vAlign w:val="center"/>
            <w:hideMark/>
          </w:tcPr>
          <w:p w14:paraId="211B7211" w14:textId="315D1C12" w:rsidR="0088516D" w:rsidRPr="000B05F1" w:rsidRDefault="0070303A" w:rsidP="00884CB5">
            <w:pPr>
              <w:pStyle w:val="TableFormat"/>
              <w:rPr>
                <w:rFonts w:asciiTheme="majorHAnsi" w:hAnsiTheme="majorHAnsi" w:cstheme="majorHAnsi"/>
                <w:b/>
                <w:bCs/>
                <w:lang w:eastAsia="en-AU"/>
              </w:rPr>
            </w:pPr>
            <w:r w:rsidRPr="000B05F1">
              <w:rPr>
                <w:b/>
                <w:bCs/>
              </w:rPr>
              <w:t>Report reference</w:t>
            </w:r>
          </w:p>
        </w:tc>
        <w:tc>
          <w:tcPr>
            <w:tcW w:w="1560" w:type="pct"/>
            <w:vAlign w:val="center"/>
          </w:tcPr>
          <w:p w14:paraId="34F3ADC6" w14:textId="77777777" w:rsidR="0088516D" w:rsidRPr="000B05F1" w:rsidRDefault="0088516D" w:rsidP="00884CB5">
            <w:pPr>
              <w:pStyle w:val="TableFormat"/>
              <w:rPr>
                <w:b/>
                <w:bCs/>
              </w:rPr>
            </w:pPr>
            <w:r w:rsidRPr="000B05F1">
              <w:rPr>
                <w:b/>
                <w:bCs/>
              </w:rPr>
              <w:t>Sheet name</w:t>
            </w:r>
          </w:p>
        </w:tc>
        <w:tc>
          <w:tcPr>
            <w:tcW w:w="2493" w:type="pct"/>
            <w:vAlign w:val="center"/>
          </w:tcPr>
          <w:p w14:paraId="035E563B" w14:textId="77777777" w:rsidR="0088516D" w:rsidRPr="000B05F1" w:rsidRDefault="0088516D" w:rsidP="00884CB5">
            <w:pPr>
              <w:pStyle w:val="TableFormat"/>
              <w:rPr>
                <w:b/>
                <w:bCs/>
              </w:rPr>
            </w:pPr>
            <w:r w:rsidRPr="000B05F1">
              <w:rPr>
                <w:b/>
                <w:bCs/>
              </w:rPr>
              <w:t>Table title</w:t>
            </w:r>
          </w:p>
        </w:tc>
      </w:tr>
      <w:tr w:rsidR="00366BA4" w:rsidRPr="00E10C45" w14:paraId="1625D361" w14:textId="77777777" w:rsidTr="00573E37">
        <w:trPr>
          <w:trHeight w:val="113"/>
        </w:trPr>
        <w:tc>
          <w:tcPr>
            <w:tcW w:w="405" w:type="pct"/>
            <w:noWrap/>
            <w:vAlign w:val="center"/>
            <w:hideMark/>
          </w:tcPr>
          <w:p w14:paraId="19843F04" w14:textId="080B4A50" w:rsidR="00366BA4" w:rsidRPr="00366BA4" w:rsidRDefault="00366BA4" w:rsidP="00884CB5">
            <w:pPr>
              <w:pStyle w:val="TableFormat"/>
              <w:rPr>
                <w:rFonts w:cs="Arial"/>
                <w:highlight w:val="yellow"/>
                <w:lang w:eastAsia="en-AU"/>
              </w:rPr>
            </w:pPr>
            <w:r w:rsidRPr="00366BA4">
              <w:t>UG</w:t>
            </w:r>
          </w:p>
        </w:tc>
        <w:tc>
          <w:tcPr>
            <w:tcW w:w="542" w:type="pct"/>
            <w:noWrap/>
            <w:vAlign w:val="center"/>
            <w:hideMark/>
          </w:tcPr>
          <w:p w14:paraId="01724656" w14:textId="2B53074B" w:rsidR="00366BA4" w:rsidRPr="00366BA4" w:rsidRDefault="00366BA4" w:rsidP="00884CB5">
            <w:pPr>
              <w:pStyle w:val="TableFormat"/>
              <w:rPr>
                <w:highlight w:val="yellow"/>
                <w:lang w:eastAsia="en-AU"/>
              </w:rPr>
            </w:pPr>
          </w:p>
        </w:tc>
        <w:tc>
          <w:tcPr>
            <w:tcW w:w="1560" w:type="pct"/>
            <w:vAlign w:val="center"/>
          </w:tcPr>
          <w:p w14:paraId="18010878" w14:textId="124E9D16" w:rsidR="00366BA4" w:rsidRPr="00366BA4" w:rsidRDefault="00366BA4" w:rsidP="00884CB5">
            <w:pPr>
              <w:pStyle w:val="TableFormat"/>
              <w:rPr>
                <w:rFonts w:cs="Arial"/>
                <w:highlight w:val="yellow"/>
              </w:rPr>
            </w:pPr>
            <w:r w:rsidRPr="00366BA4">
              <w:t>RSOVRQ_UG_ALL_1Y_AREA</w:t>
            </w:r>
          </w:p>
        </w:tc>
        <w:tc>
          <w:tcPr>
            <w:tcW w:w="2493" w:type="pct"/>
            <w:vAlign w:val="center"/>
          </w:tcPr>
          <w:p w14:paraId="7AAE920C" w14:textId="08F7B4A1" w:rsidR="00366BA4" w:rsidRPr="00366BA4" w:rsidRDefault="00366BA4" w:rsidP="00884CB5">
            <w:pPr>
              <w:pStyle w:val="TableFormat"/>
              <w:rPr>
                <w:rFonts w:cs="Arial"/>
                <w:highlight w:val="yellow"/>
              </w:rPr>
            </w:pPr>
            <w:r w:rsidRPr="00366BA4">
              <w:t>Main reason for working in job in that doesn’t fully use skills and education, domestic, 2023 among undergraduates from all provider types by study area</w:t>
            </w:r>
          </w:p>
        </w:tc>
      </w:tr>
      <w:tr w:rsidR="00366BA4" w:rsidRPr="00E10C45" w14:paraId="12CC7FDA" w14:textId="77777777" w:rsidTr="00573E37">
        <w:trPr>
          <w:trHeight w:val="113"/>
        </w:trPr>
        <w:tc>
          <w:tcPr>
            <w:tcW w:w="405" w:type="pct"/>
            <w:noWrap/>
            <w:vAlign w:val="center"/>
            <w:hideMark/>
          </w:tcPr>
          <w:p w14:paraId="442AF998" w14:textId="7B1A19E5" w:rsidR="00366BA4" w:rsidRPr="00366BA4" w:rsidRDefault="00366BA4" w:rsidP="00884CB5">
            <w:pPr>
              <w:pStyle w:val="TableFormat"/>
              <w:rPr>
                <w:rFonts w:cs="Arial"/>
                <w:highlight w:val="yellow"/>
                <w:lang w:eastAsia="en-AU"/>
              </w:rPr>
            </w:pPr>
            <w:r w:rsidRPr="00366BA4">
              <w:t>PGC</w:t>
            </w:r>
          </w:p>
        </w:tc>
        <w:tc>
          <w:tcPr>
            <w:tcW w:w="542" w:type="pct"/>
            <w:noWrap/>
            <w:vAlign w:val="center"/>
            <w:hideMark/>
          </w:tcPr>
          <w:p w14:paraId="3FB60F64" w14:textId="77777777" w:rsidR="00366BA4" w:rsidRPr="00366BA4" w:rsidRDefault="00366BA4" w:rsidP="00884CB5">
            <w:pPr>
              <w:pStyle w:val="TableFormat"/>
              <w:rPr>
                <w:highlight w:val="yellow"/>
                <w:lang w:eastAsia="en-AU"/>
              </w:rPr>
            </w:pPr>
          </w:p>
        </w:tc>
        <w:tc>
          <w:tcPr>
            <w:tcW w:w="1560" w:type="pct"/>
            <w:vAlign w:val="center"/>
          </w:tcPr>
          <w:p w14:paraId="46793AA2" w14:textId="5E284138" w:rsidR="00366BA4" w:rsidRPr="00366BA4" w:rsidRDefault="00366BA4" w:rsidP="00884CB5">
            <w:pPr>
              <w:pStyle w:val="TableFormat"/>
              <w:rPr>
                <w:rFonts w:cs="Arial"/>
                <w:highlight w:val="yellow"/>
              </w:rPr>
            </w:pPr>
            <w:r w:rsidRPr="00366BA4">
              <w:t>RSOVRQ_PGC_ALL_1Y_AREA</w:t>
            </w:r>
          </w:p>
        </w:tc>
        <w:tc>
          <w:tcPr>
            <w:tcW w:w="2493" w:type="pct"/>
            <w:vAlign w:val="center"/>
          </w:tcPr>
          <w:p w14:paraId="33CB2162" w14:textId="25FCC821" w:rsidR="00366BA4" w:rsidRPr="00366BA4" w:rsidRDefault="00366BA4" w:rsidP="00884CB5">
            <w:pPr>
              <w:pStyle w:val="TableFormat"/>
              <w:rPr>
                <w:rFonts w:cs="Arial"/>
                <w:highlight w:val="yellow"/>
              </w:rPr>
            </w:pPr>
            <w:r w:rsidRPr="00366BA4">
              <w:t>Main reason for working in job in that doesn’t fully use skills and education, domestic, 2023 among postgraduate coursework graduates from all provider types by study area</w:t>
            </w:r>
          </w:p>
        </w:tc>
      </w:tr>
      <w:tr w:rsidR="00366BA4" w:rsidRPr="00E10C45" w14:paraId="261667EE" w14:textId="77777777" w:rsidTr="00573E37">
        <w:trPr>
          <w:trHeight w:val="113"/>
        </w:trPr>
        <w:tc>
          <w:tcPr>
            <w:tcW w:w="405" w:type="pct"/>
            <w:noWrap/>
            <w:vAlign w:val="center"/>
            <w:hideMark/>
          </w:tcPr>
          <w:p w14:paraId="4A517A1A" w14:textId="12FA713D" w:rsidR="00366BA4" w:rsidRPr="00366BA4" w:rsidRDefault="00366BA4" w:rsidP="00884CB5">
            <w:pPr>
              <w:pStyle w:val="TableFormat"/>
              <w:rPr>
                <w:rFonts w:cs="Arial"/>
                <w:highlight w:val="yellow"/>
                <w:lang w:eastAsia="en-AU"/>
              </w:rPr>
            </w:pPr>
            <w:r w:rsidRPr="00366BA4">
              <w:t>PGR</w:t>
            </w:r>
          </w:p>
        </w:tc>
        <w:tc>
          <w:tcPr>
            <w:tcW w:w="542" w:type="pct"/>
            <w:noWrap/>
            <w:vAlign w:val="center"/>
            <w:hideMark/>
          </w:tcPr>
          <w:p w14:paraId="32C62238" w14:textId="77777777" w:rsidR="00366BA4" w:rsidRPr="00366BA4" w:rsidRDefault="00366BA4" w:rsidP="00884CB5">
            <w:pPr>
              <w:pStyle w:val="TableFormat"/>
              <w:rPr>
                <w:highlight w:val="yellow"/>
              </w:rPr>
            </w:pPr>
          </w:p>
        </w:tc>
        <w:tc>
          <w:tcPr>
            <w:tcW w:w="1560" w:type="pct"/>
            <w:vAlign w:val="center"/>
          </w:tcPr>
          <w:p w14:paraId="761B91F6" w14:textId="3F8B953E" w:rsidR="00366BA4" w:rsidRPr="00366BA4" w:rsidRDefault="00366BA4" w:rsidP="00884CB5">
            <w:pPr>
              <w:pStyle w:val="TableFormat"/>
              <w:rPr>
                <w:rFonts w:cs="Arial"/>
                <w:highlight w:val="yellow"/>
              </w:rPr>
            </w:pPr>
            <w:r w:rsidRPr="00366BA4">
              <w:t>RSOVRQ_PGR_ALL_1Y_AREA</w:t>
            </w:r>
          </w:p>
        </w:tc>
        <w:tc>
          <w:tcPr>
            <w:tcW w:w="2493" w:type="pct"/>
            <w:vAlign w:val="center"/>
          </w:tcPr>
          <w:p w14:paraId="1ABB7F7C" w14:textId="3ACD5867" w:rsidR="00366BA4" w:rsidRPr="00366BA4" w:rsidRDefault="00366BA4" w:rsidP="00884CB5">
            <w:pPr>
              <w:pStyle w:val="TableFormat"/>
              <w:rPr>
                <w:rFonts w:cs="Arial"/>
                <w:highlight w:val="yellow"/>
              </w:rPr>
            </w:pPr>
            <w:r w:rsidRPr="00366BA4">
              <w:t>Main reason for working in job in that doesn’t fully use skills and education, domestic, 2023 among postgraduate research graduates from all provider types by study area</w:t>
            </w:r>
          </w:p>
        </w:tc>
      </w:tr>
      <w:tr w:rsidR="00366BA4" w:rsidRPr="00E10C45" w14:paraId="1EFB5C8D" w14:textId="77777777" w:rsidTr="00573E37">
        <w:trPr>
          <w:trHeight w:val="113"/>
        </w:trPr>
        <w:tc>
          <w:tcPr>
            <w:tcW w:w="405" w:type="pct"/>
            <w:noWrap/>
            <w:vAlign w:val="center"/>
            <w:hideMark/>
          </w:tcPr>
          <w:p w14:paraId="449DCB8F" w14:textId="4D051C41" w:rsidR="00366BA4" w:rsidRPr="00366BA4" w:rsidRDefault="00366BA4" w:rsidP="00884CB5">
            <w:pPr>
              <w:pStyle w:val="TableFormat"/>
              <w:rPr>
                <w:rFonts w:cs="Arial"/>
                <w:highlight w:val="yellow"/>
                <w:lang w:eastAsia="en-AU"/>
              </w:rPr>
            </w:pPr>
            <w:r w:rsidRPr="00366BA4">
              <w:t>UG</w:t>
            </w:r>
          </w:p>
        </w:tc>
        <w:tc>
          <w:tcPr>
            <w:tcW w:w="542" w:type="pct"/>
            <w:noWrap/>
            <w:vAlign w:val="center"/>
            <w:hideMark/>
          </w:tcPr>
          <w:p w14:paraId="74970C54" w14:textId="36C6BCF1" w:rsidR="00366BA4" w:rsidRPr="00366BA4" w:rsidRDefault="00366BA4" w:rsidP="00884CB5">
            <w:pPr>
              <w:pStyle w:val="TableFormat"/>
              <w:rPr>
                <w:highlight w:val="yellow"/>
                <w:lang w:eastAsia="en-AU"/>
              </w:rPr>
            </w:pPr>
          </w:p>
        </w:tc>
        <w:tc>
          <w:tcPr>
            <w:tcW w:w="1560" w:type="pct"/>
            <w:vAlign w:val="center"/>
          </w:tcPr>
          <w:p w14:paraId="61C0FB7C" w14:textId="59CBBECC" w:rsidR="00366BA4" w:rsidRPr="00366BA4" w:rsidRDefault="00366BA4" w:rsidP="00884CB5">
            <w:pPr>
              <w:pStyle w:val="TableFormat"/>
              <w:rPr>
                <w:rFonts w:cs="Arial"/>
                <w:highlight w:val="yellow"/>
              </w:rPr>
            </w:pPr>
            <w:r w:rsidRPr="00366BA4">
              <w:t>RSOVRQ_UG_ALL_1Y_MT</w:t>
            </w:r>
          </w:p>
        </w:tc>
        <w:tc>
          <w:tcPr>
            <w:tcW w:w="2493" w:type="pct"/>
            <w:vAlign w:val="center"/>
          </w:tcPr>
          <w:p w14:paraId="437C9F62" w14:textId="1300E2B0" w:rsidR="00366BA4" w:rsidRPr="00366BA4" w:rsidRDefault="00366BA4" w:rsidP="00884CB5">
            <w:pPr>
              <w:pStyle w:val="TableFormat"/>
              <w:rPr>
                <w:rFonts w:cs="Arial"/>
                <w:highlight w:val="yellow"/>
              </w:rPr>
            </w:pPr>
            <w:r w:rsidRPr="00366BA4">
              <w:t>Main reason for working in job in that doesn’t fully use skills and education among undergraduates and all provider types by Short-term and medium-term domestic employment outcomes</w:t>
            </w:r>
          </w:p>
        </w:tc>
      </w:tr>
      <w:tr w:rsidR="00573E37" w:rsidRPr="00E10C45" w14:paraId="0BD4E682" w14:textId="77777777" w:rsidTr="00573E37">
        <w:trPr>
          <w:trHeight w:val="113"/>
        </w:trPr>
        <w:tc>
          <w:tcPr>
            <w:tcW w:w="405" w:type="pct"/>
            <w:noWrap/>
            <w:vAlign w:val="center"/>
            <w:hideMark/>
          </w:tcPr>
          <w:p w14:paraId="2C1A60EB" w14:textId="7082DE44" w:rsidR="00573E37" w:rsidRPr="00366BA4" w:rsidRDefault="00573E37" w:rsidP="00884CB5">
            <w:pPr>
              <w:pStyle w:val="TableFormat"/>
              <w:rPr>
                <w:rFonts w:cs="Arial"/>
                <w:highlight w:val="yellow"/>
                <w:lang w:eastAsia="en-AU"/>
              </w:rPr>
            </w:pPr>
            <w:r w:rsidRPr="00366BA4">
              <w:t>UG</w:t>
            </w:r>
          </w:p>
        </w:tc>
        <w:tc>
          <w:tcPr>
            <w:tcW w:w="542" w:type="pct"/>
            <w:noWrap/>
            <w:vAlign w:val="center"/>
            <w:hideMark/>
          </w:tcPr>
          <w:p w14:paraId="0B04ED18" w14:textId="4095B0F6" w:rsidR="00573E37" w:rsidRPr="00573E37" w:rsidRDefault="00573E37" w:rsidP="00884CB5">
            <w:pPr>
              <w:pStyle w:val="TableFormat"/>
              <w:rPr>
                <w:highlight w:val="yellow"/>
                <w:lang w:eastAsia="en-AU"/>
              </w:rPr>
            </w:pPr>
            <w:r w:rsidRPr="00573E37">
              <w:t>Table 9 / Figure 9, 15</w:t>
            </w:r>
          </w:p>
        </w:tc>
        <w:tc>
          <w:tcPr>
            <w:tcW w:w="1560" w:type="pct"/>
            <w:vAlign w:val="center"/>
          </w:tcPr>
          <w:p w14:paraId="57085D67" w14:textId="1DE2DD3D" w:rsidR="00573E37" w:rsidRPr="00366BA4" w:rsidRDefault="00573E37" w:rsidP="00884CB5">
            <w:pPr>
              <w:pStyle w:val="TableFormat"/>
              <w:rPr>
                <w:rFonts w:cs="Arial"/>
                <w:highlight w:val="yellow"/>
              </w:rPr>
            </w:pPr>
            <w:r w:rsidRPr="00366BA4">
              <w:t>RSOVRQ_UG_ALL_1Y_STMT2</w:t>
            </w:r>
          </w:p>
        </w:tc>
        <w:tc>
          <w:tcPr>
            <w:tcW w:w="2493" w:type="pct"/>
            <w:vAlign w:val="center"/>
          </w:tcPr>
          <w:p w14:paraId="76F40E48" w14:textId="7777F87C" w:rsidR="00573E37" w:rsidRPr="00366BA4" w:rsidRDefault="00573E37" w:rsidP="00884CB5">
            <w:pPr>
              <w:pStyle w:val="TableFormat"/>
              <w:rPr>
                <w:rFonts w:cs="Arial"/>
                <w:highlight w:val="yellow"/>
              </w:rPr>
            </w:pPr>
            <w:r w:rsidRPr="00366BA4">
              <w:t>Main reason for working in job in that doesn’t fully use skills and education among undergraduates and all provider types by Short-term and medium-term domestic employment outcomes</w:t>
            </w:r>
          </w:p>
        </w:tc>
      </w:tr>
      <w:tr w:rsidR="00573E37" w:rsidRPr="00E10C45" w14:paraId="39D54C16" w14:textId="77777777" w:rsidTr="00C16444">
        <w:trPr>
          <w:trHeight w:val="113"/>
        </w:trPr>
        <w:tc>
          <w:tcPr>
            <w:tcW w:w="405" w:type="pct"/>
            <w:tcBorders>
              <w:bottom w:val="single" w:sz="4" w:space="0" w:color="auto"/>
            </w:tcBorders>
            <w:noWrap/>
            <w:vAlign w:val="center"/>
            <w:hideMark/>
          </w:tcPr>
          <w:p w14:paraId="019BB091" w14:textId="77E710AE" w:rsidR="00573E37" w:rsidRPr="00366BA4" w:rsidRDefault="00573E37" w:rsidP="00884CB5">
            <w:pPr>
              <w:pStyle w:val="TableFormat"/>
              <w:rPr>
                <w:rFonts w:cs="Arial"/>
                <w:highlight w:val="yellow"/>
                <w:lang w:eastAsia="en-AU"/>
              </w:rPr>
            </w:pPr>
            <w:r w:rsidRPr="00366BA4">
              <w:t>PGC</w:t>
            </w:r>
          </w:p>
        </w:tc>
        <w:tc>
          <w:tcPr>
            <w:tcW w:w="542" w:type="pct"/>
            <w:tcBorders>
              <w:bottom w:val="single" w:sz="4" w:space="0" w:color="auto"/>
            </w:tcBorders>
            <w:noWrap/>
            <w:vAlign w:val="center"/>
            <w:hideMark/>
          </w:tcPr>
          <w:p w14:paraId="4CD16C03" w14:textId="49B2ACC0" w:rsidR="00573E37" w:rsidRPr="00573E37" w:rsidRDefault="00573E37" w:rsidP="00884CB5">
            <w:pPr>
              <w:pStyle w:val="TableFormat"/>
              <w:rPr>
                <w:highlight w:val="yellow"/>
                <w:lang w:eastAsia="en-AU"/>
              </w:rPr>
            </w:pPr>
            <w:r w:rsidRPr="00573E37">
              <w:t>Table 9 / Figure 15</w:t>
            </w:r>
          </w:p>
        </w:tc>
        <w:tc>
          <w:tcPr>
            <w:tcW w:w="1560" w:type="pct"/>
            <w:tcBorders>
              <w:bottom w:val="single" w:sz="4" w:space="0" w:color="auto"/>
            </w:tcBorders>
            <w:vAlign w:val="center"/>
          </w:tcPr>
          <w:p w14:paraId="192997EB" w14:textId="0B2F31E3" w:rsidR="00573E37" w:rsidRPr="00366BA4" w:rsidRDefault="00573E37" w:rsidP="00884CB5">
            <w:pPr>
              <w:pStyle w:val="TableFormat"/>
              <w:rPr>
                <w:rFonts w:cs="Arial"/>
                <w:highlight w:val="yellow"/>
              </w:rPr>
            </w:pPr>
            <w:r w:rsidRPr="00366BA4">
              <w:t>RSOVRQ_PGC_ALL_1Y_STMT2</w:t>
            </w:r>
          </w:p>
        </w:tc>
        <w:tc>
          <w:tcPr>
            <w:tcW w:w="2493" w:type="pct"/>
            <w:tcBorders>
              <w:bottom w:val="single" w:sz="4" w:space="0" w:color="auto"/>
            </w:tcBorders>
            <w:vAlign w:val="center"/>
          </w:tcPr>
          <w:p w14:paraId="6BB5D5BB" w14:textId="0BD20F31" w:rsidR="00573E37" w:rsidRPr="00366BA4" w:rsidRDefault="00573E37" w:rsidP="00884CB5">
            <w:pPr>
              <w:pStyle w:val="TableFormat"/>
              <w:rPr>
                <w:rFonts w:cs="Arial"/>
                <w:highlight w:val="yellow"/>
              </w:rPr>
            </w:pPr>
            <w:r w:rsidRPr="00366BA4">
              <w:t>Main reason for working in job in that doesn’t fully use skills and education among postgraduate coursework graduates and all provider types by Short-term and medium-term domestic employment outcomes</w:t>
            </w:r>
          </w:p>
        </w:tc>
      </w:tr>
      <w:tr w:rsidR="00573E37" w:rsidRPr="00E10C45" w14:paraId="118459CB" w14:textId="77777777" w:rsidTr="00C16444">
        <w:trPr>
          <w:trHeight w:val="113"/>
        </w:trPr>
        <w:tc>
          <w:tcPr>
            <w:tcW w:w="405" w:type="pct"/>
            <w:tcBorders>
              <w:bottom w:val="single" w:sz="12" w:space="0" w:color="auto"/>
            </w:tcBorders>
            <w:noWrap/>
            <w:vAlign w:val="center"/>
            <w:hideMark/>
          </w:tcPr>
          <w:p w14:paraId="46D4CA39" w14:textId="70E34540" w:rsidR="00573E37" w:rsidRPr="00366BA4" w:rsidRDefault="00573E37" w:rsidP="00884CB5">
            <w:pPr>
              <w:pStyle w:val="TableFormat"/>
              <w:rPr>
                <w:rFonts w:cs="Arial"/>
                <w:highlight w:val="yellow"/>
                <w:lang w:eastAsia="en-AU"/>
              </w:rPr>
            </w:pPr>
            <w:r w:rsidRPr="00366BA4">
              <w:t>PGR</w:t>
            </w:r>
          </w:p>
        </w:tc>
        <w:tc>
          <w:tcPr>
            <w:tcW w:w="542" w:type="pct"/>
            <w:tcBorders>
              <w:bottom w:val="single" w:sz="12" w:space="0" w:color="auto"/>
            </w:tcBorders>
            <w:noWrap/>
            <w:vAlign w:val="center"/>
            <w:hideMark/>
          </w:tcPr>
          <w:p w14:paraId="6C5ECB90" w14:textId="669A245B" w:rsidR="00573E37" w:rsidRPr="00573E37" w:rsidRDefault="00573E37" w:rsidP="00884CB5">
            <w:pPr>
              <w:pStyle w:val="TableFormat"/>
              <w:rPr>
                <w:highlight w:val="yellow"/>
                <w:lang w:eastAsia="en-AU"/>
              </w:rPr>
            </w:pPr>
            <w:r w:rsidRPr="00573E37">
              <w:t>Table 9 / Figure 15</w:t>
            </w:r>
          </w:p>
        </w:tc>
        <w:tc>
          <w:tcPr>
            <w:tcW w:w="1560" w:type="pct"/>
            <w:tcBorders>
              <w:bottom w:val="single" w:sz="12" w:space="0" w:color="auto"/>
            </w:tcBorders>
            <w:vAlign w:val="center"/>
          </w:tcPr>
          <w:p w14:paraId="0BB451DF" w14:textId="16493D59" w:rsidR="00573E37" w:rsidRPr="00366BA4" w:rsidRDefault="00573E37" w:rsidP="00884CB5">
            <w:pPr>
              <w:pStyle w:val="TableFormat"/>
              <w:rPr>
                <w:rFonts w:cs="Arial"/>
                <w:highlight w:val="yellow"/>
              </w:rPr>
            </w:pPr>
            <w:r w:rsidRPr="00366BA4">
              <w:t>RSOVRQ_PGR_ALL_1Y_STMT2</w:t>
            </w:r>
          </w:p>
        </w:tc>
        <w:tc>
          <w:tcPr>
            <w:tcW w:w="2493" w:type="pct"/>
            <w:tcBorders>
              <w:bottom w:val="single" w:sz="12" w:space="0" w:color="auto"/>
            </w:tcBorders>
            <w:vAlign w:val="center"/>
          </w:tcPr>
          <w:p w14:paraId="1FB5838C" w14:textId="79BD130E" w:rsidR="00573E37" w:rsidRPr="00366BA4" w:rsidRDefault="00573E37" w:rsidP="00884CB5">
            <w:pPr>
              <w:pStyle w:val="TableFormat"/>
              <w:rPr>
                <w:rFonts w:cs="Arial"/>
                <w:highlight w:val="yellow"/>
              </w:rPr>
            </w:pPr>
            <w:r w:rsidRPr="00366BA4">
              <w:t>Main reason for working in job in that doesn’t fully use skills and education among postgraduate research graduates and all provider types by Short-term and medium-term domestic employment outcomes</w:t>
            </w:r>
          </w:p>
        </w:tc>
      </w:tr>
    </w:tbl>
    <w:p w14:paraId="7CEC0CC2" w14:textId="27CC6BA0" w:rsidR="003E4D90" w:rsidRPr="00366BA4" w:rsidRDefault="003E4D90" w:rsidP="00B84F48">
      <w:pPr>
        <w:pStyle w:val="SubHeading2"/>
        <w:spacing w:before="360"/>
      </w:pPr>
      <w:r w:rsidRPr="00366BA4">
        <w:t>Further study</w:t>
      </w:r>
    </w:p>
    <w:p w14:paraId="5D50E8D2" w14:textId="373FD5B9" w:rsidR="00FC573F" w:rsidRPr="00366BA4" w:rsidRDefault="004114EA" w:rsidP="00922A33">
      <w:pPr>
        <w:pStyle w:val="Body"/>
      </w:pPr>
      <w:r w:rsidRPr="00366BA4">
        <w:t xml:space="preserve">This group of tables present the proportion of graduates engaged in further full-time study three years after completing their course. </w:t>
      </w:r>
    </w:p>
    <w:p w14:paraId="3A75290B" w14:textId="5A081941" w:rsidR="00CD793B" w:rsidRPr="00366BA4" w:rsidRDefault="00CD793B" w:rsidP="00267082">
      <w:pPr>
        <w:pStyle w:val="Caption"/>
      </w:pPr>
      <w:bookmarkStart w:id="270" w:name="_Toc151996541"/>
      <w:r w:rsidRPr="00366BA4">
        <w:lastRenderedPageBreak/>
        <w:t xml:space="preserve">Table </w:t>
      </w:r>
      <w:r w:rsidRPr="00366BA4">
        <w:fldChar w:fldCharType="begin"/>
      </w:r>
      <w:r w:rsidRPr="00366BA4">
        <w:instrText xml:space="preserve"> SEQ Table \* ARABIC </w:instrText>
      </w:r>
      <w:r w:rsidRPr="00366BA4">
        <w:fldChar w:fldCharType="separate"/>
      </w:r>
      <w:r w:rsidR="00C45FF6">
        <w:rPr>
          <w:noProof/>
        </w:rPr>
        <w:t>48</w:t>
      </w:r>
      <w:r w:rsidRPr="00366BA4">
        <w:fldChar w:fldCharType="end"/>
      </w:r>
      <w:r w:rsidRPr="00366BA4">
        <w:t xml:space="preserve"> </w:t>
      </w:r>
      <w:r w:rsidR="009656D8">
        <w:tab/>
      </w:r>
      <w:r w:rsidRPr="00366BA4">
        <w:t xml:space="preserve">Tables associated with graduates undertaking further full-time </w:t>
      </w:r>
      <w:proofErr w:type="gramStart"/>
      <w:r w:rsidRPr="00366BA4">
        <w:t>study</w:t>
      </w:r>
      <w:bookmarkEnd w:id="270"/>
      <w:proofErr w:type="gramEnd"/>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133"/>
        <w:gridCol w:w="3260"/>
        <w:gridCol w:w="5210"/>
      </w:tblGrid>
      <w:tr w:rsidR="00FC573F" w:rsidRPr="00E10C45" w14:paraId="1768A44B" w14:textId="77777777" w:rsidTr="00573E37">
        <w:trPr>
          <w:cnfStyle w:val="100000000000" w:firstRow="1" w:lastRow="0" w:firstColumn="0" w:lastColumn="0" w:oddVBand="0" w:evenVBand="0" w:oddHBand="0" w:evenHBand="0" w:firstRowFirstColumn="0" w:firstRowLastColumn="0" w:lastRowFirstColumn="0" w:lastRowLastColumn="0"/>
          <w:trHeight w:val="113"/>
          <w:tblHeader/>
        </w:trPr>
        <w:tc>
          <w:tcPr>
            <w:tcW w:w="405" w:type="pct"/>
            <w:vAlign w:val="center"/>
            <w:hideMark/>
          </w:tcPr>
          <w:p w14:paraId="0400A73F" w14:textId="77777777" w:rsidR="00FC573F" w:rsidRPr="000B05F1" w:rsidRDefault="00FC573F" w:rsidP="00884CB5">
            <w:pPr>
              <w:pStyle w:val="TableFormat"/>
              <w:rPr>
                <w:rFonts w:asciiTheme="majorHAnsi" w:hAnsiTheme="majorHAnsi" w:cstheme="majorHAnsi"/>
                <w:b/>
                <w:bCs/>
                <w:lang w:eastAsia="en-AU"/>
              </w:rPr>
            </w:pPr>
            <w:bookmarkStart w:id="271" w:name="Title48"/>
            <w:bookmarkEnd w:id="271"/>
            <w:r w:rsidRPr="000B05F1">
              <w:rPr>
                <w:b/>
                <w:bCs/>
              </w:rPr>
              <w:t>Course level</w:t>
            </w:r>
          </w:p>
        </w:tc>
        <w:tc>
          <w:tcPr>
            <w:tcW w:w="542" w:type="pct"/>
            <w:vAlign w:val="center"/>
            <w:hideMark/>
          </w:tcPr>
          <w:p w14:paraId="281CBF08" w14:textId="1DFD84B4" w:rsidR="00FC573F" w:rsidRPr="000B05F1" w:rsidRDefault="0070303A" w:rsidP="00884CB5">
            <w:pPr>
              <w:pStyle w:val="TableFormat"/>
              <w:rPr>
                <w:rFonts w:asciiTheme="majorHAnsi" w:hAnsiTheme="majorHAnsi" w:cstheme="majorHAnsi"/>
                <w:b/>
                <w:bCs/>
                <w:lang w:eastAsia="en-AU"/>
              </w:rPr>
            </w:pPr>
            <w:r w:rsidRPr="000B05F1">
              <w:rPr>
                <w:b/>
                <w:bCs/>
              </w:rPr>
              <w:t>Report reference</w:t>
            </w:r>
          </w:p>
        </w:tc>
        <w:tc>
          <w:tcPr>
            <w:tcW w:w="1560" w:type="pct"/>
            <w:vAlign w:val="center"/>
          </w:tcPr>
          <w:p w14:paraId="71D950A6" w14:textId="77777777" w:rsidR="00FC573F" w:rsidRPr="000B05F1" w:rsidRDefault="00FC573F" w:rsidP="00884CB5">
            <w:pPr>
              <w:pStyle w:val="TableFormat"/>
              <w:rPr>
                <w:rFonts w:asciiTheme="majorHAnsi" w:hAnsiTheme="majorHAnsi" w:cstheme="majorHAnsi"/>
                <w:b/>
                <w:bCs/>
                <w:lang w:eastAsia="en-AU"/>
              </w:rPr>
            </w:pPr>
            <w:r w:rsidRPr="000B05F1">
              <w:rPr>
                <w:b/>
                <w:bCs/>
              </w:rPr>
              <w:t>Sheet name</w:t>
            </w:r>
          </w:p>
        </w:tc>
        <w:tc>
          <w:tcPr>
            <w:tcW w:w="2493" w:type="pct"/>
            <w:vAlign w:val="center"/>
          </w:tcPr>
          <w:p w14:paraId="38F7D9BB" w14:textId="77777777" w:rsidR="00FC573F" w:rsidRPr="000B05F1" w:rsidRDefault="00FC573F" w:rsidP="00884CB5">
            <w:pPr>
              <w:pStyle w:val="TableFormat"/>
              <w:rPr>
                <w:rFonts w:asciiTheme="majorHAnsi" w:hAnsiTheme="majorHAnsi" w:cstheme="majorHAnsi"/>
                <w:b/>
                <w:bCs/>
                <w:lang w:eastAsia="en-AU"/>
              </w:rPr>
            </w:pPr>
            <w:r w:rsidRPr="000B05F1">
              <w:rPr>
                <w:b/>
                <w:bCs/>
              </w:rPr>
              <w:t>Table title</w:t>
            </w:r>
          </w:p>
        </w:tc>
      </w:tr>
      <w:tr w:rsidR="00C433FF" w:rsidRPr="00E10C45" w14:paraId="5ABF38E4" w14:textId="77777777" w:rsidTr="00573E37">
        <w:trPr>
          <w:trHeight w:val="113"/>
        </w:trPr>
        <w:tc>
          <w:tcPr>
            <w:tcW w:w="405" w:type="pct"/>
            <w:noWrap/>
            <w:vAlign w:val="center"/>
            <w:hideMark/>
          </w:tcPr>
          <w:p w14:paraId="24737E0E" w14:textId="0920B6E7" w:rsidR="00C433FF" w:rsidRPr="00366BA4" w:rsidRDefault="00C433FF" w:rsidP="00884CB5">
            <w:pPr>
              <w:pStyle w:val="TableFormat"/>
              <w:rPr>
                <w:rFonts w:cs="Arial"/>
                <w:highlight w:val="yellow"/>
                <w:lang w:eastAsia="en-AU"/>
              </w:rPr>
            </w:pPr>
            <w:r w:rsidRPr="00366BA4">
              <w:t>ALL</w:t>
            </w:r>
          </w:p>
        </w:tc>
        <w:tc>
          <w:tcPr>
            <w:tcW w:w="542" w:type="pct"/>
            <w:noWrap/>
            <w:vAlign w:val="center"/>
            <w:hideMark/>
          </w:tcPr>
          <w:p w14:paraId="7DB7AA63" w14:textId="0DB4C8E9" w:rsidR="00C433FF" w:rsidRPr="00C433FF" w:rsidRDefault="00C433FF" w:rsidP="00884CB5">
            <w:pPr>
              <w:pStyle w:val="TableFormat"/>
              <w:rPr>
                <w:rFonts w:cs="Arial"/>
                <w:highlight w:val="yellow"/>
                <w:lang w:eastAsia="en-AU"/>
              </w:rPr>
            </w:pPr>
            <w:r w:rsidRPr="00C433FF">
              <w:t>Figure 16</w:t>
            </w:r>
          </w:p>
        </w:tc>
        <w:tc>
          <w:tcPr>
            <w:tcW w:w="1560" w:type="pct"/>
            <w:vAlign w:val="center"/>
          </w:tcPr>
          <w:p w14:paraId="0A1086DD" w14:textId="63719FDA" w:rsidR="00C433FF" w:rsidRPr="00366BA4" w:rsidRDefault="00C433FF" w:rsidP="00884CB5">
            <w:pPr>
              <w:pStyle w:val="TableFormat"/>
              <w:rPr>
                <w:rFonts w:cs="Arial"/>
                <w:highlight w:val="yellow"/>
                <w:lang w:eastAsia="en-AU"/>
              </w:rPr>
            </w:pPr>
            <w:r w:rsidRPr="00366BA4">
              <w:t>FTS_ALL_ALL_1Y_E942</w:t>
            </w:r>
          </w:p>
        </w:tc>
        <w:tc>
          <w:tcPr>
            <w:tcW w:w="2493" w:type="pct"/>
            <w:vAlign w:val="center"/>
          </w:tcPr>
          <w:p w14:paraId="3712792B" w14:textId="5F67CA15" w:rsidR="00C433FF" w:rsidRPr="00366BA4" w:rsidRDefault="00C433FF" w:rsidP="00884CB5">
            <w:pPr>
              <w:pStyle w:val="TableFormat"/>
              <w:rPr>
                <w:rFonts w:cs="Arial"/>
                <w:highlight w:val="yellow"/>
              </w:rPr>
            </w:pPr>
            <w:r w:rsidRPr="00366BA4">
              <w:t xml:space="preserve">Short-term and medium-term in further </w:t>
            </w:r>
            <w:r w:rsidR="002B4210" w:rsidRPr="00366BA4">
              <w:t>full-time</w:t>
            </w:r>
            <w:r w:rsidRPr="00366BA4">
              <w:t xml:space="preserve"> study, 2023 among all course levels from all provider types by citizenship indicator</w:t>
            </w:r>
          </w:p>
        </w:tc>
      </w:tr>
      <w:tr w:rsidR="00C433FF" w:rsidRPr="00E10C45" w14:paraId="099CE4B3" w14:textId="77777777" w:rsidTr="00573E37">
        <w:trPr>
          <w:trHeight w:val="113"/>
        </w:trPr>
        <w:tc>
          <w:tcPr>
            <w:tcW w:w="405" w:type="pct"/>
            <w:noWrap/>
            <w:vAlign w:val="center"/>
            <w:hideMark/>
          </w:tcPr>
          <w:p w14:paraId="74F66D99" w14:textId="1E9E2D80" w:rsidR="00C433FF" w:rsidRPr="00366BA4" w:rsidRDefault="00C433FF" w:rsidP="00884CB5">
            <w:pPr>
              <w:pStyle w:val="TableFormat"/>
              <w:rPr>
                <w:rFonts w:cs="Arial"/>
                <w:highlight w:val="yellow"/>
                <w:lang w:eastAsia="en-AU"/>
              </w:rPr>
            </w:pPr>
            <w:r w:rsidRPr="00366BA4">
              <w:t>ALL</w:t>
            </w:r>
          </w:p>
        </w:tc>
        <w:tc>
          <w:tcPr>
            <w:tcW w:w="542" w:type="pct"/>
            <w:noWrap/>
            <w:vAlign w:val="center"/>
            <w:hideMark/>
          </w:tcPr>
          <w:p w14:paraId="2CD78091" w14:textId="6B8C40A6" w:rsidR="00C433FF" w:rsidRPr="00C433FF" w:rsidRDefault="00C433FF" w:rsidP="00884CB5">
            <w:pPr>
              <w:pStyle w:val="TableFormat"/>
              <w:rPr>
                <w:rFonts w:cs="Arial"/>
                <w:highlight w:val="yellow"/>
                <w:lang w:eastAsia="en-AU"/>
              </w:rPr>
            </w:pPr>
            <w:r w:rsidRPr="00C433FF">
              <w:t>Table 6</w:t>
            </w:r>
          </w:p>
        </w:tc>
        <w:tc>
          <w:tcPr>
            <w:tcW w:w="1560" w:type="pct"/>
            <w:vAlign w:val="center"/>
          </w:tcPr>
          <w:p w14:paraId="626C096C" w14:textId="55CCED5F" w:rsidR="00C433FF" w:rsidRPr="00366BA4" w:rsidRDefault="00C433FF" w:rsidP="00884CB5">
            <w:pPr>
              <w:pStyle w:val="TableFormat"/>
              <w:rPr>
                <w:rFonts w:cs="Arial"/>
                <w:highlight w:val="yellow"/>
              </w:rPr>
            </w:pPr>
            <w:r w:rsidRPr="00366BA4">
              <w:t>FTS_ALL_ALL_1Y_HEPTYPE</w:t>
            </w:r>
          </w:p>
        </w:tc>
        <w:tc>
          <w:tcPr>
            <w:tcW w:w="2493" w:type="pct"/>
            <w:vAlign w:val="center"/>
          </w:tcPr>
          <w:p w14:paraId="65B270C3" w14:textId="0F6AD5A2" w:rsidR="00C433FF" w:rsidRPr="00366BA4" w:rsidRDefault="00C433FF" w:rsidP="00884CB5">
            <w:pPr>
              <w:pStyle w:val="TableFormat"/>
              <w:rPr>
                <w:rFonts w:cs="Arial"/>
                <w:highlight w:val="yellow"/>
              </w:rPr>
            </w:pPr>
            <w:r w:rsidRPr="00366BA4">
              <w:t xml:space="preserve">Short-term and medium-term domestic in further </w:t>
            </w:r>
            <w:r w:rsidR="002B4210" w:rsidRPr="00366BA4">
              <w:t>full-time</w:t>
            </w:r>
            <w:r w:rsidRPr="00366BA4">
              <w:t xml:space="preserve"> study, 2023 among all course levels from all provider types by provider types</w:t>
            </w:r>
          </w:p>
        </w:tc>
      </w:tr>
      <w:tr w:rsidR="00C433FF" w:rsidRPr="00E10C45" w14:paraId="05339CA7" w14:textId="77777777" w:rsidTr="00573E37">
        <w:trPr>
          <w:trHeight w:val="113"/>
        </w:trPr>
        <w:tc>
          <w:tcPr>
            <w:tcW w:w="405" w:type="pct"/>
            <w:noWrap/>
            <w:vAlign w:val="center"/>
          </w:tcPr>
          <w:p w14:paraId="6313147A" w14:textId="35444E4F" w:rsidR="00C433FF" w:rsidRPr="00366BA4" w:rsidRDefault="00C433FF" w:rsidP="00884CB5">
            <w:pPr>
              <w:pStyle w:val="TableFormat"/>
              <w:rPr>
                <w:rFonts w:cs="Arial"/>
                <w:color w:val="000000"/>
                <w:highlight w:val="yellow"/>
              </w:rPr>
            </w:pPr>
            <w:r w:rsidRPr="00366BA4">
              <w:t>UG</w:t>
            </w:r>
          </w:p>
        </w:tc>
        <w:tc>
          <w:tcPr>
            <w:tcW w:w="542" w:type="pct"/>
            <w:noWrap/>
            <w:vAlign w:val="center"/>
          </w:tcPr>
          <w:p w14:paraId="6E0575D1" w14:textId="77777777" w:rsidR="00C433FF" w:rsidRPr="00C433FF" w:rsidRDefault="00C433FF" w:rsidP="00884CB5">
            <w:pPr>
              <w:pStyle w:val="TableFormat"/>
              <w:rPr>
                <w:highlight w:val="yellow"/>
                <w:lang w:eastAsia="en-AU"/>
              </w:rPr>
            </w:pPr>
          </w:p>
        </w:tc>
        <w:tc>
          <w:tcPr>
            <w:tcW w:w="1560" w:type="pct"/>
            <w:vAlign w:val="center"/>
          </w:tcPr>
          <w:p w14:paraId="6285C989" w14:textId="31BB2FCD" w:rsidR="00C433FF" w:rsidRPr="00366BA4" w:rsidRDefault="00C433FF" w:rsidP="00884CB5">
            <w:pPr>
              <w:pStyle w:val="TableFormat"/>
            </w:pPr>
            <w:r w:rsidRPr="00366BA4">
              <w:t>FTS_UG_ALL_1Y_AREA</w:t>
            </w:r>
          </w:p>
        </w:tc>
        <w:tc>
          <w:tcPr>
            <w:tcW w:w="2493" w:type="pct"/>
            <w:vAlign w:val="center"/>
          </w:tcPr>
          <w:p w14:paraId="41917B4A" w14:textId="5A4211A0" w:rsidR="00C433FF" w:rsidRPr="00366BA4" w:rsidRDefault="00C433FF" w:rsidP="00884CB5">
            <w:pPr>
              <w:pStyle w:val="TableFormat"/>
              <w:rPr>
                <w:rFonts w:cs="Arial"/>
                <w:highlight w:val="yellow"/>
              </w:rPr>
            </w:pPr>
            <w:r w:rsidRPr="00366BA4">
              <w:t xml:space="preserve">Short-term and medium-term domestic in further </w:t>
            </w:r>
            <w:r w:rsidR="002B4210" w:rsidRPr="00366BA4">
              <w:t>full-time</w:t>
            </w:r>
            <w:r w:rsidRPr="00366BA4">
              <w:t xml:space="preserve"> study, 2023 among undergraduates from all provider types by study area</w:t>
            </w:r>
          </w:p>
        </w:tc>
      </w:tr>
      <w:tr w:rsidR="00C433FF" w:rsidRPr="00E10C45" w14:paraId="79A86A83" w14:textId="77777777" w:rsidTr="00573E37">
        <w:trPr>
          <w:trHeight w:val="113"/>
        </w:trPr>
        <w:tc>
          <w:tcPr>
            <w:tcW w:w="405" w:type="pct"/>
            <w:noWrap/>
            <w:vAlign w:val="center"/>
          </w:tcPr>
          <w:p w14:paraId="07CFF81D" w14:textId="187CF921" w:rsidR="00C433FF" w:rsidRPr="00366BA4" w:rsidRDefault="00C433FF" w:rsidP="00884CB5">
            <w:pPr>
              <w:pStyle w:val="TableFormat"/>
              <w:rPr>
                <w:rFonts w:cs="Arial"/>
                <w:color w:val="000000"/>
                <w:highlight w:val="yellow"/>
              </w:rPr>
            </w:pPr>
            <w:r w:rsidRPr="00366BA4">
              <w:t>UG</w:t>
            </w:r>
          </w:p>
        </w:tc>
        <w:tc>
          <w:tcPr>
            <w:tcW w:w="542" w:type="pct"/>
            <w:noWrap/>
            <w:vAlign w:val="center"/>
          </w:tcPr>
          <w:p w14:paraId="506E2AFB" w14:textId="77777777" w:rsidR="00C433FF" w:rsidRPr="00C433FF" w:rsidRDefault="00C433FF" w:rsidP="00884CB5">
            <w:pPr>
              <w:pStyle w:val="TableFormat"/>
              <w:rPr>
                <w:highlight w:val="yellow"/>
                <w:lang w:eastAsia="en-AU"/>
              </w:rPr>
            </w:pPr>
          </w:p>
        </w:tc>
        <w:tc>
          <w:tcPr>
            <w:tcW w:w="1560" w:type="pct"/>
            <w:vAlign w:val="center"/>
          </w:tcPr>
          <w:p w14:paraId="2D73ACBC" w14:textId="7525A097" w:rsidR="00C433FF" w:rsidRPr="00366BA4" w:rsidRDefault="00C433FF" w:rsidP="00884CB5">
            <w:pPr>
              <w:pStyle w:val="TableFormat"/>
            </w:pPr>
            <w:r w:rsidRPr="00366BA4">
              <w:t>FTS_UG_ALL_1Y_SG</w:t>
            </w:r>
          </w:p>
        </w:tc>
        <w:tc>
          <w:tcPr>
            <w:tcW w:w="2493" w:type="pct"/>
            <w:vAlign w:val="center"/>
          </w:tcPr>
          <w:p w14:paraId="49B68210" w14:textId="19C2A2FE" w:rsidR="00C433FF" w:rsidRPr="00366BA4" w:rsidRDefault="00C433FF" w:rsidP="00884CB5">
            <w:pPr>
              <w:pStyle w:val="TableFormat"/>
              <w:rPr>
                <w:rFonts w:cs="Arial"/>
                <w:highlight w:val="yellow"/>
              </w:rPr>
            </w:pPr>
            <w:r w:rsidRPr="00366BA4">
              <w:t xml:space="preserve">Short-term and medium-term domestic in further </w:t>
            </w:r>
            <w:r w:rsidR="002B4210" w:rsidRPr="00366BA4">
              <w:t>full-time</w:t>
            </w:r>
            <w:r w:rsidRPr="00366BA4">
              <w:t xml:space="preserve"> study, 2023 among undergraduates from all provider types by demographic group</w:t>
            </w:r>
          </w:p>
        </w:tc>
      </w:tr>
      <w:tr w:rsidR="00C433FF" w:rsidRPr="00E10C45" w14:paraId="789A8B2F" w14:textId="77777777" w:rsidTr="00C16444">
        <w:trPr>
          <w:trHeight w:val="113"/>
        </w:trPr>
        <w:tc>
          <w:tcPr>
            <w:tcW w:w="405" w:type="pct"/>
            <w:tcBorders>
              <w:bottom w:val="single" w:sz="4" w:space="0" w:color="auto"/>
            </w:tcBorders>
            <w:noWrap/>
            <w:vAlign w:val="center"/>
          </w:tcPr>
          <w:p w14:paraId="2D7C6D83" w14:textId="0D6E24F5" w:rsidR="00C433FF" w:rsidRPr="00366BA4" w:rsidRDefault="00C433FF" w:rsidP="00884CB5">
            <w:pPr>
              <w:pStyle w:val="TableFormat"/>
              <w:rPr>
                <w:rFonts w:cs="Arial"/>
                <w:color w:val="000000"/>
                <w:highlight w:val="yellow"/>
              </w:rPr>
            </w:pPr>
            <w:r w:rsidRPr="00366BA4">
              <w:t>UG</w:t>
            </w:r>
          </w:p>
        </w:tc>
        <w:tc>
          <w:tcPr>
            <w:tcW w:w="542" w:type="pct"/>
            <w:tcBorders>
              <w:bottom w:val="single" w:sz="4" w:space="0" w:color="auto"/>
            </w:tcBorders>
            <w:noWrap/>
            <w:vAlign w:val="center"/>
          </w:tcPr>
          <w:p w14:paraId="1981FA5B" w14:textId="7E990E5F" w:rsidR="00C433FF" w:rsidRPr="00C433FF" w:rsidRDefault="00C433FF" w:rsidP="00884CB5">
            <w:pPr>
              <w:pStyle w:val="TableFormat"/>
              <w:rPr>
                <w:rFonts w:cs="Arial"/>
                <w:highlight w:val="yellow"/>
                <w:lang w:eastAsia="en-AU"/>
              </w:rPr>
            </w:pPr>
            <w:r w:rsidRPr="00C433FF">
              <w:t>Figure 10, 17, 18</w:t>
            </w:r>
          </w:p>
        </w:tc>
        <w:tc>
          <w:tcPr>
            <w:tcW w:w="1560" w:type="pct"/>
            <w:tcBorders>
              <w:bottom w:val="single" w:sz="4" w:space="0" w:color="auto"/>
            </w:tcBorders>
            <w:vAlign w:val="center"/>
          </w:tcPr>
          <w:p w14:paraId="2A6E3EA4" w14:textId="3F8EA7E2" w:rsidR="00C433FF" w:rsidRPr="00366BA4" w:rsidRDefault="00C433FF" w:rsidP="00884CB5">
            <w:pPr>
              <w:pStyle w:val="TableFormat"/>
            </w:pPr>
            <w:r w:rsidRPr="00366BA4">
              <w:t>FTSD_UG_ALL_1Y_BFOE</w:t>
            </w:r>
          </w:p>
        </w:tc>
        <w:tc>
          <w:tcPr>
            <w:tcW w:w="2493" w:type="pct"/>
            <w:tcBorders>
              <w:bottom w:val="single" w:sz="4" w:space="0" w:color="auto"/>
            </w:tcBorders>
            <w:vAlign w:val="center"/>
          </w:tcPr>
          <w:p w14:paraId="6265DB4A" w14:textId="40316EBF" w:rsidR="00C433FF" w:rsidRPr="00366BA4" w:rsidRDefault="00C433FF" w:rsidP="00884CB5">
            <w:pPr>
              <w:pStyle w:val="TableFormat"/>
              <w:rPr>
                <w:rFonts w:cs="Arial"/>
                <w:highlight w:val="yellow"/>
              </w:rPr>
            </w:pPr>
            <w:r w:rsidRPr="00366BA4">
              <w:t xml:space="preserve">Current broad field of education (BFOE) destination among undergraduates and all provider types by Short-term and medium-term engaged in further </w:t>
            </w:r>
            <w:r w:rsidR="002B4210" w:rsidRPr="00366BA4">
              <w:t>full-time</w:t>
            </w:r>
            <w:r w:rsidRPr="00366BA4">
              <w:t xml:space="preserve"> study, domestic, 2023</w:t>
            </w:r>
          </w:p>
        </w:tc>
      </w:tr>
      <w:tr w:rsidR="00C433FF" w:rsidRPr="00E10C45" w14:paraId="7F846BAA" w14:textId="77777777" w:rsidTr="00C16444">
        <w:trPr>
          <w:trHeight w:val="113"/>
        </w:trPr>
        <w:tc>
          <w:tcPr>
            <w:tcW w:w="405" w:type="pct"/>
            <w:tcBorders>
              <w:bottom w:val="single" w:sz="12" w:space="0" w:color="auto"/>
            </w:tcBorders>
            <w:noWrap/>
            <w:vAlign w:val="center"/>
          </w:tcPr>
          <w:p w14:paraId="0B585C2A" w14:textId="558C86CC" w:rsidR="00C433FF" w:rsidRPr="00366BA4" w:rsidRDefault="00C433FF" w:rsidP="00884CB5">
            <w:pPr>
              <w:pStyle w:val="TableFormat"/>
              <w:rPr>
                <w:rFonts w:cs="Arial"/>
                <w:color w:val="000000"/>
                <w:highlight w:val="yellow"/>
              </w:rPr>
            </w:pPr>
            <w:r w:rsidRPr="00366BA4">
              <w:t>UG</w:t>
            </w:r>
          </w:p>
        </w:tc>
        <w:tc>
          <w:tcPr>
            <w:tcW w:w="542" w:type="pct"/>
            <w:tcBorders>
              <w:bottom w:val="single" w:sz="12" w:space="0" w:color="auto"/>
            </w:tcBorders>
            <w:noWrap/>
            <w:vAlign w:val="center"/>
          </w:tcPr>
          <w:p w14:paraId="57D48050" w14:textId="50C94C45" w:rsidR="00C433FF" w:rsidRPr="00C433FF" w:rsidRDefault="00C433FF" w:rsidP="00884CB5">
            <w:pPr>
              <w:pStyle w:val="TableFormat"/>
              <w:rPr>
                <w:rFonts w:cs="Arial"/>
                <w:highlight w:val="yellow"/>
                <w:lang w:eastAsia="en-AU"/>
              </w:rPr>
            </w:pPr>
            <w:r w:rsidRPr="00C433FF">
              <w:t>Figure 17, 18</w:t>
            </w:r>
          </w:p>
        </w:tc>
        <w:tc>
          <w:tcPr>
            <w:tcW w:w="1560" w:type="pct"/>
            <w:tcBorders>
              <w:bottom w:val="single" w:sz="12" w:space="0" w:color="auto"/>
            </w:tcBorders>
            <w:vAlign w:val="center"/>
          </w:tcPr>
          <w:p w14:paraId="0E4B5ABA" w14:textId="5ECB59A6" w:rsidR="00C433FF" w:rsidRPr="00366BA4" w:rsidRDefault="00C433FF" w:rsidP="00884CB5">
            <w:pPr>
              <w:pStyle w:val="TableFormat"/>
            </w:pPr>
            <w:r w:rsidRPr="00366BA4">
              <w:t>FTSD_UG_ALL_1Y_BFOE_INT</w:t>
            </w:r>
          </w:p>
        </w:tc>
        <w:tc>
          <w:tcPr>
            <w:tcW w:w="2493" w:type="pct"/>
            <w:tcBorders>
              <w:bottom w:val="single" w:sz="12" w:space="0" w:color="auto"/>
            </w:tcBorders>
            <w:vAlign w:val="center"/>
          </w:tcPr>
          <w:p w14:paraId="7BE446FE" w14:textId="44701CF6" w:rsidR="00C433FF" w:rsidRPr="00366BA4" w:rsidRDefault="00C433FF" w:rsidP="00884CB5">
            <w:pPr>
              <w:pStyle w:val="TableFormat"/>
              <w:rPr>
                <w:rFonts w:cs="Arial"/>
                <w:highlight w:val="yellow"/>
              </w:rPr>
            </w:pPr>
            <w:r w:rsidRPr="00366BA4">
              <w:t xml:space="preserve">Current broad field of education (BFOE) destination among undergraduates and all provider types by Short-term and medium-term engaged in further </w:t>
            </w:r>
            <w:r w:rsidR="002B4210" w:rsidRPr="00366BA4">
              <w:t>full-time</w:t>
            </w:r>
            <w:r w:rsidRPr="00366BA4">
              <w:t xml:space="preserve"> study, international, 2023</w:t>
            </w:r>
          </w:p>
        </w:tc>
      </w:tr>
    </w:tbl>
    <w:p w14:paraId="48315746" w14:textId="3CDC5F8E" w:rsidR="003E4D90" w:rsidRPr="00366BA4" w:rsidRDefault="003E4D90" w:rsidP="00B84F48">
      <w:pPr>
        <w:pStyle w:val="SubHeading1"/>
        <w:spacing w:before="360"/>
      </w:pPr>
      <w:bookmarkStart w:id="272" w:name="_Toc79687705"/>
      <w:bookmarkStart w:id="273" w:name="_Toc75794942"/>
      <w:r w:rsidRPr="00366BA4">
        <w:t>Methodological tables</w:t>
      </w:r>
      <w:bookmarkEnd w:id="272"/>
    </w:p>
    <w:p w14:paraId="6B940390" w14:textId="77777777" w:rsidR="00E068E4" w:rsidRPr="00366BA4" w:rsidRDefault="00E068E4" w:rsidP="00922A33">
      <w:pPr>
        <w:pStyle w:val="Body"/>
      </w:pPr>
      <w:r w:rsidRPr="00366BA4">
        <w:t>This group of tables relate to the operational and methodological aspects of the GOS-L including response rates, response characteristics such as student demographics and study area, as well as representativeness of the respondents as compared to the sample population.</w:t>
      </w:r>
    </w:p>
    <w:p w14:paraId="1A954565" w14:textId="5AF3AD8F" w:rsidR="00E068E4" w:rsidRPr="00366BA4" w:rsidRDefault="00E068E4" w:rsidP="00922A33">
      <w:pPr>
        <w:pStyle w:val="Body"/>
      </w:pPr>
      <w:r w:rsidRPr="00366BA4">
        <w:t xml:space="preserve">For more detailed discussion and analysis of methodology including the sampling design and approach, data collection and processing, data quality, response characteristics, approach to weighting and precision please refer to the </w:t>
      </w:r>
      <w:r w:rsidR="007B5A4A" w:rsidRPr="00366BA4">
        <w:t>2023</w:t>
      </w:r>
      <w:r w:rsidRPr="00366BA4">
        <w:t xml:space="preserve"> GOS-L Methodological Report, available on the QILT website.</w:t>
      </w:r>
    </w:p>
    <w:p w14:paraId="25BBD32C" w14:textId="114AB77E" w:rsidR="00CD793B" w:rsidRPr="00366BA4" w:rsidRDefault="00CD793B" w:rsidP="00267082">
      <w:pPr>
        <w:pStyle w:val="Caption"/>
      </w:pPr>
      <w:bookmarkStart w:id="274" w:name="_Toc151996542"/>
      <w:bookmarkEnd w:id="273"/>
      <w:r w:rsidRPr="00366BA4">
        <w:t xml:space="preserve">Table </w:t>
      </w:r>
      <w:r w:rsidRPr="00366BA4">
        <w:fldChar w:fldCharType="begin"/>
      </w:r>
      <w:r w:rsidRPr="00366BA4">
        <w:instrText xml:space="preserve"> SEQ Table \* ARABIC </w:instrText>
      </w:r>
      <w:r w:rsidRPr="00366BA4">
        <w:fldChar w:fldCharType="separate"/>
      </w:r>
      <w:r w:rsidR="00C45FF6">
        <w:rPr>
          <w:noProof/>
        </w:rPr>
        <w:t>49</w:t>
      </w:r>
      <w:r w:rsidRPr="00366BA4">
        <w:fldChar w:fldCharType="end"/>
      </w:r>
      <w:r w:rsidRPr="00366BA4">
        <w:t xml:space="preserve"> </w:t>
      </w:r>
      <w:r w:rsidR="009656D8">
        <w:tab/>
      </w:r>
      <w:r w:rsidRPr="00366BA4">
        <w:t xml:space="preserve">Tables associated with key project elements and response rates by </w:t>
      </w:r>
      <w:proofErr w:type="gramStart"/>
      <w:r w:rsidRPr="00366BA4">
        <w:t>institution</w:t>
      </w:r>
      <w:bookmarkEnd w:id="274"/>
      <w:proofErr w:type="gramEnd"/>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34"/>
        <w:gridCol w:w="3261"/>
        <w:gridCol w:w="5209"/>
      </w:tblGrid>
      <w:tr w:rsidR="00641FB9" w:rsidRPr="00E10C45" w14:paraId="011AD287" w14:textId="6ABFF3E6" w:rsidTr="00573E37">
        <w:trPr>
          <w:cnfStyle w:val="100000000000" w:firstRow="1" w:lastRow="0" w:firstColumn="0" w:lastColumn="0" w:oddVBand="0" w:evenVBand="0" w:oddHBand="0" w:evenHBand="0" w:firstRowFirstColumn="0" w:firstRowLastColumn="0" w:lastRowFirstColumn="0" w:lastRowLastColumn="0"/>
          <w:tblHeader/>
        </w:trPr>
        <w:tc>
          <w:tcPr>
            <w:tcW w:w="845" w:type="dxa"/>
            <w:noWrap/>
            <w:vAlign w:val="center"/>
          </w:tcPr>
          <w:p w14:paraId="658F078A" w14:textId="43F39FA1" w:rsidR="00641FB9" w:rsidRPr="000B05F1" w:rsidRDefault="00641FB9" w:rsidP="00884CB5">
            <w:pPr>
              <w:pStyle w:val="TableFormat"/>
              <w:rPr>
                <w:rFonts w:asciiTheme="majorHAnsi" w:hAnsiTheme="majorHAnsi" w:cstheme="majorHAnsi"/>
                <w:b/>
                <w:bCs/>
              </w:rPr>
            </w:pPr>
            <w:bookmarkStart w:id="275" w:name="Title49"/>
            <w:bookmarkEnd w:id="275"/>
            <w:r w:rsidRPr="000B05F1">
              <w:rPr>
                <w:b/>
                <w:bCs/>
              </w:rPr>
              <w:t>Course level</w:t>
            </w:r>
          </w:p>
        </w:tc>
        <w:tc>
          <w:tcPr>
            <w:tcW w:w="1134" w:type="dxa"/>
            <w:vAlign w:val="center"/>
          </w:tcPr>
          <w:p w14:paraId="3B2121CF" w14:textId="109CFF6F" w:rsidR="00641FB9" w:rsidRPr="000B05F1" w:rsidRDefault="0070303A" w:rsidP="00884CB5">
            <w:pPr>
              <w:pStyle w:val="TableFormat"/>
              <w:rPr>
                <w:rFonts w:asciiTheme="majorHAnsi" w:hAnsiTheme="majorHAnsi" w:cstheme="majorHAnsi"/>
                <w:b/>
                <w:bCs/>
              </w:rPr>
            </w:pPr>
            <w:r w:rsidRPr="000B05F1">
              <w:rPr>
                <w:b/>
                <w:bCs/>
              </w:rPr>
              <w:t>Report reference</w:t>
            </w:r>
          </w:p>
        </w:tc>
        <w:tc>
          <w:tcPr>
            <w:tcW w:w="3261" w:type="dxa"/>
            <w:vAlign w:val="center"/>
          </w:tcPr>
          <w:p w14:paraId="10D51E70" w14:textId="6D5C8009" w:rsidR="00641FB9" w:rsidRPr="000B05F1" w:rsidRDefault="00641FB9" w:rsidP="00884CB5">
            <w:pPr>
              <w:pStyle w:val="TableFormat"/>
              <w:rPr>
                <w:rFonts w:asciiTheme="majorHAnsi" w:hAnsiTheme="majorHAnsi" w:cstheme="majorHAnsi"/>
                <w:b/>
                <w:bCs/>
                <w:lang w:eastAsia="en-AU"/>
              </w:rPr>
            </w:pPr>
            <w:r w:rsidRPr="000B05F1">
              <w:rPr>
                <w:b/>
                <w:bCs/>
              </w:rPr>
              <w:t>Sheet name</w:t>
            </w:r>
          </w:p>
        </w:tc>
        <w:tc>
          <w:tcPr>
            <w:tcW w:w="5209" w:type="dxa"/>
            <w:vAlign w:val="center"/>
          </w:tcPr>
          <w:p w14:paraId="60FCB6AA" w14:textId="10A8B9EE" w:rsidR="00641FB9" w:rsidRPr="000B05F1" w:rsidRDefault="00641FB9" w:rsidP="00884CB5">
            <w:pPr>
              <w:pStyle w:val="TableFormat"/>
              <w:rPr>
                <w:rFonts w:asciiTheme="majorHAnsi" w:hAnsiTheme="majorHAnsi" w:cstheme="majorHAnsi"/>
                <w:b/>
                <w:bCs/>
                <w:lang w:eastAsia="en-AU"/>
              </w:rPr>
            </w:pPr>
            <w:r w:rsidRPr="000B05F1">
              <w:rPr>
                <w:b/>
                <w:bCs/>
              </w:rPr>
              <w:t>Table title</w:t>
            </w:r>
          </w:p>
        </w:tc>
      </w:tr>
      <w:tr w:rsidR="00C433FF" w:rsidRPr="00E10C45" w14:paraId="08FD9996" w14:textId="59F8781D" w:rsidTr="00573E37">
        <w:tc>
          <w:tcPr>
            <w:tcW w:w="845" w:type="dxa"/>
            <w:noWrap/>
            <w:vAlign w:val="center"/>
            <w:hideMark/>
          </w:tcPr>
          <w:p w14:paraId="7D0B2DBA" w14:textId="2B671BCF" w:rsidR="00C433FF" w:rsidRPr="00B87B1A" w:rsidRDefault="00C433FF" w:rsidP="00884CB5">
            <w:pPr>
              <w:pStyle w:val="TableFormat"/>
              <w:rPr>
                <w:rFonts w:cs="Arial"/>
                <w:highlight w:val="yellow"/>
              </w:rPr>
            </w:pPr>
            <w:r w:rsidRPr="00B87B1A">
              <w:t>ALL</w:t>
            </w:r>
          </w:p>
        </w:tc>
        <w:tc>
          <w:tcPr>
            <w:tcW w:w="1134" w:type="dxa"/>
            <w:vAlign w:val="center"/>
          </w:tcPr>
          <w:p w14:paraId="30E62A9D" w14:textId="71B67180" w:rsidR="00C433FF" w:rsidRPr="00C433FF" w:rsidRDefault="00C433FF" w:rsidP="00884CB5">
            <w:pPr>
              <w:pStyle w:val="TableFormat"/>
              <w:rPr>
                <w:rFonts w:cs="Arial"/>
                <w:color w:val="000000"/>
                <w:highlight w:val="yellow"/>
              </w:rPr>
            </w:pPr>
            <w:r w:rsidRPr="00C433FF">
              <w:t>Table 11</w:t>
            </w:r>
          </w:p>
        </w:tc>
        <w:tc>
          <w:tcPr>
            <w:tcW w:w="3261" w:type="dxa"/>
            <w:vAlign w:val="center"/>
          </w:tcPr>
          <w:p w14:paraId="47946F50" w14:textId="63AA395A" w:rsidR="00C433FF" w:rsidRPr="00B87B1A" w:rsidRDefault="00C433FF" w:rsidP="00884CB5">
            <w:pPr>
              <w:pStyle w:val="TableFormat"/>
              <w:rPr>
                <w:rFonts w:cs="Arial"/>
                <w:color w:val="000000"/>
                <w:highlight w:val="yellow"/>
              </w:rPr>
            </w:pPr>
            <w:r w:rsidRPr="00B87B1A">
              <w:t>OV_ALL_ALL_1Y</w:t>
            </w:r>
          </w:p>
        </w:tc>
        <w:tc>
          <w:tcPr>
            <w:tcW w:w="5209" w:type="dxa"/>
            <w:vAlign w:val="center"/>
          </w:tcPr>
          <w:p w14:paraId="2C24E101" w14:textId="3AC6EFB3" w:rsidR="00C433FF" w:rsidRPr="00B87B1A" w:rsidRDefault="00C433FF" w:rsidP="00884CB5">
            <w:pPr>
              <w:pStyle w:val="TableFormat"/>
              <w:rPr>
                <w:rFonts w:cs="Arial"/>
                <w:color w:val="000000"/>
                <w:highlight w:val="yellow"/>
              </w:rPr>
            </w:pPr>
            <w:r w:rsidRPr="00B87B1A">
              <w:t>Operational overview, 2023 among all course levels from all provider types by provider types</w:t>
            </w:r>
          </w:p>
        </w:tc>
      </w:tr>
      <w:tr w:rsidR="00C433FF" w:rsidRPr="00E10C45" w14:paraId="500990D5" w14:textId="1DD8AF7E" w:rsidTr="00573E37">
        <w:tc>
          <w:tcPr>
            <w:tcW w:w="845" w:type="dxa"/>
            <w:noWrap/>
            <w:vAlign w:val="center"/>
            <w:hideMark/>
          </w:tcPr>
          <w:p w14:paraId="03F9CD16" w14:textId="54DEC899" w:rsidR="00C433FF" w:rsidRPr="00B87B1A" w:rsidRDefault="00C433FF" w:rsidP="00884CB5">
            <w:pPr>
              <w:pStyle w:val="TableFormat"/>
              <w:rPr>
                <w:rFonts w:cs="Arial"/>
                <w:highlight w:val="yellow"/>
              </w:rPr>
            </w:pPr>
            <w:r w:rsidRPr="00B87B1A">
              <w:t>ALL</w:t>
            </w:r>
          </w:p>
        </w:tc>
        <w:tc>
          <w:tcPr>
            <w:tcW w:w="1134" w:type="dxa"/>
            <w:vAlign w:val="center"/>
          </w:tcPr>
          <w:p w14:paraId="213D844F" w14:textId="6179C7D3" w:rsidR="00C433FF" w:rsidRPr="00C433FF" w:rsidRDefault="00C433FF" w:rsidP="00884CB5">
            <w:pPr>
              <w:pStyle w:val="TableFormat"/>
              <w:rPr>
                <w:highlight w:val="yellow"/>
              </w:rPr>
            </w:pPr>
          </w:p>
        </w:tc>
        <w:tc>
          <w:tcPr>
            <w:tcW w:w="3261" w:type="dxa"/>
            <w:vAlign w:val="center"/>
          </w:tcPr>
          <w:p w14:paraId="3C5AC165" w14:textId="55625CB1" w:rsidR="00C433FF" w:rsidRPr="00B87B1A" w:rsidRDefault="00C433FF" w:rsidP="00884CB5">
            <w:pPr>
              <w:pStyle w:val="TableFormat"/>
              <w:rPr>
                <w:rFonts w:cs="Arial"/>
                <w:color w:val="000000"/>
                <w:highlight w:val="yellow"/>
              </w:rPr>
            </w:pPr>
            <w:r w:rsidRPr="00B87B1A">
              <w:t>INST_ALL_ALL_5Y</w:t>
            </w:r>
          </w:p>
        </w:tc>
        <w:tc>
          <w:tcPr>
            <w:tcW w:w="5209" w:type="dxa"/>
            <w:vAlign w:val="center"/>
          </w:tcPr>
          <w:p w14:paraId="1CD13D3B" w14:textId="30CD0472" w:rsidR="00C433FF" w:rsidRPr="00B87B1A" w:rsidRDefault="00C433FF" w:rsidP="00884CB5">
            <w:pPr>
              <w:pStyle w:val="TableFormat"/>
              <w:rPr>
                <w:rFonts w:cs="Arial"/>
                <w:color w:val="000000"/>
                <w:highlight w:val="yellow"/>
              </w:rPr>
            </w:pPr>
            <w:r w:rsidRPr="00B87B1A">
              <w:t>Institutions with completes among all course levels from all provider types by all years</w:t>
            </w:r>
          </w:p>
        </w:tc>
      </w:tr>
      <w:tr w:rsidR="00C433FF" w:rsidRPr="00E10C45" w14:paraId="2140DCF8" w14:textId="2226CCB6" w:rsidTr="00573E37">
        <w:tc>
          <w:tcPr>
            <w:tcW w:w="845" w:type="dxa"/>
            <w:noWrap/>
            <w:vAlign w:val="center"/>
            <w:hideMark/>
          </w:tcPr>
          <w:p w14:paraId="1A0615D2" w14:textId="1B954FC5" w:rsidR="00C433FF" w:rsidRPr="00B87B1A" w:rsidRDefault="00C433FF" w:rsidP="00884CB5">
            <w:pPr>
              <w:pStyle w:val="TableFormat"/>
              <w:rPr>
                <w:rFonts w:cs="Arial"/>
                <w:highlight w:val="yellow"/>
              </w:rPr>
            </w:pPr>
            <w:r w:rsidRPr="00B87B1A">
              <w:t>ALL</w:t>
            </w:r>
          </w:p>
        </w:tc>
        <w:tc>
          <w:tcPr>
            <w:tcW w:w="1134" w:type="dxa"/>
            <w:vAlign w:val="center"/>
          </w:tcPr>
          <w:p w14:paraId="767FD5FA" w14:textId="7F2D2BAA" w:rsidR="00C433FF" w:rsidRPr="00C433FF" w:rsidRDefault="00C433FF" w:rsidP="00884CB5">
            <w:pPr>
              <w:pStyle w:val="TableFormat"/>
              <w:rPr>
                <w:rFonts w:cs="Arial"/>
                <w:highlight w:val="yellow"/>
              </w:rPr>
            </w:pPr>
            <w:r w:rsidRPr="00C433FF">
              <w:t>Table 12</w:t>
            </w:r>
          </w:p>
        </w:tc>
        <w:tc>
          <w:tcPr>
            <w:tcW w:w="3261" w:type="dxa"/>
            <w:vAlign w:val="center"/>
          </w:tcPr>
          <w:p w14:paraId="7C478109" w14:textId="1ED73AF5" w:rsidR="00C433FF" w:rsidRPr="00B87B1A" w:rsidRDefault="00C433FF" w:rsidP="00884CB5">
            <w:pPr>
              <w:pStyle w:val="TableFormat"/>
              <w:rPr>
                <w:rFonts w:cs="Arial"/>
                <w:color w:val="000000"/>
                <w:highlight w:val="yellow"/>
              </w:rPr>
            </w:pPr>
            <w:r w:rsidRPr="00B87B1A">
              <w:t>RR_ALL_UNI_1Y_INST</w:t>
            </w:r>
          </w:p>
        </w:tc>
        <w:tc>
          <w:tcPr>
            <w:tcW w:w="5209" w:type="dxa"/>
            <w:vAlign w:val="center"/>
          </w:tcPr>
          <w:p w14:paraId="45883882" w14:textId="0AEA3980" w:rsidR="00C433FF" w:rsidRPr="00B87B1A" w:rsidRDefault="00C433FF" w:rsidP="00884CB5">
            <w:pPr>
              <w:pStyle w:val="TableFormat"/>
              <w:rPr>
                <w:rFonts w:cs="Arial"/>
                <w:color w:val="000000"/>
                <w:highlight w:val="yellow"/>
              </w:rPr>
            </w:pPr>
            <w:r w:rsidRPr="00B87B1A">
              <w:t>Response rates, 2023 among all course levels from universities by institution</w:t>
            </w:r>
          </w:p>
        </w:tc>
      </w:tr>
      <w:tr w:rsidR="00C433FF" w:rsidRPr="00E10C45" w14:paraId="421B3AFE" w14:textId="15ECBDA1" w:rsidTr="00573E37">
        <w:tc>
          <w:tcPr>
            <w:tcW w:w="845" w:type="dxa"/>
            <w:noWrap/>
            <w:vAlign w:val="center"/>
            <w:hideMark/>
          </w:tcPr>
          <w:p w14:paraId="5069E764" w14:textId="1593E634" w:rsidR="00C433FF" w:rsidRPr="00B87B1A" w:rsidRDefault="00C433FF" w:rsidP="00884CB5">
            <w:pPr>
              <w:pStyle w:val="TableFormat"/>
              <w:rPr>
                <w:rFonts w:cs="Arial"/>
                <w:highlight w:val="yellow"/>
              </w:rPr>
            </w:pPr>
            <w:r w:rsidRPr="00B87B1A">
              <w:t>ALL</w:t>
            </w:r>
          </w:p>
        </w:tc>
        <w:tc>
          <w:tcPr>
            <w:tcW w:w="1134" w:type="dxa"/>
            <w:vAlign w:val="center"/>
            <w:hideMark/>
          </w:tcPr>
          <w:p w14:paraId="09DEC43E" w14:textId="02F115D1" w:rsidR="00C433FF" w:rsidRPr="00C433FF" w:rsidRDefault="00C433FF" w:rsidP="00884CB5">
            <w:pPr>
              <w:pStyle w:val="TableFormat"/>
              <w:rPr>
                <w:rFonts w:cs="Arial"/>
                <w:highlight w:val="yellow"/>
              </w:rPr>
            </w:pPr>
            <w:r w:rsidRPr="00C433FF">
              <w:t>Table 13</w:t>
            </w:r>
          </w:p>
        </w:tc>
        <w:tc>
          <w:tcPr>
            <w:tcW w:w="3261" w:type="dxa"/>
            <w:vAlign w:val="center"/>
          </w:tcPr>
          <w:p w14:paraId="2C518FAA" w14:textId="35E4FD9D" w:rsidR="00C433FF" w:rsidRPr="00B87B1A" w:rsidRDefault="00C433FF" w:rsidP="00884CB5">
            <w:pPr>
              <w:pStyle w:val="TableFormat"/>
              <w:rPr>
                <w:rFonts w:cs="Arial"/>
                <w:color w:val="000000"/>
                <w:highlight w:val="yellow"/>
              </w:rPr>
            </w:pPr>
            <w:r w:rsidRPr="00B87B1A">
              <w:t>RR_ALL_NUHEI_1Y_INST</w:t>
            </w:r>
          </w:p>
        </w:tc>
        <w:tc>
          <w:tcPr>
            <w:tcW w:w="5209" w:type="dxa"/>
            <w:vAlign w:val="center"/>
          </w:tcPr>
          <w:p w14:paraId="36337A44" w14:textId="3930E393" w:rsidR="00C433FF" w:rsidRPr="00B87B1A" w:rsidRDefault="00C433FF" w:rsidP="00884CB5">
            <w:pPr>
              <w:pStyle w:val="TableFormat"/>
              <w:rPr>
                <w:rFonts w:cs="Arial"/>
                <w:color w:val="000000"/>
                <w:highlight w:val="yellow"/>
              </w:rPr>
            </w:pPr>
            <w:r w:rsidRPr="00B87B1A">
              <w:t>Response rates, 2023 among all course levels from non-university higher education institutes (NUHEIs) by institution</w:t>
            </w:r>
          </w:p>
        </w:tc>
      </w:tr>
      <w:tr w:rsidR="00C433FF" w:rsidRPr="00E10C45" w14:paraId="218ACDEF" w14:textId="6FE6660E" w:rsidTr="00573E37">
        <w:tc>
          <w:tcPr>
            <w:tcW w:w="845" w:type="dxa"/>
            <w:noWrap/>
            <w:vAlign w:val="center"/>
            <w:hideMark/>
          </w:tcPr>
          <w:p w14:paraId="29B2EC28" w14:textId="3AD1C56E" w:rsidR="00C433FF" w:rsidRPr="00B87B1A" w:rsidRDefault="00C433FF" w:rsidP="00884CB5">
            <w:pPr>
              <w:pStyle w:val="TableFormat"/>
              <w:rPr>
                <w:rFonts w:cs="Arial"/>
                <w:highlight w:val="yellow"/>
              </w:rPr>
            </w:pPr>
            <w:r w:rsidRPr="00B87B1A">
              <w:t>UG</w:t>
            </w:r>
          </w:p>
        </w:tc>
        <w:tc>
          <w:tcPr>
            <w:tcW w:w="1134" w:type="dxa"/>
            <w:vAlign w:val="center"/>
            <w:hideMark/>
          </w:tcPr>
          <w:p w14:paraId="501A71C1" w14:textId="67384652" w:rsidR="00C433FF" w:rsidRPr="00C433FF" w:rsidRDefault="00C433FF" w:rsidP="00884CB5">
            <w:pPr>
              <w:pStyle w:val="TableFormat"/>
              <w:rPr>
                <w:highlight w:val="yellow"/>
              </w:rPr>
            </w:pPr>
          </w:p>
        </w:tc>
        <w:tc>
          <w:tcPr>
            <w:tcW w:w="3261" w:type="dxa"/>
            <w:vAlign w:val="center"/>
          </w:tcPr>
          <w:p w14:paraId="5818BA21" w14:textId="7EBD791D" w:rsidR="00C433FF" w:rsidRPr="00B87B1A" w:rsidRDefault="00C433FF" w:rsidP="00884CB5">
            <w:pPr>
              <w:pStyle w:val="TableFormat"/>
              <w:rPr>
                <w:rFonts w:cs="Arial"/>
                <w:color w:val="000000"/>
                <w:highlight w:val="yellow"/>
              </w:rPr>
            </w:pPr>
            <w:r w:rsidRPr="00B87B1A">
              <w:t>RR_UG_UNI_1Y_INST</w:t>
            </w:r>
          </w:p>
        </w:tc>
        <w:tc>
          <w:tcPr>
            <w:tcW w:w="5209" w:type="dxa"/>
            <w:vAlign w:val="center"/>
          </w:tcPr>
          <w:p w14:paraId="74E621BE" w14:textId="000A153C" w:rsidR="00C433FF" w:rsidRPr="00B87B1A" w:rsidRDefault="00C433FF" w:rsidP="00884CB5">
            <w:pPr>
              <w:pStyle w:val="TableFormat"/>
              <w:rPr>
                <w:rFonts w:cs="Arial"/>
                <w:color w:val="000000"/>
                <w:highlight w:val="yellow"/>
              </w:rPr>
            </w:pPr>
            <w:r w:rsidRPr="00B87B1A">
              <w:t>Response rates, 2023 among undergraduates from universities by institution</w:t>
            </w:r>
          </w:p>
        </w:tc>
      </w:tr>
      <w:tr w:rsidR="00C433FF" w:rsidRPr="00E10C45" w14:paraId="64D4FCC7" w14:textId="3BA95D33" w:rsidTr="00573E37">
        <w:tc>
          <w:tcPr>
            <w:tcW w:w="845" w:type="dxa"/>
            <w:noWrap/>
            <w:vAlign w:val="center"/>
            <w:hideMark/>
          </w:tcPr>
          <w:p w14:paraId="650B14FA" w14:textId="561D8916" w:rsidR="00C433FF" w:rsidRPr="00B87B1A" w:rsidRDefault="00C433FF" w:rsidP="00884CB5">
            <w:pPr>
              <w:pStyle w:val="TableFormat"/>
              <w:rPr>
                <w:rFonts w:cs="Arial"/>
                <w:highlight w:val="yellow"/>
              </w:rPr>
            </w:pPr>
            <w:r w:rsidRPr="00B87B1A">
              <w:t>UG</w:t>
            </w:r>
          </w:p>
        </w:tc>
        <w:tc>
          <w:tcPr>
            <w:tcW w:w="1134" w:type="dxa"/>
            <w:vAlign w:val="center"/>
            <w:hideMark/>
          </w:tcPr>
          <w:p w14:paraId="75309BC6" w14:textId="4C5FD961" w:rsidR="00C433FF" w:rsidRPr="00C433FF" w:rsidRDefault="00C433FF" w:rsidP="00884CB5">
            <w:pPr>
              <w:pStyle w:val="TableFormat"/>
              <w:rPr>
                <w:highlight w:val="yellow"/>
              </w:rPr>
            </w:pPr>
          </w:p>
        </w:tc>
        <w:tc>
          <w:tcPr>
            <w:tcW w:w="3261" w:type="dxa"/>
            <w:vAlign w:val="center"/>
          </w:tcPr>
          <w:p w14:paraId="49056E3A" w14:textId="30965249" w:rsidR="00C433FF" w:rsidRPr="00B87B1A" w:rsidRDefault="00C433FF" w:rsidP="00884CB5">
            <w:pPr>
              <w:pStyle w:val="TableFormat"/>
              <w:rPr>
                <w:rFonts w:cs="Arial"/>
                <w:color w:val="000000"/>
                <w:highlight w:val="yellow"/>
              </w:rPr>
            </w:pPr>
            <w:r w:rsidRPr="00B87B1A">
              <w:t>RR_UG_NUHEI_1Y_INST</w:t>
            </w:r>
          </w:p>
        </w:tc>
        <w:tc>
          <w:tcPr>
            <w:tcW w:w="5209" w:type="dxa"/>
            <w:vAlign w:val="center"/>
          </w:tcPr>
          <w:p w14:paraId="6B694C02" w14:textId="4DC9E331" w:rsidR="00C433FF" w:rsidRPr="00B87B1A" w:rsidRDefault="00C433FF" w:rsidP="00884CB5">
            <w:pPr>
              <w:pStyle w:val="TableFormat"/>
              <w:rPr>
                <w:rFonts w:cs="Arial"/>
                <w:color w:val="000000"/>
                <w:highlight w:val="yellow"/>
              </w:rPr>
            </w:pPr>
            <w:r w:rsidRPr="00B87B1A">
              <w:t>Response rates, 2023 among undergraduates from non-university higher education institutes (NUHEIs) by institution</w:t>
            </w:r>
          </w:p>
        </w:tc>
      </w:tr>
      <w:tr w:rsidR="00C433FF" w:rsidRPr="00E10C45" w14:paraId="7E64019D" w14:textId="4195EACD" w:rsidTr="00573E37">
        <w:tc>
          <w:tcPr>
            <w:tcW w:w="845" w:type="dxa"/>
            <w:noWrap/>
            <w:vAlign w:val="center"/>
            <w:hideMark/>
          </w:tcPr>
          <w:p w14:paraId="59F25640" w14:textId="7836DB0A" w:rsidR="00C433FF" w:rsidRPr="00B87B1A" w:rsidRDefault="00C433FF" w:rsidP="00884CB5">
            <w:pPr>
              <w:pStyle w:val="TableFormat"/>
              <w:rPr>
                <w:rFonts w:cs="Arial"/>
                <w:highlight w:val="yellow"/>
              </w:rPr>
            </w:pPr>
            <w:r w:rsidRPr="00B87B1A">
              <w:t>PGC</w:t>
            </w:r>
          </w:p>
        </w:tc>
        <w:tc>
          <w:tcPr>
            <w:tcW w:w="1134" w:type="dxa"/>
            <w:vAlign w:val="center"/>
            <w:hideMark/>
          </w:tcPr>
          <w:p w14:paraId="40E3CE09" w14:textId="49B429C7" w:rsidR="00C433FF" w:rsidRPr="00C433FF" w:rsidRDefault="00C433FF" w:rsidP="00884CB5">
            <w:pPr>
              <w:pStyle w:val="TableFormat"/>
              <w:rPr>
                <w:highlight w:val="yellow"/>
              </w:rPr>
            </w:pPr>
          </w:p>
        </w:tc>
        <w:tc>
          <w:tcPr>
            <w:tcW w:w="3261" w:type="dxa"/>
            <w:vAlign w:val="center"/>
          </w:tcPr>
          <w:p w14:paraId="10C3FC1E" w14:textId="48E6C39F" w:rsidR="00C433FF" w:rsidRPr="00B87B1A" w:rsidRDefault="00C433FF" w:rsidP="00884CB5">
            <w:pPr>
              <w:pStyle w:val="TableFormat"/>
              <w:rPr>
                <w:rFonts w:cs="Arial"/>
                <w:color w:val="000000"/>
                <w:highlight w:val="yellow"/>
              </w:rPr>
            </w:pPr>
            <w:r w:rsidRPr="00B87B1A">
              <w:t>RR_PGC_UNI_1Y_INST</w:t>
            </w:r>
          </w:p>
        </w:tc>
        <w:tc>
          <w:tcPr>
            <w:tcW w:w="5209" w:type="dxa"/>
            <w:vAlign w:val="center"/>
          </w:tcPr>
          <w:p w14:paraId="2F5DA0E7" w14:textId="6C433F9D" w:rsidR="00C433FF" w:rsidRPr="00B87B1A" w:rsidRDefault="00C433FF" w:rsidP="00884CB5">
            <w:pPr>
              <w:pStyle w:val="TableFormat"/>
              <w:rPr>
                <w:rFonts w:cs="Arial"/>
                <w:color w:val="000000"/>
                <w:highlight w:val="yellow"/>
              </w:rPr>
            </w:pPr>
            <w:r w:rsidRPr="00B87B1A">
              <w:t>Response rates, 2023 among postgraduate coursework graduates from universities by institution</w:t>
            </w:r>
          </w:p>
        </w:tc>
      </w:tr>
      <w:tr w:rsidR="00C433FF" w:rsidRPr="00E10C45" w14:paraId="7D89B49C" w14:textId="35F27D02" w:rsidTr="00C16444">
        <w:tc>
          <w:tcPr>
            <w:tcW w:w="845" w:type="dxa"/>
            <w:tcBorders>
              <w:bottom w:val="single" w:sz="4" w:space="0" w:color="auto"/>
            </w:tcBorders>
            <w:noWrap/>
            <w:vAlign w:val="center"/>
            <w:hideMark/>
          </w:tcPr>
          <w:p w14:paraId="5D9ED5C6" w14:textId="5C14F00B" w:rsidR="00C433FF" w:rsidRPr="00B87B1A" w:rsidRDefault="00C433FF" w:rsidP="00884CB5">
            <w:pPr>
              <w:pStyle w:val="TableFormat"/>
              <w:rPr>
                <w:rFonts w:cs="Arial"/>
                <w:highlight w:val="yellow"/>
              </w:rPr>
            </w:pPr>
            <w:r w:rsidRPr="00B87B1A">
              <w:t>PGC</w:t>
            </w:r>
          </w:p>
        </w:tc>
        <w:tc>
          <w:tcPr>
            <w:tcW w:w="1134" w:type="dxa"/>
            <w:tcBorders>
              <w:bottom w:val="single" w:sz="4" w:space="0" w:color="auto"/>
            </w:tcBorders>
            <w:vAlign w:val="center"/>
            <w:hideMark/>
          </w:tcPr>
          <w:p w14:paraId="317C02F1" w14:textId="7ECD6D3D" w:rsidR="00C433FF" w:rsidRPr="00C433FF" w:rsidRDefault="00C433FF" w:rsidP="00884CB5">
            <w:pPr>
              <w:pStyle w:val="TableFormat"/>
              <w:rPr>
                <w:highlight w:val="yellow"/>
              </w:rPr>
            </w:pPr>
          </w:p>
        </w:tc>
        <w:tc>
          <w:tcPr>
            <w:tcW w:w="3261" w:type="dxa"/>
            <w:tcBorders>
              <w:bottom w:val="single" w:sz="4" w:space="0" w:color="auto"/>
            </w:tcBorders>
            <w:vAlign w:val="center"/>
          </w:tcPr>
          <w:p w14:paraId="5E17AA82" w14:textId="7FD80A4C" w:rsidR="00C433FF" w:rsidRPr="00B87B1A" w:rsidRDefault="00C433FF" w:rsidP="00884CB5">
            <w:pPr>
              <w:pStyle w:val="TableFormat"/>
              <w:rPr>
                <w:rFonts w:cs="Arial"/>
                <w:color w:val="000000"/>
                <w:highlight w:val="yellow"/>
              </w:rPr>
            </w:pPr>
            <w:r w:rsidRPr="00B87B1A">
              <w:t>RR_PGC_NUHEI_1Y_INST</w:t>
            </w:r>
          </w:p>
        </w:tc>
        <w:tc>
          <w:tcPr>
            <w:tcW w:w="5209" w:type="dxa"/>
            <w:tcBorders>
              <w:bottom w:val="single" w:sz="4" w:space="0" w:color="auto"/>
            </w:tcBorders>
            <w:vAlign w:val="center"/>
          </w:tcPr>
          <w:p w14:paraId="32B28D52" w14:textId="06592A17" w:rsidR="00C433FF" w:rsidRPr="00B87B1A" w:rsidRDefault="00C433FF" w:rsidP="00884CB5">
            <w:pPr>
              <w:pStyle w:val="TableFormat"/>
              <w:rPr>
                <w:rFonts w:cs="Arial"/>
                <w:color w:val="000000"/>
                <w:highlight w:val="yellow"/>
              </w:rPr>
            </w:pPr>
            <w:r w:rsidRPr="00B87B1A">
              <w:t>Response rates, 2023 among postgraduate coursework graduates from non-university higher education institutes (NUHEIs) by institution</w:t>
            </w:r>
          </w:p>
        </w:tc>
      </w:tr>
      <w:tr w:rsidR="00C433FF" w:rsidRPr="00E10C45" w14:paraId="4FB42B24" w14:textId="06E4433B" w:rsidTr="00C16444">
        <w:tc>
          <w:tcPr>
            <w:tcW w:w="845" w:type="dxa"/>
            <w:tcBorders>
              <w:bottom w:val="single" w:sz="12" w:space="0" w:color="auto"/>
            </w:tcBorders>
            <w:noWrap/>
            <w:vAlign w:val="center"/>
            <w:hideMark/>
          </w:tcPr>
          <w:p w14:paraId="26E2B571" w14:textId="6C74C22A" w:rsidR="00C433FF" w:rsidRPr="00B87B1A" w:rsidRDefault="00C433FF" w:rsidP="00884CB5">
            <w:pPr>
              <w:pStyle w:val="TableFormat"/>
              <w:rPr>
                <w:rFonts w:cs="Arial"/>
                <w:highlight w:val="yellow"/>
              </w:rPr>
            </w:pPr>
            <w:r w:rsidRPr="00B87B1A">
              <w:t>PGR</w:t>
            </w:r>
          </w:p>
        </w:tc>
        <w:tc>
          <w:tcPr>
            <w:tcW w:w="1134" w:type="dxa"/>
            <w:tcBorders>
              <w:bottom w:val="single" w:sz="12" w:space="0" w:color="auto"/>
            </w:tcBorders>
            <w:vAlign w:val="center"/>
            <w:hideMark/>
          </w:tcPr>
          <w:p w14:paraId="625771C3" w14:textId="17C7976D" w:rsidR="00C433FF" w:rsidRPr="00C433FF" w:rsidRDefault="00C433FF" w:rsidP="00884CB5">
            <w:pPr>
              <w:pStyle w:val="TableFormat"/>
              <w:rPr>
                <w:highlight w:val="yellow"/>
              </w:rPr>
            </w:pPr>
          </w:p>
        </w:tc>
        <w:tc>
          <w:tcPr>
            <w:tcW w:w="3261" w:type="dxa"/>
            <w:tcBorders>
              <w:bottom w:val="single" w:sz="12" w:space="0" w:color="auto"/>
            </w:tcBorders>
            <w:vAlign w:val="center"/>
          </w:tcPr>
          <w:p w14:paraId="7559CC9E" w14:textId="66D8B873" w:rsidR="00C433FF" w:rsidRPr="00B87B1A" w:rsidRDefault="00C433FF" w:rsidP="00884CB5">
            <w:pPr>
              <w:pStyle w:val="TableFormat"/>
              <w:rPr>
                <w:rFonts w:cs="Arial"/>
                <w:color w:val="000000"/>
                <w:highlight w:val="yellow"/>
              </w:rPr>
            </w:pPr>
            <w:r w:rsidRPr="00B87B1A">
              <w:t>RR_PGR_UNI_1Y_INST</w:t>
            </w:r>
          </w:p>
        </w:tc>
        <w:tc>
          <w:tcPr>
            <w:tcW w:w="5209" w:type="dxa"/>
            <w:tcBorders>
              <w:bottom w:val="single" w:sz="12" w:space="0" w:color="auto"/>
            </w:tcBorders>
            <w:vAlign w:val="center"/>
          </w:tcPr>
          <w:p w14:paraId="7DF3EA00" w14:textId="7AB1B1E0" w:rsidR="00C433FF" w:rsidRPr="00B87B1A" w:rsidRDefault="00C433FF" w:rsidP="00884CB5">
            <w:pPr>
              <w:pStyle w:val="TableFormat"/>
              <w:rPr>
                <w:rFonts w:cs="Arial"/>
                <w:color w:val="000000"/>
                <w:highlight w:val="yellow"/>
              </w:rPr>
            </w:pPr>
            <w:r w:rsidRPr="00B87B1A">
              <w:t>Response rates, 2023 among postgraduate research graduates from universities by institution</w:t>
            </w:r>
          </w:p>
        </w:tc>
      </w:tr>
    </w:tbl>
    <w:p w14:paraId="7747B39F" w14:textId="77777777" w:rsidR="00263B7A" w:rsidRPr="00E9711A" w:rsidRDefault="00263B7A" w:rsidP="00884CB5">
      <w:pPr>
        <w:pStyle w:val="TableFormat"/>
        <w:rPr>
          <w:highlight w:val="yellow"/>
        </w:rPr>
      </w:pPr>
    </w:p>
    <w:p w14:paraId="7C2DF84E" w14:textId="7780FA90" w:rsidR="00CD793B" w:rsidRPr="00B87B1A" w:rsidRDefault="00CD793B" w:rsidP="00267082">
      <w:pPr>
        <w:pStyle w:val="Caption"/>
      </w:pPr>
      <w:bookmarkStart w:id="276" w:name="_Toc151996543"/>
      <w:r w:rsidRPr="00B87B1A">
        <w:lastRenderedPageBreak/>
        <w:t xml:space="preserve">Table </w:t>
      </w:r>
      <w:r w:rsidRPr="00B87B1A">
        <w:fldChar w:fldCharType="begin"/>
      </w:r>
      <w:r w:rsidRPr="00B87B1A">
        <w:instrText xml:space="preserve"> SEQ Table \* ARABIC </w:instrText>
      </w:r>
      <w:r w:rsidRPr="00B87B1A">
        <w:fldChar w:fldCharType="separate"/>
      </w:r>
      <w:r w:rsidR="00C45FF6">
        <w:rPr>
          <w:noProof/>
        </w:rPr>
        <w:t>50</w:t>
      </w:r>
      <w:r w:rsidRPr="00B87B1A">
        <w:fldChar w:fldCharType="end"/>
      </w:r>
      <w:r w:rsidRPr="00B87B1A">
        <w:t xml:space="preserve"> </w:t>
      </w:r>
      <w:r w:rsidR="009656D8">
        <w:tab/>
      </w:r>
      <w:r w:rsidRPr="00B87B1A">
        <w:t xml:space="preserve">Tables associated with response characteristics and </w:t>
      </w:r>
      <w:proofErr w:type="gramStart"/>
      <w:r w:rsidRPr="00B87B1A">
        <w:t>representativeness</w:t>
      </w:r>
      <w:bookmarkEnd w:id="276"/>
      <w:proofErr w:type="gramEnd"/>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114"/>
        <w:gridCol w:w="3240"/>
        <w:gridCol w:w="5251"/>
      </w:tblGrid>
      <w:tr w:rsidR="00426AB4" w:rsidRPr="00E10C45" w14:paraId="7DD981EE" w14:textId="77777777" w:rsidTr="00B87B1A">
        <w:trPr>
          <w:cnfStyle w:val="100000000000" w:firstRow="1" w:lastRow="0" w:firstColumn="0" w:lastColumn="0" w:oddVBand="0" w:evenVBand="0" w:oddHBand="0" w:evenHBand="0" w:firstRowFirstColumn="0" w:firstRowLastColumn="0" w:lastRowFirstColumn="0" w:lastRowLastColumn="0"/>
          <w:tblHeader/>
        </w:trPr>
        <w:tc>
          <w:tcPr>
            <w:tcW w:w="845" w:type="dxa"/>
            <w:noWrap/>
            <w:vAlign w:val="center"/>
          </w:tcPr>
          <w:p w14:paraId="7C55B9D7" w14:textId="77777777" w:rsidR="00426AB4" w:rsidRPr="000B05F1" w:rsidRDefault="00426AB4" w:rsidP="00884CB5">
            <w:pPr>
              <w:pStyle w:val="TableFormat"/>
              <w:rPr>
                <w:rFonts w:asciiTheme="majorHAnsi" w:hAnsiTheme="majorHAnsi" w:cstheme="majorHAnsi"/>
                <w:b/>
                <w:bCs/>
              </w:rPr>
            </w:pPr>
            <w:bookmarkStart w:id="277" w:name="Title50"/>
            <w:bookmarkEnd w:id="277"/>
            <w:r w:rsidRPr="000B05F1">
              <w:rPr>
                <w:b/>
                <w:bCs/>
              </w:rPr>
              <w:t>Course level</w:t>
            </w:r>
          </w:p>
        </w:tc>
        <w:tc>
          <w:tcPr>
            <w:tcW w:w="1114" w:type="dxa"/>
            <w:vAlign w:val="center"/>
          </w:tcPr>
          <w:p w14:paraId="7FC76E0E" w14:textId="03D343D4" w:rsidR="00426AB4" w:rsidRPr="000B05F1" w:rsidRDefault="0070303A" w:rsidP="00884CB5">
            <w:pPr>
              <w:pStyle w:val="TableFormat"/>
              <w:rPr>
                <w:rFonts w:asciiTheme="majorHAnsi" w:hAnsiTheme="majorHAnsi" w:cstheme="majorHAnsi"/>
                <w:b/>
                <w:bCs/>
              </w:rPr>
            </w:pPr>
            <w:r w:rsidRPr="000B05F1">
              <w:rPr>
                <w:b/>
                <w:bCs/>
              </w:rPr>
              <w:t>Report reference</w:t>
            </w:r>
          </w:p>
        </w:tc>
        <w:tc>
          <w:tcPr>
            <w:tcW w:w="3240" w:type="dxa"/>
            <w:vAlign w:val="center"/>
          </w:tcPr>
          <w:p w14:paraId="20D60028" w14:textId="77777777" w:rsidR="00426AB4" w:rsidRPr="000B05F1" w:rsidRDefault="00426AB4" w:rsidP="00884CB5">
            <w:pPr>
              <w:pStyle w:val="TableFormat"/>
              <w:rPr>
                <w:rFonts w:asciiTheme="majorHAnsi" w:hAnsiTheme="majorHAnsi" w:cstheme="majorHAnsi"/>
                <w:b/>
                <w:bCs/>
                <w:lang w:eastAsia="en-AU"/>
              </w:rPr>
            </w:pPr>
            <w:r w:rsidRPr="000B05F1">
              <w:rPr>
                <w:b/>
                <w:bCs/>
              </w:rPr>
              <w:t>Sheet name</w:t>
            </w:r>
          </w:p>
        </w:tc>
        <w:tc>
          <w:tcPr>
            <w:tcW w:w="5251" w:type="dxa"/>
            <w:vAlign w:val="center"/>
          </w:tcPr>
          <w:p w14:paraId="4CD0B5C1" w14:textId="77777777" w:rsidR="00426AB4" w:rsidRPr="000B05F1" w:rsidRDefault="00426AB4" w:rsidP="00884CB5">
            <w:pPr>
              <w:pStyle w:val="TableFormat"/>
              <w:rPr>
                <w:rFonts w:asciiTheme="majorHAnsi" w:hAnsiTheme="majorHAnsi" w:cstheme="majorHAnsi"/>
                <w:b/>
                <w:bCs/>
                <w:lang w:eastAsia="en-AU"/>
              </w:rPr>
            </w:pPr>
            <w:r w:rsidRPr="000B05F1">
              <w:rPr>
                <w:b/>
                <w:bCs/>
              </w:rPr>
              <w:t>Table title</w:t>
            </w:r>
          </w:p>
        </w:tc>
      </w:tr>
      <w:tr w:rsidR="00C433FF" w:rsidRPr="00E10C45" w14:paraId="5D39E25D" w14:textId="77777777" w:rsidTr="00A1462D">
        <w:tc>
          <w:tcPr>
            <w:tcW w:w="845" w:type="dxa"/>
            <w:noWrap/>
            <w:vAlign w:val="center"/>
            <w:hideMark/>
          </w:tcPr>
          <w:p w14:paraId="1C5A78FB" w14:textId="5A09B39A" w:rsidR="00C433FF" w:rsidRPr="00B87B1A" w:rsidRDefault="00C433FF" w:rsidP="00884CB5">
            <w:pPr>
              <w:pStyle w:val="TableFormat"/>
              <w:rPr>
                <w:rFonts w:cs="Arial"/>
                <w:highlight w:val="yellow"/>
              </w:rPr>
            </w:pPr>
            <w:r w:rsidRPr="00B87B1A">
              <w:t>ALL</w:t>
            </w:r>
          </w:p>
        </w:tc>
        <w:tc>
          <w:tcPr>
            <w:tcW w:w="1114" w:type="dxa"/>
            <w:hideMark/>
          </w:tcPr>
          <w:p w14:paraId="55DFEFDA" w14:textId="7CF93E42" w:rsidR="00C433FF" w:rsidRPr="00B87B1A" w:rsidRDefault="00C433FF" w:rsidP="00884CB5">
            <w:pPr>
              <w:pStyle w:val="TableFormat"/>
              <w:rPr>
                <w:rFonts w:cs="Arial"/>
                <w:highlight w:val="yellow"/>
              </w:rPr>
            </w:pPr>
            <w:r w:rsidRPr="003A2E16">
              <w:t>Table 15</w:t>
            </w:r>
          </w:p>
        </w:tc>
        <w:tc>
          <w:tcPr>
            <w:tcW w:w="3240" w:type="dxa"/>
            <w:vAlign w:val="center"/>
          </w:tcPr>
          <w:p w14:paraId="0B0160A8" w14:textId="36E14521" w:rsidR="00C433FF" w:rsidRPr="00B87B1A" w:rsidRDefault="00C433FF" w:rsidP="00884CB5">
            <w:pPr>
              <w:pStyle w:val="TableFormat"/>
              <w:rPr>
                <w:rFonts w:cs="Arial"/>
                <w:color w:val="000000"/>
                <w:highlight w:val="yellow"/>
              </w:rPr>
            </w:pPr>
            <w:r w:rsidRPr="00B87B1A">
              <w:t>CHAR_ALL_ALL_1Y_AREA</w:t>
            </w:r>
          </w:p>
        </w:tc>
        <w:tc>
          <w:tcPr>
            <w:tcW w:w="5251" w:type="dxa"/>
            <w:vAlign w:val="center"/>
          </w:tcPr>
          <w:p w14:paraId="4EE5B411" w14:textId="7922D53E" w:rsidR="00C433FF" w:rsidRPr="00B87B1A" w:rsidRDefault="00C433FF" w:rsidP="00884CB5">
            <w:pPr>
              <w:pStyle w:val="TableFormat"/>
              <w:rPr>
                <w:rFonts w:cs="Arial"/>
                <w:color w:val="000000"/>
                <w:highlight w:val="yellow"/>
              </w:rPr>
            </w:pPr>
            <w:r w:rsidRPr="00B87B1A">
              <w:t>Study area 21 among all course levels and all provider types by domestic respondent characteristics, 2023</w:t>
            </w:r>
          </w:p>
        </w:tc>
      </w:tr>
      <w:tr w:rsidR="00C433FF" w:rsidRPr="00E10C45" w14:paraId="58C4BB2C" w14:textId="77777777" w:rsidTr="00A1462D">
        <w:tc>
          <w:tcPr>
            <w:tcW w:w="845" w:type="dxa"/>
            <w:noWrap/>
            <w:vAlign w:val="center"/>
            <w:hideMark/>
          </w:tcPr>
          <w:p w14:paraId="10AE0319" w14:textId="33BA79BC" w:rsidR="00C433FF" w:rsidRPr="00B87B1A" w:rsidRDefault="00C433FF" w:rsidP="00884CB5">
            <w:pPr>
              <w:pStyle w:val="TableFormat"/>
              <w:rPr>
                <w:rFonts w:cs="Arial"/>
                <w:highlight w:val="yellow"/>
              </w:rPr>
            </w:pPr>
            <w:r w:rsidRPr="00B87B1A">
              <w:t>ALL</w:t>
            </w:r>
          </w:p>
        </w:tc>
        <w:tc>
          <w:tcPr>
            <w:tcW w:w="1114" w:type="dxa"/>
            <w:hideMark/>
          </w:tcPr>
          <w:p w14:paraId="7EB98C7A" w14:textId="11BD9C8E" w:rsidR="00C433FF" w:rsidRPr="00B87B1A" w:rsidRDefault="00C433FF" w:rsidP="00884CB5">
            <w:pPr>
              <w:pStyle w:val="TableFormat"/>
              <w:rPr>
                <w:highlight w:val="yellow"/>
              </w:rPr>
            </w:pPr>
          </w:p>
        </w:tc>
        <w:tc>
          <w:tcPr>
            <w:tcW w:w="3240" w:type="dxa"/>
            <w:vAlign w:val="center"/>
          </w:tcPr>
          <w:p w14:paraId="2F4F1F94" w14:textId="75C68BFF" w:rsidR="00C433FF" w:rsidRPr="00B87B1A" w:rsidRDefault="00C433FF" w:rsidP="00884CB5">
            <w:pPr>
              <w:pStyle w:val="TableFormat"/>
              <w:rPr>
                <w:rFonts w:cs="Arial"/>
                <w:color w:val="000000"/>
                <w:highlight w:val="yellow"/>
              </w:rPr>
            </w:pPr>
            <w:r w:rsidRPr="00B87B1A">
              <w:t>CHAR_ALL_ALL_1Y_AREA_INT</w:t>
            </w:r>
          </w:p>
        </w:tc>
        <w:tc>
          <w:tcPr>
            <w:tcW w:w="5251" w:type="dxa"/>
            <w:vAlign w:val="center"/>
          </w:tcPr>
          <w:p w14:paraId="097B42F7" w14:textId="7E5F412E" w:rsidR="00C433FF" w:rsidRPr="00B87B1A" w:rsidRDefault="00C433FF" w:rsidP="00884CB5">
            <w:pPr>
              <w:pStyle w:val="TableFormat"/>
              <w:rPr>
                <w:rFonts w:cs="Arial"/>
                <w:color w:val="000000"/>
                <w:highlight w:val="yellow"/>
              </w:rPr>
            </w:pPr>
            <w:r w:rsidRPr="00B87B1A">
              <w:t>Study area 21 among all course levels and all provider types by international respondent characteristics, 2023</w:t>
            </w:r>
          </w:p>
        </w:tc>
      </w:tr>
      <w:tr w:rsidR="00C433FF" w:rsidRPr="00E10C45" w14:paraId="01BDB1A2" w14:textId="77777777" w:rsidTr="00A1462D">
        <w:tc>
          <w:tcPr>
            <w:tcW w:w="845" w:type="dxa"/>
            <w:noWrap/>
            <w:vAlign w:val="center"/>
            <w:hideMark/>
          </w:tcPr>
          <w:p w14:paraId="0E4D5EBB" w14:textId="20A0D39F" w:rsidR="00C433FF" w:rsidRPr="00B87B1A" w:rsidRDefault="00C433FF" w:rsidP="00884CB5">
            <w:pPr>
              <w:pStyle w:val="TableFormat"/>
              <w:rPr>
                <w:rFonts w:cs="Arial"/>
                <w:highlight w:val="yellow"/>
              </w:rPr>
            </w:pPr>
            <w:r w:rsidRPr="00B87B1A">
              <w:t>UG</w:t>
            </w:r>
          </w:p>
        </w:tc>
        <w:tc>
          <w:tcPr>
            <w:tcW w:w="1114" w:type="dxa"/>
            <w:hideMark/>
          </w:tcPr>
          <w:p w14:paraId="4937D3F2" w14:textId="322BA4F7" w:rsidR="00C433FF" w:rsidRPr="00B87B1A" w:rsidRDefault="00C433FF" w:rsidP="00884CB5">
            <w:pPr>
              <w:pStyle w:val="TableFormat"/>
              <w:rPr>
                <w:highlight w:val="yellow"/>
              </w:rPr>
            </w:pPr>
          </w:p>
        </w:tc>
        <w:tc>
          <w:tcPr>
            <w:tcW w:w="3240" w:type="dxa"/>
            <w:vAlign w:val="center"/>
          </w:tcPr>
          <w:p w14:paraId="7DCAC49A" w14:textId="57BB5CF5" w:rsidR="00C433FF" w:rsidRPr="00B87B1A" w:rsidRDefault="00C433FF" w:rsidP="00884CB5">
            <w:pPr>
              <w:pStyle w:val="TableFormat"/>
              <w:rPr>
                <w:rFonts w:cs="Arial"/>
                <w:color w:val="000000"/>
                <w:highlight w:val="yellow"/>
              </w:rPr>
            </w:pPr>
            <w:r w:rsidRPr="00B87B1A">
              <w:t>CHAR_UG_ALL_1Y_AREA</w:t>
            </w:r>
          </w:p>
        </w:tc>
        <w:tc>
          <w:tcPr>
            <w:tcW w:w="5251" w:type="dxa"/>
            <w:vAlign w:val="center"/>
          </w:tcPr>
          <w:p w14:paraId="66E5320B" w14:textId="7061DBD1" w:rsidR="00C433FF" w:rsidRPr="00B87B1A" w:rsidRDefault="00C433FF" w:rsidP="00884CB5">
            <w:pPr>
              <w:pStyle w:val="TableFormat"/>
              <w:rPr>
                <w:rFonts w:cs="Arial"/>
                <w:color w:val="000000"/>
                <w:highlight w:val="yellow"/>
              </w:rPr>
            </w:pPr>
            <w:r w:rsidRPr="00B87B1A">
              <w:t>Study area 21 among undergraduates and all provider types by domestic respondent characteristics, 2023</w:t>
            </w:r>
          </w:p>
        </w:tc>
      </w:tr>
      <w:tr w:rsidR="00C433FF" w:rsidRPr="00E10C45" w14:paraId="301E62B2" w14:textId="77777777" w:rsidTr="00A1462D">
        <w:tc>
          <w:tcPr>
            <w:tcW w:w="845" w:type="dxa"/>
            <w:noWrap/>
            <w:vAlign w:val="center"/>
            <w:hideMark/>
          </w:tcPr>
          <w:p w14:paraId="65543AF6" w14:textId="2BAAFDBD" w:rsidR="00C433FF" w:rsidRPr="00B87B1A" w:rsidRDefault="00C433FF" w:rsidP="00884CB5">
            <w:pPr>
              <w:pStyle w:val="TableFormat"/>
              <w:rPr>
                <w:rFonts w:cs="Arial"/>
                <w:highlight w:val="yellow"/>
              </w:rPr>
            </w:pPr>
            <w:r w:rsidRPr="00B87B1A">
              <w:t>UG</w:t>
            </w:r>
          </w:p>
        </w:tc>
        <w:tc>
          <w:tcPr>
            <w:tcW w:w="1114" w:type="dxa"/>
            <w:hideMark/>
          </w:tcPr>
          <w:p w14:paraId="6B66E887" w14:textId="77777777" w:rsidR="00C433FF" w:rsidRPr="00B87B1A" w:rsidRDefault="00C433FF" w:rsidP="00884CB5">
            <w:pPr>
              <w:pStyle w:val="TableFormat"/>
              <w:rPr>
                <w:highlight w:val="yellow"/>
              </w:rPr>
            </w:pPr>
          </w:p>
        </w:tc>
        <w:tc>
          <w:tcPr>
            <w:tcW w:w="3240" w:type="dxa"/>
            <w:vAlign w:val="center"/>
          </w:tcPr>
          <w:p w14:paraId="65F368DE" w14:textId="31C94E4E" w:rsidR="00C433FF" w:rsidRPr="00B87B1A" w:rsidRDefault="00C433FF" w:rsidP="00884CB5">
            <w:pPr>
              <w:pStyle w:val="TableFormat"/>
              <w:rPr>
                <w:rFonts w:cs="Arial"/>
                <w:color w:val="000000"/>
                <w:highlight w:val="yellow"/>
              </w:rPr>
            </w:pPr>
            <w:r w:rsidRPr="00B87B1A">
              <w:t>CHAR_UG_ALL_1Y_AREA_INT</w:t>
            </w:r>
          </w:p>
        </w:tc>
        <w:tc>
          <w:tcPr>
            <w:tcW w:w="5251" w:type="dxa"/>
            <w:vAlign w:val="center"/>
          </w:tcPr>
          <w:p w14:paraId="460B0728" w14:textId="6EFB1F63" w:rsidR="00C433FF" w:rsidRPr="00B87B1A" w:rsidRDefault="00C433FF" w:rsidP="00884CB5">
            <w:pPr>
              <w:pStyle w:val="TableFormat"/>
              <w:rPr>
                <w:rFonts w:cs="Arial"/>
                <w:color w:val="000000"/>
                <w:highlight w:val="yellow"/>
              </w:rPr>
            </w:pPr>
            <w:r w:rsidRPr="00B87B1A">
              <w:t>Study area 21 among undergraduates and all provider types by international respondent characteristics, 2023</w:t>
            </w:r>
          </w:p>
        </w:tc>
      </w:tr>
      <w:tr w:rsidR="00C433FF" w:rsidRPr="00E10C45" w14:paraId="58715DCB" w14:textId="77777777" w:rsidTr="00A1462D">
        <w:tc>
          <w:tcPr>
            <w:tcW w:w="845" w:type="dxa"/>
            <w:noWrap/>
            <w:vAlign w:val="center"/>
            <w:hideMark/>
          </w:tcPr>
          <w:p w14:paraId="18BD265A" w14:textId="5A81F0E4" w:rsidR="00C433FF" w:rsidRPr="00B87B1A" w:rsidRDefault="00C433FF" w:rsidP="00884CB5">
            <w:pPr>
              <w:pStyle w:val="TableFormat"/>
              <w:rPr>
                <w:rFonts w:cs="Arial"/>
                <w:highlight w:val="yellow"/>
              </w:rPr>
            </w:pPr>
            <w:r w:rsidRPr="00B87B1A">
              <w:t>PGC</w:t>
            </w:r>
          </w:p>
        </w:tc>
        <w:tc>
          <w:tcPr>
            <w:tcW w:w="1114" w:type="dxa"/>
            <w:hideMark/>
          </w:tcPr>
          <w:p w14:paraId="2B74FC73" w14:textId="77777777" w:rsidR="00C433FF" w:rsidRPr="00B87B1A" w:rsidRDefault="00C433FF" w:rsidP="00884CB5">
            <w:pPr>
              <w:pStyle w:val="TableFormat"/>
              <w:rPr>
                <w:highlight w:val="yellow"/>
              </w:rPr>
            </w:pPr>
          </w:p>
        </w:tc>
        <w:tc>
          <w:tcPr>
            <w:tcW w:w="3240" w:type="dxa"/>
            <w:vAlign w:val="center"/>
          </w:tcPr>
          <w:p w14:paraId="420592A2" w14:textId="7C357183" w:rsidR="00C433FF" w:rsidRPr="00B87B1A" w:rsidRDefault="00C433FF" w:rsidP="00884CB5">
            <w:pPr>
              <w:pStyle w:val="TableFormat"/>
              <w:rPr>
                <w:rFonts w:cs="Arial"/>
                <w:color w:val="000000"/>
                <w:highlight w:val="yellow"/>
              </w:rPr>
            </w:pPr>
            <w:r w:rsidRPr="00B87B1A">
              <w:t>CHAR_PGC_ALL_1Y_AREA</w:t>
            </w:r>
          </w:p>
        </w:tc>
        <w:tc>
          <w:tcPr>
            <w:tcW w:w="5251" w:type="dxa"/>
            <w:vAlign w:val="center"/>
          </w:tcPr>
          <w:p w14:paraId="6AD715EF" w14:textId="3B3F8F34" w:rsidR="00C433FF" w:rsidRPr="00B87B1A" w:rsidRDefault="00C433FF" w:rsidP="00884CB5">
            <w:pPr>
              <w:pStyle w:val="TableFormat"/>
              <w:rPr>
                <w:rFonts w:cs="Arial"/>
                <w:color w:val="000000"/>
                <w:highlight w:val="yellow"/>
              </w:rPr>
            </w:pPr>
            <w:r w:rsidRPr="00B87B1A">
              <w:t>Study area 21 among postgraduate coursework graduates and all provider types by domestic respondent characteristics, 2023</w:t>
            </w:r>
          </w:p>
        </w:tc>
      </w:tr>
      <w:tr w:rsidR="00C433FF" w:rsidRPr="00E10C45" w14:paraId="00AAD011" w14:textId="77777777" w:rsidTr="00A1462D">
        <w:tc>
          <w:tcPr>
            <w:tcW w:w="845" w:type="dxa"/>
            <w:noWrap/>
            <w:vAlign w:val="center"/>
            <w:hideMark/>
          </w:tcPr>
          <w:p w14:paraId="10282B36" w14:textId="07A30C48" w:rsidR="00C433FF" w:rsidRPr="00B87B1A" w:rsidRDefault="00C433FF" w:rsidP="00884CB5">
            <w:pPr>
              <w:pStyle w:val="TableFormat"/>
              <w:rPr>
                <w:rFonts w:cs="Arial"/>
                <w:highlight w:val="yellow"/>
              </w:rPr>
            </w:pPr>
            <w:r w:rsidRPr="00B87B1A">
              <w:t>PGC</w:t>
            </w:r>
          </w:p>
        </w:tc>
        <w:tc>
          <w:tcPr>
            <w:tcW w:w="1114" w:type="dxa"/>
            <w:hideMark/>
          </w:tcPr>
          <w:p w14:paraId="700E70C2" w14:textId="77777777" w:rsidR="00C433FF" w:rsidRPr="00B87B1A" w:rsidRDefault="00C433FF" w:rsidP="00884CB5">
            <w:pPr>
              <w:pStyle w:val="TableFormat"/>
              <w:rPr>
                <w:highlight w:val="yellow"/>
              </w:rPr>
            </w:pPr>
          </w:p>
        </w:tc>
        <w:tc>
          <w:tcPr>
            <w:tcW w:w="3240" w:type="dxa"/>
            <w:vAlign w:val="center"/>
          </w:tcPr>
          <w:p w14:paraId="7508C0E1" w14:textId="1637A01E" w:rsidR="00C433FF" w:rsidRPr="00B87B1A" w:rsidRDefault="00C433FF" w:rsidP="00884CB5">
            <w:pPr>
              <w:pStyle w:val="TableFormat"/>
              <w:rPr>
                <w:rFonts w:cs="Arial"/>
                <w:color w:val="000000"/>
                <w:highlight w:val="yellow"/>
              </w:rPr>
            </w:pPr>
            <w:r w:rsidRPr="00B87B1A">
              <w:t>CHAR_PGC_ALL_1Y_AREA_INT</w:t>
            </w:r>
          </w:p>
        </w:tc>
        <w:tc>
          <w:tcPr>
            <w:tcW w:w="5251" w:type="dxa"/>
            <w:vAlign w:val="center"/>
          </w:tcPr>
          <w:p w14:paraId="6BDC620F" w14:textId="22D9E55C" w:rsidR="00C433FF" w:rsidRPr="00B87B1A" w:rsidRDefault="00C433FF" w:rsidP="00884CB5">
            <w:pPr>
              <w:pStyle w:val="TableFormat"/>
              <w:rPr>
                <w:rFonts w:cs="Arial"/>
                <w:color w:val="000000"/>
                <w:highlight w:val="yellow"/>
              </w:rPr>
            </w:pPr>
            <w:r w:rsidRPr="00B87B1A">
              <w:t>Study area 21 among postgraduate coursework graduates and all provider types by international respondent characteristics, 2023</w:t>
            </w:r>
          </w:p>
        </w:tc>
      </w:tr>
      <w:tr w:rsidR="00C433FF" w:rsidRPr="00E10C45" w14:paraId="3C981123" w14:textId="77777777" w:rsidTr="00A1462D">
        <w:tc>
          <w:tcPr>
            <w:tcW w:w="845" w:type="dxa"/>
            <w:noWrap/>
            <w:vAlign w:val="center"/>
            <w:hideMark/>
          </w:tcPr>
          <w:p w14:paraId="33FCBDF8" w14:textId="45046C07" w:rsidR="00C433FF" w:rsidRPr="00B87B1A" w:rsidRDefault="00C433FF" w:rsidP="00884CB5">
            <w:pPr>
              <w:pStyle w:val="TableFormat"/>
              <w:rPr>
                <w:rFonts w:cs="Arial"/>
                <w:highlight w:val="yellow"/>
              </w:rPr>
            </w:pPr>
            <w:r w:rsidRPr="00B87B1A">
              <w:t>PGR</w:t>
            </w:r>
          </w:p>
        </w:tc>
        <w:tc>
          <w:tcPr>
            <w:tcW w:w="1114" w:type="dxa"/>
            <w:hideMark/>
          </w:tcPr>
          <w:p w14:paraId="0210A9DE" w14:textId="77777777" w:rsidR="00C433FF" w:rsidRPr="00B87B1A" w:rsidRDefault="00C433FF" w:rsidP="00884CB5">
            <w:pPr>
              <w:pStyle w:val="TableFormat"/>
              <w:rPr>
                <w:highlight w:val="yellow"/>
              </w:rPr>
            </w:pPr>
          </w:p>
        </w:tc>
        <w:tc>
          <w:tcPr>
            <w:tcW w:w="3240" w:type="dxa"/>
            <w:vAlign w:val="center"/>
          </w:tcPr>
          <w:p w14:paraId="54514F4D" w14:textId="5F42ADAD" w:rsidR="00C433FF" w:rsidRPr="00B87B1A" w:rsidRDefault="00C433FF" w:rsidP="00884CB5">
            <w:pPr>
              <w:pStyle w:val="TableFormat"/>
              <w:rPr>
                <w:rFonts w:cs="Arial"/>
                <w:color w:val="000000"/>
                <w:highlight w:val="yellow"/>
              </w:rPr>
            </w:pPr>
            <w:r w:rsidRPr="00B87B1A">
              <w:t>CHAR_PGR_ALL_1Y_AREA</w:t>
            </w:r>
          </w:p>
        </w:tc>
        <w:tc>
          <w:tcPr>
            <w:tcW w:w="5251" w:type="dxa"/>
            <w:vAlign w:val="center"/>
          </w:tcPr>
          <w:p w14:paraId="4E5C0E29" w14:textId="7B9ADCD9" w:rsidR="00C433FF" w:rsidRPr="00B87B1A" w:rsidRDefault="00C433FF" w:rsidP="00884CB5">
            <w:pPr>
              <w:pStyle w:val="TableFormat"/>
              <w:rPr>
                <w:rFonts w:cs="Arial"/>
                <w:color w:val="000000"/>
                <w:highlight w:val="yellow"/>
              </w:rPr>
            </w:pPr>
            <w:r w:rsidRPr="00B87B1A">
              <w:t>Study area 21 among postgraduate research graduates and all provider types by domestic respondent characteristics, 2023</w:t>
            </w:r>
          </w:p>
        </w:tc>
      </w:tr>
      <w:tr w:rsidR="00C433FF" w:rsidRPr="00E10C45" w14:paraId="65FCAB8A" w14:textId="77777777" w:rsidTr="00A1462D">
        <w:tc>
          <w:tcPr>
            <w:tcW w:w="845" w:type="dxa"/>
            <w:noWrap/>
            <w:vAlign w:val="center"/>
            <w:hideMark/>
          </w:tcPr>
          <w:p w14:paraId="30D6482D" w14:textId="08753049" w:rsidR="00C433FF" w:rsidRPr="00B87B1A" w:rsidRDefault="00C433FF" w:rsidP="00884CB5">
            <w:pPr>
              <w:pStyle w:val="TableFormat"/>
              <w:rPr>
                <w:rFonts w:cs="Arial"/>
                <w:highlight w:val="yellow"/>
              </w:rPr>
            </w:pPr>
            <w:r w:rsidRPr="00B87B1A">
              <w:t>PGR</w:t>
            </w:r>
          </w:p>
        </w:tc>
        <w:tc>
          <w:tcPr>
            <w:tcW w:w="1114" w:type="dxa"/>
            <w:hideMark/>
          </w:tcPr>
          <w:p w14:paraId="279BC5BC" w14:textId="77777777" w:rsidR="00C433FF" w:rsidRPr="00B87B1A" w:rsidRDefault="00C433FF" w:rsidP="00884CB5">
            <w:pPr>
              <w:pStyle w:val="TableFormat"/>
              <w:rPr>
                <w:highlight w:val="yellow"/>
              </w:rPr>
            </w:pPr>
          </w:p>
        </w:tc>
        <w:tc>
          <w:tcPr>
            <w:tcW w:w="3240" w:type="dxa"/>
            <w:vAlign w:val="center"/>
          </w:tcPr>
          <w:p w14:paraId="1DFD798B" w14:textId="54EA0F9F" w:rsidR="00C433FF" w:rsidRPr="00B87B1A" w:rsidRDefault="00C433FF" w:rsidP="00884CB5">
            <w:pPr>
              <w:pStyle w:val="TableFormat"/>
              <w:rPr>
                <w:rFonts w:cs="Arial"/>
                <w:color w:val="000000"/>
                <w:highlight w:val="yellow"/>
              </w:rPr>
            </w:pPr>
            <w:r w:rsidRPr="00B87B1A">
              <w:t>CHAR_PGR_ALL_1Y_AREA_INT</w:t>
            </w:r>
          </w:p>
        </w:tc>
        <w:tc>
          <w:tcPr>
            <w:tcW w:w="5251" w:type="dxa"/>
            <w:vAlign w:val="center"/>
          </w:tcPr>
          <w:p w14:paraId="202C7E79" w14:textId="4104DBD8" w:rsidR="00C433FF" w:rsidRPr="00B87B1A" w:rsidRDefault="00C433FF" w:rsidP="00884CB5">
            <w:pPr>
              <w:pStyle w:val="TableFormat"/>
              <w:rPr>
                <w:rFonts w:cs="Arial"/>
                <w:color w:val="000000"/>
                <w:highlight w:val="yellow"/>
              </w:rPr>
            </w:pPr>
            <w:r w:rsidRPr="00B87B1A">
              <w:t>Study area 21 among postgraduate research graduates and all provider types by international respondent characteristics, 2023</w:t>
            </w:r>
          </w:p>
        </w:tc>
      </w:tr>
      <w:tr w:rsidR="00C433FF" w:rsidRPr="00E10C45" w14:paraId="5ADD937D" w14:textId="77777777" w:rsidTr="00A1462D">
        <w:tc>
          <w:tcPr>
            <w:tcW w:w="845" w:type="dxa"/>
            <w:noWrap/>
            <w:vAlign w:val="center"/>
          </w:tcPr>
          <w:p w14:paraId="34D7A52C" w14:textId="6C9C18BF" w:rsidR="00C433FF" w:rsidRPr="00B87B1A" w:rsidRDefault="00C433FF" w:rsidP="00884CB5">
            <w:pPr>
              <w:pStyle w:val="TableFormat"/>
              <w:rPr>
                <w:rFonts w:cs="Arial"/>
                <w:color w:val="000000"/>
                <w:highlight w:val="yellow"/>
              </w:rPr>
            </w:pPr>
            <w:r w:rsidRPr="00B87B1A">
              <w:t>UG</w:t>
            </w:r>
          </w:p>
        </w:tc>
        <w:tc>
          <w:tcPr>
            <w:tcW w:w="1114" w:type="dxa"/>
          </w:tcPr>
          <w:p w14:paraId="4FE851BD" w14:textId="77777777" w:rsidR="00C433FF" w:rsidRPr="00B87B1A" w:rsidRDefault="00C433FF" w:rsidP="00884CB5">
            <w:pPr>
              <w:pStyle w:val="TableFormat"/>
              <w:rPr>
                <w:highlight w:val="yellow"/>
              </w:rPr>
            </w:pPr>
          </w:p>
        </w:tc>
        <w:tc>
          <w:tcPr>
            <w:tcW w:w="3240" w:type="dxa"/>
            <w:vAlign w:val="center"/>
          </w:tcPr>
          <w:p w14:paraId="1E94A7D0" w14:textId="14847408" w:rsidR="00C433FF" w:rsidRPr="00B87B1A" w:rsidRDefault="00C433FF" w:rsidP="00884CB5">
            <w:pPr>
              <w:pStyle w:val="TableFormat"/>
              <w:rPr>
                <w:rFonts w:cs="Arial"/>
                <w:color w:val="000000"/>
                <w:highlight w:val="yellow"/>
              </w:rPr>
            </w:pPr>
            <w:r w:rsidRPr="00B87B1A">
              <w:t>CHAR_UG_ALL_1Y_ARSX</w:t>
            </w:r>
          </w:p>
        </w:tc>
        <w:tc>
          <w:tcPr>
            <w:tcW w:w="5251" w:type="dxa"/>
            <w:vAlign w:val="center"/>
          </w:tcPr>
          <w:p w14:paraId="47F69C78" w14:textId="3547168C" w:rsidR="00C433FF" w:rsidRPr="00B87B1A" w:rsidRDefault="00C433FF" w:rsidP="00884CB5">
            <w:pPr>
              <w:pStyle w:val="TableFormat"/>
              <w:rPr>
                <w:rFonts w:cs="Arial"/>
                <w:color w:val="000000"/>
                <w:highlight w:val="yellow"/>
              </w:rPr>
            </w:pPr>
            <w:r w:rsidRPr="00B87B1A">
              <w:t>Study area 21 among undergraduates and all provider types by gender, 2023</w:t>
            </w:r>
          </w:p>
        </w:tc>
      </w:tr>
      <w:tr w:rsidR="00C433FF" w:rsidRPr="00E10C45" w14:paraId="77CE3F08" w14:textId="77777777" w:rsidTr="00A1462D">
        <w:tc>
          <w:tcPr>
            <w:tcW w:w="845" w:type="dxa"/>
            <w:noWrap/>
            <w:vAlign w:val="center"/>
          </w:tcPr>
          <w:p w14:paraId="4690C86A" w14:textId="1228F8C8" w:rsidR="00C433FF" w:rsidRPr="00B87B1A" w:rsidRDefault="00C433FF" w:rsidP="00884CB5">
            <w:pPr>
              <w:pStyle w:val="TableFormat"/>
              <w:rPr>
                <w:rFonts w:cs="Arial"/>
                <w:color w:val="000000"/>
                <w:highlight w:val="yellow"/>
              </w:rPr>
            </w:pPr>
            <w:r w:rsidRPr="00B87B1A">
              <w:t>PGC</w:t>
            </w:r>
          </w:p>
        </w:tc>
        <w:tc>
          <w:tcPr>
            <w:tcW w:w="1114" w:type="dxa"/>
          </w:tcPr>
          <w:p w14:paraId="3B656C5D" w14:textId="77777777" w:rsidR="00C433FF" w:rsidRPr="00B87B1A" w:rsidRDefault="00C433FF" w:rsidP="00884CB5">
            <w:pPr>
              <w:pStyle w:val="TableFormat"/>
              <w:rPr>
                <w:highlight w:val="yellow"/>
              </w:rPr>
            </w:pPr>
          </w:p>
        </w:tc>
        <w:tc>
          <w:tcPr>
            <w:tcW w:w="3240" w:type="dxa"/>
            <w:vAlign w:val="center"/>
          </w:tcPr>
          <w:p w14:paraId="3CFB0E2B" w14:textId="731CCA2E" w:rsidR="00C433FF" w:rsidRPr="00B87B1A" w:rsidRDefault="00C433FF" w:rsidP="00884CB5">
            <w:pPr>
              <w:pStyle w:val="TableFormat"/>
              <w:rPr>
                <w:rFonts w:cs="Arial"/>
                <w:color w:val="000000"/>
                <w:highlight w:val="yellow"/>
              </w:rPr>
            </w:pPr>
            <w:r w:rsidRPr="00B87B1A">
              <w:t>CHAR_PGC_ALL_1Y_ARSX</w:t>
            </w:r>
          </w:p>
        </w:tc>
        <w:tc>
          <w:tcPr>
            <w:tcW w:w="5251" w:type="dxa"/>
            <w:vAlign w:val="center"/>
          </w:tcPr>
          <w:p w14:paraId="065B4E0F" w14:textId="372E60BC" w:rsidR="00C433FF" w:rsidRPr="00B87B1A" w:rsidRDefault="00C433FF" w:rsidP="00884CB5">
            <w:pPr>
              <w:pStyle w:val="TableFormat"/>
              <w:rPr>
                <w:rFonts w:cs="Arial"/>
                <w:color w:val="000000"/>
                <w:highlight w:val="yellow"/>
              </w:rPr>
            </w:pPr>
            <w:r w:rsidRPr="00B87B1A">
              <w:t>Study area 21 among postgraduate coursework graduates and all provider types by gender, 2023</w:t>
            </w:r>
          </w:p>
        </w:tc>
      </w:tr>
      <w:tr w:rsidR="00C433FF" w:rsidRPr="00E10C45" w14:paraId="41224573" w14:textId="77777777" w:rsidTr="00A1462D">
        <w:tc>
          <w:tcPr>
            <w:tcW w:w="845" w:type="dxa"/>
            <w:noWrap/>
            <w:vAlign w:val="center"/>
          </w:tcPr>
          <w:p w14:paraId="09355B3D" w14:textId="5A48A7E8" w:rsidR="00C433FF" w:rsidRPr="00B87B1A" w:rsidRDefault="00C433FF" w:rsidP="00884CB5">
            <w:pPr>
              <w:pStyle w:val="TableFormat"/>
              <w:rPr>
                <w:rFonts w:cs="Arial"/>
                <w:color w:val="000000"/>
                <w:highlight w:val="yellow"/>
              </w:rPr>
            </w:pPr>
            <w:r w:rsidRPr="00B87B1A">
              <w:t>PGR</w:t>
            </w:r>
          </w:p>
        </w:tc>
        <w:tc>
          <w:tcPr>
            <w:tcW w:w="1114" w:type="dxa"/>
          </w:tcPr>
          <w:p w14:paraId="5EF9F89E" w14:textId="6EF1450C" w:rsidR="00C433FF" w:rsidRPr="00B87B1A" w:rsidRDefault="00C433FF" w:rsidP="00884CB5">
            <w:pPr>
              <w:pStyle w:val="TableFormat"/>
              <w:rPr>
                <w:highlight w:val="yellow"/>
              </w:rPr>
            </w:pPr>
          </w:p>
        </w:tc>
        <w:tc>
          <w:tcPr>
            <w:tcW w:w="3240" w:type="dxa"/>
            <w:vAlign w:val="center"/>
          </w:tcPr>
          <w:p w14:paraId="36C3ADD9" w14:textId="3ED8C6ED" w:rsidR="00C433FF" w:rsidRPr="00B87B1A" w:rsidRDefault="00C433FF" w:rsidP="00884CB5">
            <w:pPr>
              <w:pStyle w:val="TableFormat"/>
              <w:rPr>
                <w:rFonts w:cs="Arial"/>
                <w:color w:val="000000"/>
                <w:highlight w:val="yellow"/>
              </w:rPr>
            </w:pPr>
            <w:r w:rsidRPr="00B87B1A">
              <w:t>CHAR_PGR_ALL_1Y_ARSX</w:t>
            </w:r>
          </w:p>
        </w:tc>
        <w:tc>
          <w:tcPr>
            <w:tcW w:w="5251" w:type="dxa"/>
            <w:vAlign w:val="center"/>
          </w:tcPr>
          <w:p w14:paraId="0BF13F9E" w14:textId="3CA01E00" w:rsidR="00C433FF" w:rsidRPr="00B87B1A" w:rsidRDefault="00C433FF" w:rsidP="00884CB5">
            <w:pPr>
              <w:pStyle w:val="TableFormat"/>
              <w:rPr>
                <w:rFonts w:cs="Arial"/>
                <w:color w:val="000000"/>
                <w:highlight w:val="yellow"/>
              </w:rPr>
            </w:pPr>
            <w:r w:rsidRPr="00B87B1A">
              <w:t>Study area 21 among postgraduate research graduates and all provider types by gender, 2023</w:t>
            </w:r>
          </w:p>
        </w:tc>
      </w:tr>
      <w:tr w:rsidR="00C433FF" w:rsidRPr="00E10C45" w14:paraId="7F87CE29" w14:textId="77777777" w:rsidTr="00A1462D">
        <w:tc>
          <w:tcPr>
            <w:tcW w:w="845" w:type="dxa"/>
            <w:noWrap/>
            <w:vAlign w:val="center"/>
          </w:tcPr>
          <w:p w14:paraId="4814AEBD" w14:textId="2FB732F0" w:rsidR="00C433FF" w:rsidRPr="00B87B1A" w:rsidRDefault="00C433FF" w:rsidP="00884CB5">
            <w:pPr>
              <w:pStyle w:val="TableFormat"/>
              <w:rPr>
                <w:rFonts w:cs="Arial"/>
                <w:color w:val="000000"/>
                <w:highlight w:val="yellow"/>
              </w:rPr>
            </w:pPr>
            <w:r w:rsidRPr="00B87B1A">
              <w:t>UG</w:t>
            </w:r>
          </w:p>
        </w:tc>
        <w:tc>
          <w:tcPr>
            <w:tcW w:w="1114" w:type="dxa"/>
          </w:tcPr>
          <w:p w14:paraId="5C805ED4" w14:textId="77777777" w:rsidR="00C433FF" w:rsidRPr="00B87B1A" w:rsidRDefault="00C433FF" w:rsidP="00884CB5">
            <w:pPr>
              <w:pStyle w:val="TableFormat"/>
              <w:rPr>
                <w:highlight w:val="yellow"/>
              </w:rPr>
            </w:pPr>
          </w:p>
        </w:tc>
        <w:tc>
          <w:tcPr>
            <w:tcW w:w="3240" w:type="dxa"/>
            <w:vAlign w:val="center"/>
          </w:tcPr>
          <w:p w14:paraId="43C2C082" w14:textId="45FAA779" w:rsidR="00C433FF" w:rsidRPr="00B87B1A" w:rsidRDefault="00C433FF" w:rsidP="00884CB5">
            <w:pPr>
              <w:pStyle w:val="TableFormat"/>
              <w:rPr>
                <w:rFonts w:cs="Arial"/>
                <w:color w:val="000000"/>
                <w:highlight w:val="yellow"/>
              </w:rPr>
            </w:pPr>
            <w:r w:rsidRPr="00B87B1A">
              <w:t>CHAR_UG_ALL_1Y_AR45SX</w:t>
            </w:r>
          </w:p>
        </w:tc>
        <w:tc>
          <w:tcPr>
            <w:tcW w:w="5251" w:type="dxa"/>
            <w:vAlign w:val="center"/>
          </w:tcPr>
          <w:p w14:paraId="21601EBC" w14:textId="05F1AF0D" w:rsidR="00C433FF" w:rsidRPr="00B87B1A" w:rsidRDefault="00C433FF" w:rsidP="00884CB5">
            <w:pPr>
              <w:pStyle w:val="TableFormat"/>
              <w:rPr>
                <w:rFonts w:cs="Arial"/>
                <w:color w:val="000000"/>
                <w:highlight w:val="yellow"/>
              </w:rPr>
            </w:pPr>
            <w:r w:rsidRPr="00B87B1A">
              <w:t>Study areas 45 among undergraduates and all provider types by gender, 2023</w:t>
            </w:r>
          </w:p>
        </w:tc>
      </w:tr>
      <w:tr w:rsidR="00C433FF" w:rsidRPr="00E10C45" w14:paraId="1D7C676C" w14:textId="77777777" w:rsidTr="00A1462D">
        <w:tc>
          <w:tcPr>
            <w:tcW w:w="845" w:type="dxa"/>
            <w:noWrap/>
            <w:vAlign w:val="center"/>
          </w:tcPr>
          <w:p w14:paraId="59C56982" w14:textId="3F31317C" w:rsidR="00C433FF" w:rsidRPr="00B87B1A" w:rsidRDefault="00C433FF" w:rsidP="00884CB5">
            <w:pPr>
              <w:pStyle w:val="TableFormat"/>
              <w:rPr>
                <w:rFonts w:cs="Arial"/>
                <w:color w:val="000000"/>
                <w:highlight w:val="yellow"/>
              </w:rPr>
            </w:pPr>
            <w:r w:rsidRPr="00B87B1A">
              <w:t>PGC</w:t>
            </w:r>
          </w:p>
        </w:tc>
        <w:tc>
          <w:tcPr>
            <w:tcW w:w="1114" w:type="dxa"/>
          </w:tcPr>
          <w:p w14:paraId="056D75D6" w14:textId="77777777" w:rsidR="00C433FF" w:rsidRPr="00B87B1A" w:rsidRDefault="00C433FF" w:rsidP="00884CB5">
            <w:pPr>
              <w:pStyle w:val="TableFormat"/>
              <w:rPr>
                <w:highlight w:val="yellow"/>
              </w:rPr>
            </w:pPr>
          </w:p>
        </w:tc>
        <w:tc>
          <w:tcPr>
            <w:tcW w:w="3240" w:type="dxa"/>
            <w:vAlign w:val="center"/>
          </w:tcPr>
          <w:p w14:paraId="534E4731" w14:textId="24DB27E6" w:rsidR="00C433FF" w:rsidRPr="00B87B1A" w:rsidRDefault="00C433FF" w:rsidP="00884CB5">
            <w:pPr>
              <w:pStyle w:val="TableFormat"/>
              <w:rPr>
                <w:rFonts w:cs="Arial"/>
                <w:color w:val="000000"/>
                <w:highlight w:val="yellow"/>
              </w:rPr>
            </w:pPr>
            <w:r w:rsidRPr="00B87B1A">
              <w:t>CHAR_PGC_ALL_1Y_AR45SX</w:t>
            </w:r>
          </w:p>
        </w:tc>
        <w:tc>
          <w:tcPr>
            <w:tcW w:w="5251" w:type="dxa"/>
            <w:vAlign w:val="center"/>
          </w:tcPr>
          <w:p w14:paraId="7D0E0255" w14:textId="489DED11" w:rsidR="00C433FF" w:rsidRPr="00B87B1A" w:rsidRDefault="00C433FF" w:rsidP="00884CB5">
            <w:pPr>
              <w:pStyle w:val="TableFormat"/>
              <w:rPr>
                <w:rFonts w:cs="Arial"/>
                <w:color w:val="000000"/>
                <w:highlight w:val="yellow"/>
              </w:rPr>
            </w:pPr>
            <w:r w:rsidRPr="00B87B1A">
              <w:t>Study areas 45 among postgraduate coursework graduates and all provider types by gender, 2023</w:t>
            </w:r>
          </w:p>
        </w:tc>
      </w:tr>
      <w:tr w:rsidR="00C433FF" w:rsidRPr="00E351D9" w14:paraId="6CB18FA6" w14:textId="77777777" w:rsidTr="00A1462D">
        <w:tc>
          <w:tcPr>
            <w:tcW w:w="845" w:type="dxa"/>
            <w:noWrap/>
            <w:vAlign w:val="center"/>
            <w:hideMark/>
          </w:tcPr>
          <w:p w14:paraId="294DC731" w14:textId="1B0B440C" w:rsidR="00C433FF" w:rsidRPr="00B87B1A" w:rsidRDefault="00C433FF" w:rsidP="00884CB5">
            <w:pPr>
              <w:pStyle w:val="TableFormat"/>
              <w:rPr>
                <w:rFonts w:cs="Arial"/>
                <w:highlight w:val="yellow"/>
              </w:rPr>
            </w:pPr>
            <w:r w:rsidRPr="00B87B1A">
              <w:t>PGR</w:t>
            </w:r>
          </w:p>
        </w:tc>
        <w:tc>
          <w:tcPr>
            <w:tcW w:w="1114" w:type="dxa"/>
            <w:hideMark/>
          </w:tcPr>
          <w:p w14:paraId="27DF7885" w14:textId="77777777" w:rsidR="00C433FF" w:rsidRPr="00B87B1A" w:rsidRDefault="00C433FF" w:rsidP="00884CB5">
            <w:pPr>
              <w:pStyle w:val="TableFormat"/>
              <w:rPr>
                <w:highlight w:val="yellow"/>
              </w:rPr>
            </w:pPr>
          </w:p>
        </w:tc>
        <w:tc>
          <w:tcPr>
            <w:tcW w:w="3240" w:type="dxa"/>
            <w:vAlign w:val="center"/>
          </w:tcPr>
          <w:p w14:paraId="431F585D" w14:textId="527D4AE9" w:rsidR="00C433FF" w:rsidRPr="00B87B1A" w:rsidRDefault="00C433FF" w:rsidP="00884CB5">
            <w:pPr>
              <w:pStyle w:val="TableFormat"/>
              <w:rPr>
                <w:rFonts w:cs="Arial"/>
                <w:color w:val="000000"/>
                <w:highlight w:val="yellow"/>
              </w:rPr>
            </w:pPr>
            <w:r w:rsidRPr="00B87B1A">
              <w:t>CHAR_PGR_ALL_1Y_AR45SX</w:t>
            </w:r>
          </w:p>
        </w:tc>
        <w:tc>
          <w:tcPr>
            <w:tcW w:w="5251" w:type="dxa"/>
            <w:vAlign w:val="center"/>
          </w:tcPr>
          <w:p w14:paraId="248DBDA8" w14:textId="278530D8" w:rsidR="00C433FF" w:rsidRPr="00B87B1A" w:rsidRDefault="00C433FF" w:rsidP="00884CB5">
            <w:pPr>
              <w:pStyle w:val="TableFormat"/>
              <w:rPr>
                <w:rFonts w:cs="Arial"/>
                <w:color w:val="000000"/>
              </w:rPr>
            </w:pPr>
            <w:r w:rsidRPr="00B87B1A">
              <w:t>Study areas 45 among postgraduate research graduates and all provider types by gender, 2023</w:t>
            </w:r>
          </w:p>
        </w:tc>
      </w:tr>
      <w:tr w:rsidR="00C433FF" w:rsidRPr="00E351D9" w14:paraId="7ADA6C37" w14:textId="77777777" w:rsidTr="00C433FF">
        <w:tc>
          <w:tcPr>
            <w:tcW w:w="845" w:type="dxa"/>
            <w:noWrap/>
            <w:vAlign w:val="center"/>
          </w:tcPr>
          <w:p w14:paraId="7E38DEC8" w14:textId="4212BE09" w:rsidR="00C433FF" w:rsidRPr="00C433FF" w:rsidRDefault="00C433FF" w:rsidP="00884CB5">
            <w:pPr>
              <w:pStyle w:val="TableFormat"/>
            </w:pPr>
            <w:r w:rsidRPr="00C433FF">
              <w:t>ALL</w:t>
            </w:r>
          </w:p>
        </w:tc>
        <w:tc>
          <w:tcPr>
            <w:tcW w:w="1114" w:type="dxa"/>
            <w:vAlign w:val="center"/>
          </w:tcPr>
          <w:p w14:paraId="66C7AD05" w14:textId="4DB6B5E8" w:rsidR="00C433FF" w:rsidRPr="00C433FF" w:rsidRDefault="00C433FF" w:rsidP="00884CB5">
            <w:pPr>
              <w:pStyle w:val="TableFormat"/>
            </w:pPr>
            <w:r w:rsidRPr="00C433FF">
              <w:t>Table 14</w:t>
            </w:r>
          </w:p>
        </w:tc>
        <w:tc>
          <w:tcPr>
            <w:tcW w:w="3240" w:type="dxa"/>
            <w:vAlign w:val="center"/>
          </w:tcPr>
          <w:p w14:paraId="15457727" w14:textId="0138B937" w:rsidR="00C433FF" w:rsidRPr="00C433FF" w:rsidRDefault="00C433FF" w:rsidP="00884CB5">
            <w:pPr>
              <w:pStyle w:val="TableFormat"/>
            </w:pPr>
            <w:r w:rsidRPr="00C433FF">
              <w:t>CHAR_ALL_ALL_1Y_SG</w:t>
            </w:r>
          </w:p>
        </w:tc>
        <w:tc>
          <w:tcPr>
            <w:tcW w:w="5251" w:type="dxa"/>
            <w:vAlign w:val="center"/>
          </w:tcPr>
          <w:p w14:paraId="24F8E0F2" w14:textId="66856C6F" w:rsidR="00C433FF" w:rsidRPr="00C433FF" w:rsidRDefault="00C433FF" w:rsidP="00884CB5">
            <w:pPr>
              <w:pStyle w:val="TableFormat"/>
            </w:pPr>
            <w:r w:rsidRPr="00C433FF">
              <w:t>Demographic group among all course levels and all provider types by respondent characteristics, 2023</w:t>
            </w:r>
          </w:p>
        </w:tc>
      </w:tr>
      <w:tr w:rsidR="00C433FF" w:rsidRPr="00E351D9" w14:paraId="4F9A6CAB" w14:textId="77777777" w:rsidTr="00C433FF">
        <w:tc>
          <w:tcPr>
            <w:tcW w:w="845" w:type="dxa"/>
            <w:noWrap/>
            <w:vAlign w:val="center"/>
          </w:tcPr>
          <w:p w14:paraId="5AB0F492" w14:textId="64113B21" w:rsidR="00C433FF" w:rsidRPr="00C433FF" w:rsidRDefault="00C433FF" w:rsidP="00884CB5">
            <w:pPr>
              <w:pStyle w:val="TableFormat"/>
            </w:pPr>
            <w:r w:rsidRPr="00C433FF">
              <w:t>UG</w:t>
            </w:r>
          </w:p>
        </w:tc>
        <w:tc>
          <w:tcPr>
            <w:tcW w:w="1114" w:type="dxa"/>
            <w:vAlign w:val="center"/>
          </w:tcPr>
          <w:p w14:paraId="51A37BF3" w14:textId="77777777" w:rsidR="00C433FF" w:rsidRPr="00C433FF" w:rsidRDefault="00C433FF" w:rsidP="00884CB5">
            <w:pPr>
              <w:pStyle w:val="TableFormat"/>
              <w:rPr>
                <w:highlight w:val="yellow"/>
              </w:rPr>
            </w:pPr>
          </w:p>
        </w:tc>
        <w:tc>
          <w:tcPr>
            <w:tcW w:w="3240" w:type="dxa"/>
            <w:vAlign w:val="center"/>
          </w:tcPr>
          <w:p w14:paraId="07D6FD3C" w14:textId="680EC5A9" w:rsidR="00C433FF" w:rsidRPr="00C433FF" w:rsidRDefault="00C433FF" w:rsidP="00884CB5">
            <w:pPr>
              <w:pStyle w:val="TableFormat"/>
            </w:pPr>
            <w:r w:rsidRPr="00C433FF">
              <w:t>CHAR_UG_ALL_1Y_SG</w:t>
            </w:r>
          </w:p>
        </w:tc>
        <w:tc>
          <w:tcPr>
            <w:tcW w:w="5251" w:type="dxa"/>
            <w:vAlign w:val="center"/>
          </w:tcPr>
          <w:p w14:paraId="5DBDA61C" w14:textId="279DC979" w:rsidR="00C433FF" w:rsidRPr="00C433FF" w:rsidRDefault="00C433FF" w:rsidP="00884CB5">
            <w:pPr>
              <w:pStyle w:val="TableFormat"/>
            </w:pPr>
            <w:r w:rsidRPr="00C433FF">
              <w:t>Demographic group among undergraduates and all provider types by respondent characteristics, 2023</w:t>
            </w:r>
          </w:p>
        </w:tc>
      </w:tr>
      <w:tr w:rsidR="00C433FF" w:rsidRPr="00E351D9" w14:paraId="144272D4" w14:textId="77777777" w:rsidTr="00C16444">
        <w:tc>
          <w:tcPr>
            <w:tcW w:w="845" w:type="dxa"/>
            <w:tcBorders>
              <w:bottom w:val="single" w:sz="4" w:space="0" w:color="auto"/>
            </w:tcBorders>
            <w:noWrap/>
            <w:vAlign w:val="center"/>
          </w:tcPr>
          <w:p w14:paraId="22696545" w14:textId="0416555B" w:rsidR="00C433FF" w:rsidRPr="00C433FF" w:rsidRDefault="00C433FF" w:rsidP="00884CB5">
            <w:pPr>
              <w:pStyle w:val="TableFormat"/>
            </w:pPr>
            <w:r w:rsidRPr="00C433FF">
              <w:t>PGC</w:t>
            </w:r>
          </w:p>
        </w:tc>
        <w:tc>
          <w:tcPr>
            <w:tcW w:w="1114" w:type="dxa"/>
            <w:tcBorders>
              <w:bottom w:val="single" w:sz="4" w:space="0" w:color="auto"/>
            </w:tcBorders>
            <w:vAlign w:val="center"/>
          </w:tcPr>
          <w:p w14:paraId="405EC967" w14:textId="77777777" w:rsidR="00C433FF" w:rsidRPr="00C433FF" w:rsidRDefault="00C433FF" w:rsidP="00884CB5">
            <w:pPr>
              <w:pStyle w:val="TableFormat"/>
              <w:rPr>
                <w:highlight w:val="yellow"/>
              </w:rPr>
            </w:pPr>
          </w:p>
        </w:tc>
        <w:tc>
          <w:tcPr>
            <w:tcW w:w="3240" w:type="dxa"/>
            <w:tcBorders>
              <w:bottom w:val="single" w:sz="4" w:space="0" w:color="auto"/>
            </w:tcBorders>
            <w:vAlign w:val="center"/>
          </w:tcPr>
          <w:p w14:paraId="0F615D3F" w14:textId="3D29A1BD" w:rsidR="00C433FF" w:rsidRPr="00C433FF" w:rsidRDefault="00C433FF" w:rsidP="00884CB5">
            <w:pPr>
              <w:pStyle w:val="TableFormat"/>
            </w:pPr>
            <w:r w:rsidRPr="00C433FF">
              <w:t>CHAR_PGC_ALL_1Y_SG</w:t>
            </w:r>
          </w:p>
        </w:tc>
        <w:tc>
          <w:tcPr>
            <w:tcW w:w="5251" w:type="dxa"/>
            <w:tcBorders>
              <w:bottom w:val="single" w:sz="4" w:space="0" w:color="auto"/>
            </w:tcBorders>
            <w:vAlign w:val="center"/>
          </w:tcPr>
          <w:p w14:paraId="2542F1C9" w14:textId="6B46F70E" w:rsidR="00C433FF" w:rsidRPr="00C433FF" w:rsidRDefault="00C433FF" w:rsidP="00884CB5">
            <w:pPr>
              <w:pStyle w:val="TableFormat"/>
            </w:pPr>
            <w:r w:rsidRPr="00C433FF">
              <w:t>Demographic group among postgraduate coursework graduates and all provider types by respondent characteristics, 2023</w:t>
            </w:r>
          </w:p>
        </w:tc>
      </w:tr>
      <w:tr w:rsidR="00C433FF" w:rsidRPr="00E351D9" w14:paraId="0DBCBA1C" w14:textId="77777777" w:rsidTr="00C16444">
        <w:tc>
          <w:tcPr>
            <w:tcW w:w="845" w:type="dxa"/>
            <w:tcBorders>
              <w:bottom w:val="single" w:sz="12" w:space="0" w:color="auto"/>
            </w:tcBorders>
            <w:noWrap/>
            <w:vAlign w:val="center"/>
          </w:tcPr>
          <w:p w14:paraId="7B510F70" w14:textId="67D53AE7" w:rsidR="00C433FF" w:rsidRPr="00C433FF" w:rsidRDefault="00C433FF" w:rsidP="00884CB5">
            <w:pPr>
              <w:pStyle w:val="TableFormat"/>
            </w:pPr>
            <w:r w:rsidRPr="00C433FF">
              <w:t>PGR</w:t>
            </w:r>
          </w:p>
        </w:tc>
        <w:tc>
          <w:tcPr>
            <w:tcW w:w="1114" w:type="dxa"/>
            <w:tcBorders>
              <w:bottom w:val="single" w:sz="12" w:space="0" w:color="auto"/>
            </w:tcBorders>
            <w:vAlign w:val="center"/>
          </w:tcPr>
          <w:p w14:paraId="6FCA337F" w14:textId="77777777" w:rsidR="00C433FF" w:rsidRPr="00C433FF" w:rsidRDefault="00C433FF" w:rsidP="00884CB5">
            <w:pPr>
              <w:pStyle w:val="TableFormat"/>
              <w:rPr>
                <w:highlight w:val="yellow"/>
              </w:rPr>
            </w:pPr>
          </w:p>
        </w:tc>
        <w:tc>
          <w:tcPr>
            <w:tcW w:w="3240" w:type="dxa"/>
            <w:tcBorders>
              <w:bottom w:val="single" w:sz="12" w:space="0" w:color="auto"/>
            </w:tcBorders>
            <w:vAlign w:val="center"/>
          </w:tcPr>
          <w:p w14:paraId="3B267A0F" w14:textId="764623E0" w:rsidR="00C433FF" w:rsidRPr="00C433FF" w:rsidRDefault="00C433FF" w:rsidP="00884CB5">
            <w:pPr>
              <w:pStyle w:val="TableFormat"/>
            </w:pPr>
            <w:r w:rsidRPr="00C433FF">
              <w:t>CHAR_PGR_ALL_1Y_SG</w:t>
            </w:r>
          </w:p>
        </w:tc>
        <w:tc>
          <w:tcPr>
            <w:tcW w:w="5251" w:type="dxa"/>
            <w:tcBorders>
              <w:bottom w:val="single" w:sz="12" w:space="0" w:color="auto"/>
            </w:tcBorders>
            <w:vAlign w:val="center"/>
          </w:tcPr>
          <w:p w14:paraId="4E257315" w14:textId="1C80B499" w:rsidR="00C433FF" w:rsidRPr="00C433FF" w:rsidRDefault="00C433FF" w:rsidP="00884CB5">
            <w:pPr>
              <w:pStyle w:val="TableFormat"/>
            </w:pPr>
            <w:r w:rsidRPr="00C433FF">
              <w:t>Demographic group among postgraduate research graduates and all provider types by respondent characteristics, 2023</w:t>
            </w:r>
          </w:p>
        </w:tc>
      </w:tr>
    </w:tbl>
    <w:p w14:paraId="1F06F0E8" w14:textId="03D5C082" w:rsidR="009E62B8" w:rsidRPr="00606B2A" w:rsidRDefault="009E62B8">
      <w:pPr>
        <w:rPr>
          <w:rFonts w:asciiTheme="majorHAnsi" w:hAnsiTheme="majorHAnsi" w:cstheme="majorHAnsi"/>
          <w:b/>
          <w:sz w:val="22"/>
          <w:szCs w:val="22"/>
        </w:rPr>
      </w:pPr>
    </w:p>
    <w:p w14:paraId="2F2E7B69" w14:textId="28337E59" w:rsidR="00D03BBF" w:rsidRPr="00606B2A" w:rsidRDefault="00D03BBF" w:rsidP="00B708FA">
      <w:pPr>
        <w:rPr>
          <w:lang w:val="en-GB"/>
        </w:rPr>
      </w:pPr>
    </w:p>
    <w:sectPr w:rsidR="00D03BBF" w:rsidRPr="00606B2A" w:rsidSect="009425BC">
      <w:pgSz w:w="11900" w:h="16840"/>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AA187" w14:textId="77777777" w:rsidR="00D71241" w:rsidRDefault="00D71241" w:rsidP="00D22DFA">
      <w:r>
        <w:separator/>
      </w:r>
    </w:p>
  </w:endnote>
  <w:endnote w:type="continuationSeparator" w:id="0">
    <w:p w14:paraId="12974B30" w14:textId="77777777" w:rsidR="00D71241" w:rsidRDefault="00D71241" w:rsidP="00D22DFA">
      <w:r>
        <w:continuationSeparator/>
      </w:r>
    </w:p>
  </w:endnote>
  <w:endnote w:type="continuationNotice" w:id="1">
    <w:p w14:paraId="27984098" w14:textId="77777777" w:rsidR="00D71241" w:rsidRDefault="00D71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Quicksand Light">
    <w:altName w:val="Calibri"/>
    <w:panose1 w:val="00000000000000000000"/>
    <w:charset w:val="00"/>
    <w:family w:val="auto"/>
    <w:pitch w:val="variable"/>
    <w:sig w:usb0="A00000AF" w:usb1="00000008"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Quicksand Medium">
    <w:altName w:val="Calibri"/>
    <w:panose1 w:val="00000000000000000000"/>
    <w:charset w:val="00"/>
    <w:family w:val="auto"/>
    <w:pitch w:val="variable"/>
    <w:sig w:usb0="A00000FF" w:usb1="4000205B" w:usb2="00000000" w:usb3="00000000" w:csb0="00000193" w:csb1="00000000"/>
  </w:font>
  <w:font w:name="ArialMT">
    <w:altName w:val="Arial"/>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ublic Sans Medium">
    <w:altName w:val="Calibri"/>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C12E6" w14:textId="363DC3FF" w:rsidR="006442DC" w:rsidRPr="00C65450" w:rsidRDefault="006442DC" w:rsidP="00AB102B">
    <w:pPr>
      <w:pStyle w:val="Footer"/>
      <w:tabs>
        <w:tab w:val="clear" w:pos="4320"/>
        <w:tab w:val="clear" w:pos="8640"/>
        <w:tab w:val="right" w:pos="10460"/>
      </w:tabs>
    </w:pPr>
    <w:r w:rsidRPr="00FF67F6">
      <w:rPr>
        <w:rFonts w:cs="Arial"/>
        <w:sz w:val="16"/>
        <w:szCs w:val="16"/>
      </w:rPr>
      <w:t>2</w:t>
    </w:r>
    <w:r>
      <w:rPr>
        <w:rFonts w:cs="Arial"/>
        <w:sz w:val="16"/>
        <w:szCs w:val="16"/>
      </w:rPr>
      <w:t>02</w:t>
    </w:r>
    <w:r w:rsidR="00CF33FC">
      <w:rPr>
        <w:rFonts w:cs="Arial"/>
        <w:sz w:val="16"/>
        <w:szCs w:val="16"/>
      </w:rPr>
      <w:t>3</w:t>
    </w:r>
    <w:r>
      <w:rPr>
        <w:rFonts w:cs="Arial"/>
        <w:sz w:val="16"/>
        <w:szCs w:val="16"/>
      </w:rPr>
      <w:t xml:space="preserve"> </w:t>
    </w:r>
    <w:r w:rsidRPr="00FF67F6">
      <w:rPr>
        <w:rFonts w:cs="Arial"/>
        <w:sz w:val="16"/>
        <w:szCs w:val="16"/>
      </w:rPr>
      <w:t>GOS</w:t>
    </w:r>
    <w:r>
      <w:rPr>
        <w:rFonts w:cs="Arial"/>
        <w:sz w:val="16"/>
        <w:szCs w:val="16"/>
      </w:rPr>
      <w:t>-L National Report</w:t>
    </w:r>
    <w:r w:rsidR="00B21D31">
      <w:rPr>
        <w:rFonts w:cs="Arial"/>
        <w:sz w:val="16"/>
        <w:szCs w:val="16"/>
      </w:rPr>
      <w:t xml:space="preserve"> – Accessible</w:t>
    </w:r>
    <w:r>
      <w:rPr>
        <w:rFonts w:cs="Arial"/>
        <w:sz w:val="16"/>
        <w:szCs w:val="16"/>
      </w:rPr>
      <w:tab/>
    </w:r>
    <w:r w:rsidRPr="00FF67F6">
      <w:rPr>
        <w:rFonts w:cs="Arial"/>
        <w:sz w:val="16"/>
        <w:szCs w:val="16"/>
      </w:rPr>
      <w:fldChar w:fldCharType="begin"/>
    </w:r>
    <w:r w:rsidRPr="00FF67F6">
      <w:rPr>
        <w:rFonts w:cs="Arial"/>
        <w:sz w:val="16"/>
        <w:szCs w:val="16"/>
      </w:rPr>
      <w:instrText xml:space="preserve"> PAGE </w:instrText>
    </w:r>
    <w:r w:rsidRPr="00FF67F6">
      <w:rPr>
        <w:rFonts w:cs="Arial"/>
        <w:sz w:val="16"/>
        <w:szCs w:val="16"/>
      </w:rPr>
      <w:fldChar w:fldCharType="separate"/>
    </w:r>
    <w:r>
      <w:rPr>
        <w:rFonts w:cs="Arial"/>
        <w:noProof/>
        <w:sz w:val="16"/>
        <w:szCs w:val="16"/>
      </w:rPr>
      <w:t>30</w:t>
    </w:r>
    <w:r w:rsidRPr="00FF67F6">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D133" w14:textId="77777777" w:rsidR="00D71241" w:rsidRDefault="00D71241" w:rsidP="00D22DFA">
      <w:r>
        <w:separator/>
      </w:r>
    </w:p>
  </w:footnote>
  <w:footnote w:type="continuationSeparator" w:id="0">
    <w:p w14:paraId="1426689E" w14:textId="77777777" w:rsidR="00D71241" w:rsidRDefault="00D71241" w:rsidP="00D22DFA">
      <w:r>
        <w:continuationSeparator/>
      </w:r>
    </w:p>
  </w:footnote>
  <w:footnote w:type="continuationNotice" w:id="1">
    <w:p w14:paraId="24698456" w14:textId="77777777" w:rsidR="00D71241" w:rsidRDefault="00D71241"/>
  </w:footnote>
  <w:footnote w:id="2">
    <w:p w14:paraId="5FD504DD" w14:textId="61C384E0" w:rsidR="00F61DBF" w:rsidRPr="00DB0A68" w:rsidRDefault="00F61DBF" w:rsidP="00EA5C98">
      <w:pPr>
        <w:pStyle w:val="FigureNote"/>
        <w:spacing w:before="0"/>
        <w:rPr>
          <w:lang w:val="en-AU"/>
        </w:rPr>
      </w:pPr>
      <w:r>
        <w:rPr>
          <w:rStyle w:val="FootnoteReference"/>
        </w:rPr>
        <w:footnoteRef/>
      </w:r>
      <w:r>
        <w:t xml:space="preserve"> </w:t>
      </w:r>
      <w:r w:rsidRPr="00F61DBF">
        <w:t>This report presents salaries in nominal terms. This means the salary amounts reflect the actual values as they existed in the respective year (that is, the values are not adjusted for inflation).</w:t>
      </w:r>
    </w:p>
  </w:footnote>
  <w:footnote w:id="3">
    <w:p w14:paraId="7F6D3A41" w14:textId="14B138C6" w:rsidR="0037400A" w:rsidRPr="00DB0A68" w:rsidRDefault="0037400A">
      <w:pPr>
        <w:pStyle w:val="FootnoteText"/>
      </w:pPr>
      <w:r>
        <w:rPr>
          <w:rStyle w:val="FootnoteReference"/>
        </w:rPr>
        <w:footnoteRef/>
      </w:r>
      <w:r>
        <w:t xml:space="preserve">  </w:t>
      </w:r>
      <w:r w:rsidRPr="00DB0A68">
        <w:rPr>
          <w:rStyle w:val="FigureNoteChar"/>
        </w:rPr>
        <w:t xml:space="preserve">Refer to </w:t>
      </w:r>
      <w:r w:rsidR="009C752B">
        <w:rPr>
          <w:rStyle w:val="FigureNoteChar"/>
        </w:rPr>
        <w:t xml:space="preserve">the </w:t>
      </w:r>
      <w:r w:rsidRPr="00DB0A68">
        <w:rPr>
          <w:rStyle w:val="FigureNoteChar"/>
        </w:rPr>
        <w:t>STMT_PGC_ALL_1Y_SG and STMT_PGR_ALL_1Y_SG</w:t>
      </w:r>
      <w:r w:rsidR="009C752B">
        <w:rPr>
          <w:rStyle w:val="FigureNoteChar"/>
        </w:rPr>
        <w:t xml:space="preserve"> worksheets in the 2023 GOS-L National Report Tables available on the QILT website. </w:t>
      </w:r>
    </w:p>
  </w:footnote>
  <w:footnote w:id="4">
    <w:p w14:paraId="7EC50B76" w14:textId="77777777" w:rsidR="007049E8" w:rsidRPr="00B97AFA" w:rsidRDefault="007049E8" w:rsidP="007049E8">
      <w:pPr>
        <w:pStyle w:val="FigureNote"/>
      </w:pPr>
      <w:r>
        <w:rPr>
          <w:rStyle w:val="FootnoteReference"/>
        </w:rPr>
        <w:footnoteRef/>
      </w:r>
      <w:r>
        <w:t xml:space="preserve"> </w:t>
      </w:r>
      <w:r w:rsidRPr="00B979FD">
        <w:t>The gender pay gap is calculated as 100 x (Male salaries – Female salaries)/Male salaries consistent with the methodology used by the Workplace Gender Equality Agency (WGEA)</w:t>
      </w:r>
    </w:p>
  </w:footnote>
  <w:footnote w:id="5">
    <w:p w14:paraId="3CF521A9" w14:textId="749C6723" w:rsidR="00140C67" w:rsidRPr="00140C67" w:rsidRDefault="00140C67" w:rsidP="00332850">
      <w:pPr>
        <w:pStyle w:val="Body"/>
        <w:rPr>
          <w:rFonts w:ascii="ArialMT" w:hAnsi="ArialMT"/>
        </w:rPr>
      </w:pPr>
      <w:r>
        <w:rPr>
          <w:rStyle w:val="FootnoteReference"/>
        </w:rPr>
        <w:footnoteRef/>
      </w:r>
      <w:r>
        <w:t xml:space="preserve"> </w:t>
      </w:r>
      <w:r w:rsidRPr="00106751">
        <w:rPr>
          <w:rStyle w:val="FigureNoteChar"/>
        </w:rPr>
        <w:fldChar w:fldCharType="begin"/>
      </w:r>
      <w:r w:rsidRPr="00106751">
        <w:rPr>
          <w:rStyle w:val="FigureNoteChar"/>
        </w:rPr>
        <w:instrText xml:space="preserve"> REF _Ref71033093 \h  \* MERGEFORMAT </w:instrText>
      </w:r>
      <w:r w:rsidRPr="00106751">
        <w:rPr>
          <w:rStyle w:val="FigureNoteChar"/>
        </w:rPr>
      </w:r>
      <w:r w:rsidRPr="00106751">
        <w:rPr>
          <w:rStyle w:val="FigureNoteChar"/>
        </w:rPr>
        <w:fldChar w:fldCharType="separate"/>
      </w:r>
      <w:r w:rsidRPr="00FE4402">
        <w:rPr>
          <w:rStyle w:val="FigureNoteChar"/>
        </w:rPr>
        <w:t>Table 7</w:t>
      </w:r>
      <w:r w:rsidRPr="00106751">
        <w:rPr>
          <w:rStyle w:val="FigureNoteChar"/>
        </w:rPr>
        <w:fldChar w:fldCharType="end"/>
      </w:r>
      <w:r w:rsidRPr="00106751">
        <w:rPr>
          <w:rStyle w:val="FigureNoteChar"/>
        </w:rPr>
        <w:t xml:space="preserve"> shows 90 per cent confidence intervals for the survey estimates to assist in interpreting results. The calculation of confidence intervals is detailed in Appendix 4. Since the number of survey responses for each institution can be relatively small, confidence intervals may overlap for survey estimates, broadly indicating the difference in labour market outcomes may not be statistically significant. </w:t>
      </w:r>
      <w:r w:rsidRPr="00106751">
        <w:rPr>
          <w:rStyle w:val="FigureNoteChar"/>
        </w:rPr>
        <w:t/>
      </w:r>
    </w:p>
  </w:footnote>
  <w:footnote w:id="6">
    <w:p w14:paraId="49AC8A83" w14:textId="28B153D3" w:rsidR="005C34F9" w:rsidRPr="00E9711A" w:rsidRDefault="005C34F9" w:rsidP="00332850">
      <w:pPr>
        <w:pStyle w:val="FootnoteText"/>
        <w:spacing w:after="100" w:afterAutospacing="1"/>
      </w:pPr>
      <w:r>
        <w:rPr>
          <w:rStyle w:val="FootnoteReference"/>
        </w:rPr>
        <w:footnoteRef/>
      </w:r>
      <w:r>
        <w:t xml:space="preserve"> </w:t>
      </w:r>
      <w:proofErr w:type="gramStart"/>
      <w:r w:rsidRPr="00E9711A">
        <w:rPr>
          <w:rStyle w:val="FigureNoteChar"/>
        </w:rPr>
        <w:t>For the purpose of</w:t>
      </w:r>
      <w:proofErr w:type="gramEnd"/>
      <w:r w:rsidRPr="00E9711A">
        <w:rPr>
          <w:rStyle w:val="FigureNoteChar"/>
        </w:rPr>
        <w:t xml:space="preserve"> QILT projects, ‘response rate’ is defined as completed surveys as a proportion of final sample, where final sample excludes unusable sample (e.g., no contact details), out-of-scope and opted-out. This definition of response rate differs from industry standards by treating certain non-contacts and refusals as being ineligible for the response rate calculation. See American Association for Public Opinion Research (2016) for standard definitions.</w:t>
      </w:r>
    </w:p>
  </w:footnote>
  <w:footnote w:id="7">
    <w:p w14:paraId="4F3E8B81" w14:textId="77777777" w:rsidR="005C34F9" w:rsidRPr="000D6792" w:rsidRDefault="005C34F9" w:rsidP="00332850">
      <w:pPr>
        <w:pStyle w:val="FootnoteText"/>
        <w:spacing w:after="100" w:afterAutospacing="1"/>
      </w:pPr>
      <w:r>
        <w:rPr>
          <w:rStyle w:val="FootnoteReference"/>
        </w:rPr>
        <w:footnoteRef/>
      </w:r>
      <w:r>
        <w:t xml:space="preserve"> </w:t>
      </w:r>
      <w:proofErr w:type="gramStart"/>
      <w:r w:rsidRPr="000D6792">
        <w:rPr>
          <w:rStyle w:val="FigureNoteChar"/>
        </w:rPr>
        <w:t>For the purpose of</w:t>
      </w:r>
      <w:proofErr w:type="gramEnd"/>
      <w:r w:rsidRPr="000D6792">
        <w:rPr>
          <w:rStyle w:val="FigureNoteChar"/>
        </w:rPr>
        <w:t xml:space="preserve"> QILT projects, ‘response rate’ is defined as completed surveys as a proportion of final sample, where final sample excludes unusable sample (e.g., no contact details), out-of-scope and opted-out. This definition of response rate differs from industry standards by treating certain non-contacts and refusals as being ineligible for the response rate calculation. See American Association for Public Opinion Research (2016) for standard definitions.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753"/>
    <w:multiLevelType w:val="multilevel"/>
    <w:tmpl w:val="1F7E83DC"/>
    <w:lvl w:ilvl="0">
      <w:start w:val="1"/>
      <w:numFmt w:val="lowerRoman"/>
      <w:pStyle w:val="ListBullet3"/>
      <w:lvlText w:val="%1."/>
      <w:lvlJc w:val="right"/>
      <w:pPr>
        <w:ind w:left="2126" w:hanging="425"/>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743095"/>
    <w:multiLevelType w:val="multilevel"/>
    <w:tmpl w:val="BCDA7D62"/>
    <w:lvl w:ilvl="0">
      <w:start w:val="1"/>
      <w:numFmt w:val="decimal"/>
      <w:pStyle w:val="ListBullet"/>
      <w:lvlText w:val="%1."/>
      <w:lvlJc w:val="left"/>
      <w:pPr>
        <w:ind w:left="1134" w:hanging="425"/>
      </w:pPr>
      <w:rPr>
        <w:rFonts w:ascii="Arial" w:eastAsia="Calibri" w:hAnsi="Arial" w:cs="Arial" w:hint="default"/>
      </w:rPr>
    </w:lvl>
    <w:lvl w:ilvl="1">
      <w:start w:val="1"/>
      <w:numFmt w:val="lowerLetter"/>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2" w15:restartNumberingAfterBreak="0">
    <w:nsid w:val="233B48A6"/>
    <w:multiLevelType w:val="multilevel"/>
    <w:tmpl w:val="01B49C08"/>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AD7362"/>
    <w:multiLevelType w:val="multilevel"/>
    <w:tmpl w:val="30BE3450"/>
    <w:lvl w:ilvl="0">
      <w:start w:val="1"/>
      <w:numFmt w:val="lowerLetter"/>
      <w:pStyle w:val="ListBullet2"/>
      <w:lvlText w:val="%1."/>
      <w:lvlJc w:val="left"/>
      <w:pPr>
        <w:ind w:left="1559" w:hanging="425"/>
      </w:pPr>
      <w:rPr>
        <w:rFonts w:ascii="Arial" w:eastAsia="Arial" w:hAnsi="Arial" w:hint="default"/>
        <w:w w:val="99"/>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D60935"/>
    <w:multiLevelType w:val="multilevel"/>
    <w:tmpl w:val="EC7C02B4"/>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D8841FF"/>
    <w:multiLevelType w:val="multilevel"/>
    <w:tmpl w:val="DF5E9E34"/>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A25373B"/>
    <w:multiLevelType w:val="multilevel"/>
    <w:tmpl w:val="A71C88D0"/>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8E75769"/>
    <w:multiLevelType w:val="multilevel"/>
    <w:tmpl w:val="ACE8EA24"/>
    <w:lvl w:ilvl="0">
      <w:start w:val="1"/>
      <w:numFmt w:val="decimal"/>
      <w:lvlText w:val="%1."/>
      <w:lvlJc w:val="left"/>
      <w:pPr>
        <w:ind w:left="851" w:hanging="851"/>
      </w:pPr>
      <w:rPr>
        <w:rFonts w:hint="default"/>
        <w:b w:val="0"/>
        <w:bCs w:val="0"/>
      </w:rPr>
    </w:lvl>
    <w:lvl w:ilvl="1">
      <w:start w:val="1"/>
      <w:numFmt w:val="decimal"/>
      <w:lvlText w:val="%1.%2."/>
      <w:lvlJc w:val="left"/>
      <w:pPr>
        <w:ind w:left="1134" w:hanging="1134"/>
      </w:pPr>
      <w:rPr>
        <w:rFonts w:hint="default"/>
      </w:rPr>
    </w:lvl>
    <w:lvl w:ilvl="2">
      <w:start w:val="1"/>
      <w:numFmt w:val="decimal"/>
      <w:lvlText w:val="%1.%2.%3"/>
      <w:lvlJc w:val="left"/>
      <w:pPr>
        <w:ind w:left="851" w:hanging="851"/>
      </w:pPr>
      <w:rPr>
        <w:rFonts w:hint="default"/>
        <w:b w:val="0"/>
        <w:bCs w:val="0"/>
      </w:rPr>
    </w:lvl>
    <w:lvl w:ilvl="3">
      <w:start w:val="1"/>
      <w:numFmt w:val="decimal"/>
      <w:lvlText w:val="%4."/>
      <w:lvlJc w:val="left"/>
      <w:pPr>
        <w:ind w:left="567" w:hanging="283"/>
      </w:pPr>
      <w:rPr>
        <w:rFonts w:hint="default"/>
      </w:rPr>
    </w:lvl>
    <w:lvl w:ilvl="4">
      <w:start w:val="1"/>
      <w:numFmt w:val="lowerLetter"/>
      <w:lvlText w:val="(%5)"/>
      <w:lvlJc w:val="left"/>
      <w:pPr>
        <w:ind w:left="425"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13188810">
    <w:abstractNumId w:val="6"/>
  </w:num>
  <w:num w:numId="2" w16cid:durableId="149369336">
    <w:abstractNumId w:val="2"/>
  </w:num>
  <w:num w:numId="3" w16cid:durableId="1585719516">
    <w:abstractNumId w:val="4"/>
  </w:num>
  <w:num w:numId="4" w16cid:durableId="830490408">
    <w:abstractNumId w:val="5"/>
  </w:num>
  <w:num w:numId="5" w16cid:durableId="1709989037">
    <w:abstractNumId w:val="1"/>
  </w:num>
  <w:num w:numId="6" w16cid:durableId="1748377593">
    <w:abstractNumId w:val="3"/>
  </w:num>
  <w:num w:numId="7" w16cid:durableId="1417510735">
    <w:abstractNumId w:val="0"/>
  </w:num>
  <w:num w:numId="8" w16cid:durableId="1324550301">
    <w:abstractNumId w:val="7"/>
  </w:num>
  <w:num w:numId="9" w16cid:durableId="2352140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A3"/>
    <w:rsid w:val="000009C2"/>
    <w:rsid w:val="000009F5"/>
    <w:rsid w:val="000013D5"/>
    <w:rsid w:val="00001757"/>
    <w:rsid w:val="00003C0B"/>
    <w:rsid w:val="00003C2D"/>
    <w:rsid w:val="00004283"/>
    <w:rsid w:val="00004305"/>
    <w:rsid w:val="00004FCD"/>
    <w:rsid w:val="00005CD3"/>
    <w:rsid w:val="00005F91"/>
    <w:rsid w:val="00007AAC"/>
    <w:rsid w:val="000101D0"/>
    <w:rsid w:val="000105A2"/>
    <w:rsid w:val="00011323"/>
    <w:rsid w:val="00012138"/>
    <w:rsid w:val="0001287D"/>
    <w:rsid w:val="00012A40"/>
    <w:rsid w:val="00012A97"/>
    <w:rsid w:val="00012CA9"/>
    <w:rsid w:val="0001601E"/>
    <w:rsid w:val="00016796"/>
    <w:rsid w:val="00016C70"/>
    <w:rsid w:val="00017BDE"/>
    <w:rsid w:val="00017D5E"/>
    <w:rsid w:val="00020766"/>
    <w:rsid w:val="000208C5"/>
    <w:rsid w:val="000209DA"/>
    <w:rsid w:val="00021212"/>
    <w:rsid w:val="000226E9"/>
    <w:rsid w:val="000229F7"/>
    <w:rsid w:val="00022C52"/>
    <w:rsid w:val="0002330A"/>
    <w:rsid w:val="0002375F"/>
    <w:rsid w:val="00024BB7"/>
    <w:rsid w:val="00025532"/>
    <w:rsid w:val="00026E70"/>
    <w:rsid w:val="000302B9"/>
    <w:rsid w:val="000302F7"/>
    <w:rsid w:val="00031F0B"/>
    <w:rsid w:val="000339E0"/>
    <w:rsid w:val="00033E74"/>
    <w:rsid w:val="00034220"/>
    <w:rsid w:val="00035C6B"/>
    <w:rsid w:val="000365F5"/>
    <w:rsid w:val="00036A91"/>
    <w:rsid w:val="0003791D"/>
    <w:rsid w:val="00040AA5"/>
    <w:rsid w:val="00040E54"/>
    <w:rsid w:val="00041427"/>
    <w:rsid w:val="000422A9"/>
    <w:rsid w:val="0004311C"/>
    <w:rsid w:val="00043CCA"/>
    <w:rsid w:val="00044421"/>
    <w:rsid w:val="000449E4"/>
    <w:rsid w:val="00045126"/>
    <w:rsid w:val="00046177"/>
    <w:rsid w:val="00047771"/>
    <w:rsid w:val="00047AAC"/>
    <w:rsid w:val="00050CA9"/>
    <w:rsid w:val="00050FB3"/>
    <w:rsid w:val="00052EA8"/>
    <w:rsid w:val="000543FE"/>
    <w:rsid w:val="0005464C"/>
    <w:rsid w:val="000547D4"/>
    <w:rsid w:val="00054987"/>
    <w:rsid w:val="00054CD4"/>
    <w:rsid w:val="00055655"/>
    <w:rsid w:val="000558A7"/>
    <w:rsid w:val="00055BA1"/>
    <w:rsid w:val="00060810"/>
    <w:rsid w:val="00061E02"/>
    <w:rsid w:val="00062409"/>
    <w:rsid w:val="00062833"/>
    <w:rsid w:val="000630F8"/>
    <w:rsid w:val="00063F47"/>
    <w:rsid w:val="000646DF"/>
    <w:rsid w:val="00065554"/>
    <w:rsid w:val="00065646"/>
    <w:rsid w:val="00065FBB"/>
    <w:rsid w:val="0006635F"/>
    <w:rsid w:val="000666EF"/>
    <w:rsid w:val="00066B3F"/>
    <w:rsid w:val="00066C60"/>
    <w:rsid w:val="00067F0F"/>
    <w:rsid w:val="000709DE"/>
    <w:rsid w:val="00070F80"/>
    <w:rsid w:val="00071DA0"/>
    <w:rsid w:val="0007254F"/>
    <w:rsid w:val="00073814"/>
    <w:rsid w:val="00073A79"/>
    <w:rsid w:val="000746F1"/>
    <w:rsid w:val="00075B1F"/>
    <w:rsid w:val="000803A8"/>
    <w:rsid w:val="000808C9"/>
    <w:rsid w:val="00080D28"/>
    <w:rsid w:val="0008183C"/>
    <w:rsid w:val="00081B9C"/>
    <w:rsid w:val="00081C1A"/>
    <w:rsid w:val="0008368A"/>
    <w:rsid w:val="000844F0"/>
    <w:rsid w:val="00084F92"/>
    <w:rsid w:val="000850AD"/>
    <w:rsid w:val="000852FE"/>
    <w:rsid w:val="000855F0"/>
    <w:rsid w:val="0008607B"/>
    <w:rsid w:val="000866D3"/>
    <w:rsid w:val="0009027F"/>
    <w:rsid w:val="0009046A"/>
    <w:rsid w:val="000913D7"/>
    <w:rsid w:val="0009282A"/>
    <w:rsid w:val="00092D98"/>
    <w:rsid w:val="00092DBF"/>
    <w:rsid w:val="0009356F"/>
    <w:rsid w:val="000936B8"/>
    <w:rsid w:val="00093759"/>
    <w:rsid w:val="00093BA9"/>
    <w:rsid w:val="0009415F"/>
    <w:rsid w:val="000941B2"/>
    <w:rsid w:val="000942CC"/>
    <w:rsid w:val="00094BD0"/>
    <w:rsid w:val="00096348"/>
    <w:rsid w:val="00096390"/>
    <w:rsid w:val="00096C89"/>
    <w:rsid w:val="00096E51"/>
    <w:rsid w:val="000979AD"/>
    <w:rsid w:val="000A0AA3"/>
    <w:rsid w:val="000A119F"/>
    <w:rsid w:val="000A1D1D"/>
    <w:rsid w:val="000A1E74"/>
    <w:rsid w:val="000A2398"/>
    <w:rsid w:val="000A37EE"/>
    <w:rsid w:val="000A451A"/>
    <w:rsid w:val="000A545E"/>
    <w:rsid w:val="000A5BBB"/>
    <w:rsid w:val="000A5C66"/>
    <w:rsid w:val="000A6467"/>
    <w:rsid w:val="000A6697"/>
    <w:rsid w:val="000B056B"/>
    <w:rsid w:val="000B05F1"/>
    <w:rsid w:val="000B0618"/>
    <w:rsid w:val="000B0699"/>
    <w:rsid w:val="000B0CB9"/>
    <w:rsid w:val="000B0D52"/>
    <w:rsid w:val="000B0ECE"/>
    <w:rsid w:val="000B1786"/>
    <w:rsid w:val="000B17BB"/>
    <w:rsid w:val="000B1990"/>
    <w:rsid w:val="000B244D"/>
    <w:rsid w:val="000B2762"/>
    <w:rsid w:val="000B3019"/>
    <w:rsid w:val="000B3ED2"/>
    <w:rsid w:val="000B3F63"/>
    <w:rsid w:val="000B443B"/>
    <w:rsid w:val="000B44D5"/>
    <w:rsid w:val="000B6E0D"/>
    <w:rsid w:val="000B6F15"/>
    <w:rsid w:val="000B72A2"/>
    <w:rsid w:val="000B7DA0"/>
    <w:rsid w:val="000C0B4A"/>
    <w:rsid w:val="000C100D"/>
    <w:rsid w:val="000C20EF"/>
    <w:rsid w:val="000C2874"/>
    <w:rsid w:val="000C3660"/>
    <w:rsid w:val="000C3772"/>
    <w:rsid w:val="000C4F0E"/>
    <w:rsid w:val="000C53ED"/>
    <w:rsid w:val="000C5ABB"/>
    <w:rsid w:val="000C5D06"/>
    <w:rsid w:val="000C7076"/>
    <w:rsid w:val="000C7815"/>
    <w:rsid w:val="000D00C6"/>
    <w:rsid w:val="000D27A4"/>
    <w:rsid w:val="000D3722"/>
    <w:rsid w:val="000D4759"/>
    <w:rsid w:val="000D5B04"/>
    <w:rsid w:val="000D5E11"/>
    <w:rsid w:val="000D601C"/>
    <w:rsid w:val="000D6076"/>
    <w:rsid w:val="000D6688"/>
    <w:rsid w:val="000E06B1"/>
    <w:rsid w:val="000E07C2"/>
    <w:rsid w:val="000E2852"/>
    <w:rsid w:val="000E33DB"/>
    <w:rsid w:val="000E5AAF"/>
    <w:rsid w:val="000E6430"/>
    <w:rsid w:val="000E6724"/>
    <w:rsid w:val="000E7051"/>
    <w:rsid w:val="000E733F"/>
    <w:rsid w:val="000E7A75"/>
    <w:rsid w:val="000F0036"/>
    <w:rsid w:val="000F07E9"/>
    <w:rsid w:val="000F0D2C"/>
    <w:rsid w:val="000F0DD3"/>
    <w:rsid w:val="000F173A"/>
    <w:rsid w:val="000F1DEC"/>
    <w:rsid w:val="000F206D"/>
    <w:rsid w:val="000F2B4D"/>
    <w:rsid w:val="000F2E63"/>
    <w:rsid w:val="000F31A6"/>
    <w:rsid w:val="000F33FB"/>
    <w:rsid w:val="000F4954"/>
    <w:rsid w:val="000F7512"/>
    <w:rsid w:val="000F79F6"/>
    <w:rsid w:val="0010158D"/>
    <w:rsid w:val="00101FD5"/>
    <w:rsid w:val="00103478"/>
    <w:rsid w:val="001036D8"/>
    <w:rsid w:val="001044D7"/>
    <w:rsid w:val="001049D4"/>
    <w:rsid w:val="001051AD"/>
    <w:rsid w:val="001065DA"/>
    <w:rsid w:val="00106B58"/>
    <w:rsid w:val="00110997"/>
    <w:rsid w:val="00111174"/>
    <w:rsid w:val="00111FF4"/>
    <w:rsid w:val="00112316"/>
    <w:rsid w:val="001126E2"/>
    <w:rsid w:val="001126EC"/>
    <w:rsid w:val="00112972"/>
    <w:rsid w:val="001133F4"/>
    <w:rsid w:val="00113B19"/>
    <w:rsid w:val="001140FB"/>
    <w:rsid w:val="00114577"/>
    <w:rsid w:val="0011477E"/>
    <w:rsid w:val="00115C6D"/>
    <w:rsid w:val="0011701D"/>
    <w:rsid w:val="00117260"/>
    <w:rsid w:val="001211D0"/>
    <w:rsid w:val="0012307D"/>
    <w:rsid w:val="00123B84"/>
    <w:rsid w:val="00123FDA"/>
    <w:rsid w:val="00124279"/>
    <w:rsid w:val="0012465D"/>
    <w:rsid w:val="00124933"/>
    <w:rsid w:val="00124DE9"/>
    <w:rsid w:val="00124EBE"/>
    <w:rsid w:val="001263B0"/>
    <w:rsid w:val="001267F3"/>
    <w:rsid w:val="00131529"/>
    <w:rsid w:val="0013184E"/>
    <w:rsid w:val="00132070"/>
    <w:rsid w:val="0013238B"/>
    <w:rsid w:val="001331A3"/>
    <w:rsid w:val="00133723"/>
    <w:rsid w:val="00133CAC"/>
    <w:rsid w:val="001340CC"/>
    <w:rsid w:val="001348DB"/>
    <w:rsid w:val="001351BF"/>
    <w:rsid w:val="001376AA"/>
    <w:rsid w:val="00137856"/>
    <w:rsid w:val="00137C29"/>
    <w:rsid w:val="001406E4"/>
    <w:rsid w:val="00140C67"/>
    <w:rsid w:val="001420AE"/>
    <w:rsid w:val="0014320D"/>
    <w:rsid w:val="00143496"/>
    <w:rsid w:val="001448A1"/>
    <w:rsid w:val="00144E12"/>
    <w:rsid w:val="00144FC3"/>
    <w:rsid w:val="0014565C"/>
    <w:rsid w:val="00146AC2"/>
    <w:rsid w:val="001473B8"/>
    <w:rsid w:val="00150478"/>
    <w:rsid w:val="001506C1"/>
    <w:rsid w:val="0015166A"/>
    <w:rsid w:val="001522B3"/>
    <w:rsid w:val="001526F2"/>
    <w:rsid w:val="00152922"/>
    <w:rsid w:val="00152B57"/>
    <w:rsid w:val="00152EF4"/>
    <w:rsid w:val="0015375B"/>
    <w:rsid w:val="001546DF"/>
    <w:rsid w:val="00154B2E"/>
    <w:rsid w:val="00155014"/>
    <w:rsid w:val="001559B8"/>
    <w:rsid w:val="00156816"/>
    <w:rsid w:val="0015738B"/>
    <w:rsid w:val="00157BB0"/>
    <w:rsid w:val="001603E8"/>
    <w:rsid w:val="00160458"/>
    <w:rsid w:val="001622C3"/>
    <w:rsid w:val="00162F26"/>
    <w:rsid w:val="00163DB4"/>
    <w:rsid w:val="001644EF"/>
    <w:rsid w:val="00165013"/>
    <w:rsid w:val="0016571F"/>
    <w:rsid w:val="001659DC"/>
    <w:rsid w:val="00165F17"/>
    <w:rsid w:val="00166A6D"/>
    <w:rsid w:val="00166AFC"/>
    <w:rsid w:val="00166EAD"/>
    <w:rsid w:val="00170A56"/>
    <w:rsid w:val="00171161"/>
    <w:rsid w:val="00171E7A"/>
    <w:rsid w:val="00171F50"/>
    <w:rsid w:val="00172240"/>
    <w:rsid w:val="00172DCD"/>
    <w:rsid w:val="001735B8"/>
    <w:rsid w:val="0017405D"/>
    <w:rsid w:val="0017407A"/>
    <w:rsid w:val="00174949"/>
    <w:rsid w:val="00174E65"/>
    <w:rsid w:val="0017598A"/>
    <w:rsid w:val="001760FD"/>
    <w:rsid w:val="001761E2"/>
    <w:rsid w:val="001763DC"/>
    <w:rsid w:val="001768B3"/>
    <w:rsid w:val="00176B35"/>
    <w:rsid w:val="00176E37"/>
    <w:rsid w:val="00177222"/>
    <w:rsid w:val="00177B74"/>
    <w:rsid w:val="00177D9F"/>
    <w:rsid w:val="00180A58"/>
    <w:rsid w:val="00180B73"/>
    <w:rsid w:val="00180DFB"/>
    <w:rsid w:val="0018106B"/>
    <w:rsid w:val="00182F87"/>
    <w:rsid w:val="0018357A"/>
    <w:rsid w:val="00184374"/>
    <w:rsid w:val="001868AF"/>
    <w:rsid w:val="00186E69"/>
    <w:rsid w:val="00186FFF"/>
    <w:rsid w:val="00190031"/>
    <w:rsid w:val="001901EA"/>
    <w:rsid w:val="00190280"/>
    <w:rsid w:val="00190526"/>
    <w:rsid w:val="00191A94"/>
    <w:rsid w:val="00191B53"/>
    <w:rsid w:val="00192972"/>
    <w:rsid w:val="00192BCF"/>
    <w:rsid w:val="00192F83"/>
    <w:rsid w:val="0019399B"/>
    <w:rsid w:val="00193A8F"/>
    <w:rsid w:val="00194D93"/>
    <w:rsid w:val="001952B0"/>
    <w:rsid w:val="001959BC"/>
    <w:rsid w:val="00195A9E"/>
    <w:rsid w:val="00195D7F"/>
    <w:rsid w:val="00195E9D"/>
    <w:rsid w:val="00196938"/>
    <w:rsid w:val="00197862"/>
    <w:rsid w:val="001A1137"/>
    <w:rsid w:val="001A19C4"/>
    <w:rsid w:val="001A1F2E"/>
    <w:rsid w:val="001A2C35"/>
    <w:rsid w:val="001A2C75"/>
    <w:rsid w:val="001A34F0"/>
    <w:rsid w:val="001A3A7C"/>
    <w:rsid w:val="001A3C86"/>
    <w:rsid w:val="001A419C"/>
    <w:rsid w:val="001A4281"/>
    <w:rsid w:val="001A4897"/>
    <w:rsid w:val="001A489C"/>
    <w:rsid w:val="001A5338"/>
    <w:rsid w:val="001A5903"/>
    <w:rsid w:val="001A70E4"/>
    <w:rsid w:val="001A71B8"/>
    <w:rsid w:val="001A736F"/>
    <w:rsid w:val="001B082C"/>
    <w:rsid w:val="001B1404"/>
    <w:rsid w:val="001B2A26"/>
    <w:rsid w:val="001B428B"/>
    <w:rsid w:val="001B52B0"/>
    <w:rsid w:val="001B6938"/>
    <w:rsid w:val="001B6A09"/>
    <w:rsid w:val="001B71A7"/>
    <w:rsid w:val="001B721E"/>
    <w:rsid w:val="001B769A"/>
    <w:rsid w:val="001B7ECE"/>
    <w:rsid w:val="001C170C"/>
    <w:rsid w:val="001C181B"/>
    <w:rsid w:val="001C1CDC"/>
    <w:rsid w:val="001C3A02"/>
    <w:rsid w:val="001C426C"/>
    <w:rsid w:val="001C4FD5"/>
    <w:rsid w:val="001C52B8"/>
    <w:rsid w:val="001C5F29"/>
    <w:rsid w:val="001C605E"/>
    <w:rsid w:val="001C637A"/>
    <w:rsid w:val="001C6E38"/>
    <w:rsid w:val="001C7074"/>
    <w:rsid w:val="001D0BB1"/>
    <w:rsid w:val="001D162D"/>
    <w:rsid w:val="001D2186"/>
    <w:rsid w:val="001D3DF0"/>
    <w:rsid w:val="001D6C07"/>
    <w:rsid w:val="001D7158"/>
    <w:rsid w:val="001E0410"/>
    <w:rsid w:val="001E31DA"/>
    <w:rsid w:val="001E35BD"/>
    <w:rsid w:val="001E3635"/>
    <w:rsid w:val="001E38DD"/>
    <w:rsid w:val="001E52C7"/>
    <w:rsid w:val="001E5A74"/>
    <w:rsid w:val="001E63BF"/>
    <w:rsid w:val="001E6A06"/>
    <w:rsid w:val="001E7882"/>
    <w:rsid w:val="001E78B2"/>
    <w:rsid w:val="001E7A05"/>
    <w:rsid w:val="001E7CD8"/>
    <w:rsid w:val="001F0012"/>
    <w:rsid w:val="001F02FE"/>
    <w:rsid w:val="001F0CB1"/>
    <w:rsid w:val="001F0F85"/>
    <w:rsid w:val="001F359B"/>
    <w:rsid w:val="001F3909"/>
    <w:rsid w:val="001F55E7"/>
    <w:rsid w:val="001F63C6"/>
    <w:rsid w:val="001F646E"/>
    <w:rsid w:val="001F69B2"/>
    <w:rsid w:val="001F6ADC"/>
    <w:rsid w:val="001F6B57"/>
    <w:rsid w:val="001F74DD"/>
    <w:rsid w:val="00200A9C"/>
    <w:rsid w:val="00200ACF"/>
    <w:rsid w:val="00200D9F"/>
    <w:rsid w:val="0020153A"/>
    <w:rsid w:val="002017DB"/>
    <w:rsid w:val="0020207A"/>
    <w:rsid w:val="00202313"/>
    <w:rsid w:val="00202F64"/>
    <w:rsid w:val="002033D0"/>
    <w:rsid w:val="0020386F"/>
    <w:rsid w:val="0020390D"/>
    <w:rsid w:val="002043E1"/>
    <w:rsid w:val="002054CB"/>
    <w:rsid w:val="00205823"/>
    <w:rsid w:val="002058D9"/>
    <w:rsid w:val="002062F5"/>
    <w:rsid w:val="0020727A"/>
    <w:rsid w:val="002078A6"/>
    <w:rsid w:val="00207AC6"/>
    <w:rsid w:val="00207EFC"/>
    <w:rsid w:val="002109AE"/>
    <w:rsid w:val="00211027"/>
    <w:rsid w:val="00211B53"/>
    <w:rsid w:val="00212486"/>
    <w:rsid w:val="00213CF5"/>
    <w:rsid w:val="00214E4E"/>
    <w:rsid w:val="0021524F"/>
    <w:rsid w:val="0021526A"/>
    <w:rsid w:val="00215E38"/>
    <w:rsid w:val="00216007"/>
    <w:rsid w:val="00216F51"/>
    <w:rsid w:val="00217B9B"/>
    <w:rsid w:val="00220DB8"/>
    <w:rsid w:val="002220CB"/>
    <w:rsid w:val="00222AD1"/>
    <w:rsid w:val="00222AFD"/>
    <w:rsid w:val="002254E1"/>
    <w:rsid w:val="002256E4"/>
    <w:rsid w:val="00225712"/>
    <w:rsid w:val="00225826"/>
    <w:rsid w:val="0022592E"/>
    <w:rsid w:val="00227819"/>
    <w:rsid w:val="00227931"/>
    <w:rsid w:val="00227AD4"/>
    <w:rsid w:val="00227C8F"/>
    <w:rsid w:val="00227F25"/>
    <w:rsid w:val="0023022B"/>
    <w:rsid w:val="002303AA"/>
    <w:rsid w:val="00230DBD"/>
    <w:rsid w:val="0023140F"/>
    <w:rsid w:val="00231875"/>
    <w:rsid w:val="0023253E"/>
    <w:rsid w:val="002325A6"/>
    <w:rsid w:val="0023273C"/>
    <w:rsid w:val="002331E1"/>
    <w:rsid w:val="0023365E"/>
    <w:rsid w:val="00234B99"/>
    <w:rsid w:val="0023592B"/>
    <w:rsid w:val="00236F53"/>
    <w:rsid w:val="00236F91"/>
    <w:rsid w:val="00237080"/>
    <w:rsid w:val="0024021B"/>
    <w:rsid w:val="0024136F"/>
    <w:rsid w:val="00241594"/>
    <w:rsid w:val="00242067"/>
    <w:rsid w:val="00242BDB"/>
    <w:rsid w:val="00243902"/>
    <w:rsid w:val="00244225"/>
    <w:rsid w:val="0024483E"/>
    <w:rsid w:val="00246197"/>
    <w:rsid w:val="002466BC"/>
    <w:rsid w:val="002510C0"/>
    <w:rsid w:val="00251DA1"/>
    <w:rsid w:val="00253651"/>
    <w:rsid w:val="00253FB3"/>
    <w:rsid w:val="00254217"/>
    <w:rsid w:val="00254512"/>
    <w:rsid w:val="00254963"/>
    <w:rsid w:val="00256813"/>
    <w:rsid w:val="00256AB4"/>
    <w:rsid w:val="0025705B"/>
    <w:rsid w:val="002574CD"/>
    <w:rsid w:val="00257CCD"/>
    <w:rsid w:val="00257F08"/>
    <w:rsid w:val="002602AA"/>
    <w:rsid w:val="00260C7F"/>
    <w:rsid w:val="0026116D"/>
    <w:rsid w:val="002612A1"/>
    <w:rsid w:val="00261EC8"/>
    <w:rsid w:val="002626AE"/>
    <w:rsid w:val="002632C7"/>
    <w:rsid w:val="00263B7A"/>
    <w:rsid w:val="00263F79"/>
    <w:rsid w:val="00264613"/>
    <w:rsid w:val="00264829"/>
    <w:rsid w:val="0026544C"/>
    <w:rsid w:val="00265E8B"/>
    <w:rsid w:val="002665D5"/>
    <w:rsid w:val="00267082"/>
    <w:rsid w:val="00267683"/>
    <w:rsid w:val="00267AA6"/>
    <w:rsid w:val="00267C53"/>
    <w:rsid w:val="00267F53"/>
    <w:rsid w:val="00270E10"/>
    <w:rsid w:val="00273C81"/>
    <w:rsid w:val="00276BA7"/>
    <w:rsid w:val="00277424"/>
    <w:rsid w:val="00277851"/>
    <w:rsid w:val="00277A7C"/>
    <w:rsid w:val="00277DD4"/>
    <w:rsid w:val="00280378"/>
    <w:rsid w:val="00281EB2"/>
    <w:rsid w:val="00282BA0"/>
    <w:rsid w:val="00282DDC"/>
    <w:rsid w:val="00283923"/>
    <w:rsid w:val="00283DE4"/>
    <w:rsid w:val="00283E70"/>
    <w:rsid w:val="00283E96"/>
    <w:rsid w:val="00284648"/>
    <w:rsid w:val="002848F1"/>
    <w:rsid w:val="00285CBF"/>
    <w:rsid w:val="002872F4"/>
    <w:rsid w:val="00287E22"/>
    <w:rsid w:val="00290D04"/>
    <w:rsid w:val="002927FB"/>
    <w:rsid w:val="0029482A"/>
    <w:rsid w:val="00294C57"/>
    <w:rsid w:val="00296CCE"/>
    <w:rsid w:val="0029714B"/>
    <w:rsid w:val="002976B3"/>
    <w:rsid w:val="002A0561"/>
    <w:rsid w:val="002A13C3"/>
    <w:rsid w:val="002A2A14"/>
    <w:rsid w:val="002A347E"/>
    <w:rsid w:val="002A37F6"/>
    <w:rsid w:val="002A3D85"/>
    <w:rsid w:val="002A3F3A"/>
    <w:rsid w:val="002A40B7"/>
    <w:rsid w:val="002A43E1"/>
    <w:rsid w:val="002A4B6A"/>
    <w:rsid w:val="002A552E"/>
    <w:rsid w:val="002A5A3C"/>
    <w:rsid w:val="002A5ACB"/>
    <w:rsid w:val="002A5B3A"/>
    <w:rsid w:val="002A5F00"/>
    <w:rsid w:val="002A6865"/>
    <w:rsid w:val="002A6E50"/>
    <w:rsid w:val="002A7311"/>
    <w:rsid w:val="002A7F7E"/>
    <w:rsid w:val="002B027E"/>
    <w:rsid w:val="002B0E41"/>
    <w:rsid w:val="002B10E0"/>
    <w:rsid w:val="002B16C5"/>
    <w:rsid w:val="002B1A95"/>
    <w:rsid w:val="002B1C76"/>
    <w:rsid w:val="002B2DAB"/>
    <w:rsid w:val="002B2DE9"/>
    <w:rsid w:val="002B3A8C"/>
    <w:rsid w:val="002B4210"/>
    <w:rsid w:val="002B423D"/>
    <w:rsid w:val="002B48B9"/>
    <w:rsid w:val="002B50F4"/>
    <w:rsid w:val="002B619A"/>
    <w:rsid w:val="002B6E47"/>
    <w:rsid w:val="002B7124"/>
    <w:rsid w:val="002B73FF"/>
    <w:rsid w:val="002B7964"/>
    <w:rsid w:val="002B7C68"/>
    <w:rsid w:val="002C114F"/>
    <w:rsid w:val="002C19ED"/>
    <w:rsid w:val="002C1F21"/>
    <w:rsid w:val="002C2B68"/>
    <w:rsid w:val="002C3200"/>
    <w:rsid w:val="002C36B4"/>
    <w:rsid w:val="002C3921"/>
    <w:rsid w:val="002C3E9F"/>
    <w:rsid w:val="002C3F6E"/>
    <w:rsid w:val="002C43D4"/>
    <w:rsid w:val="002C4906"/>
    <w:rsid w:val="002C5970"/>
    <w:rsid w:val="002C598E"/>
    <w:rsid w:val="002C762A"/>
    <w:rsid w:val="002C764C"/>
    <w:rsid w:val="002C79F2"/>
    <w:rsid w:val="002C7BE2"/>
    <w:rsid w:val="002D0EC3"/>
    <w:rsid w:val="002D32C5"/>
    <w:rsid w:val="002D3325"/>
    <w:rsid w:val="002D34F5"/>
    <w:rsid w:val="002D3C7C"/>
    <w:rsid w:val="002D411C"/>
    <w:rsid w:val="002D4D51"/>
    <w:rsid w:val="002D5D74"/>
    <w:rsid w:val="002D5EA5"/>
    <w:rsid w:val="002D655F"/>
    <w:rsid w:val="002D6EC5"/>
    <w:rsid w:val="002E33BF"/>
    <w:rsid w:val="002E6084"/>
    <w:rsid w:val="002E622A"/>
    <w:rsid w:val="002E62C8"/>
    <w:rsid w:val="002E72B1"/>
    <w:rsid w:val="002E74C3"/>
    <w:rsid w:val="002E759E"/>
    <w:rsid w:val="002F036B"/>
    <w:rsid w:val="002F0692"/>
    <w:rsid w:val="002F12D2"/>
    <w:rsid w:val="002F1FB2"/>
    <w:rsid w:val="002F4FA0"/>
    <w:rsid w:val="002F5AFB"/>
    <w:rsid w:val="002F75EC"/>
    <w:rsid w:val="002F7B2D"/>
    <w:rsid w:val="003001E4"/>
    <w:rsid w:val="003004F9"/>
    <w:rsid w:val="003006BB"/>
    <w:rsid w:val="00302C65"/>
    <w:rsid w:val="00302C7A"/>
    <w:rsid w:val="003032FE"/>
    <w:rsid w:val="0030332F"/>
    <w:rsid w:val="0030364F"/>
    <w:rsid w:val="0030519C"/>
    <w:rsid w:val="0030568B"/>
    <w:rsid w:val="003061EF"/>
    <w:rsid w:val="00306212"/>
    <w:rsid w:val="00306230"/>
    <w:rsid w:val="003069A5"/>
    <w:rsid w:val="00307737"/>
    <w:rsid w:val="0031010A"/>
    <w:rsid w:val="00310AE8"/>
    <w:rsid w:val="00311386"/>
    <w:rsid w:val="003113E5"/>
    <w:rsid w:val="00311C03"/>
    <w:rsid w:val="00311C2B"/>
    <w:rsid w:val="00311D3E"/>
    <w:rsid w:val="00312C82"/>
    <w:rsid w:val="00312ECC"/>
    <w:rsid w:val="00313903"/>
    <w:rsid w:val="00313A5F"/>
    <w:rsid w:val="00313ED4"/>
    <w:rsid w:val="00314CEF"/>
    <w:rsid w:val="00316751"/>
    <w:rsid w:val="00316D2C"/>
    <w:rsid w:val="00317702"/>
    <w:rsid w:val="0032062B"/>
    <w:rsid w:val="00320C1A"/>
    <w:rsid w:val="003218AC"/>
    <w:rsid w:val="003220AD"/>
    <w:rsid w:val="00323391"/>
    <w:rsid w:val="003235CA"/>
    <w:rsid w:val="003241A9"/>
    <w:rsid w:val="0032471D"/>
    <w:rsid w:val="00325DFD"/>
    <w:rsid w:val="00326D7A"/>
    <w:rsid w:val="00326DB6"/>
    <w:rsid w:val="003276C9"/>
    <w:rsid w:val="00327A7B"/>
    <w:rsid w:val="00330E8F"/>
    <w:rsid w:val="00331947"/>
    <w:rsid w:val="00331F58"/>
    <w:rsid w:val="00332850"/>
    <w:rsid w:val="0033470A"/>
    <w:rsid w:val="00334888"/>
    <w:rsid w:val="00335EEA"/>
    <w:rsid w:val="0033761A"/>
    <w:rsid w:val="00340092"/>
    <w:rsid w:val="003404A5"/>
    <w:rsid w:val="00341341"/>
    <w:rsid w:val="003413AC"/>
    <w:rsid w:val="00341F8B"/>
    <w:rsid w:val="003423B2"/>
    <w:rsid w:val="003423B5"/>
    <w:rsid w:val="00342B0D"/>
    <w:rsid w:val="00342EDA"/>
    <w:rsid w:val="00343900"/>
    <w:rsid w:val="00343A11"/>
    <w:rsid w:val="0034585E"/>
    <w:rsid w:val="003460D3"/>
    <w:rsid w:val="003470FD"/>
    <w:rsid w:val="003478F5"/>
    <w:rsid w:val="0035110C"/>
    <w:rsid w:val="00351688"/>
    <w:rsid w:val="00351C63"/>
    <w:rsid w:val="00351CD8"/>
    <w:rsid w:val="00353EC2"/>
    <w:rsid w:val="003546A4"/>
    <w:rsid w:val="00354A7B"/>
    <w:rsid w:val="0035617E"/>
    <w:rsid w:val="00356FC7"/>
    <w:rsid w:val="003622DF"/>
    <w:rsid w:val="003624C9"/>
    <w:rsid w:val="00362EB4"/>
    <w:rsid w:val="00363087"/>
    <w:rsid w:val="0036316D"/>
    <w:rsid w:val="0036342E"/>
    <w:rsid w:val="003637D2"/>
    <w:rsid w:val="00363DF4"/>
    <w:rsid w:val="0036545E"/>
    <w:rsid w:val="0036570E"/>
    <w:rsid w:val="003662FD"/>
    <w:rsid w:val="00366BA4"/>
    <w:rsid w:val="00366C69"/>
    <w:rsid w:val="00366D8C"/>
    <w:rsid w:val="003677F1"/>
    <w:rsid w:val="00367A90"/>
    <w:rsid w:val="003705DE"/>
    <w:rsid w:val="00370878"/>
    <w:rsid w:val="003710AC"/>
    <w:rsid w:val="0037130A"/>
    <w:rsid w:val="00371ABC"/>
    <w:rsid w:val="0037287B"/>
    <w:rsid w:val="003729CD"/>
    <w:rsid w:val="003729E8"/>
    <w:rsid w:val="00372DC8"/>
    <w:rsid w:val="00372F87"/>
    <w:rsid w:val="003731C9"/>
    <w:rsid w:val="003735F5"/>
    <w:rsid w:val="0037400A"/>
    <w:rsid w:val="003746BB"/>
    <w:rsid w:val="00374AC5"/>
    <w:rsid w:val="00374FA4"/>
    <w:rsid w:val="0037607B"/>
    <w:rsid w:val="00376295"/>
    <w:rsid w:val="003769DA"/>
    <w:rsid w:val="00376D65"/>
    <w:rsid w:val="003774AB"/>
    <w:rsid w:val="0037765E"/>
    <w:rsid w:val="00377DEF"/>
    <w:rsid w:val="00380477"/>
    <w:rsid w:val="00380C07"/>
    <w:rsid w:val="00383851"/>
    <w:rsid w:val="00383959"/>
    <w:rsid w:val="00385DA0"/>
    <w:rsid w:val="003862ED"/>
    <w:rsid w:val="00386627"/>
    <w:rsid w:val="00386B19"/>
    <w:rsid w:val="00386B6C"/>
    <w:rsid w:val="00387157"/>
    <w:rsid w:val="00387747"/>
    <w:rsid w:val="00390200"/>
    <w:rsid w:val="00391DF9"/>
    <w:rsid w:val="00392762"/>
    <w:rsid w:val="00392D50"/>
    <w:rsid w:val="00393B71"/>
    <w:rsid w:val="003942B9"/>
    <w:rsid w:val="00395E35"/>
    <w:rsid w:val="00396677"/>
    <w:rsid w:val="00397571"/>
    <w:rsid w:val="00397CDB"/>
    <w:rsid w:val="00397DBE"/>
    <w:rsid w:val="003A0157"/>
    <w:rsid w:val="003A09D4"/>
    <w:rsid w:val="003A0CA7"/>
    <w:rsid w:val="003A1113"/>
    <w:rsid w:val="003A12EF"/>
    <w:rsid w:val="003A25F5"/>
    <w:rsid w:val="003A2E1B"/>
    <w:rsid w:val="003A2EA3"/>
    <w:rsid w:val="003A39E9"/>
    <w:rsid w:val="003A3E88"/>
    <w:rsid w:val="003A5F75"/>
    <w:rsid w:val="003A684E"/>
    <w:rsid w:val="003B001B"/>
    <w:rsid w:val="003B0FB5"/>
    <w:rsid w:val="003B1975"/>
    <w:rsid w:val="003B216C"/>
    <w:rsid w:val="003B221B"/>
    <w:rsid w:val="003B2D9B"/>
    <w:rsid w:val="003B3254"/>
    <w:rsid w:val="003B442B"/>
    <w:rsid w:val="003B4BEE"/>
    <w:rsid w:val="003B7316"/>
    <w:rsid w:val="003C0C55"/>
    <w:rsid w:val="003C0C72"/>
    <w:rsid w:val="003C18EE"/>
    <w:rsid w:val="003C1CD0"/>
    <w:rsid w:val="003C2064"/>
    <w:rsid w:val="003C21EA"/>
    <w:rsid w:val="003C3561"/>
    <w:rsid w:val="003C53A6"/>
    <w:rsid w:val="003C7269"/>
    <w:rsid w:val="003C7CA4"/>
    <w:rsid w:val="003C7CA9"/>
    <w:rsid w:val="003C7E43"/>
    <w:rsid w:val="003D0488"/>
    <w:rsid w:val="003D0551"/>
    <w:rsid w:val="003D05AD"/>
    <w:rsid w:val="003D05CF"/>
    <w:rsid w:val="003D0673"/>
    <w:rsid w:val="003D0C34"/>
    <w:rsid w:val="003D1326"/>
    <w:rsid w:val="003D1AC1"/>
    <w:rsid w:val="003D2862"/>
    <w:rsid w:val="003D28BF"/>
    <w:rsid w:val="003D3942"/>
    <w:rsid w:val="003D532C"/>
    <w:rsid w:val="003D5384"/>
    <w:rsid w:val="003D59AB"/>
    <w:rsid w:val="003D5D7E"/>
    <w:rsid w:val="003D6C2E"/>
    <w:rsid w:val="003D73EC"/>
    <w:rsid w:val="003D7FB4"/>
    <w:rsid w:val="003E0ECE"/>
    <w:rsid w:val="003E1DAD"/>
    <w:rsid w:val="003E26E2"/>
    <w:rsid w:val="003E287E"/>
    <w:rsid w:val="003E47C1"/>
    <w:rsid w:val="003E4D90"/>
    <w:rsid w:val="003E5E51"/>
    <w:rsid w:val="003E5E76"/>
    <w:rsid w:val="003E62C7"/>
    <w:rsid w:val="003E6B17"/>
    <w:rsid w:val="003E72F1"/>
    <w:rsid w:val="003E7869"/>
    <w:rsid w:val="003F072B"/>
    <w:rsid w:val="003F0A35"/>
    <w:rsid w:val="003F0AF4"/>
    <w:rsid w:val="003F0E6E"/>
    <w:rsid w:val="003F12D8"/>
    <w:rsid w:val="003F18EC"/>
    <w:rsid w:val="003F1DED"/>
    <w:rsid w:val="003F39CE"/>
    <w:rsid w:val="003F3EC8"/>
    <w:rsid w:val="003F52FC"/>
    <w:rsid w:val="003F5949"/>
    <w:rsid w:val="003F7E68"/>
    <w:rsid w:val="004001A0"/>
    <w:rsid w:val="00400597"/>
    <w:rsid w:val="00401014"/>
    <w:rsid w:val="00401261"/>
    <w:rsid w:val="004015B4"/>
    <w:rsid w:val="00401D8A"/>
    <w:rsid w:val="00402387"/>
    <w:rsid w:val="00402A76"/>
    <w:rsid w:val="004033EE"/>
    <w:rsid w:val="004038EE"/>
    <w:rsid w:val="00405988"/>
    <w:rsid w:val="00405F2F"/>
    <w:rsid w:val="00406099"/>
    <w:rsid w:val="00407565"/>
    <w:rsid w:val="004108B6"/>
    <w:rsid w:val="004109DF"/>
    <w:rsid w:val="00410A80"/>
    <w:rsid w:val="00410BD9"/>
    <w:rsid w:val="00410C26"/>
    <w:rsid w:val="004114EA"/>
    <w:rsid w:val="00411B6B"/>
    <w:rsid w:val="00411D29"/>
    <w:rsid w:val="00412179"/>
    <w:rsid w:val="00412750"/>
    <w:rsid w:val="00413018"/>
    <w:rsid w:val="0041374F"/>
    <w:rsid w:val="004140E9"/>
    <w:rsid w:val="004155EB"/>
    <w:rsid w:val="00416087"/>
    <w:rsid w:val="00416B1D"/>
    <w:rsid w:val="00416B8C"/>
    <w:rsid w:val="0042068B"/>
    <w:rsid w:val="004217A0"/>
    <w:rsid w:val="00421DDD"/>
    <w:rsid w:val="00422482"/>
    <w:rsid w:val="004226F4"/>
    <w:rsid w:val="00422884"/>
    <w:rsid w:val="00423CD7"/>
    <w:rsid w:val="00425AD8"/>
    <w:rsid w:val="0042665A"/>
    <w:rsid w:val="00426AB4"/>
    <w:rsid w:val="0042788B"/>
    <w:rsid w:val="004279B4"/>
    <w:rsid w:val="0043019E"/>
    <w:rsid w:val="004305E8"/>
    <w:rsid w:val="00431C10"/>
    <w:rsid w:val="00433658"/>
    <w:rsid w:val="004353C5"/>
    <w:rsid w:val="00435918"/>
    <w:rsid w:val="00436F9D"/>
    <w:rsid w:val="00437756"/>
    <w:rsid w:val="00437F61"/>
    <w:rsid w:val="004404C0"/>
    <w:rsid w:val="004409BF"/>
    <w:rsid w:val="004411D4"/>
    <w:rsid w:val="004415B8"/>
    <w:rsid w:val="00441975"/>
    <w:rsid w:val="00441BC7"/>
    <w:rsid w:val="00441D21"/>
    <w:rsid w:val="004426DF"/>
    <w:rsid w:val="004441D8"/>
    <w:rsid w:val="00444852"/>
    <w:rsid w:val="00444AE4"/>
    <w:rsid w:val="004451E6"/>
    <w:rsid w:val="00445394"/>
    <w:rsid w:val="00445BE7"/>
    <w:rsid w:val="00446D59"/>
    <w:rsid w:val="004475CE"/>
    <w:rsid w:val="00447949"/>
    <w:rsid w:val="00447F94"/>
    <w:rsid w:val="00450C12"/>
    <w:rsid w:val="004533BC"/>
    <w:rsid w:val="00453A28"/>
    <w:rsid w:val="00453A93"/>
    <w:rsid w:val="00453BED"/>
    <w:rsid w:val="00454229"/>
    <w:rsid w:val="004553B9"/>
    <w:rsid w:val="00455C8F"/>
    <w:rsid w:val="00455DB1"/>
    <w:rsid w:val="0045794A"/>
    <w:rsid w:val="00457A2B"/>
    <w:rsid w:val="004601C3"/>
    <w:rsid w:val="00460E85"/>
    <w:rsid w:val="00462350"/>
    <w:rsid w:val="0046235A"/>
    <w:rsid w:val="004625D0"/>
    <w:rsid w:val="00463752"/>
    <w:rsid w:val="00463928"/>
    <w:rsid w:val="00463E91"/>
    <w:rsid w:val="00464456"/>
    <w:rsid w:val="004651D1"/>
    <w:rsid w:val="00465E5B"/>
    <w:rsid w:val="00466750"/>
    <w:rsid w:val="00466EB7"/>
    <w:rsid w:val="0046765E"/>
    <w:rsid w:val="00470C40"/>
    <w:rsid w:val="004719F7"/>
    <w:rsid w:val="00472DCD"/>
    <w:rsid w:val="0047356E"/>
    <w:rsid w:val="004737CC"/>
    <w:rsid w:val="00475032"/>
    <w:rsid w:val="0047624A"/>
    <w:rsid w:val="0047659D"/>
    <w:rsid w:val="0047698F"/>
    <w:rsid w:val="00476CCF"/>
    <w:rsid w:val="00476FB0"/>
    <w:rsid w:val="00477BAB"/>
    <w:rsid w:val="0048134F"/>
    <w:rsid w:val="0048143F"/>
    <w:rsid w:val="0048355C"/>
    <w:rsid w:val="00484DEA"/>
    <w:rsid w:val="00485355"/>
    <w:rsid w:val="00485563"/>
    <w:rsid w:val="00485F40"/>
    <w:rsid w:val="00487206"/>
    <w:rsid w:val="004873EC"/>
    <w:rsid w:val="0049031D"/>
    <w:rsid w:val="004910E4"/>
    <w:rsid w:val="00491115"/>
    <w:rsid w:val="00491F99"/>
    <w:rsid w:val="0049262D"/>
    <w:rsid w:val="00493063"/>
    <w:rsid w:val="00493D60"/>
    <w:rsid w:val="00494175"/>
    <w:rsid w:val="00494A11"/>
    <w:rsid w:val="00494AF5"/>
    <w:rsid w:val="00494C2A"/>
    <w:rsid w:val="00495C8A"/>
    <w:rsid w:val="00495E11"/>
    <w:rsid w:val="00496147"/>
    <w:rsid w:val="0049621C"/>
    <w:rsid w:val="00496591"/>
    <w:rsid w:val="00496734"/>
    <w:rsid w:val="004968F6"/>
    <w:rsid w:val="0049789B"/>
    <w:rsid w:val="004A0AED"/>
    <w:rsid w:val="004A220A"/>
    <w:rsid w:val="004A26BB"/>
    <w:rsid w:val="004A26CE"/>
    <w:rsid w:val="004A29A3"/>
    <w:rsid w:val="004A3D42"/>
    <w:rsid w:val="004A435D"/>
    <w:rsid w:val="004A5F4D"/>
    <w:rsid w:val="004A6F08"/>
    <w:rsid w:val="004A7074"/>
    <w:rsid w:val="004A70C2"/>
    <w:rsid w:val="004A74BD"/>
    <w:rsid w:val="004A7C7B"/>
    <w:rsid w:val="004B0CD6"/>
    <w:rsid w:val="004B1428"/>
    <w:rsid w:val="004B1F24"/>
    <w:rsid w:val="004B22FF"/>
    <w:rsid w:val="004B2A46"/>
    <w:rsid w:val="004B2F8D"/>
    <w:rsid w:val="004B393B"/>
    <w:rsid w:val="004B3F83"/>
    <w:rsid w:val="004B4429"/>
    <w:rsid w:val="004B484A"/>
    <w:rsid w:val="004B4875"/>
    <w:rsid w:val="004B4C40"/>
    <w:rsid w:val="004B5583"/>
    <w:rsid w:val="004B560B"/>
    <w:rsid w:val="004B6950"/>
    <w:rsid w:val="004B6B3D"/>
    <w:rsid w:val="004B6DBC"/>
    <w:rsid w:val="004B73EF"/>
    <w:rsid w:val="004C1217"/>
    <w:rsid w:val="004C18CC"/>
    <w:rsid w:val="004C2CCC"/>
    <w:rsid w:val="004C3F4D"/>
    <w:rsid w:val="004C454C"/>
    <w:rsid w:val="004C4BF8"/>
    <w:rsid w:val="004C5EAB"/>
    <w:rsid w:val="004C5EB3"/>
    <w:rsid w:val="004C6A73"/>
    <w:rsid w:val="004C7FED"/>
    <w:rsid w:val="004D024C"/>
    <w:rsid w:val="004D07AC"/>
    <w:rsid w:val="004D07DD"/>
    <w:rsid w:val="004D10ED"/>
    <w:rsid w:val="004D2162"/>
    <w:rsid w:val="004D2A40"/>
    <w:rsid w:val="004D3478"/>
    <w:rsid w:val="004D3723"/>
    <w:rsid w:val="004D40CF"/>
    <w:rsid w:val="004D4193"/>
    <w:rsid w:val="004D48D9"/>
    <w:rsid w:val="004D4D3B"/>
    <w:rsid w:val="004D4EA4"/>
    <w:rsid w:val="004D50E6"/>
    <w:rsid w:val="004D5509"/>
    <w:rsid w:val="004D5EDA"/>
    <w:rsid w:val="004D61BD"/>
    <w:rsid w:val="004D63E3"/>
    <w:rsid w:val="004D71B7"/>
    <w:rsid w:val="004D7266"/>
    <w:rsid w:val="004D7632"/>
    <w:rsid w:val="004E012B"/>
    <w:rsid w:val="004E0B6D"/>
    <w:rsid w:val="004E1105"/>
    <w:rsid w:val="004E1EEA"/>
    <w:rsid w:val="004E209D"/>
    <w:rsid w:val="004E29A2"/>
    <w:rsid w:val="004E2B46"/>
    <w:rsid w:val="004E34E2"/>
    <w:rsid w:val="004E3C21"/>
    <w:rsid w:val="004E477F"/>
    <w:rsid w:val="004E5CCF"/>
    <w:rsid w:val="004E6A61"/>
    <w:rsid w:val="004E773A"/>
    <w:rsid w:val="004F001B"/>
    <w:rsid w:val="004F0051"/>
    <w:rsid w:val="004F024E"/>
    <w:rsid w:val="004F06EA"/>
    <w:rsid w:val="004F0C8B"/>
    <w:rsid w:val="004F0CDC"/>
    <w:rsid w:val="004F183B"/>
    <w:rsid w:val="004F1A2B"/>
    <w:rsid w:val="004F1ADE"/>
    <w:rsid w:val="004F1C43"/>
    <w:rsid w:val="004F234F"/>
    <w:rsid w:val="004F24D3"/>
    <w:rsid w:val="004F36AF"/>
    <w:rsid w:val="004F3D96"/>
    <w:rsid w:val="004F4701"/>
    <w:rsid w:val="004F55DE"/>
    <w:rsid w:val="004F5653"/>
    <w:rsid w:val="004F5DF9"/>
    <w:rsid w:val="004F6310"/>
    <w:rsid w:val="004F6C8A"/>
    <w:rsid w:val="004F78D0"/>
    <w:rsid w:val="00500046"/>
    <w:rsid w:val="00500150"/>
    <w:rsid w:val="0050017B"/>
    <w:rsid w:val="0050191E"/>
    <w:rsid w:val="005024C6"/>
    <w:rsid w:val="00502D07"/>
    <w:rsid w:val="00504FB8"/>
    <w:rsid w:val="00505237"/>
    <w:rsid w:val="005077D6"/>
    <w:rsid w:val="00507920"/>
    <w:rsid w:val="00507B8F"/>
    <w:rsid w:val="00510814"/>
    <w:rsid w:val="00511C31"/>
    <w:rsid w:val="00512397"/>
    <w:rsid w:val="00512676"/>
    <w:rsid w:val="0051350C"/>
    <w:rsid w:val="00513717"/>
    <w:rsid w:val="0051372C"/>
    <w:rsid w:val="00513B4C"/>
    <w:rsid w:val="00513F31"/>
    <w:rsid w:val="00514EC9"/>
    <w:rsid w:val="00515A4D"/>
    <w:rsid w:val="00515E60"/>
    <w:rsid w:val="0051692F"/>
    <w:rsid w:val="00517789"/>
    <w:rsid w:val="0052017F"/>
    <w:rsid w:val="00521EE9"/>
    <w:rsid w:val="0052248D"/>
    <w:rsid w:val="005224A1"/>
    <w:rsid w:val="005225E4"/>
    <w:rsid w:val="00522996"/>
    <w:rsid w:val="00523BB8"/>
    <w:rsid w:val="00524977"/>
    <w:rsid w:val="00525213"/>
    <w:rsid w:val="00525323"/>
    <w:rsid w:val="00525930"/>
    <w:rsid w:val="005263D9"/>
    <w:rsid w:val="00527D85"/>
    <w:rsid w:val="0053117E"/>
    <w:rsid w:val="0053125E"/>
    <w:rsid w:val="0053167D"/>
    <w:rsid w:val="005317DC"/>
    <w:rsid w:val="00531CAB"/>
    <w:rsid w:val="005323AE"/>
    <w:rsid w:val="005343D7"/>
    <w:rsid w:val="005353F7"/>
    <w:rsid w:val="005354AB"/>
    <w:rsid w:val="005366AE"/>
    <w:rsid w:val="00537039"/>
    <w:rsid w:val="00537440"/>
    <w:rsid w:val="00537830"/>
    <w:rsid w:val="00537ED9"/>
    <w:rsid w:val="00540E2B"/>
    <w:rsid w:val="005411C7"/>
    <w:rsid w:val="00541464"/>
    <w:rsid w:val="00541E77"/>
    <w:rsid w:val="00542378"/>
    <w:rsid w:val="00542DF5"/>
    <w:rsid w:val="00542FD2"/>
    <w:rsid w:val="00542FF6"/>
    <w:rsid w:val="00543C20"/>
    <w:rsid w:val="00545A6F"/>
    <w:rsid w:val="00545FDF"/>
    <w:rsid w:val="005467BC"/>
    <w:rsid w:val="00546CF0"/>
    <w:rsid w:val="00546EAF"/>
    <w:rsid w:val="0054787A"/>
    <w:rsid w:val="00547DC4"/>
    <w:rsid w:val="00550287"/>
    <w:rsid w:val="00551A65"/>
    <w:rsid w:val="0055283D"/>
    <w:rsid w:val="0055352F"/>
    <w:rsid w:val="00553CC8"/>
    <w:rsid w:val="005548A2"/>
    <w:rsid w:val="00555D3B"/>
    <w:rsid w:val="00555E33"/>
    <w:rsid w:val="0055620B"/>
    <w:rsid w:val="005567B6"/>
    <w:rsid w:val="00557F8C"/>
    <w:rsid w:val="005624DA"/>
    <w:rsid w:val="005627BD"/>
    <w:rsid w:val="0056407B"/>
    <w:rsid w:val="00564363"/>
    <w:rsid w:val="00564EB1"/>
    <w:rsid w:val="005659B7"/>
    <w:rsid w:val="00565A1D"/>
    <w:rsid w:val="00565A69"/>
    <w:rsid w:val="00566EC8"/>
    <w:rsid w:val="00567CE0"/>
    <w:rsid w:val="0057079E"/>
    <w:rsid w:val="0057152E"/>
    <w:rsid w:val="005720E9"/>
    <w:rsid w:val="00572BA9"/>
    <w:rsid w:val="005738C9"/>
    <w:rsid w:val="00573CCF"/>
    <w:rsid w:val="00573E37"/>
    <w:rsid w:val="00574372"/>
    <w:rsid w:val="00575897"/>
    <w:rsid w:val="00576B89"/>
    <w:rsid w:val="00576F5C"/>
    <w:rsid w:val="00577918"/>
    <w:rsid w:val="00577BDD"/>
    <w:rsid w:val="00580BD3"/>
    <w:rsid w:val="00580C41"/>
    <w:rsid w:val="00581AC4"/>
    <w:rsid w:val="005831B3"/>
    <w:rsid w:val="005834E6"/>
    <w:rsid w:val="00583E89"/>
    <w:rsid w:val="00583FA5"/>
    <w:rsid w:val="00585614"/>
    <w:rsid w:val="00586697"/>
    <w:rsid w:val="005873A9"/>
    <w:rsid w:val="00591275"/>
    <w:rsid w:val="005919D3"/>
    <w:rsid w:val="00592FEB"/>
    <w:rsid w:val="005946E1"/>
    <w:rsid w:val="00594B13"/>
    <w:rsid w:val="00596C83"/>
    <w:rsid w:val="00596EE4"/>
    <w:rsid w:val="005970D7"/>
    <w:rsid w:val="005972A2"/>
    <w:rsid w:val="005973A9"/>
    <w:rsid w:val="005976C6"/>
    <w:rsid w:val="005A13E7"/>
    <w:rsid w:val="005A3EF0"/>
    <w:rsid w:val="005A3F5D"/>
    <w:rsid w:val="005A4425"/>
    <w:rsid w:val="005A526E"/>
    <w:rsid w:val="005A6D0B"/>
    <w:rsid w:val="005B018B"/>
    <w:rsid w:val="005B0575"/>
    <w:rsid w:val="005B063A"/>
    <w:rsid w:val="005B08B9"/>
    <w:rsid w:val="005B0CDA"/>
    <w:rsid w:val="005B106B"/>
    <w:rsid w:val="005B2E42"/>
    <w:rsid w:val="005B307B"/>
    <w:rsid w:val="005B31E4"/>
    <w:rsid w:val="005B361B"/>
    <w:rsid w:val="005B3ED8"/>
    <w:rsid w:val="005B4853"/>
    <w:rsid w:val="005B524E"/>
    <w:rsid w:val="005B6B74"/>
    <w:rsid w:val="005B724A"/>
    <w:rsid w:val="005C05B4"/>
    <w:rsid w:val="005C1020"/>
    <w:rsid w:val="005C1926"/>
    <w:rsid w:val="005C23DE"/>
    <w:rsid w:val="005C280F"/>
    <w:rsid w:val="005C281F"/>
    <w:rsid w:val="005C34F9"/>
    <w:rsid w:val="005C49D5"/>
    <w:rsid w:val="005C4A78"/>
    <w:rsid w:val="005C5314"/>
    <w:rsid w:val="005C59C8"/>
    <w:rsid w:val="005C5FB1"/>
    <w:rsid w:val="005C757A"/>
    <w:rsid w:val="005C767A"/>
    <w:rsid w:val="005C7A82"/>
    <w:rsid w:val="005C7BAA"/>
    <w:rsid w:val="005C7D8B"/>
    <w:rsid w:val="005D0220"/>
    <w:rsid w:val="005D1EAD"/>
    <w:rsid w:val="005D2F5C"/>
    <w:rsid w:val="005D3028"/>
    <w:rsid w:val="005D39DC"/>
    <w:rsid w:val="005D4CA1"/>
    <w:rsid w:val="005D55C8"/>
    <w:rsid w:val="005D5AE9"/>
    <w:rsid w:val="005D619D"/>
    <w:rsid w:val="005D6C41"/>
    <w:rsid w:val="005D6F25"/>
    <w:rsid w:val="005D7593"/>
    <w:rsid w:val="005D7F4E"/>
    <w:rsid w:val="005E09BA"/>
    <w:rsid w:val="005E1B1F"/>
    <w:rsid w:val="005E1FEA"/>
    <w:rsid w:val="005E34DF"/>
    <w:rsid w:val="005E3CBD"/>
    <w:rsid w:val="005E4311"/>
    <w:rsid w:val="005E45A6"/>
    <w:rsid w:val="005E511A"/>
    <w:rsid w:val="005E562E"/>
    <w:rsid w:val="005E5651"/>
    <w:rsid w:val="005E5F9E"/>
    <w:rsid w:val="005E6831"/>
    <w:rsid w:val="005E765F"/>
    <w:rsid w:val="005E7A32"/>
    <w:rsid w:val="005F02AF"/>
    <w:rsid w:val="005F078E"/>
    <w:rsid w:val="005F0A38"/>
    <w:rsid w:val="005F10CC"/>
    <w:rsid w:val="005F1295"/>
    <w:rsid w:val="005F1A18"/>
    <w:rsid w:val="005F2980"/>
    <w:rsid w:val="005F2A5C"/>
    <w:rsid w:val="005F38E4"/>
    <w:rsid w:val="005F3C89"/>
    <w:rsid w:val="005F4AC2"/>
    <w:rsid w:val="005F5393"/>
    <w:rsid w:val="005F567F"/>
    <w:rsid w:val="005F5E93"/>
    <w:rsid w:val="005F5F67"/>
    <w:rsid w:val="005F6B1E"/>
    <w:rsid w:val="005F72A3"/>
    <w:rsid w:val="005F75CF"/>
    <w:rsid w:val="005F7AFD"/>
    <w:rsid w:val="005F7D6F"/>
    <w:rsid w:val="0060034F"/>
    <w:rsid w:val="0060080E"/>
    <w:rsid w:val="006013E4"/>
    <w:rsid w:val="00601C5D"/>
    <w:rsid w:val="00602720"/>
    <w:rsid w:val="00602819"/>
    <w:rsid w:val="00604409"/>
    <w:rsid w:val="0060593E"/>
    <w:rsid w:val="00606B2A"/>
    <w:rsid w:val="00606D22"/>
    <w:rsid w:val="006078F2"/>
    <w:rsid w:val="0061005A"/>
    <w:rsid w:val="006105E8"/>
    <w:rsid w:val="00610E16"/>
    <w:rsid w:val="00611125"/>
    <w:rsid w:val="006112A6"/>
    <w:rsid w:val="00611324"/>
    <w:rsid w:val="00611732"/>
    <w:rsid w:val="006136E2"/>
    <w:rsid w:val="006143F5"/>
    <w:rsid w:val="006147F9"/>
    <w:rsid w:val="00615B7E"/>
    <w:rsid w:val="00615FBA"/>
    <w:rsid w:val="0061658B"/>
    <w:rsid w:val="00616817"/>
    <w:rsid w:val="006169E5"/>
    <w:rsid w:val="00616DD2"/>
    <w:rsid w:val="00617137"/>
    <w:rsid w:val="00620154"/>
    <w:rsid w:val="00620BED"/>
    <w:rsid w:val="00621C58"/>
    <w:rsid w:val="00622357"/>
    <w:rsid w:val="00622B5E"/>
    <w:rsid w:val="006241A1"/>
    <w:rsid w:val="00624667"/>
    <w:rsid w:val="00624AEE"/>
    <w:rsid w:val="00625772"/>
    <w:rsid w:val="00625897"/>
    <w:rsid w:val="00625BCB"/>
    <w:rsid w:val="0062624E"/>
    <w:rsid w:val="00627775"/>
    <w:rsid w:val="00627C13"/>
    <w:rsid w:val="00627FE6"/>
    <w:rsid w:val="006304A5"/>
    <w:rsid w:val="00632207"/>
    <w:rsid w:val="006325C8"/>
    <w:rsid w:val="00632A86"/>
    <w:rsid w:val="0063336C"/>
    <w:rsid w:val="0063397A"/>
    <w:rsid w:val="006341C6"/>
    <w:rsid w:val="006343AC"/>
    <w:rsid w:val="00635E84"/>
    <w:rsid w:val="00637435"/>
    <w:rsid w:val="00637D5A"/>
    <w:rsid w:val="006408BE"/>
    <w:rsid w:val="00640C5F"/>
    <w:rsid w:val="00641166"/>
    <w:rsid w:val="006413AF"/>
    <w:rsid w:val="00641516"/>
    <w:rsid w:val="00641907"/>
    <w:rsid w:val="00641FB9"/>
    <w:rsid w:val="006420F6"/>
    <w:rsid w:val="00642389"/>
    <w:rsid w:val="00642D6E"/>
    <w:rsid w:val="0064337C"/>
    <w:rsid w:val="006439B2"/>
    <w:rsid w:val="00643B6A"/>
    <w:rsid w:val="006442DC"/>
    <w:rsid w:val="00645A49"/>
    <w:rsid w:val="0064666D"/>
    <w:rsid w:val="0064787B"/>
    <w:rsid w:val="00647CB5"/>
    <w:rsid w:val="00650E30"/>
    <w:rsid w:val="00651293"/>
    <w:rsid w:val="0065171F"/>
    <w:rsid w:val="00651B30"/>
    <w:rsid w:val="006522BD"/>
    <w:rsid w:val="00653224"/>
    <w:rsid w:val="006533F2"/>
    <w:rsid w:val="00654D42"/>
    <w:rsid w:val="00655633"/>
    <w:rsid w:val="006561E2"/>
    <w:rsid w:val="006574AB"/>
    <w:rsid w:val="006605DE"/>
    <w:rsid w:val="0066060E"/>
    <w:rsid w:val="00660986"/>
    <w:rsid w:val="00661100"/>
    <w:rsid w:val="006613E8"/>
    <w:rsid w:val="00661BE3"/>
    <w:rsid w:val="0066394B"/>
    <w:rsid w:val="006639FC"/>
    <w:rsid w:val="00663BF8"/>
    <w:rsid w:val="00663D1E"/>
    <w:rsid w:val="00664125"/>
    <w:rsid w:val="006645BE"/>
    <w:rsid w:val="00664BB7"/>
    <w:rsid w:val="00665A75"/>
    <w:rsid w:val="00666523"/>
    <w:rsid w:val="0066781D"/>
    <w:rsid w:val="00667B35"/>
    <w:rsid w:val="0067087F"/>
    <w:rsid w:val="00670D00"/>
    <w:rsid w:val="006712A1"/>
    <w:rsid w:val="00671487"/>
    <w:rsid w:val="00673B59"/>
    <w:rsid w:val="00674495"/>
    <w:rsid w:val="00674621"/>
    <w:rsid w:val="00674954"/>
    <w:rsid w:val="00676C88"/>
    <w:rsid w:val="006774B8"/>
    <w:rsid w:val="006808F8"/>
    <w:rsid w:val="00681674"/>
    <w:rsid w:val="006827A5"/>
    <w:rsid w:val="0068307E"/>
    <w:rsid w:val="006830CF"/>
    <w:rsid w:val="00684FD7"/>
    <w:rsid w:val="006856EB"/>
    <w:rsid w:val="00685A1F"/>
    <w:rsid w:val="006861CE"/>
    <w:rsid w:val="006868BE"/>
    <w:rsid w:val="00686E18"/>
    <w:rsid w:val="00686E96"/>
    <w:rsid w:val="00687B26"/>
    <w:rsid w:val="00691740"/>
    <w:rsid w:val="00691838"/>
    <w:rsid w:val="00692B58"/>
    <w:rsid w:val="00694D3E"/>
    <w:rsid w:val="00695B4D"/>
    <w:rsid w:val="00696962"/>
    <w:rsid w:val="00696C2D"/>
    <w:rsid w:val="006A087E"/>
    <w:rsid w:val="006A09E3"/>
    <w:rsid w:val="006A1576"/>
    <w:rsid w:val="006A2F8E"/>
    <w:rsid w:val="006A313B"/>
    <w:rsid w:val="006A3EA4"/>
    <w:rsid w:val="006A432B"/>
    <w:rsid w:val="006A462A"/>
    <w:rsid w:val="006A5997"/>
    <w:rsid w:val="006A6798"/>
    <w:rsid w:val="006B03E2"/>
    <w:rsid w:val="006B0C3A"/>
    <w:rsid w:val="006B1B44"/>
    <w:rsid w:val="006B2C0F"/>
    <w:rsid w:val="006B472D"/>
    <w:rsid w:val="006B4860"/>
    <w:rsid w:val="006B6497"/>
    <w:rsid w:val="006B6C84"/>
    <w:rsid w:val="006B7CC7"/>
    <w:rsid w:val="006C0318"/>
    <w:rsid w:val="006C075A"/>
    <w:rsid w:val="006C2AF0"/>
    <w:rsid w:val="006C2CC2"/>
    <w:rsid w:val="006C3968"/>
    <w:rsid w:val="006C47D4"/>
    <w:rsid w:val="006C4ECF"/>
    <w:rsid w:val="006C59A6"/>
    <w:rsid w:val="006C59D2"/>
    <w:rsid w:val="006C6758"/>
    <w:rsid w:val="006C6786"/>
    <w:rsid w:val="006D01D9"/>
    <w:rsid w:val="006D06DE"/>
    <w:rsid w:val="006D0B28"/>
    <w:rsid w:val="006D18CC"/>
    <w:rsid w:val="006D2BD4"/>
    <w:rsid w:val="006D2CEF"/>
    <w:rsid w:val="006D3E38"/>
    <w:rsid w:val="006D6058"/>
    <w:rsid w:val="006D6708"/>
    <w:rsid w:val="006D6FF6"/>
    <w:rsid w:val="006D714F"/>
    <w:rsid w:val="006D717D"/>
    <w:rsid w:val="006D732B"/>
    <w:rsid w:val="006D7844"/>
    <w:rsid w:val="006D7C79"/>
    <w:rsid w:val="006E0293"/>
    <w:rsid w:val="006E0435"/>
    <w:rsid w:val="006E07E1"/>
    <w:rsid w:val="006E1AD6"/>
    <w:rsid w:val="006E1FBA"/>
    <w:rsid w:val="006E21D3"/>
    <w:rsid w:val="006E2254"/>
    <w:rsid w:val="006E3879"/>
    <w:rsid w:val="006E3BA1"/>
    <w:rsid w:val="006E3E41"/>
    <w:rsid w:val="006E40EB"/>
    <w:rsid w:val="006E4108"/>
    <w:rsid w:val="006E41D2"/>
    <w:rsid w:val="006E43A1"/>
    <w:rsid w:val="006E4DBE"/>
    <w:rsid w:val="006E4F3D"/>
    <w:rsid w:val="006E57F0"/>
    <w:rsid w:val="006E5C60"/>
    <w:rsid w:val="006E6511"/>
    <w:rsid w:val="006E66D1"/>
    <w:rsid w:val="006E6ED5"/>
    <w:rsid w:val="006E71BE"/>
    <w:rsid w:val="006E7819"/>
    <w:rsid w:val="006E787D"/>
    <w:rsid w:val="006E79EA"/>
    <w:rsid w:val="006F04C1"/>
    <w:rsid w:val="006F0CC7"/>
    <w:rsid w:val="006F10FD"/>
    <w:rsid w:val="006F153D"/>
    <w:rsid w:val="006F1A00"/>
    <w:rsid w:val="006F1CC1"/>
    <w:rsid w:val="006F2116"/>
    <w:rsid w:val="006F34DD"/>
    <w:rsid w:val="006F3787"/>
    <w:rsid w:val="006F4108"/>
    <w:rsid w:val="006F496E"/>
    <w:rsid w:val="006F5175"/>
    <w:rsid w:val="006F52F7"/>
    <w:rsid w:val="006F6A34"/>
    <w:rsid w:val="006F6C87"/>
    <w:rsid w:val="006F6EF2"/>
    <w:rsid w:val="006F7B20"/>
    <w:rsid w:val="006F7CD0"/>
    <w:rsid w:val="00700097"/>
    <w:rsid w:val="00701DB7"/>
    <w:rsid w:val="0070213D"/>
    <w:rsid w:val="007021EF"/>
    <w:rsid w:val="0070303A"/>
    <w:rsid w:val="007032BB"/>
    <w:rsid w:val="00703E48"/>
    <w:rsid w:val="0070462B"/>
    <w:rsid w:val="007049E8"/>
    <w:rsid w:val="00704A5E"/>
    <w:rsid w:val="00704E5D"/>
    <w:rsid w:val="007053F3"/>
    <w:rsid w:val="00706BC7"/>
    <w:rsid w:val="007078A5"/>
    <w:rsid w:val="0071109D"/>
    <w:rsid w:val="00711315"/>
    <w:rsid w:val="0071281F"/>
    <w:rsid w:val="007134AF"/>
    <w:rsid w:val="00713A73"/>
    <w:rsid w:val="007142E4"/>
    <w:rsid w:val="007148A1"/>
    <w:rsid w:val="00714C4A"/>
    <w:rsid w:val="00715C17"/>
    <w:rsid w:val="00715E18"/>
    <w:rsid w:val="007161ED"/>
    <w:rsid w:val="00716AED"/>
    <w:rsid w:val="00720E09"/>
    <w:rsid w:val="00721CC8"/>
    <w:rsid w:val="00721F05"/>
    <w:rsid w:val="00722B87"/>
    <w:rsid w:val="0072321D"/>
    <w:rsid w:val="00723E2D"/>
    <w:rsid w:val="00724DAB"/>
    <w:rsid w:val="00725486"/>
    <w:rsid w:val="0072663B"/>
    <w:rsid w:val="00726B34"/>
    <w:rsid w:val="00727473"/>
    <w:rsid w:val="00727864"/>
    <w:rsid w:val="00727A70"/>
    <w:rsid w:val="00727C42"/>
    <w:rsid w:val="007301D7"/>
    <w:rsid w:val="00730798"/>
    <w:rsid w:val="00730BBD"/>
    <w:rsid w:val="00730C2E"/>
    <w:rsid w:val="007311F8"/>
    <w:rsid w:val="0073262B"/>
    <w:rsid w:val="00733571"/>
    <w:rsid w:val="00733B52"/>
    <w:rsid w:val="00733BAF"/>
    <w:rsid w:val="00733D3A"/>
    <w:rsid w:val="00734168"/>
    <w:rsid w:val="00734EA9"/>
    <w:rsid w:val="007356A0"/>
    <w:rsid w:val="00735868"/>
    <w:rsid w:val="00736772"/>
    <w:rsid w:val="00736ED5"/>
    <w:rsid w:val="007403E9"/>
    <w:rsid w:val="00740C98"/>
    <w:rsid w:val="00740F16"/>
    <w:rsid w:val="0074226A"/>
    <w:rsid w:val="00742E96"/>
    <w:rsid w:val="00743959"/>
    <w:rsid w:val="00743B82"/>
    <w:rsid w:val="00744158"/>
    <w:rsid w:val="007444C8"/>
    <w:rsid w:val="007456A6"/>
    <w:rsid w:val="007463F9"/>
    <w:rsid w:val="00747321"/>
    <w:rsid w:val="00751045"/>
    <w:rsid w:val="00751CE9"/>
    <w:rsid w:val="00752DBB"/>
    <w:rsid w:val="007545C1"/>
    <w:rsid w:val="007548C7"/>
    <w:rsid w:val="00754D30"/>
    <w:rsid w:val="00754D35"/>
    <w:rsid w:val="0075544B"/>
    <w:rsid w:val="00755984"/>
    <w:rsid w:val="00756983"/>
    <w:rsid w:val="0075749C"/>
    <w:rsid w:val="00757A49"/>
    <w:rsid w:val="00760064"/>
    <w:rsid w:val="0076021B"/>
    <w:rsid w:val="0076349A"/>
    <w:rsid w:val="00766EB4"/>
    <w:rsid w:val="007679BA"/>
    <w:rsid w:val="00767AE7"/>
    <w:rsid w:val="00767D9D"/>
    <w:rsid w:val="007710C1"/>
    <w:rsid w:val="0077160F"/>
    <w:rsid w:val="00771796"/>
    <w:rsid w:val="00772082"/>
    <w:rsid w:val="00772123"/>
    <w:rsid w:val="00772E79"/>
    <w:rsid w:val="007759C1"/>
    <w:rsid w:val="00776EDF"/>
    <w:rsid w:val="007770A3"/>
    <w:rsid w:val="00777B97"/>
    <w:rsid w:val="00777F76"/>
    <w:rsid w:val="00780EA2"/>
    <w:rsid w:val="00781848"/>
    <w:rsid w:val="00781C38"/>
    <w:rsid w:val="0078215A"/>
    <w:rsid w:val="0078294E"/>
    <w:rsid w:val="00782A56"/>
    <w:rsid w:val="00784D59"/>
    <w:rsid w:val="00784F37"/>
    <w:rsid w:val="0078616C"/>
    <w:rsid w:val="007870B0"/>
    <w:rsid w:val="00787519"/>
    <w:rsid w:val="00787D81"/>
    <w:rsid w:val="00790B48"/>
    <w:rsid w:val="00790C4F"/>
    <w:rsid w:val="007911BC"/>
    <w:rsid w:val="00791696"/>
    <w:rsid w:val="0079282C"/>
    <w:rsid w:val="00792FDF"/>
    <w:rsid w:val="00793421"/>
    <w:rsid w:val="0079388F"/>
    <w:rsid w:val="00793BCE"/>
    <w:rsid w:val="00795393"/>
    <w:rsid w:val="00795884"/>
    <w:rsid w:val="00795FC8"/>
    <w:rsid w:val="00797205"/>
    <w:rsid w:val="00797AF9"/>
    <w:rsid w:val="00797F55"/>
    <w:rsid w:val="007A0F47"/>
    <w:rsid w:val="007A167D"/>
    <w:rsid w:val="007A325B"/>
    <w:rsid w:val="007A42B0"/>
    <w:rsid w:val="007A4709"/>
    <w:rsid w:val="007A4A95"/>
    <w:rsid w:val="007A4EEE"/>
    <w:rsid w:val="007A5151"/>
    <w:rsid w:val="007A52E5"/>
    <w:rsid w:val="007A552B"/>
    <w:rsid w:val="007A5BC0"/>
    <w:rsid w:val="007A60CC"/>
    <w:rsid w:val="007A6BFC"/>
    <w:rsid w:val="007A7099"/>
    <w:rsid w:val="007B03D5"/>
    <w:rsid w:val="007B0679"/>
    <w:rsid w:val="007B0C67"/>
    <w:rsid w:val="007B1DB4"/>
    <w:rsid w:val="007B2103"/>
    <w:rsid w:val="007B218E"/>
    <w:rsid w:val="007B2B90"/>
    <w:rsid w:val="007B2E82"/>
    <w:rsid w:val="007B4B71"/>
    <w:rsid w:val="007B5A4A"/>
    <w:rsid w:val="007B5D3E"/>
    <w:rsid w:val="007B77D6"/>
    <w:rsid w:val="007C0838"/>
    <w:rsid w:val="007C084D"/>
    <w:rsid w:val="007C1E3C"/>
    <w:rsid w:val="007C248D"/>
    <w:rsid w:val="007C3436"/>
    <w:rsid w:val="007C4AAE"/>
    <w:rsid w:val="007C53D1"/>
    <w:rsid w:val="007C55F9"/>
    <w:rsid w:val="007C608B"/>
    <w:rsid w:val="007C6596"/>
    <w:rsid w:val="007C67ED"/>
    <w:rsid w:val="007C6BEB"/>
    <w:rsid w:val="007C6DE6"/>
    <w:rsid w:val="007C6FF7"/>
    <w:rsid w:val="007C791B"/>
    <w:rsid w:val="007D07E2"/>
    <w:rsid w:val="007D13CC"/>
    <w:rsid w:val="007D14C5"/>
    <w:rsid w:val="007D2A74"/>
    <w:rsid w:val="007D3350"/>
    <w:rsid w:val="007D38C9"/>
    <w:rsid w:val="007D4560"/>
    <w:rsid w:val="007D4831"/>
    <w:rsid w:val="007D4A80"/>
    <w:rsid w:val="007D4DBD"/>
    <w:rsid w:val="007D699A"/>
    <w:rsid w:val="007E0E7F"/>
    <w:rsid w:val="007E0F51"/>
    <w:rsid w:val="007E17D7"/>
    <w:rsid w:val="007E282E"/>
    <w:rsid w:val="007E34B5"/>
    <w:rsid w:val="007E3604"/>
    <w:rsid w:val="007E4B9A"/>
    <w:rsid w:val="007E519B"/>
    <w:rsid w:val="007E555E"/>
    <w:rsid w:val="007E5BA0"/>
    <w:rsid w:val="007E65D4"/>
    <w:rsid w:val="007E67E6"/>
    <w:rsid w:val="007E6A5A"/>
    <w:rsid w:val="007E7913"/>
    <w:rsid w:val="007F13CF"/>
    <w:rsid w:val="007F1F80"/>
    <w:rsid w:val="007F28B8"/>
    <w:rsid w:val="007F2B3C"/>
    <w:rsid w:val="007F3921"/>
    <w:rsid w:val="007F494E"/>
    <w:rsid w:val="007F4BA4"/>
    <w:rsid w:val="007F543E"/>
    <w:rsid w:val="007F5DCB"/>
    <w:rsid w:val="007F794B"/>
    <w:rsid w:val="008008AB"/>
    <w:rsid w:val="0080280B"/>
    <w:rsid w:val="008029C6"/>
    <w:rsid w:val="008033D1"/>
    <w:rsid w:val="00803486"/>
    <w:rsid w:val="008038EC"/>
    <w:rsid w:val="008049EF"/>
    <w:rsid w:val="00806F5A"/>
    <w:rsid w:val="008077DE"/>
    <w:rsid w:val="0081078F"/>
    <w:rsid w:val="00810950"/>
    <w:rsid w:val="008112A0"/>
    <w:rsid w:val="008112BD"/>
    <w:rsid w:val="00811BE8"/>
    <w:rsid w:val="00811D6C"/>
    <w:rsid w:val="00812018"/>
    <w:rsid w:val="0081247E"/>
    <w:rsid w:val="00812858"/>
    <w:rsid w:val="00812B9C"/>
    <w:rsid w:val="00812F6A"/>
    <w:rsid w:val="00813694"/>
    <w:rsid w:val="00814084"/>
    <w:rsid w:val="00814206"/>
    <w:rsid w:val="008145F5"/>
    <w:rsid w:val="00815B8E"/>
    <w:rsid w:val="00816276"/>
    <w:rsid w:val="008164D8"/>
    <w:rsid w:val="0081655C"/>
    <w:rsid w:val="0081687A"/>
    <w:rsid w:val="008169B3"/>
    <w:rsid w:val="00817148"/>
    <w:rsid w:val="008209AB"/>
    <w:rsid w:val="00821FA8"/>
    <w:rsid w:val="0082209F"/>
    <w:rsid w:val="00822140"/>
    <w:rsid w:val="0082287B"/>
    <w:rsid w:val="00823242"/>
    <w:rsid w:val="008234B9"/>
    <w:rsid w:val="008234CD"/>
    <w:rsid w:val="00823B90"/>
    <w:rsid w:val="008244D3"/>
    <w:rsid w:val="00824751"/>
    <w:rsid w:val="00824CE6"/>
    <w:rsid w:val="00824D66"/>
    <w:rsid w:val="00824FD2"/>
    <w:rsid w:val="00825035"/>
    <w:rsid w:val="00825F1D"/>
    <w:rsid w:val="008269BB"/>
    <w:rsid w:val="00826C69"/>
    <w:rsid w:val="00827146"/>
    <w:rsid w:val="00827210"/>
    <w:rsid w:val="008274F3"/>
    <w:rsid w:val="008276E8"/>
    <w:rsid w:val="008306C8"/>
    <w:rsid w:val="00830D8B"/>
    <w:rsid w:val="008312E1"/>
    <w:rsid w:val="00831C6E"/>
    <w:rsid w:val="008320E6"/>
    <w:rsid w:val="00832C52"/>
    <w:rsid w:val="00832F91"/>
    <w:rsid w:val="008338E1"/>
    <w:rsid w:val="00833CED"/>
    <w:rsid w:val="0083450B"/>
    <w:rsid w:val="00834B2C"/>
    <w:rsid w:val="00834BCE"/>
    <w:rsid w:val="008353B3"/>
    <w:rsid w:val="00835CB5"/>
    <w:rsid w:val="00835E54"/>
    <w:rsid w:val="00836A4C"/>
    <w:rsid w:val="00837C3F"/>
    <w:rsid w:val="00840135"/>
    <w:rsid w:val="008405C9"/>
    <w:rsid w:val="00840D2D"/>
    <w:rsid w:val="008412DD"/>
    <w:rsid w:val="008414FD"/>
    <w:rsid w:val="008417A5"/>
    <w:rsid w:val="0084224D"/>
    <w:rsid w:val="008446C5"/>
    <w:rsid w:val="0084740A"/>
    <w:rsid w:val="00847737"/>
    <w:rsid w:val="00847B48"/>
    <w:rsid w:val="00847B7B"/>
    <w:rsid w:val="00850704"/>
    <w:rsid w:val="00852B31"/>
    <w:rsid w:val="008534F1"/>
    <w:rsid w:val="0085353C"/>
    <w:rsid w:val="00853862"/>
    <w:rsid w:val="00854235"/>
    <w:rsid w:val="0085432F"/>
    <w:rsid w:val="0085473F"/>
    <w:rsid w:val="00855230"/>
    <w:rsid w:val="008558FB"/>
    <w:rsid w:val="00856D2A"/>
    <w:rsid w:val="00857BF2"/>
    <w:rsid w:val="00857C4E"/>
    <w:rsid w:val="00860E7A"/>
    <w:rsid w:val="00861F7B"/>
    <w:rsid w:val="00862A5C"/>
    <w:rsid w:val="0086372F"/>
    <w:rsid w:val="00864793"/>
    <w:rsid w:val="00864D8E"/>
    <w:rsid w:val="0086537F"/>
    <w:rsid w:val="008666D9"/>
    <w:rsid w:val="00866AA8"/>
    <w:rsid w:val="008706E8"/>
    <w:rsid w:val="00871471"/>
    <w:rsid w:val="00871BED"/>
    <w:rsid w:val="00871D9A"/>
    <w:rsid w:val="00872BE7"/>
    <w:rsid w:val="00872ED4"/>
    <w:rsid w:val="00873A66"/>
    <w:rsid w:val="008761FE"/>
    <w:rsid w:val="0087699C"/>
    <w:rsid w:val="00876CFF"/>
    <w:rsid w:val="00876F48"/>
    <w:rsid w:val="00880925"/>
    <w:rsid w:val="00880BE8"/>
    <w:rsid w:val="00881400"/>
    <w:rsid w:val="00881BF5"/>
    <w:rsid w:val="00881C88"/>
    <w:rsid w:val="008822C8"/>
    <w:rsid w:val="008823DB"/>
    <w:rsid w:val="00882506"/>
    <w:rsid w:val="0088319D"/>
    <w:rsid w:val="0088331A"/>
    <w:rsid w:val="00883CFF"/>
    <w:rsid w:val="008846E4"/>
    <w:rsid w:val="00884C27"/>
    <w:rsid w:val="00884CB5"/>
    <w:rsid w:val="00884D61"/>
    <w:rsid w:val="008850ED"/>
    <w:rsid w:val="0088516D"/>
    <w:rsid w:val="0088599A"/>
    <w:rsid w:val="00885DCD"/>
    <w:rsid w:val="008864B5"/>
    <w:rsid w:val="008873ED"/>
    <w:rsid w:val="0089004B"/>
    <w:rsid w:val="00890549"/>
    <w:rsid w:val="008905A5"/>
    <w:rsid w:val="0089080E"/>
    <w:rsid w:val="008924AF"/>
    <w:rsid w:val="00893E19"/>
    <w:rsid w:val="00894145"/>
    <w:rsid w:val="008943EB"/>
    <w:rsid w:val="00894EA1"/>
    <w:rsid w:val="0089629B"/>
    <w:rsid w:val="00896702"/>
    <w:rsid w:val="008973E5"/>
    <w:rsid w:val="00897555"/>
    <w:rsid w:val="008976B2"/>
    <w:rsid w:val="00897C1C"/>
    <w:rsid w:val="0089B99D"/>
    <w:rsid w:val="008A1FD5"/>
    <w:rsid w:val="008A283B"/>
    <w:rsid w:val="008A2ADC"/>
    <w:rsid w:val="008A2E23"/>
    <w:rsid w:val="008A3344"/>
    <w:rsid w:val="008A3B59"/>
    <w:rsid w:val="008A3C07"/>
    <w:rsid w:val="008A43F8"/>
    <w:rsid w:val="008A4EED"/>
    <w:rsid w:val="008A61CB"/>
    <w:rsid w:val="008A65D4"/>
    <w:rsid w:val="008A67C5"/>
    <w:rsid w:val="008A68ED"/>
    <w:rsid w:val="008B032D"/>
    <w:rsid w:val="008B0643"/>
    <w:rsid w:val="008B0959"/>
    <w:rsid w:val="008B1640"/>
    <w:rsid w:val="008B2EF5"/>
    <w:rsid w:val="008B35A2"/>
    <w:rsid w:val="008B3CF7"/>
    <w:rsid w:val="008B45C5"/>
    <w:rsid w:val="008B4709"/>
    <w:rsid w:val="008B4B73"/>
    <w:rsid w:val="008B4EEB"/>
    <w:rsid w:val="008B5326"/>
    <w:rsid w:val="008B616E"/>
    <w:rsid w:val="008B61C7"/>
    <w:rsid w:val="008B6401"/>
    <w:rsid w:val="008B667B"/>
    <w:rsid w:val="008B67E6"/>
    <w:rsid w:val="008B7264"/>
    <w:rsid w:val="008B7D44"/>
    <w:rsid w:val="008B7DE3"/>
    <w:rsid w:val="008C0746"/>
    <w:rsid w:val="008C139F"/>
    <w:rsid w:val="008C13E8"/>
    <w:rsid w:val="008C1627"/>
    <w:rsid w:val="008C24E8"/>
    <w:rsid w:val="008C32E5"/>
    <w:rsid w:val="008C37B2"/>
    <w:rsid w:val="008C3F01"/>
    <w:rsid w:val="008C4317"/>
    <w:rsid w:val="008C4646"/>
    <w:rsid w:val="008C5E6F"/>
    <w:rsid w:val="008C5EB9"/>
    <w:rsid w:val="008C69A7"/>
    <w:rsid w:val="008C79F9"/>
    <w:rsid w:val="008D0834"/>
    <w:rsid w:val="008D0D0D"/>
    <w:rsid w:val="008D115E"/>
    <w:rsid w:val="008D142E"/>
    <w:rsid w:val="008D2439"/>
    <w:rsid w:val="008D4620"/>
    <w:rsid w:val="008D4BC1"/>
    <w:rsid w:val="008D4DAF"/>
    <w:rsid w:val="008D59DF"/>
    <w:rsid w:val="008D5CA0"/>
    <w:rsid w:val="008D6CF4"/>
    <w:rsid w:val="008E08E7"/>
    <w:rsid w:val="008E0F83"/>
    <w:rsid w:val="008E1192"/>
    <w:rsid w:val="008E1990"/>
    <w:rsid w:val="008E2311"/>
    <w:rsid w:val="008E35E1"/>
    <w:rsid w:val="008E393B"/>
    <w:rsid w:val="008E493D"/>
    <w:rsid w:val="008E49EE"/>
    <w:rsid w:val="008E4D84"/>
    <w:rsid w:val="008E584F"/>
    <w:rsid w:val="008E6173"/>
    <w:rsid w:val="008E65CA"/>
    <w:rsid w:val="008F0D1E"/>
    <w:rsid w:val="008F0EE4"/>
    <w:rsid w:val="008F12E0"/>
    <w:rsid w:val="008F1DA4"/>
    <w:rsid w:val="008F2A87"/>
    <w:rsid w:val="008F300A"/>
    <w:rsid w:val="008F3E4C"/>
    <w:rsid w:val="008F536A"/>
    <w:rsid w:val="008F5765"/>
    <w:rsid w:val="008F65A5"/>
    <w:rsid w:val="008F720E"/>
    <w:rsid w:val="008F7A1E"/>
    <w:rsid w:val="009002C6"/>
    <w:rsid w:val="00900967"/>
    <w:rsid w:val="00900B0A"/>
    <w:rsid w:val="00901B0F"/>
    <w:rsid w:val="00901DCA"/>
    <w:rsid w:val="009022A9"/>
    <w:rsid w:val="00903171"/>
    <w:rsid w:val="00904659"/>
    <w:rsid w:val="00907099"/>
    <w:rsid w:val="00910075"/>
    <w:rsid w:val="00910E18"/>
    <w:rsid w:val="009115F9"/>
    <w:rsid w:val="00911EE8"/>
    <w:rsid w:val="00912243"/>
    <w:rsid w:val="0091243A"/>
    <w:rsid w:val="009138F1"/>
    <w:rsid w:val="0091409F"/>
    <w:rsid w:val="00914B60"/>
    <w:rsid w:val="0091560E"/>
    <w:rsid w:val="00916BAA"/>
    <w:rsid w:val="00916FE5"/>
    <w:rsid w:val="009214E6"/>
    <w:rsid w:val="00922A33"/>
    <w:rsid w:val="00924345"/>
    <w:rsid w:val="00925430"/>
    <w:rsid w:val="0092602B"/>
    <w:rsid w:val="009261E6"/>
    <w:rsid w:val="00926DAF"/>
    <w:rsid w:val="0092763A"/>
    <w:rsid w:val="0093030C"/>
    <w:rsid w:val="00930B1B"/>
    <w:rsid w:val="0093168A"/>
    <w:rsid w:val="00932004"/>
    <w:rsid w:val="009329FF"/>
    <w:rsid w:val="00932B41"/>
    <w:rsid w:val="00932D7F"/>
    <w:rsid w:val="00933C3A"/>
    <w:rsid w:val="00934008"/>
    <w:rsid w:val="009357F4"/>
    <w:rsid w:val="00935CF7"/>
    <w:rsid w:val="009367BD"/>
    <w:rsid w:val="00936F24"/>
    <w:rsid w:val="009370EE"/>
    <w:rsid w:val="009372C2"/>
    <w:rsid w:val="00941081"/>
    <w:rsid w:val="009425BC"/>
    <w:rsid w:val="00943EDB"/>
    <w:rsid w:val="00944FD5"/>
    <w:rsid w:val="0094516A"/>
    <w:rsid w:val="00945B21"/>
    <w:rsid w:val="00946269"/>
    <w:rsid w:val="0094641F"/>
    <w:rsid w:val="0094698A"/>
    <w:rsid w:val="00946D43"/>
    <w:rsid w:val="009473AA"/>
    <w:rsid w:val="009520A3"/>
    <w:rsid w:val="0095348D"/>
    <w:rsid w:val="009537E7"/>
    <w:rsid w:val="00953EAA"/>
    <w:rsid w:val="00954104"/>
    <w:rsid w:val="009549CD"/>
    <w:rsid w:val="009550BD"/>
    <w:rsid w:val="009555AA"/>
    <w:rsid w:val="009555FA"/>
    <w:rsid w:val="00956302"/>
    <w:rsid w:val="00956E5D"/>
    <w:rsid w:val="009579B2"/>
    <w:rsid w:val="00960599"/>
    <w:rsid w:val="00961CCE"/>
    <w:rsid w:val="00961F09"/>
    <w:rsid w:val="0096208C"/>
    <w:rsid w:val="009620A7"/>
    <w:rsid w:val="0096263C"/>
    <w:rsid w:val="00963F2F"/>
    <w:rsid w:val="009651FA"/>
    <w:rsid w:val="0096562D"/>
    <w:rsid w:val="009656D8"/>
    <w:rsid w:val="00965735"/>
    <w:rsid w:val="0096582E"/>
    <w:rsid w:val="0096635D"/>
    <w:rsid w:val="00966C2B"/>
    <w:rsid w:val="00967E10"/>
    <w:rsid w:val="009704D9"/>
    <w:rsid w:val="009722C1"/>
    <w:rsid w:val="00974D0F"/>
    <w:rsid w:val="009753C1"/>
    <w:rsid w:val="009758FF"/>
    <w:rsid w:val="009778E6"/>
    <w:rsid w:val="00981559"/>
    <w:rsid w:val="009820A7"/>
    <w:rsid w:val="0098211B"/>
    <w:rsid w:val="00982555"/>
    <w:rsid w:val="0098348C"/>
    <w:rsid w:val="009835DC"/>
    <w:rsid w:val="00983834"/>
    <w:rsid w:val="00984267"/>
    <w:rsid w:val="00984AE6"/>
    <w:rsid w:val="00984DEA"/>
    <w:rsid w:val="00985150"/>
    <w:rsid w:val="00985776"/>
    <w:rsid w:val="00986A75"/>
    <w:rsid w:val="009874AF"/>
    <w:rsid w:val="00987696"/>
    <w:rsid w:val="00987F5A"/>
    <w:rsid w:val="00990C34"/>
    <w:rsid w:val="00990D25"/>
    <w:rsid w:val="00992852"/>
    <w:rsid w:val="0099315A"/>
    <w:rsid w:val="0099338E"/>
    <w:rsid w:val="00994237"/>
    <w:rsid w:val="009948AE"/>
    <w:rsid w:val="0099499B"/>
    <w:rsid w:val="00994A34"/>
    <w:rsid w:val="0099532C"/>
    <w:rsid w:val="009A0396"/>
    <w:rsid w:val="009A0399"/>
    <w:rsid w:val="009A15FC"/>
    <w:rsid w:val="009A19AC"/>
    <w:rsid w:val="009A2AEA"/>
    <w:rsid w:val="009A321A"/>
    <w:rsid w:val="009A4831"/>
    <w:rsid w:val="009A4ACB"/>
    <w:rsid w:val="009A4DA6"/>
    <w:rsid w:val="009A568B"/>
    <w:rsid w:val="009A609A"/>
    <w:rsid w:val="009A6122"/>
    <w:rsid w:val="009A69C9"/>
    <w:rsid w:val="009A6B60"/>
    <w:rsid w:val="009A759B"/>
    <w:rsid w:val="009B0735"/>
    <w:rsid w:val="009B17A9"/>
    <w:rsid w:val="009B27ED"/>
    <w:rsid w:val="009B39A0"/>
    <w:rsid w:val="009B3ECF"/>
    <w:rsid w:val="009B412D"/>
    <w:rsid w:val="009B5435"/>
    <w:rsid w:val="009B683B"/>
    <w:rsid w:val="009B7DDA"/>
    <w:rsid w:val="009C0407"/>
    <w:rsid w:val="009C2239"/>
    <w:rsid w:val="009C270A"/>
    <w:rsid w:val="009C3146"/>
    <w:rsid w:val="009C38DA"/>
    <w:rsid w:val="009C3946"/>
    <w:rsid w:val="009C49F4"/>
    <w:rsid w:val="009C5BA8"/>
    <w:rsid w:val="009C72AE"/>
    <w:rsid w:val="009C744D"/>
    <w:rsid w:val="009C752B"/>
    <w:rsid w:val="009C75F6"/>
    <w:rsid w:val="009C76DC"/>
    <w:rsid w:val="009D0A5E"/>
    <w:rsid w:val="009D141B"/>
    <w:rsid w:val="009D22EE"/>
    <w:rsid w:val="009D25C8"/>
    <w:rsid w:val="009D2714"/>
    <w:rsid w:val="009D2E08"/>
    <w:rsid w:val="009D2EE1"/>
    <w:rsid w:val="009D31CF"/>
    <w:rsid w:val="009D345E"/>
    <w:rsid w:val="009D42DF"/>
    <w:rsid w:val="009D5067"/>
    <w:rsid w:val="009D5824"/>
    <w:rsid w:val="009D6861"/>
    <w:rsid w:val="009D6CA9"/>
    <w:rsid w:val="009D726A"/>
    <w:rsid w:val="009D7312"/>
    <w:rsid w:val="009D78AE"/>
    <w:rsid w:val="009D7ACF"/>
    <w:rsid w:val="009E106A"/>
    <w:rsid w:val="009E62B8"/>
    <w:rsid w:val="009E7090"/>
    <w:rsid w:val="009F0403"/>
    <w:rsid w:val="009F0852"/>
    <w:rsid w:val="009F0B3E"/>
    <w:rsid w:val="009F13D8"/>
    <w:rsid w:val="009F2F50"/>
    <w:rsid w:val="009F3AF7"/>
    <w:rsid w:val="009F4604"/>
    <w:rsid w:val="009F4EBE"/>
    <w:rsid w:val="009F5E53"/>
    <w:rsid w:val="009F6FF7"/>
    <w:rsid w:val="009F778D"/>
    <w:rsid w:val="00A01E6E"/>
    <w:rsid w:val="00A02172"/>
    <w:rsid w:val="00A0236A"/>
    <w:rsid w:val="00A02582"/>
    <w:rsid w:val="00A028CA"/>
    <w:rsid w:val="00A02D68"/>
    <w:rsid w:val="00A02DE3"/>
    <w:rsid w:val="00A03151"/>
    <w:rsid w:val="00A05132"/>
    <w:rsid w:val="00A055CD"/>
    <w:rsid w:val="00A057F9"/>
    <w:rsid w:val="00A05FFD"/>
    <w:rsid w:val="00A07287"/>
    <w:rsid w:val="00A074C1"/>
    <w:rsid w:val="00A076C2"/>
    <w:rsid w:val="00A07946"/>
    <w:rsid w:val="00A11495"/>
    <w:rsid w:val="00A122A3"/>
    <w:rsid w:val="00A122C8"/>
    <w:rsid w:val="00A128A9"/>
    <w:rsid w:val="00A1334F"/>
    <w:rsid w:val="00A139AE"/>
    <w:rsid w:val="00A14A67"/>
    <w:rsid w:val="00A14CC9"/>
    <w:rsid w:val="00A15A8B"/>
    <w:rsid w:val="00A16D09"/>
    <w:rsid w:val="00A173DA"/>
    <w:rsid w:val="00A1784A"/>
    <w:rsid w:val="00A202CF"/>
    <w:rsid w:val="00A209C5"/>
    <w:rsid w:val="00A211FC"/>
    <w:rsid w:val="00A218FF"/>
    <w:rsid w:val="00A21C71"/>
    <w:rsid w:val="00A226E6"/>
    <w:rsid w:val="00A23438"/>
    <w:rsid w:val="00A235A9"/>
    <w:rsid w:val="00A23764"/>
    <w:rsid w:val="00A25059"/>
    <w:rsid w:val="00A25935"/>
    <w:rsid w:val="00A265FC"/>
    <w:rsid w:val="00A30442"/>
    <w:rsid w:val="00A30577"/>
    <w:rsid w:val="00A30725"/>
    <w:rsid w:val="00A30966"/>
    <w:rsid w:val="00A30C14"/>
    <w:rsid w:val="00A316DA"/>
    <w:rsid w:val="00A32A77"/>
    <w:rsid w:val="00A32EAB"/>
    <w:rsid w:val="00A33103"/>
    <w:rsid w:val="00A335F0"/>
    <w:rsid w:val="00A33C4D"/>
    <w:rsid w:val="00A340AE"/>
    <w:rsid w:val="00A35EF1"/>
    <w:rsid w:val="00A3664E"/>
    <w:rsid w:val="00A36CD9"/>
    <w:rsid w:val="00A375C2"/>
    <w:rsid w:val="00A37B3E"/>
    <w:rsid w:val="00A37D19"/>
    <w:rsid w:val="00A37D66"/>
    <w:rsid w:val="00A40C8E"/>
    <w:rsid w:val="00A411F5"/>
    <w:rsid w:val="00A41A99"/>
    <w:rsid w:val="00A42E18"/>
    <w:rsid w:val="00A431D3"/>
    <w:rsid w:val="00A43324"/>
    <w:rsid w:val="00A4375F"/>
    <w:rsid w:val="00A4767F"/>
    <w:rsid w:val="00A51CE4"/>
    <w:rsid w:val="00A5201E"/>
    <w:rsid w:val="00A528C9"/>
    <w:rsid w:val="00A5331C"/>
    <w:rsid w:val="00A53967"/>
    <w:rsid w:val="00A54341"/>
    <w:rsid w:val="00A5499D"/>
    <w:rsid w:val="00A549B9"/>
    <w:rsid w:val="00A549DC"/>
    <w:rsid w:val="00A54F58"/>
    <w:rsid w:val="00A57744"/>
    <w:rsid w:val="00A57B1C"/>
    <w:rsid w:val="00A60FD4"/>
    <w:rsid w:val="00A62672"/>
    <w:rsid w:val="00A63C9A"/>
    <w:rsid w:val="00A63F04"/>
    <w:rsid w:val="00A64021"/>
    <w:rsid w:val="00A64240"/>
    <w:rsid w:val="00A642A8"/>
    <w:rsid w:val="00A6530F"/>
    <w:rsid w:val="00A65826"/>
    <w:rsid w:val="00A6592F"/>
    <w:rsid w:val="00A65A9A"/>
    <w:rsid w:val="00A664AF"/>
    <w:rsid w:val="00A66C69"/>
    <w:rsid w:val="00A677F3"/>
    <w:rsid w:val="00A72B92"/>
    <w:rsid w:val="00A72BDE"/>
    <w:rsid w:val="00A7345B"/>
    <w:rsid w:val="00A74B2B"/>
    <w:rsid w:val="00A74E5B"/>
    <w:rsid w:val="00A755F4"/>
    <w:rsid w:val="00A76498"/>
    <w:rsid w:val="00A77731"/>
    <w:rsid w:val="00A8075C"/>
    <w:rsid w:val="00A81935"/>
    <w:rsid w:val="00A81F10"/>
    <w:rsid w:val="00A828EA"/>
    <w:rsid w:val="00A82BC1"/>
    <w:rsid w:val="00A830DD"/>
    <w:rsid w:val="00A84AD8"/>
    <w:rsid w:val="00A84B58"/>
    <w:rsid w:val="00A85CE1"/>
    <w:rsid w:val="00A85FA1"/>
    <w:rsid w:val="00A86200"/>
    <w:rsid w:val="00A8781B"/>
    <w:rsid w:val="00A90465"/>
    <w:rsid w:val="00A90CF3"/>
    <w:rsid w:val="00A911A0"/>
    <w:rsid w:val="00A91DBA"/>
    <w:rsid w:val="00A93203"/>
    <w:rsid w:val="00A93CAC"/>
    <w:rsid w:val="00A9423A"/>
    <w:rsid w:val="00A94958"/>
    <w:rsid w:val="00A95792"/>
    <w:rsid w:val="00A95927"/>
    <w:rsid w:val="00A95E9F"/>
    <w:rsid w:val="00A962B1"/>
    <w:rsid w:val="00A970C2"/>
    <w:rsid w:val="00A972E3"/>
    <w:rsid w:val="00A97992"/>
    <w:rsid w:val="00AA041E"/>
    <w:rsid w:val="00AA0C29"/>
    <w:rsid w:val="00AA3A1B"/>
    <w:rsid w:val="00AA3D3B"/>
    <w:rsid w:val="00AA43FC"/>
    <w:rsid w:val="00AA4540"/>
    <w:rsid w:val="00AA5CE2"/>
    <w:rsid w:val="00AA6778"/>
    <w:rsid w:val="00AA6D05"/>
    <w:rsid w:val="00AA752B"/>
    <w:rsid w:val="00AB0EB9"/>
    <w:rsid w:val="00AB102B"/>
    <w:rsid w:val="00AB1114"/>
    <w:rsid w:val="00AB248B"/>
    <w:rsid w:val="00AB2D59"/>
    <w:rsid w:val="00AB4B86"/>
    <w:rsid w:val="00AB4E26"/>
    <w:rsid w:val="00AB5033"/>
    <w:rsid w:val="00AB615C"/>
    <w:rsid w:val="00AB6954"/>
    <w:rsid w:val="00AB7CDA"/>
    <w:rsid w:val="00AC01D8"/>
    <w:rsid w:val="00AC03AB"/>
    <w:rsid w:val="00AC21FC"/>
    <w:rsid w:val="00AC2A13"/>
    <w:rsid w:val="00AC32B7"/>
    <w:rsid w:val="00AC3D33"/>
    <w:rsid w:val="00AC3F89"/>
    <w:rsid w:val="00AC435D"/>
    <w:rsid w:val="00AC4953"/>
    <w:rsid w:val="00AC671F"/>
    <w:rsid w:val="00AC7212"/>
    <w:rsid w:val="00AC79B4"/>
    <w:rsid w:val="00AD0F55"/>
    <w:rsid w:val="00AD1C21"/>
    <w:rsid w:val="00AD4302"/>
    <w:rsid w:val="00AD47A6"/>
    <w:rsid w:val="00AD4BAA"/>
    <w:rsid w:val="00AD53C3"/>
    <w:rsid w:val="00AD6863"/>
    <w:rsid w:val="00AD70C2"/>
    <w:rsid w:val="00AD72F8"/>
    <w:rsid w:val="00AE1119"/>
    <w:rsid w:val="00AE1780"/>
    <w:rsid w:val="00AE1A35"/>
    <w:rsid w:val="00AE229C"/>
    <w:rsid w:val="00AE2D3C"/>
    <w:rsid w:val="00AE3CD8"/>
    <w:rsid w:val="00AE4154"/>
    <w:rsid w:val="00AE4C07"/>
    <w:rsid w:val="00AE545D"/>
    <w:rsid w:val="00AE6AF7"/>
    <w:rsid w:val="00AE6CA7"/>
    <w:rsid w:val="00AE709D"/>
    <w:rsid w:val="00AE7224"/>
    <w:rsid w:val="00AE73B7"/>
    <w:rsid w:val="00AE7753"/>
    <w:rsid w:val="00AE7776"/>
    <w:rsid w:val="00AE7E6B"/>
    <w:rsid w:val="00AF0FFF"/>
    <w:rsid w:val="00AF367F"/>
    <w:rsid w:val="00AF37FC"/>
    <w:rsid w:val="00AF57A2"/>
    <w:rsid w:val="00AF57E1"/>
    <w:rsid w:val="00AF5825"/>
    <w:rsid w:val="00AF583B"/>
    <w:rsid w:val="00AF5D2F"/>
    <w:rsid w:val="00AF5DAB"/>
    <w:rsid w:val="00AF6E84"/>
    <w:rsid w:val="00AF7DA1"/>
    <w:rsid w:val="00AF7E8B"/>
    <w:rsid w:val="00B00818"/>
    <w:rsid w:val="00B00C5F"/>
    <w:rsid w:val="00B013FD"/>
    <w:rsid w:val="00B02854"/>
    <w:rsid w:val="00B03574"/>
    <w:rsid w:val="00B051CA"/>
    <w:rsid w:val="00B063F0"/>
    <w:rsid w:val="00B06B66"/>
    <w:rsid w:val="00B10BE7"/>
    <w:rsid w:val="00B10E87"/>
    <w:rsid w:val="00B126F3"/>
    <w:rsid w:val="00B13B68"/>
    <w:rsid w:val="00B13EED"/>
    <w:rsid w:val="00B1480D"/>
    <w:rsid w:val="00B15146"/>
    <w:rsid w:val="00B15409"/>
    <w:rsid w:val="00B15AAB"/>
    <w:rsid w:val="00B16FFF"/>
    <w:rsid w:val="00B17178"/>
    <w:rsid w:val="00B203AE"/>
    <w:rsid w:val="00B20D65"/>
    <w:rsid w:val="00B211A4"/>
    <w:rsid w:val="00B21D31"/>
    <w:rsid w:val="00B2388E"/>
    <w:rsid w:val="00B23B4B"/>
    <w:rsid w:val="00B25E2B"/>
    <w:rsid w:val="00B26CDE"/>
    <w:rsid w:val="00B30D39"/>
    <w:rsid w:val="00B30F93"/>
    <w:rsid w:val="00B31484"/>
    <w:rsid w:val="00B3283B"/>
    <w:rsid w:val="00B32FED"/>
    <w:rsid w:val="00B3370E"/>
    <w:rsid w:val="00B33CE2"/>
    <w:rsid w:val="00B34551"/>
    <w:rsid w:val="00B34900"/>
    <w:rsid w:val="00B35D48"/>
    <w:rsid w:val="00B36060"/>
    <w:rsid w:val="00B36315"/>
    <w:rsid w:val="00B40319"/>
    <w:rsid w:val="00B40747"/>
    <w:rsid w:val="00B40836"/>
    <w:rsid w:val="00B40C52"/>
    <w:rsid w:val="00B416C6"/>
    <w:rsid w:val="00B448A7"/>
    <w:rsid w:val="00B44DFA"/>
    <w:rsid w:val="00B45935"/>
    <w:rsid w:val="00B4779C"/>
    <w:rsid w:val="00B477B4"/>
    <w:rsid w:val="00B479FD"/>
    <w:rsid w:val="00B520A0"/>
    <w:rsid w:val="00B52617"/>
    <w:rsid w:val="00B52D0A"/>
    <w:rsid w:val="00B53B83"/>
    <w:rsid w:val="00B55EC6"/>
    <w:rsid w:val="00B55EE2"/>
    <w:rsid w:val="00B56321"/>
    <w:rsid w:val="00B566C2"/>
    <w:rsid w:val="00B56FAE"/>
    <w:rsid w:val="00B575F8"/>
    <w:rsid w:val="00B5768C"/>
    <w:rsid w:val="00B57DC3"/>
    <w:rsid w:val="00B57FD6"/>
    <w:rsid w:val="00B60092"/>
    <w:rsid w:val="00B604E3"/>
    <w:rsid w:val="00B6068F"/>
    <w:rsid w:val="00B60BEC"/>
    <w:rsid w:val="00B62284"/>
    <w:rsid w:val="00B62CD7"/>
    <w:rsid w:val="00B633D6"/>
    <w:rsid w:val="00B644C1"/>
    <w:rsid w:val="00B6483B"/>
    <w:rsid w:val="00B64C7F"/>
    <w:rsid w:val="00B655FA"/>
    <w:rsid w:val="00B65CC2"/>
    <w:rsid w:val="00B6645B"/>
    <w:rsid w:val="00B7019F"/>
    <w:rsid w:val="00B7050E"/>
    <w:rsid w:val="00B708FA"/>
    <w:rsid w:val="00B70DA3"/>
    <w:rsid w:val="00B73284"/>
    <w:rsid w:val="00B744E2"/>
    <w:rsid w:val="00B761C4"/>
    <w:rsid w:val="00B812CD"/>
    <w:rsid w:val="00B822ED"/>
    <w:rsid w:val="00B82548"/>
    <w:rsid w:val="00B82B3F"/>
    <w:rsid w:val="00B83AFE"/>
    <w:rsid w:val="00B83FEF"/>
    <w:rsid w:val="00B84819"/>
    <w:rsid w:val="00B84AA1"/>
    <w:rsid w:val="00B84F48"/>
    <w:rsid w:val="00B85360"/>
    <w:rsid w:val="00B864F0"/>
    <w:rsid w:val="00B8655F"/>
    <w:rsid w:val="00B86713"/>
    <w:rsid w:val="00B87B1A"/>
    <w:rsid w:val="00B900E6"/>
    <w:rsid w:val="00B907AB"/>
    <w:rsid w:val="00B90828"/>
    <w:rsid w:val="00B9103C"/>
    <w:rsid w:val="00B92584"/>
    <w:rsid w:val="00B9266F"/>
    <w:rsid w:val="00B92A50"/>
    <w:rsid w:val="00B94B3F"/>
    <w:rsid w:val="00B94BBD"/>
    <w:rsid w:val="00B9571A"/>
    <w:rsid w:val="00B95B9E"/>
    <w:rsid w:val="00B960F8"/>
    <w:rsid w:val="00B9701C"/>
    <w:rsid w:val="00B9751A"/>
    <w:rsid w:val="00B979FD"/>
    <w:rsid w:val="00B97AFA"/>
    <w:rsid w:val="00B97FB3"/>
    <w:rsid w:val="00BA142D"/>
    <w:rsid w:val="00BA23A0"/>
    <w:rsid w:val="00BA3FD7"/>
    <w:rsid w:val="00BA507C"/>
    <w:rsid w:val="00BA698B"/>
    <w:rsid w:val="00BA75C0"/>
    <w:rsid w:val="00BA7830"/>
    <w:rsid w:val="00BB08BE"/>
    <w:rsid w:val="00BB0D03"/>
    <w:rsid w:val="00BB11A5"/>
    <w:rsid w:val="00BB197A"/>
    <w:rsid w:val="00BB1A8A"/>
    <w:rsid w:val="00BB267E"/>
    <w:rsid w:val="00BB307B"/>
    <w:rsid w:val="00BB3204"/>
    <w:rsid w:val="00BB3722"/>
    <w:rsid w:val="00BB454D"/>
    <w:rsid w:val="00BB4ABE"/>
    <w:rsid w:val="00BB4ADE"/>
    <w:rsid w:val="00BB4C63"/>
    <w:rsid w:val="00BB5401"/>
    <w:rsid w:val="00BB61AE"/>
    <w:rsid w:val="00BB6DD2"/>
    <w:rsid w:val="00BB6F80"/>
    <w:rsid w:val="00BB7574"/>
    <w:rsid w:val="00BC0434"/>
    <w:rsid w:val="00BC0573"/>
    <w:rsid w:val="00BC0EB7"/>
    <w:rsid w:val="00BC239F"/>
    <w:rsid w:val="00BC2986"/>
    <w:rsid w:val="00BC53EF"/>
    <w:rsid w:val="00BC5FCF"/>
    <w:rsid w:val="00BC63CA"/>
    <w:rsid w:val="00BC7031"/>
    <w:rsid w:val="00BD01A8"/>
    <w:rsid w:val="00BD0DAA"/>
    <w:rsid w:val="00BD0E92"/>
    <w:rsid w:val="00BD10BF"/>
    <w:rsid w:val="00BD1302"/>
    <w:rsid w:val="00BD1658"/>
    <w:rsid w:val="00BD295D"/>
    <w:rsid w:val="00BD3CAF"/>
    <w:rsid w:val="00BD5285"/>
    <w:rsid w:val="00BD5425"/>
    <w:rsid w:val="00BD5A82"/>
    <w:rsid w:val="00BD5BFA"/>
    <w:rsid w:val="00BD5CD3"/>
    <w:rsid w:val="00BE004D"/>
    <w:rsid w:val="00BE18C2"/>
    <w:rsid w:val="00BE1937"/>
    <w:rsid w:val="00BE1ADF"/>
    <w:rsid w:val="00BE1EEB"/>
    <w:rsid w:val="00BE2849"/>
    <w:rsid w:val="00BE293A"/>
    <w:rsid w:val="00BE2C32"/>
    <w:rsid w:val="00BE33E2"/>
    <w:rsid w:val="00BE3883"/>
    <w:rsid w:val="00BE4AC9"/>
    <w:rsid w:val="00BE4CBC"/>
    <w:rsid w:val="00BE5447"/>
    <w:rsid w:val="00BE778F"/>
    <w:rsid w:val="00BE7AF9"/>
    <w:rsid w:val="00BF08DD"/>
    <w:rsid w:val="00BF0CD5"/>
    <w:rsid w:val="00BF1CD3"/>
    <w:rsid w:val="00BF1E38"/>
    <w:rsid w:val="00BF2087"/>
    <w:rsid w:val="00BF20A5"/>
    <w:rsid w:val="00BF22DF"/>
    <w:rsid w:val="00BF277D"/>
    <w:rsid w:val="00BF3E1B"/>
    <w:rsid w:val="00BF3E45"/>
    <w:rsid w:val="00BF4AE6"/>
    <w:rsid w:val="00BF57F8"/>
    <w:rsid w:val="00BF5F62"/>
    <w:rsid w:val="00BF6D0C"/>
    <w:rsid w:val="00BF7418"/>
    <w:rsid w:val="00BF7E52"/>
    <w:rsid w:val="00C00215"/>
    <w:rsid w:val="00C00839"/>
    <w:rsid w:val="00C009B6"/>
    <w:rsid w:val="00C026CC"/>
    <w:rsid w:val="00C03105"/>
    <w:rsid w:val="00C03CC0"/>
    <w:rsid w:val="00C03ECF"/>
    <w:rsid w:val="00C04A53"/>
    <w:rsid w:val="00C04B5F"/>
    <w:rsid w:val="00C04FED"/>
    <w:rsid w:val="00C05DAE"/>
    <w:rsid w:val="00C07D95"/>
    <w:rsid w:val="00C07F22"/>
    <w:rsid w:val="00C10B25"/>
    <w:rsid w:val="00C10CFD"/>
    <w:rsid w:val="00C12FB3"/>
    <w:rsid w:val="00C1300F"/>
    <w:rsid w:val="00C1319C"/>
    <w:rsid w:val="00C14FEC"/>
    <w:rsid w:val="00C152B3"/>
    <w:rsid w:val="00C16106"/>
    <w:rsid w:val="00C1628F"/>
    <w:rsid w:val="00C16444"/>
    <w:rsid w:val="00C164E2"/>
    <w:rsid w:val="00C17675"/>
    <w:rsid w:val="00C17CFF"/>
    <w:rsid w:val="00C17E42"/>
    <w:rsid w:val="00C200F8"/>
    <w:rsid w:val="00C20570"/>
    <w:rsid w:val="00C23DB6"/>
    <w:rsid w:val="00C25163"/>
    <w:rsid w:val="00C264E5"/>
    <w:rsid w:val="00C27799"/>
    <w:rsid w:val="00C27D0E"/>
    <w:rsid w:val="00C313DA"/>
    <w:rsid w:val="00C31FE2"/>
    <w:rsid w:val="00C32779"/>
    <w:rsid w:val="00C345F6"/>
    <w:rsid w:val="00C3503F"/>
    <w:rsid w:val="00C35438"/>
    <w:rsid w:val="00C36087"/>
    <w:rsid w:val="00C40AD1"/>
    <w:rsid w:val="00C4245B"/>
    <w:rsid w:val="00C433FF"/>
    <w:rsid w:val="00C45FA6"/>
    <w:rsid w:val="00C45FF6"/>
    <w:rsid w:val="00C467FA"/>
    <w:rsid w:val="00C46CAD"/>
    <w:rsid w:val="00C4717F"/>
    <w:rsid w:val="00C50467"/>
    <w:rsid w:val="00C519A4"/>
    <w:rsid w:val="00C5233D"/>
    <w:rsid w:val="00C52405"/>
    <w:rsid w:val="00C5269E"/>
    <w:rsid w:val="00C5279A"/>
    <w:rsid w:val="00C53080"/>
    <w:rsid w:val="00C53E4A"/>
    <w:rsid w:val="00C54058"/>
    <w:rsid w:val="00C549DE"/>
    <w:rsid w:val="00C54DDD"/>
    <w:rsid w:val="00C552A3"/>
    <w:rsid w:val="00C563FA"/>
    <w:rsid w:val="00C566AA"/>
    <w:rsid w:val="00C57179"/>
    <w:rsid w:val="00C57230"/>
    <w:rsid w:val="00C611A2"/>
    <w:rsid w:val="00C61960"/>
    <w:rsid w:val="00C620E3"/>
    <w:rsid w:val="00C62C24"/>
    <w:rsid w:val="00C62C7A"/>
    <w:rsid w:val="00C62FFE"/>
    <w:rsid w:val="00C633E5"/>
    <w:rsid w:val="00C638ED"/>
    <w:rsid w:val="00C63C37"/>
    <w:rsid w:val="00C64221"/>
    <w:rsid w:val="00C6513F"/>
    <w:rsid w:val="00C65450"/>
    <w:rsid w:val="00C65A07"/>
    <w:rsid w:val="00C66509"/>
    <w:rsid w:val="00C666E4"/>
    <w:rsid w:val="00C67438"/>
    <w:rsid w:val="00C674D1"/>
    <w:rsid w:val="00C678DB"/>
    <w:rsid w:val="00C71D9C"/>
    <w:rsid w:val="00C7229C"/>
    <w:rsid w:val="00C7230E"/>
    <w:rsid w:val="00C7275B"/>
    <w:rsid w:val="00C764C2"/>
    <w:rsid w:val="00C76511"/>
    <w:rsid w:val="00C769D8"/>
    <w:rsid w:val="00C76A97"/>
    <w:rsid w:val="00C7771F"/>
    <w:rsid w:val="00C811BE"/>
    <w:rsid w:val="00C8199C"/>
    <w:rsid w:val="00C823A8"/>
    <w:rsid w:val="00C82544"/>
    <w:rsid w:val="00C82BAD"/>
    <w:rsid w:val="00C82C54"/>
    <w:rsid w:val="00C841E4"/>
    <w:rsid w:val="00C84D67"/>
    <w:rsid w:val="00C85696"/>
    <w:rsid w:val="00C859B1"/>
    <w:rsid w:val="00C862C8"/>
    <w:rsid w:val="00C86561"/>
    <w:rsid w:val="00C865A2"/>
    <w:rsid w:val="00C8662C"/>
    <w:rsid w:val="00C86690"/>
    <w:rsid w:val="00C86E50"/>
    <w:rsid w:val="00C87189"/>
    <w:rsid w:val="00C87532"/>
    <w:rsid w:val="00C90CF9"/>
    <w:rsid w:val="00C90EA5"/>
    <w:rsid w:val="00C90ED9"/>
    <w:rsid w:val="00C915C1"/>
    <w:rsid w:val="00C91B76"/>
    <w:rsid w:val="00C92FA7"/>
    <w:rsid w:val="00C94C05"/>
    <w:rsid w:val="00C95067"/>
    <w:rsid w:val="00C9525C"/>
    <w:rsid w:val="00C95778"/>
    <w:rsid w:val="00C95FD3"/>
    <w:rsid w:val="00C962A5"/>
    <w:rsid w:val="00C97C03"/>
    <w:rsid w:val="00CA0A76"/>
    <w:rsid w:val="00CA1792"/>
    <w:rsid w:val="00CA1F1F"/>
    <w:rsid w:val="00CA218A"/>
    <w:rsid w:val="00CA2EF5"/>
    <w:rsid w:val="00CA30BF"/>
    <w:rsid w:val="00CA3F39"/>
    <w:rsid w:val="00CA401C"/>
    <w:rsid w:val="00CA40D0"/>
    <w:rsid w:val="00CA4B58"/>
    <w:rsid w:val="00CA4C58"/>
    <w:rsid w:val="00CA5241"/>
    <w:rsid w:val="00CA5DB3"/>
    <w:rsid w:val="00CA5EC4"/>
    <w:rsid w:val="00CA66E0"/>
    <w:rsid w:val="00CA759D"/>
    <w:rsid w:val="00CA7B58"/>
    <w:rsid w:val="00CB07C9"/>
    <w:rsid w:val="00CB2048"/>
    <w:rsid w:val="00CB2A6C"/>
    <w:rsid w:val="00CB33CF"/>
    <w:rsid w:val="00CB49D9"/>
    <w:rsid w:val="00CB5B68"/>
    <w:rsid w:val="00CB6F37"/>
    <w:rsid w:val="00CB795D"/>
    <w:rsid w:val="00CC0C44"/>
    <w:rsid w:val="00CC179E"/>
    <w:rsid w:val="00CC203A"/>
    <w:rsid w:val="00CC20EE"/>
    <w:rsid w:val="00CC287D"/>
    <w:rsid w:val="00CC2E2C"/>
    <w:rsid w:val="00CC3311"/>
    <w:rsid w:val="00CC3511"/>
    <w:rsid w:val="00CC356A"/>
    <w:rsid w:val="00CC435F"/>
    <w:rsid w:val="00CC45E5"/>
    <w:rsid w:val="00CC4F65"/>
    <w:rsid w:val="00CC4FD3"/>
    <w:rsid w:val="00CC5C40"/>
    <w:rsid w:val="00CC629A"/>
    <w:rsid w:val="00CC6B22"/>
    <w:rsid w:val="00CC6BFE"/>
    <w:rsid w:val="00CD078E"/>
    <w:rsid w:val="00CD0F1F"/>
    <w:rsid w:val="00CD1029"/>
    <w:rsid w:val="00CD1A2D"/>
    <w:rsid w:val="00CD1B23"/>
    <w:rsid w:val="00CD2BAF"/>
    <w:rsid w:val="00CD2D77"/>
    <w:rsid w:val="00CD3BA9"/>
    <w:rsid w:val="00CD3D24"/>
    <w:rsid w:val="00CD4779"/>
    <w:rsid w:val="00CD6B36"/>
    <w:rsid w:val="00CD793B"/>
    <w:rsid w:val="00CE0870"/>
    <w:rsid w:val="00CE09D7"/>
    <w:rsid w:val="00CE1876"/>
    <w:rsid w:val="00CE227B"/>
    <w:rsid w:val="00CE287B"/>
    <w:rsid w:val="00CE4064"/>
    <w:rsid w:val="00CE4440"/>
    <w:rsid w:val="00CE44EC"/>
    <w:rsid w:val="00CE4F94"/>
    <w:rsid w:val="00CE538E"/>
    <w:rsid w:val="00CE5A8C"/>
    <w:rsid w:val="00CE610F"/>
    <w:rsid w:val="00CE630C"/>
    <w:rsid w:val="00CE63B1"/>
    <w:rsid w:val="00CE730A"/>
    <w:rsid w:val="00CE74CC"/>
    <w:rsid w:val="00CF0013"/>
    <w:rsid w:val="00CF094D"/>
    <w:rsid w:val="00CF134A"/>
    <w:rsid w:val="00CF14F5"/>
    <w:rsid w:val="00CF1D0E"/>
    <w:rsid w:val="00CF2184"/>
    <w:rsid w:val="00CF29B6"/>
    <w:rsid w:val="00CF33FC"/>
    <w:rsid w:val="00CF448F"/>
    <w:rsid w:val="00CF5231"/>
    <w:rsid w:val="00CF704E"/>
    <w:rsid w:val="00CF724C"/>
    <w:rsid w:val="00D00F59"/>
    <w:rsid w:val="00D01C14"/>
    <w:rsid w:val="00D029C8"/>
    <w:rsid w:val="00D02BC8"/>
    <w:rsid w:val="00D03105"/>
    <w:rsid w:val="00D03910"/>
    <w:rsid w:val="00D03BBF"/>
    <w:rsid w:val="00D03E6E"/>
    <w:rsid w:val="00D0557D"/>
    <w:rsid w:val="00D06A91"/>
    <w:rsid w:val="00D07CB1"/>
    <w:rsid w:val="00D10169"/>
    <w:rsid w:val="00D103BB"/>
    <w:rsid w:val="00D10A59"/>
    <w:rsid w:val="00D11048"/>
    <w:rsid w:val="00D1139D"/>
    <w:rsid w:val="00D1177D"/>
    <w:rsid w:val="00D123BA"/>
    <w:rsid w:val="00D14C52"/>
    <w:rsid w:val="00D15D23"/>
    <w:rsid w:val="00D16D3F"/>
    <w:rsid w:val="00D1746C"/>
    <w:rsid w:val="00D201DB"/>
    <w:rsid w:val="00D2056F"/>
    <w:rsid w:val="00D20A85"/>
    <w:rsid w:val="00D20FE9"/>
    <w:rsid w:val="00D21A9D"/>
    <w:rsid w:val="00D21CB3"/>
    <w:rsid w:val="00D22CF5"/>
    <w:rsid w:val="00D22DFA"/>
    <w:rsid w:val="00D2305A"/>
    <w:rsid w:val="00D23FD3"/>
    <w:rsid w:val="00D23FEC"/>
    <w:rsid w:val="00D240C8"/>
    <w:rsid w:val="00D242FD"/>
    <w:rsid w:val="00D25466"/>
    <w:rsid w:val="00D259EB"/>
    <w:rsid w:val="00D25D9D"/>
    <w:rsid w:val="00D25E5F"/>
    <w:rsid w:val="00D25F8D"/>
    <w:rsid w:val="00D275B1"/>
    <w:rsid w:val="00D27794"/>
    <w:rsid w:val="00D27BCD"/>
    <w:rsid w:val="00D30370"/>
    <w:rsid w:val="00D30726"/>
    <w:rsid w:val="00D30E9E"/>
    <w:rsid w:val="00D31A04"/>
    <w:rsid w:val="00D320F4"/>
    <w:rsid w:val="00D33C94"/>
    <w:rsid w:val="00D347F9"/>
    <w:rsid w:val="00D34A74"/>
    <w:rsid w:val="00D35BDD"/>
    <w:rsid w:val="00D363B8"/>
    <w:rsid w:val="00D36716"/>
    <w:rsid w:val="00D374CA"/>
    <w:rsid w:val="00D3783B"/>
    <w:rsid w:val="00D4030B"/>
    <w:rsid w:val="00D40C38"/>
    <w:rsid w:val="00D40DD3"/>
    <w:rsid w:val="00D423A8"/>
    <w:rsid w:val="00D44BEA"/>
    <w:rsid w:val="00D45EE2"/>
    <w:rsid w:val="00D46810"/>
    <w:rsid w:val="00D46A84"/>
    <w:rsid w:val="00D46ABD"/>
    <w:rsid w:val="00D46E9C"/>
    <w:rsid w:val="00D47140"/>
    <w:rsid w:val="00D47220"/>
    <w:rsid w:val="00D474B3"/>
    <w:rsid w:val="00D50877"/>
    <w:rsid w:val="00D50A23"/>
    <w:rsid w:val="00D5113E"/>
    <w:rsid w:val="00D517B4"/>
    <w:rsid w:val="00D5191D"/>
    <w:rsid w:val="00D52326"/>
    <w:rsid w:val="00D52AA3"/>
    <w:rsid w:val="00D54BAE"/>
    <w:rsid w:val="00D54FDA"/>
    <w:rsid w:val="00D566EF"/>
    <w:rsid w:val="00D567A0"/>
    <w:rsid w:val="00D56A73"/>
    <w:rsid w:val="00D574F1"/>
    <w:rsid w:val="00D57654"/>
    <w:rsid w:val="00D60350"/>
    <w:rsid w:val="00D617D4"/>
    <w:rsid w:val="00D61BCA"/>
    <w:rsid w:val="00D61FC7"/>
    <w:rsid w:val="00D62430"/>
    <w:rsid w:val="00D6267C"/>
    <w:rsid w:val="00D638FF"/>
    <w:rsid w:val="00D64021"/>
    <w:rsid w:val="00D64855"/>
    <w:rsid w:val="00D654EF"/>
    <w:rsid w:val="00D661DD"/>
    <w:rsid w:val="00D66CC2"/>
    <w:rsid w:val="00D66DCE"/>
    <w:rsid w:val="00D7005B"/>
    <w:rsid w:val="00D703F6"/>
    <w:rsid w:val="00D709A5"/>
    <w:rsid w:val="00D70C5F"/>
    <w:rsid w:val="00D71241"/>
    <w:rsid w:val="00D71865"/>
    <w:rsid w:val="00D72171"/>
    <w:rsid w:val="00D728C6"/>
    <w:rsid w:val="00D72D14"/>
    <w:rsid w:val="00D72FD1"/>
    <w:rsid w:val="00D7425A"/>
    <w:rsid w:val="00D7469B"/>
    <w:rsid w:val="00D74A47"/>
    <w:rsid w:val="00D74D76"/>
    <w:rsid w:val="00D74F6E"/>
    <w:rsid w:val="00D75293"/>
    <w:rsid w:val="00D752A9"/>
    <w:rsid w:val="00D7637D"/>
    <w:rsid w:val="00D769D4"/>
    <w:rsid w:val="00D76F0E"/>
    <w:rsid w:val="00D77035"/>
    <w:rsid w:val="00D777D8"/>
    <w:rsid w:val="00D77BC6"/>
    <w:rsid w:val="00D8089F"/>
    <w:rsid w:val="00D80D3D"/>
    <w:rsid w:val="00D80E57"/>
    <w:rsid w:val="00D84DDF"/>
    <w:rsid w:val="00D86501"/>
    <w:rsid w:val="00D86938"/>
    <w:rsid w:val="00D910C4"/>
    <w:rsid w:val="00D9204F"/>
    <w:rsid w:val="00D92173"/>
    <w:rsid w:val="00D92857"/>
    <w:rsid w:val="00D93020"/>
    <w:rsid w:val="00D9302E"/>
    <w:rsid w:val="00D94059"/>
    <w:rsid w:val="00D94132"/>
    <w:rsid w:val="00D94583"/>
    <w:rsid w:val="00D947E1"/>
    <w:rsid w:val="00D94A08"/>
    <w:rsid w:val="00D959D0"/>
    <w:rsid w:val="00D97A57"/>
    <w:rsid w:val="00D97ACD"/>
    <w:rsid w:val="00DA012E"/>
    <w:rsid w:val="00DA145D"/>
    <w:rsid w:val="00DA175F"/>
    <w:rsid w:val="00DA1984"/>
    <w:rsid w:val="00DA1B97"/>
    <w:rsid w:val="00DA2731"/>
    <w:rsid w:val="00DA2B0B"/>
    <w:rsid w:val="00DA3128"/>
    <w:rsid w:val="00DA39AA"/>
    <w:rsid w:val="00DA3D6E"/>
    <w:rsid w:val="00DA3F51"/>
    <w:rsid w:val="00DA433A"/>
    <w:rsid w:val="00DA57FD"/>
    <w:rsid w:val="00DA59B9"/>
    <w:rsid w:val="00DA639F"/>
    <w:rsid w:val="00DA6A00"/>
    <w:rsid w:val="00DA7252"/>
    <w:rsid w:val="00DB016A"/>
    <w:rsid w:val="00DB0568"/>
    <w:rsid w:val="00DB0A68"/>
    <w:rsid w:val="00DB0E32"/>
    <w:rsid w:val="00DB1029"/>
    <w:rsid w:val="00DB1137"/>
    <w:rsid w:val="00DB2395"/>
    <w:rsid w:val="00DB2AF6"/>
    <w:rsid w:val="00DB3123"/>
    <w:rsid w:val="00DB321E"/>
    <w:rsid w:val="00DB4AA0"/>
    <w:rsid w:val="00DB564E"/>
    <w:rsid w:val="00DB62D9"/>
    <w:rsid w:val="00DB6373"/>
    <w:rsid w:val="00DB6CAB"/>
    <w:rsid w:val="00DB75D1"/>
    <w:rsid w:val="00DB7629"/>
    <w:rsid w:val="00DB7DA6"/>
    <w:rsid w:val="00DC0410"/>
    <w:rsid w:val="00DC0675"/>
    <w:rsid w:val="00DC0B3C"/>
    <w:rsid w:val="00DC208C"/>
    <w:rsid w:val="00DC318C"/>
    <w:rsid w:val="00DC3812"/>
    <w:rsid w:val="00DC3CCF"/>
    <w:rsid w:val="00DC4389"/>
    <w:rsid w:val="00DC55E2"/>
    <w:rsid w:val="00DC571E"/>
    <w:rsid w:val="00DC708C"/>
    <w:rsid w:val="00DC7A90"/>
    <w:rsid w:val="00DD2C23"/>
    <w:rsid w:val="00DD379B"/>
    <w:rsid w:val="00DD37A0"/>
    <w:rsid w:val="00DD51F0"/>
    <w:rsid w:val="00DD5D38"/>
    <w:rsid w:val="00DD6D3A"/>
    <w:rsid w:val="00DE0435"/>
    <w:rsid w:val="00DE05C9"/>
    <w:rsid w:val="00DE08C3"/>
    <w:rsid w:val="00DE10BF"/>
    <w:rsid w:val="00DE143D"/>
    <w:rsid w:val="00DE1461"/>
    <w:rsid w:val="00DE1FD6"/>
    <w:rsid w:val="00DE2AFA"/>
    <w:rsid w:val="00DE46A5"/>
    <w:rsid w:val="00DE56D1"/>
    <w:rsid w:val="00DE5707"/>
    <w:rsid w:val="00DE5D12"/>
    <w:rsid w:val="00DE5E4E"/>
    <w:rsid w:val="00DE5FD5"/>
    <w:rsid w:val="00DE6CC2"/>
    <w:rsid w:val="00DE6E19"/>
    <w:rsid w:val="00DE6F94"/>
    <w:rsid w:val="00DE713E"/>
    <w:rsid w:val="00DF0289"/>
    <w:rsid w:val="00DF0A8E"/>
    <w:rsid w:val="00DF132A"/>
    <w:rsid w:val="00DF1D9E"/>
    <w:rsid w:val="00DF383D"/>
    <w:rsid w:val="00DF3BE2"/>
    <w:rsid w:val="00DF40DF"/>
    <w:rsid w:val="00DF45DE"/>
    <w:rsid w:val="00DF5126"/>
    <w:rsid w:val="00DF7C09"/>
    <w:rsid w:val="00E02243"/>
    <w:rsid w:val="00E02BC2"/>
    <w:rsid w:val="00E02FFA"/>
    <w:rsid w:val="00E066C5"/>
    <w:rsid w:val="00E068E4"/>
    <w:rsid w:val="00E06B23"/>
    <w:rsid w:val="00E10C45"/>
    <w:rsid w:val="00E1152F"/>
    <w:rsid w:val="00E1287E"/>
    <w:rsid w:val="00E144CB"/>
    <w:rsid w:val="00E14B71"/>
    <w:rsid w:val="00E14CFC"/>
    <w:rsid w:val="00E14F88"/>
    <w:rsid w:val="00E154AC"/>
    <w:rsid w:val="00E155FE"/>
    <w:rsid w:val="00E15ECB"/>
    <w:rsid w:val="00E163F6"/>
    <w:rsid w:val="00E16F6B"/>
    <w:rsid w:val="00E1705A"/>
    <w:rsid w:val="00E17685"/>
    <w:rsid w:val="00E17AA6"/>
    <w:rsid w:val="00E17D97"/>
    <w:rsid w:val="00E200FA"/>
    <w:rsid w:val="00E20691"/>
    <w:rsid w:val="00E21C69"/>
    <w:rsid w:val="00E2209A"/>
    <w:rsid w:val="00E22F63"/>
    <w:rsid w:val="00E24189"/>
    <w:rsid w:val="00E24207"/>
    <w:rsid w:val="00E2425C"/>
    <w:rsid w:val="00E24C0E"/>
    <w:rsid w:val="00E25531"/>
    <w:rsid w:val="00E25791"/>
    <w:rsid w:val="00E2588D"/>
    <w:rsid w:val="00E25FFD"/>
    <w:rsid w:val="00E27BC7"/>
    <w:rsid w:val="00E300FE"/>
    <w:rsid w:val="00E309CB"/>
    <w:rsid w:val="00E32933"/>
    <w:rsid w:val="00E33135"/>
    <w:rsid w:val="00E33460"/>
    <w:rsid w:val="00E3406E"/>
    <w:rsid w:val="00E34F59"/>
    <w:rsid w:val="00E351D9"/>
    <w:rsid w:val="00E35853"/>
    <w:rsid w:val="00E368EE"/>
    <w:rsid w:val="00E40015"/>
    <w:rsid w:val="00E40669"/>
    <w:rsid w:val="00E40E72"/>
    <w:rsid w:val="00E4100C"/>
    <w:rsid w:val="00E41A45"/>
    <w:rsid w:val="00E41CE1"/>
    <w:rsid w:val="00E42B88"/>
    <w:rsid w:val="00E434D2"/>
    <w:rsid w:val="00E43AB0"/>
    <w:rsid w:val="00E43B0E"/>
    <w:rsid w:val="00E43C46"/>
    <w:rsid w:val="00E44665"/>
    <w:rsid w:val="00E44B1D"/>
    <w:rsid w:val="00E4506A"/>
    <w:rsid w:val="00E454FA"/>
    <w:rsid w:val="00E46168"/>
    <w:rsid w:val="00E465F1"/>
    <w:rsid w:val="00E46BE9"/>
    <w:rsid w:val="00E50DCB"/>
    <w:rsid w:val="00E5199C"/>
    <w:rsid w:val="00E51B45"/>
    <w:rsid w:val="00E52942"/>
    <w:rsid w:val="00E53729"/>
    <w:rsid w:val="00E5435D"/>
    <w:rsid w:val="00E54503"/>
    <w:rsid w:val="00E54754"/>
    <w:rsid w:val="00E547DF"/>
    <w:rsid w:val="00E54B92"/>
    <w:rsid w:val="00E5549C"/>
    <w:rsid w:val="00E558A0"/>
    <w:rsid w:val="00E56670"/>
    <w:rsid w:val="00E568D6"/>
    <w:rsid w:val="00E570F2"/>
    <w:rsid w:val="00E615D9"/>
    <w:rsid w:val="00E617CD"/>
    <w:rsid w:val="00E61E5D"/>
    <w:rsid w:val="00E61EA4"/>
    <w:rsid w:val="00E622B7"/>
    <w:rsid w:val="00E62B39"/>
    <w:rsid w:val="00E62E2C"/>
    <w:rsid w:val="00E62FAE"/>
    <w:rsid w:val="00E63A52"/>
    <w:rsid w:val="00E6469F"/>
    <w:rsid w:val="00E66B09"/>
    <w:rsid w:val="00E677CC"/>
    <w:rsid w:val="00E67D77"/>
    <w:rsid w:val="00E718B3"/>
    <w:rsid w:val="00E71A8F"/>
    <w:rsid w:val="00E720E9"/>
    <w:rsid w:val="00E73D40"/>
    <w:rsid w:val="00E7478B"/>
    <w:rsid w:val="00E747EA"/>
    <w:rsid w:val="00E749C3"/>
    <w:rsid w:val="00E74BCE"/>
    <w:rsid w:val="00E7538E"/>
    <w:rsid w:val="00E75AE2"/>
    <w:rsid w:val="00E7644A"/>
    <w:rsid w:val="00E77601"/>
    <w:rsid w:val="00E77BEB"/>
    <w:rsid w:val="00E810C1"/>
    <w:rsid w:val="00E83BB5"/>
    <w:rsid w:val="00E83CC5"/>
    <w:rsid w:val="00E8551E"/>
    <w:rsid w:val="00E856B2"/>
    <w:rsid w:val="00E85A7A"/>
    <w:rsid w:val="00E869FB"/>
    <w:rsid w:val="00E86A36"/>
    <w:rsid w:val="00E86A8E"/>
    <w:rsid w:val="00E86F12"/>
    <w:rsid w:val="00E879F0"/>
    <w:rsid w:val="00E87E2D"/>
    <w:rsid w:val="00E907AB"/>
    <w:rsid w:val="00E911CA"/>
    <w:rsid w:val="00E91712"/>
    <w:rsid w:val="00E919CB"/>
    <w:rsid w:val="00E928AF"/>
    <w:rsid w:val="00E92E84"/>
    <w:rsid w:val="00E93647"/>
    <w:rsid w:val="00E937CE"/>
    <w:rsid w:val="00E94634"/>
    <w:rsid w:val="00E96632"/>
    <w:rsid w:val="00E96777"/>
    <w:rsid w:val="00E9711A"/>
    <w:rsid w:val="00E9719F"/>
    <w:rsid w:val="00E9728B"/>
    <w:rsid w:val="00E9755B"/>
    <w:rsid w:val="00EA04BD"/>
    <w:rsid w:val="00EA080C"/>
    <w:rsid w:val="00EA0AE8"/>
    <w:rsid w:val="00EA0CA1"/>
    <w:rsid w:val="00EA13DC"/>
    <w:rsid w:val="00EA168F"/>
    <w:rsid w:val="00EA179E"/>
    <w:rsid w:val="00EA1937"/>
    <w:rsid w:val="00EA1E36"/>
    <w:rsid w:val="00EA33A1"/>
    <w:rsid w:val="00EA3F53"/>
    <w:rsid w:val="00EA4122"/>
    <w:rsid w:val="00EA49E0"/>
    <w:rsid w:val="00EA5C98"/>
    <w:rsid w:val="00EA5E86"/>
    <w:rsid w:val="00EA600B"/>
    <w:rsid w:val="00EA6173"/>
    <w:rsid w:val="00EB09FD"/>
    <w:rsid w:val="00EB16C1"/>
    <w:rsid w:val="00EB304C"/>
    <w:rsid w:val="00EB607B"/>
    <w:rsid w:val="00EC00C4"/>
    <w:rsid w:val="00EC26EA"/>
    <w:rsid w:val="00EC2EAA"/>
    <w:rsid w:val="00EC30F7"/>
    <w:rsid w:val="00EC3C80"/>
    <w:rsid w:val="00EC4362"/>
    <w:rsid w:val="00EC4461"/>
    <w:rsid w:val="00EC4DE5"/>
    <w:rsid w:val="00EC510A"/>
    <w:rsid w:val="00EC6978"/>
    <w:rsid w:val="00EC70DF"/>
    <w:rsid w:val="00EC789B"/>
    <w:rsid w:val="00ED06D7"/>
    <w:rsid w:val="00ED1A2D"/>
    <w:rsid w:val="00ED1FBD"/>
    <w:rsid w:val="00ED24A4"/>
    <w:rsid w:val="00ED278F"/>
    <w:rsid w:val="00ED2BCC"/>
    <w:rsid w:val="00ED2CC8"/>
    <w:rsid w:val="00ED35AA"/>
    <w:rsid w:val="00ED3D09"/>
    <w:rsid w:val="00ED50DE"/>
    <w:rsid w:val="00ED51FB"/>
    <w:rsid w:val="00ED550F"/>
    <w:rsid w:val="00ED5D07"/>
    <w:rsid w:val="00ED5DCB"/>
    <w:rsid w:val="00ED7D7A"/>
    <w:rsid w:val="00EE034A"/>
    <w:rsid w:val="00EE0D27"/>
    <w:rsid w:val="00EE1157"/>
    <w:rsid w:val="00EE2752"/>
    <w:rsid w:val="00EE397D"/>
    <w:rsid w:val="00EE3E8D"/>
    <w:rsid w:val="00EE43EE"/>
    <w:rsid w:val="00EE4948"/>
    <w:rsid w:val="00EE4C63"/>
    <w:rsid w:val="00EE5BCC"/>
    <w:rsid w:val="00EE6422"/>
    <w:rsid w:val="00EE6A27"/>
    <w:rsid w:val="00EE7CC0"/>
    <w:rsid w:val="00EF06EA"/>
    <w:rsid w:val="00EF18EB"/>
    <w:rsid w:val="00EF1D89"/>
    <w:rsid w:val="00EF24B5"/>
    <w:rsid w:val="00EF2ED5"/>
    <w:rsid w:val="00EF3292"/>
    <w:rsid w:val="00EF42FF"/>
    <w:rsid w:val="00EF45A5"/>
    <w:rsid w:val="00EF4944"/>
    <w:rsid w:val="00EF4A2C"/>
    <w:rsid w:val="00EF4F4B"/>
    <w:rsid w:val="00EF5110"/>
    <w:rsid w:val="00EF547C"/>
    <w:rsid w:val="00EF56FF"/>
    <w:rsid w:val="00EF5DE4"/>
    <w:rsid w:val="00EF6315"/>
    <w:rsid w:val="00EF65D8"/>
    <w:rsid w:val="00EF7551"/>
    <w:rsid w:val="00EF7A8B"/>
    <w:rsid w:val="00F026EE"/>
    <w:rsid w:val="00F033DC"/>
    <w:rsid w:val="00F03AA3"/>
    <w:rsid w:val="00F03B53"/>
    <w:rsid w:val="00F03E7B"/>
    <w:rsid w:val="00F043E5"/>
    <w:rsid w:val="00F04413"/>
    <w:rsid w:val="00F04AFF"/>
    <w:rsid w:val="00F0687C"/>
    <w:rsid w:val="00F06F4D"/>
    <w:rsid w:val="00F0763B"/>
    <w:rsid w:val="00F1006D"/>
    <w:rsid w:val="00F10C61"/>
    <w:rsid w:val="00F11F49"/>
    <w:rsid w:val="00F12A2D"/>
    <w:rsid w:val="00F13C7B"/>
    <w:rsid w:val="00F15972"/>
    <w:rsid w:val="00F20046"/>
    <w:rsid w:val="00F200A6"/>
    <w:rsid w:val="00F201A9"/>
    <w:rsid w:val="00F20954"/>
    <w:rsid w:val="00F214FB"/>
    <w:rsid w:val="00F2195B"/>
    <w:rsid w:val="00F21C92"/>
    <w:rsid w:val="00F21F70"/>
    <w:rsid w:val="00F21F86"/>
    <w:rsid w:val="00F227AB"/>
    <w:rsid w:val="00F234E6"/>
    <w:rsid w:val="00F239AA"/>
    <w:rsid w:val="00F23D40"/>
    <w:rsid w:val="00F25026"/>
    <w:rsid w:val="00F2569F"/>
    <w:rsid w:val="00F25894"/>
    <w:rsid w:val="00F25DA0"/>
    <w:rsid w:val="00F26190"/>
    <w:rsid w:val="00F26456"/>
    <w:rsid w:val="00F26932"/>
    <w:rsid w:val="00F26B85"/>
    <w:rsid w:val="00F27DB9"/>
    <w:rsid w:val="00F308F0"/>
    <w:rsid w:val="00F3113E"/>
    <w:rsid w:val="00F31682"/>
    <w:rsid w:val="00F31993"/>
    <w:rsid w:val="00F31BB9"/>
    <w:rsid w:val="00F31C65"/>
    <w:rsid w:val="00F31E95"/>
    <w:rsid w:val="00F31F85"/>
    <w:rsid w:val="00F3262B"/>
    <w:rsid w:val="00F32935"/>
    <w:rsid w:val="00F33BA5"/>
    <w:rsid w:val="00F34004"/>
    <w:rsid w:val="00F34BFA"/>
    <w:rsid w:val="00F34F6B"/>
    <w:rsid w:val="00F35265"/>
    <w:rsid w:val="00F36D06"/>
    <w:rsid w:val="00F374A3"/>
    <w:rsid w:val="00F379FC"/>
    <w:rsid w:val="00F37C93"/>
    <w:rsid w:val="00F41994"/>
    <w:rsid w:val="00F42871"/>
    <w:rsid w:val="00F42E86"/>
    <w:rsid w:val="00F4331B"/>
    <w:rsid w:val="00F44647"/>
    <w:rsid w:val="00F44DA4"/>
    <w:rsid w:val="00F457ED"/>
    <w:rsid w:val="00F45C8B"/>
    <w:rsid w:val="00F45E74"/>
    <w:rsid w:val="00F46536"/>
    <w:rsid w:val="00F4658A"/>
    <w:rsid w:val="00F4666B"/>
    <w:rsid w:val="00F46D23"/>
    <w:rsid w:val="00F46D2E"/>
    <w:rsid w:val="00F471CA"/>
    <w:rsid w:val="00F47560"/>
    <w:rsid w:val="00F47F94"/>
    <w:rsid w:val="00F50106"/>
    <w:rsid w:val="00F5013A"/>
    <w:rsid w:val="00F514CE"/>
    <w:rsid w:val="00F515FC"/>
    <w:rsid w:val="00F52CA1"/>
    <w:rsid w:val="00F53DE3"/>
    <w:rsid w:val="00F55579"/>
    <w:rsid w:val="00F5656A"/>
    <w:rsid w:val="00F56ED5"/>
    <w:rsid w:val="00F603F2"/>
    <w:rsid w:val="00F6175F"/>
    <w:rsid w:val="00F6183F"/>
    <w:rsid w:val="00F61A28"/>
    <w:rsid w:val="00F61C2B"/>
    <w:rsid w:val="00F61DBF"/>
    <w:rsid w:val="00F62CC2"/>
    <w:rsid w:val="00F6307C"/>
    <w:rsid w:val="00F631C3"/>
    <w:rsid w:val="00F634AA"/>
    <w:rsid w:val="00F65578"/>
    <w:rsid w:val="00F658A2"/>
    <w:rsid w:val="00F669A5"/>
    <w:rsid w:val="00F66A13"/>
    <w:rsid w:val="00F6752C"/>
    <w:rsid w:val="00F70024"/>
    <w:rsid w:val="00F7093C"/>
    <w:rsid w:val="00F70981"/>
    <w:rsid w:val="00F70E48"/>
    <w:rsid w:val="00F72C4F"/>
    <w:rsid w:val="00F750BA"/>
    <w:rsid w:val="00F76C91"/>
    <w:rsid w:val="00F77A7F"/>
    <w:rsid w:val="00F77B77"/>
    <w:rsid w:val="00F81805"/>
    <w:rsid w:val="00F81A6F"/>
    <w:rsid w:val="00F82263"/>
    <w:rsid w:val="00F82AF9"/>
    <w:rsid w:val="00F83DF8"/>
    <w:rsid w:val="00F83E7A"/>
    <w:rsid w:val="00F85E83"/>
    <w:rsid w:val="00F86334"/>
    <w:rsid w:val="00F8692E"/>
    <w:rsid w:val="00F86F0C"/>
    <w:rsid w:val="00F87B1D"/>
    <w:rsid w:val="00F87B61"/>
    <w:rsid w:val="00F90CC6"/>
    <w:rsid w:val="00F91245"/>
    <w:rsid w:val="00F914F6"/>
    <w:rsid w:val="00F919A0"/>
    <w:rsid w:val="00F927FD"/>
    <w:rsid w:val="00F93715"/>
    <w:rsid w:val="00F94302"/>
    <w:rsid w:val="00F95294"/>
    <w:rsid w:val="00F9580B"/>
    <w:rsid w:val="00F9605B"/>
    <w:rsid w:val="00F967D5"/>
    <w:rsid w:val="00F96C2C"/>
    <w:rsid w:val="00F975F7"/>
    <w:rsid w:val="00F979DF"/>
    <w:rsid w:val="00FA0CC8"/>
    <w:rsid w:val="00FA11BF"/>
    <w:rsid w:val="00FA46A5"/>
    <w:rsid w:val="00FA4771"/>
    <w:rsid w:val="00FA49B3"/>
    <w:rsid w:val="00FA4A1C"/>
    <w:rsid w:val="00FA6887"/>
    <w:rsid w:val="00FA68AE"/>
    <w:rsid w:val="00FA6EF9"/>
    <w:rsid w:val="00FA7058"/>
    <w:rsid w:val="00FA73AB"/>
    <w:rsid w:val="00FB133E"/>
    <w:rsid w:val="00FB2D3C"/>
    <w:rsid w:val="00FB2E38"/>
    <w:rsid w:val="00FB2F74"/>
    <w:rsid w:val="00FB300A"/>
    <w:rsid w:val="00FB3885"/>
    <w:rsid w:val="00FB6706"/>
    <w:rsid w:val="00FB75B8"/>
    <w:rsid w:val="00FC033A"/>
    <w:rsid w:val="00FC0885"/>
    <w:rsid w:val="00FC11B1"/>
    <w:rsid w:val="00FC2434"/>
    <w:rsid w:val="00FC2F32"/>
    <w:rsid w:val="00FC3544"/>
    <w:rsid w:val="00FC43D7"/>
    <w:rsid w:val="00FC50B8"/>
    <w:rsid w:val="00FC5672"/>
    <w:rsid w:val="00FC573F"/>
    <w:rsid w:val="00FC5752"/>
    <w:rsid w:val="00FC617F"/>
    <w:rsid w:val="00FC7810"/>
    <w:rsid w:val="00FD1340"/>
    <w:rsid w:val="00FD2CEE"/>
    <w:rsid w:val="00FD3A0E"/>
    <w:rsid w:val="00FD42A2"/>
    <w:rsid w:val="00FD4733"/>
    <w:rsid w:val="00FD531F"/>
    <w:rsid w:val="00FD6559"/>
    <w:rsid w:val="00FD7BFC"/>
    <w:rsid w:val="00FD7FF0"/>
    <w:rsid w:val="00FE069C"/>
    <w:rsid w:val="00FE13B1"/>
    <w:rsid w:val="00FE2475"/>
    <w:rsid w:val="00FE2519"/>
    <w:rsid w:val="00FE28DA"/>
    <w:rsid w:val="00FE38DC"/>
    <w:rsid w:val="00FE3B10"/>
    <w:rsid w:val="00FE3D34"/>
    <w:rsid w:val="00FE3E6F"/>
    <w:rsid w:val="00FE3E96"/>
    <w:rsid w:val="00FE419C"/>
    <w:rsid w:val="00FE46E9"/>
    <w:rsid w:val="00FE5F48"/>
    <w:rsid w:val="00FE76B3"/>
    <w:rsid w:val="00FE7EA3"/>
    <w:rsid w:val="00FF0830"/>
    <w:rsid w:val="00FF2C7E"/>
    <w:rsid w:val="00FF3798"/>
    <w:rsid w:val="00FF4014"/>
    <w:rsid w:val="00FF47D0"/>
    <w:rsid w:val="00FF491A"/>
    <w:rsid w:val="00FF67F6"/>
    <w:rsid w:val="00FF6B75"/>
    <w:rsid w:val="00FF6C69"/>
    <w:rsid w:val="00FF6F40"/>
    <w:rsid w:val="00FF7E35"/>
    <w:rsid w:val="0156BB32"/>
    <w:rsid w:val="0198958B"/>
    <w:rsid w:val="01FEBBAA"/>
    <w:rsid w:val="02265447"/>
    <w:rsid w:val="028AB7D8"/>
    <w:rsid w:val="06F52B3E"/>
    <w:rsid w:val="07805949"/>
    <w:rsid w:val="07C0762C"/>
    <w:rsid w:val="08D65735"/>
    <w:rsid w:val="090DE330"/>
    <w:rsid w:val="09E860F6"/>
    <w:rsid w:val="0A271BC1"/>
    <w:rsid w:val="0AADD039"/>
    <w:rsid w:val="0ABAAA5A"/>
    <w:rsid w:val="0ADC23E9"/>
    <w:rsid w:val="0BA811E2"/>
    <w:rsid w:val="0CA76C7C"/>
    <w:rsid w:val="0D28B88C"/>
    <w:rsid w:val="0D8D30CC"/>
    <w:rsid w:val="0D909FFB"/>
    <w:rsid w:val="0D94D580"/>
    <w:rsid w:val="0E13C4AB"/>
    <w:rsid w:val="0F265B76"/>
    <w:rsid w:val="101CF398"/>
    <w:rsid w:val="10C840BD"/>
    <w:rsid w:val="1106ABE7"/>
    <w:rsid w:val="11B09A05"/>
    <w:rsid w:val="123458B5"/>
    <w:rsid w:val="1260A1EF"/>
    <w:rsid w:val="1268BEED"/>
    <w:rsid w:val="139730C2"/>
    <w:rsid w:val="1473E066"/>
    <w:rsid w:val="14D4B044"/>
    <w:rsid w:val="154A4D17"/>
    <w:rsid w:val="161ED690"/>
    <w:rsid w:val="16CF52FB"/>
    <w:rsid w:val="177F95C6"/>
    <w:rsid w:val="18A7FAEF"/>
    <w:rsid w:val="192931F9"/>
    <w:rsid w:val="1A910CCC"/>
    <w:rsid w:val="1B14D38C"/>
    <w:rsid w:val="1C169ED8"/>
    <w:rsid w:val="1D036426"/>
    <w:rsid w:val="1D27D212"/>
    <w:rsid w:val="1E860C2A"/>
    <w:rsid w:val="1E966A10"/>
    <w:rsid w:val="20B558BF"/>
    <w:rsid w:val="21004E50"/>
    <w:rsid w:val="210D4FAF"/>
    <w:rsid w:val="21765FBD"/>
    <w:rsid w:val="22751D1C"/>
    <w:rsid w:val="23C7C109"/>
    <w:rsid w:val="257BB258"/>
    <w:rsid w:val="25BAEBCF"/>
    <w:rsid w:val="2649D0E0"/>
    <w:rsid w:val="27559391"/>
    <w:rsid w:val="27566777"/>
    <w:rsid w:val="27853301"/>
    <w:rsid w:val="27F68FFA"/>
    <w:rsid w:val="28E93903"/>
    <w:rsid w:val="2937CDDF"/>
    <w:rsid w:val="2938972D"/>
    <w:rsid w:val="29E1E72E"/>
    <w:rsid w:val="2A0C2487"/>
    <w:rsid w:val="2A68A24B"/>
    <w:rsid w:val="2AF7F9F4"/>
    <w:rsid w:val="2D005F93"/>
    <w:rsid w:val="2D36C3EA"/>
    <w:rsid w:val="2D8A3AC9"/>
    <w:rsid w:val="2DACD557"/>
    <w:rsid w:val="2E9BD2ED"/>
    <w:rsid w:val="2F60A576"/>
    <w:rsid w:val="2FECF039"/>
    <w:rsid w:val="314A1D49"/>
    <w:rsid w:val="3463640A"/>
    <w:rsid w:val="36B6C47C"/>
    <w:rsid w:val="36C47DD3"/>
    <w:rsid w:val="37922918"/>
    <w:rsid w:val="38797691"/>
    <w:rsid w:val="38D1B2CD"/>
    <w:rsid w:val="391DACD0"/>
    <w:rsid w:val="3943746D"/>
    <w:rsid w:val="39EE653E"/>
    <w:rsid w:val="3B3FE1DB"/>
    <w:rsid w:val="3B884F56"/>
    <w:rsid w:val="3B8A359F"/>
    <w:rsid w:val="3C554D92"/>
    <w:rsid w:val="3C7DD7B6"/>
    <w:rsid w:val="3D898221"/>
    <w:rsid w:val="3DDB6FBE"/>
    <w:rsid w:val="3EBA4144"/>
    <w:rsid w:val="3F6528C7"/>
    <w:rsid w:val="402CD1CE"/>
    <w:rsid w:val="405DA6C2"/>
    <w:rsid w:val="407637A7"/>
    <w:rsid w:val="409C04B3"/>
    <w:rsid w:val="41A73596"/>
    <w:rsid w:val="4207307A"/>
    <w:rsid w:val="4296A26B"/>
    <w:rsid w:val="43890498"/>
    <w:rsid w:val="451BDF40"/>
    <w:rsid w:val="456B3EE6"/>
    <w:rsid w:val="46EF9082"/>
    <w:rsid w:val="475C121D"/>
    <w:rsid w:val="4771C8ED"/>
    <w:rsid w:val="47980039"/>
    <w:rsid w:val="48434D5E"/>
    <w:rsid w:val="485693A6"/>
    <w:rsid w:val="488BC32C"/>
    <w:rsid w:val="4BC301A5"/>
    <w:rsid w:val="4C6B715C"/>
    <w:rsid w:val="4D0DC8C8"/>
    <w:rsid w:val="4D120B5C"/>
    <w:rsid w:val="4D293A80"/>
    <w:rsid w:val="4DD7E73D"/>
    <w:rsid w:val="4E2CA4B3"/>
    <w:rsid w:val="4EF228FC"/>
    <w:rsid w:val="4F6D7DF1"/>
    <w:rsid w:val="4FF4DB1E"/>
    <w:rsid w:val="50297685"/>
    <w:rsid w:val="514E6522"/>
    <w:rsid w:val="51817EE7"/>
    <w:rsid w:val="519142F7"/>
    <w:rsid w:val="5229C9BE"/>
    <w:rsid w:val="52F80B80"/>
    <w:rsid w:val="53AE1791"/>
    <w:rsid w:val="53C658D5"/>
    <w:rsid w:val="542B662F"/>
    <w:rsid w:val="54759513"/>
    <w:rsid w:val="550C1440"/>
    <w:rsid w:val="55F27B9B"/>
    <w:rsid w:val="5621D645"/>
    <w:rsid w:val="5657CF61"/>
    <w:rsid w:val="57950997"/>
    <w:rsid w:val="58D723FD"/>
    <w:rsid w:val="5967305E"/>
    <w:rsid w:val="5A3BDE47"/>
    <w:rsid w:val="5BE5C251"/>
    <w:rsid w:val="5E20A53E"/>
    <w:rsid w:val="5E46D992"/>
    <w:rsid w:val="5E8B449C"/>
    <w:rsid w:val="5EEFD629"/>
    <w:rsid w:val="5FBEB2E6"/>
    <w:rsid w:val="6093BDD6"/>
    <w:rsid w:val="61906A6E"/>
    <w:rsid w:val="631AFEFD"/>
    <w:rsid w:val="65B57434"/>
    <w:rsid w:val="6695B376"/>
    <w:rsid w:val="670A2297"/>
    <w:rsid w:val="67F29468"/>
    <w:rsid w:val="68A1E4F4"/>
    <w:rsid w:val="6B21120F"/>
    <w:rsid w:val="6B5C2ADA"/>
    <w:rsid w:val="6BDE70AB"/>
    <w:rsid w:val="6CAF2919"/>
    <w:rsid w:val="6E0399D0"/>
    <w:rsid w:val="6ECA1F7A"/>
    <w:rsid w:val="7065EFDB"/>
    <w:rsid w:val="706A949F"/>
    <w:rsid w:val="75F28F3E"/>
    <w:rsid w:val="765573E7"/>
    <w:rsid w:val="775787A9"/>
    <w:rsid w:val="7848C18B"/>
    <w:rsid w:val="78B845E4"/>
    <w:rsid w:val="7A037BC5"/>
    <w:rsid w:val="7B711FB4"/>
    <w:rsid w:val="7CA10A39"/>
    <w:rsid w:val="7CCF2F0B"/>
    <w:rsid w:val="7D01CA24"/>
    <w:rsid w:val="7E775A9E"/>
    <w:rsid w:val="7E99763D"/>
    <w:rsid w:val="7EC71A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840AE0"/>
  <w15:docId w15:val="{CE45221D-4069-43F5-88A6-DB063936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4"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651B30"/>
    <w:rPr>
      <w:rFonts w:ascii="Arial" w:eastAsiaTheme="minorHAnsi" w:hAnsi="Arial"/>
      <w:sz w:val="20"/>
      <w:szCs w:val="18"/>
      <w:lang w:val="en-AU"/>
    </w:rPr>
  </w:style>
  <w:style w:type="paragraph" w:styleId="Heading1">
    <w:name w:val="heading 1"/>
    <w:basedOn w:val="Normal"/>
    <w:next w:val="Body"/>
    <w:link w:val="Heading1Char"/>
    <w:uiPriority w:val="3"/>
    <w:qFormat/>
    <w:rsid w:val="00A972E3"/>
    <w:pPr>
      <w:pageBreakBefore/>
      <w:numPr>
        <w:numId w:val="1"/>
      </w:numPr>
      <w:spacing w:after="240"/>
      <w:outlineLvl w:val="0"/>
    </w:pPr>
    <w:rPr>
      <w:sz w:val="40"/>
      <w:szCs w:val="40"/>
    </w:rPr>
  </w:style>
  <w:style w:type="paragraph" w:styleId="Heading2">
    <w:name w:val="heading 2"/>
    <w:basedOn w:val="Normal"/>
    <w:next w:val="Body"/>
    <w:link w:val="Heading2Char"/>
    <w:uiPriority w:val="3"/>
    <w:qFormat/>
    <w:rsid w:val="00AB102B"/>
    <w:pPr>
      <w:keepNext/>
      <w:keepLines/>
      <w:numPr>
        <w:ilvl w:val="1"/>
        <w:numId w:val="1"/>
      </w:numPr>
      <w:spacing w:before="240" w:after="120"/>
      <w:outlineLvl w:val="1"/>
    </w:pPr>
    <w:rPr>
      <w:rFonts w:eastAsiaTheme="majorEastAsia" w:cs="Arial"/>
      <w:sz w:val="32"/>
      <w:szCs w:val="32"/>
    </w:rPr>
  </w:style>
  <w:style w:type="paragraph" w:styleId="Heading3">
    <w:name w:val="heading 3"/>
    <w:basedOn w:val="Normal"/>
    <w:next w:val="Body"/>
    <w:link w:val="Heading3Char"/>
    <w:uiPriority w:val="3"/>
    <w:qFormat/>
    <w:rsid w:val="00AB102B"/>
    <w:pPr>
      <w:keepNext/>
      <w:keepLines/>
      <w:numPr>
        <w:ilvl w:val="2"/>
        <w:numId w:val="1"/>
      </w:numPr>
      <w:spacing w:before="240" w:after="120"/>
      <w:outlineLvl w:val="2"/>
    </w:pPr>
    <w:rPr>
      <w:rFonts w:eastAsiaTheme="majorEastAsia" w:cs="Arial"/>
      <w:sz w:val="28"/>
      <w:szCs w:val="28"/>
    </w:rPr>
  </w:style>
  <w:style w:type="paragraph" w:styleId="Heading4">
    <w:name w:val="heading 4"/>
    <w:basedOn w:val="Normal"/>
    <w:next w:val="Body"/>
    <w:link w:val="Heading4Char"/>
    <w:uiPriority w:val="3"/>
    <w:qFormat/>
    <w:rsid w:val="00AB102B"/>
    <w:pPr>
      <w:keepNext/>
      <w:spacing w:before="240" w:after="120"/>
      <w:outlineLvl w:val="3"/>
    </w:pPr>
    <w:rPr>
      <w:sz w:val="22"/>
      <w:szCs w:val="21"/>
    </w:rPr>
  </w:style>
  <w:style w:type="paragraph" w:styleId="Heading5">
    <w:name w:val="heading 5"/>
    <w:basedOn w:val="Normal"/>
    <w:next w:val="Body"/>
    <w:link w:val="Heading5Char"/>
    <w:uiPriority w:val="3"/>
    <w:qFormat/>
    <w:rsid w:val="00033E74"/>
    <w:pPr>
      <w:keepNext/>
      <w:spacing w:before="240" w:after="120"/>
      <w:outlineLvl w:val="4"/>
    </w:pPr>
    <w:rPr>
      <w:szCs w:val="20"/>
      <w:u w:val="single"/>
    </w:rPr>
  </w:style>
  <w:style w:type="paragraph" w:styleId="Heading6">
    <w:name w:val="heading 6"/>
    <w:basedOn w:val="Normal"/>
    <w:next w:val="Normal"/>
    <w:link w:val="Heading6Char"/>
    <w:uiPriority w:val="9"/>
    <w:unhideWhenUsed/>
    <w:rsid w:val="00651B30"/>
    <w:pPr>
      <w:keepNext/>
      <w:keepLines/>
      <w:spacing w:before="40"/>
      <w:outlineLvl w:val="5"/>
    </w:pPr>
    <w:rPr>
      <w:rFonts w:asciiTheme="majorHAnsi" w:eastAsiaTheme="majorEastAsia" w:hAnsiTheme="majorHAnsi" w:cstheme="majorBidi"/>
      <w:i/>
      <w:iCs/>
      <w:caps/>
      <w:color w:val="002667" w:themeColor="accent1" w:themeShade="80"/>
    </w:rPr>
  </w:style>
  <w:style w:type="paragraph" w:styleId="Heading7">
    <w:name w:val="heading 7"/>
    <w:basedOn w:val="Normal"/>
    <w:next w:val="Normal"/>
    <w:link w:val="Heading7Char"/>
    <w:uiPriority w:val="9"/>
    <w:unhideWhenUsed/>
    <w:rsid w:val="00651B30"/>
    <w:pPr>
      <w:keepNext/>
      <w:keepLines/>
      <w:spacing w:before="40"/>
      <w:outlineLvl w:val="6"/>
    </w:pPr>
    <w:rPr>
      <w:rFonts w:asciiTheme="majorHAnsi" w:eastAsiaTheme="majorEastAsia" w:hAnsiTheme="majorHAnsi" w:cstheme="majorBidi"/>
      <w:b/>
      <w:bCs/>
      <w:color w:val="002667" w:themeColor="accent1" w:themeShade="80"/>
    </w:rPr>
  </w:style>
  <w:style w:type="paragraph" w:styleId="Heading8">
    <w:name w:val="heading 8"/>
    <w:basedOn w:val="Normal"/>
    <w:next w:val="Normal"/>
    <w:link w:val="Heading8Char"/>
    <w:uiPriority w:val="9"/>
    <w:semiHidden/>
    <w:unhideWhenUsed/>
    <w:rsid w:val="00651B30"/>
    <w:pPr>
      <w:keepNext/>
      <w:keepLines/>
      <w:spacing w:before="40"/>
      <w:outlineLvl w:val="7"/>
    </w:pPr>
    <w:rPr>
      <w:rFonts w:asciiTheme="majorHAnsi" w:eastAsiaTheme="majorEastAsia" w:hAnsiTheme="majorHAnsi" w:cstheme="majorBidi"/>
      <w:b/>
      <w:bCs/>
      <w:i/>
      <w:iCs/>
      <w:color w:val="002667" w:themeColor="accent1" w:themeShade="80"/>
    </w:rPr>
  </w:style>
  <w:style w:type="paragraph" w:styleId="Heading9">
    <w:name w:val="heading 9"/>
    <w:basedOn w:val="Normal"/>
    <w:next w:val="Normal"/>
    <w:link w:val="Heading9Char"/>
    <w:uiPriority w:val="9"/>
    <w:semiHidden/>
    <w:unhideWhenUsed/>
    <w:qFormat/>
    <w:rsid w:val="00651B30"/>
    <w:pPr>
      <w:keepNext/>
      <w:keepLines/>
      <w:spacing w:before="40"/>
      <w:outlineLvl w:val="8"/>
    </w:pPr>
    <w:rPr>
      <w:rFonts w:asciiTheme="majorHAnsi" w:eastAsiaTheme="majorEastAsia" w:hAnsiTheme="majorHAnsi" w:cstheme="majorBidi"/>
      <w:i/>
      <w:iCs/>
      <w:color w:val="00266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
    <w:name w:val="Body Indent"/>
    <w:basedOn w:val="Body"/>
    <w:next w:val="Body"/>
    <w:qFormat/>
    <w:rsid w:val="00651B30"/>
    <w:pPr>
      <w:ind w:left="1134"/>
    </w:pPr>
  </w:style>
  <w:style w:type="table" w:styleId="GridTable1Light">
    <w:name w:val="Grid Table 1 Light"/>
    <w:basedOn w:val="TableNormal"/>
    <w:uiPriority w:val="46"/>
    <w:rsid w:val="00651B30"/>
    <w:pPr>
      <w:spacing w:before="60"/>
    </w:pPr>
    <w:rPr>
      <w:rFonts w:ascii="Arial" w:eastAsiaTheme="minorHAnsi" w:hAnsi="Arial"/>
      <w:sz w:val="18"/>
      <w:szCs w:val="18"/>
      <w:lang w:val="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51B30"/>
    <w:pPr>
      <w:spacing w:before="60"/>
    </w:pPr>
    <w:rPr>
      <w:rFonts w:ascii="Arial" w:eastAsiaTheme="minorHAnsi" w:hAnsi="Arial"/>
      <w:sz w:val="18"/>
      <w:szCs w:val="18"/>
      <w:lang w:val="en-AU"/>
    </w:rPr>
    <w:tblPr>
      <w:tblStyleRowBandSize w:val="1"/>
      <w:tblStyleColBandSize w:val="1"/>
      <w:tblBorders>
        <w:top w:val="single" w:sz="4" w:space="0" w:color="90C9E6" w:themeColor="text2" w:themeTint="66"/>
        <w:left w:val="single" w:sz="4" w:space="0" w:color="90C9E6" w:themeColor="text2" w:themeTint="66"/>
        <w:bottom w:val="single" w:sz="4" w:space="0" w:color="90C9E6" w:themeColor="text2" w:themeTint="66"/>
        <w:right w:val="single" w:sz="4" w:space="0" w:color="90C9E6" w:themeColor="text2" w:themeTint="66"/>
        <w:insideH w:val="single" w:sz="4" w:space="0" w:color="90C9E6" w:themeColor="text2" w:themeTint="66"/>
        <w:insideV w:val="single" w:sz="4" w:space="0" w:color="90C9E6" w:themeColor="text2" w:themeTint="66"/>
      </w:tblBorders>
    </w:tblPr>
    <w:tblStylePr w:type="firstRow">
      <w:pPr>
        <w:jc w:val="left"/>
      </w:pPr>
      <w:rPr>
        <w:b/>
        <w:bCs/>
      </w:rPr>
      <w:tblPr/>
      <w:tcPr>
        <w:tcBorders>
          <w:bottom w:val="single" w:sz="12" w:space="0" w:color="004DCF" w:themeColor="accent1"/>
        </w:tcBorders>
      </w:tcPr>
    </w:tblStylePr>
    <w:tblStylePr w:type="lastRow">
      <w:rPr>
        <w:b/>
        <w:bCs/>
      </w:rPr>
      <w:tblPr/>
      <w:tcPr>
        <w:tcBorders>
          <w:top w:val="double" w:sz="2" w:space="0" w:color="58AEDA" w:themeColor="text2" w:themeTint="99"/>
        </w:tcBorders>
      </w:tcPr>
    </w:tblStylePr>
    <w:tblStylePr w:type="firstCol">
      <w:rPr>
        <w:b/>
        <w:bCs/>
      </w:rPr>
    </w:tblStylePr>
    <w:tblStylePr w:type="lastCol">
      <w:rPr>
        <w:b/>
        <w:bCs/>
      </w:rPr>
    </w:tblStylePr>
    <w:tblStylePr w:type="band1Horz">
      <w:tblPr/>
      <w:tcPr>
        <w:tcBorders>
          <w:top w:val="single" w:sz="2" w:space="0" w:color="58AEDA" w:themeColor="text2" w:themeTint="99"/>
          <w:left w:val="single" w:sz="2" w:space="0" w:color="58AEDA" w:themeColor="text2" w:themeTint="99"/>
          <w:bottom w:val="single" w:sz="2" w:space="0" w:color="58AEDA" w:themeColor="text2" w:themeTint="99"/>
          <w:right w:val="single" w:sz="2" w:space="0" w:color="58AEDA" w:themeColor="text2" w:themeTint="99"/>
          <w:insideH w:val="single" w:sz="2" w:space="0" w:color="58AEDA" w:themeColor="text2" w:themeTint="99"/>
          <w:insideV w:val="single" w:sz="2" w:space="0" w:color="58AEDA" w:themeColor="text2" w:themeTint="99"/>
          <w:tl2br w:val="nil"/>
          <w:tr2bl w:val="nil"/>
        </w:tcBorders>
      </w:tcPr>
    </w:tblStylePr>
    <w:tblStylePr w:type="band2Horz">
      <w:tblPr/>
      <w:tcPr>
        <w:tcBorders>
          <w:top w:val="single" w:sz="4" w:space="0" w:color="58AEDA" w:themeColor="text2" w:themeTint="99"/>
          <w:left w:val="single" w:sz="4" w:space="0" w:color="58AEDA" w:themeColor="text2" w:themeTint="99"/>
          <w:bottom w:val="single" w:sz="4" w:space="0" w:color="58AEDA" w:themeColor="text2" w:themeTint="99"/>
          <w:right w:val="single" w:sz="4" w:space="0" w:color="58AEDA" w:themeColor="text2" w:themeTint="99"/>
          <w:insideH w:val="single" w:sz="4" w:space="0" w:color="58AEDA" w:themeColor="text2" w:themeTint="99"/>
          <w:insideV w:val="single" w:sz="4" w:space="0" w:color="58AEDA" w:themeColor="text2" w:themeTint="99"/>
          <w:tl2br w:val="nil"/>
          <w:tr2bl w:val="nil"/>
        </w:tcBorders>
      </w:tcPr>
    </w:tblStylePr>
  </w:style>
  <w:style w:type="table" w:styleId="GridTable1Light-Accent2">
    <w:name w:val="Grid Table 1 Light Accent 2"/>
    <w:basedOn w:val="TableNormal"/>
    <w:uiPriority w:val="46"/>
    <w:rsid w:val="00651B30"/>
    <w:pPr>
      <w:spacing w:before="60"/>
    </w:pPr>
    <w:rPr>
      <w:rFonts w:ascii="Arial" w:eastAsiaTheme="minorHAnsi" w:hAnsi="Arial"/>
      <w:sz w:val="18"/>
      <w:szCs w:val="18"/>
      <w:lang w:val="en-AU"/>
    </w:rPr>
    <w:tblPr>
      <w:tblStyleRowBandSize w:val="1"/>
      <w:tblStyleColBandSize w:val="1"/>
      <w:tblBorders>
        <w:top w:val="single" w:sz="4" w:space="0" w:color="B6D0FF" w:themeColor="accent2" w:themeTint="66"/>
        <w:left w:val="single" w:sz="4" w:space="0" w:color="B6D0FF" w:themeColor="accent2" w:themeTint="66"/>
        <w:bottom w:val="single" w:sz="4" w:space="0" w:color="B6D0FF" w:themeColor="accent2" w:themeTint="66"/>
        <w:right w:val="single" w:sz="4" w:space="0" w:color="B6D0FF" w:themeColor="accent2" w:themeTint="66"/>
        <w:insideH w:val="single" w:sz="4" w:space="0" w:color="B6D0FF" w:themeColor="accent2" w:themeTint="66"/>
        <w:insideV w:val="single" w:sz="4" w:space="0" w:color="B6D0FF" w:themeColor="accent2" w:themeTint="66"/>
      </w:tblBorders>
    </w:tblPr>
    <w:tblStylePr w:type="firstRow">
      <w:pPr>
        <w:jc w:val="left"/>
      </w:pPr>
      <w:rPr>
        <w:b/>
        <w:bCs/>
      </w:rPr>
      <w:tblPr/>
      <w:tcPr>
        <w:tcBorders>
          <w:bottom w:val="single" w:sz="12" w:space="0" w:color="91B9FF" w:themeColor="accent2" w:themeTint="99"/>
        </w:tcBorders>
        <w:vAlign w:val="bottom"/>
      </w:tcPr>
    </w:tblStylePr>
    <w:tblStylePr w:type="lastRow">
      <w:rPr>
        <w:b/>
        <w:bCs/>
      </w:rPr>
      <w:tblPr/>
      <w:tcPr>
        <w:tcBorders>
          <w:top w:val="double" w:sz="2" w:space="0" w:color="91B9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51B30"/>
    <w:pPr>
      <w:spacing w:before="60"/>
    </w:pPr>
    <w:rPr>
      <w:rFonts w:ascii="Arial" w:eastAsiaTheme="minorHAnsi" w:hAnsi="Arial"/>
      <w:sz w:val="18"/>
      <w:szCs w:val="18"/>
      <w:lang w:val="en-AU"/>
    </w:rPr>
    <w:tblPr>
      <w:tblStyleRowBandSize w:val="1"/>
      <w:tblStyleColBandSize w:val="1"/>
      <w:tblBorders>
        <w:top w:val="single" w:sz="4" w:space="0" w:color="B6CAE9" w:themeColor="accent3" w:themeTint="66"/>
        <w:left w:val="single" w:sz="4" w:space="0" w:color="B6CAE9" w:themeColor="accent3" w:themeTint="66"/>
        <w:bottom w:val="single" w:sz="4" w:space="0" w:color="B6CAE9" w:themeColor="accent3" w:themeTint="66"/>
        <w:right w:val="single" w:sz="4" w:space="0" w:color="B6CAE9" w:themeColor="accent3" w:themeTint="66"/>
        <w:insideH w:val="single" w:sz="4" w:space="0" w:color="B6CAE9" w:themeColor="accent3" w:themeTint="66"/>
        <w:insideV w:val="single" w:sz="4" w:space="0" w:color="B6CAE9" w:themeColor="accent3" w:themeTint="66"/>
      </w:tblBorders>
    </w:tblPr>
    <w:tblStylePr w:type="firstRow">
      <w:pPr>
        <w:jc w:val="left"/>
      </w:pPr>
      <w:rPr>
        <w:b/>
        <w:bCs/>
      </w:rPr>
      <w:tblPr/>
      <w:tcPr>
        <w:tcBorders>
          <w:bottom w:val="single" w:sz="12" w:space="0" w:color="92B0DF" w:themeColor="accent3" w:themeTint="99"/>
        </w:tcBorders>
        <w:vAlign w:val="bottom"/>
      </w:tcPr>
    </w:tblStylePr>
    <w:tblStylePr w:type="lastRow">
      <w:rPr>
        <w:b/>
        <w:bCs/>
      </w:rPr>
      <w:tblPr/>
      <w:tcPr>
        <w:tcBorders>
          <w:top w:val="double" w:sz="2" w:space="0" w:color="92B0D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51B30"/>
    <w:pPr>
      <w:spacing w:before="60"/>
    </w:pPr>
    <w:rPr>
      <w:rFonts w:ascii="Arial" w:eastAsiaTheme="minorHAnsi" w:hAnsi="Arial"/>
      <w:sz w:val="18"/>
      <w:szCs w:val="18"/>
      <w:lang w:val="en-AU"/>
    </w:rPr>
    <w:tblPr>
      <w:tblStyleRowBandSize w:val="1"/>
      <w:tblStyleColBandSize w:val="1"/>
      <w:tblBorders>
        <w:top w:val="single" w:sz="4" w:space="0" w:color="CEE0FF" w:themeColor="accent4" w:themeTint="66"/>
        <w:left w:val="single" w:sz="4" w:space="0" w:color="CEE0FF" w:themeColor="accent4" w:themeTint="66"/>
        <w:bottom w:val="single" w:sz="4" w:space="0" w:color="CEE0FF" w:themeColor="accent4" w:themeTint="66"/>
        <w:right w:val="single" w:sz="4" w:space="0" w:color="CEE0FF" w:themeColor="accent4" w:themeTint="66"/>
        <w:insideH w:val="single" w:sz="4" w:space="0" w:color="CEE0FF" w:themeColor="accent4" w:themeTint="66"/>
        <w:insideV w:val="single" w:sz="4" w:space="0" w:color="CEE0FF" w:themeColor="accent4" w:themeTint="66"/>
      </w:tblBorders>
    </w:tblPr>
    <w:tblStylePr w:type="firstRow">
      <w:pPr>
        <w:jc w:val="left"/>
      </w:pPr>
      <w:rPr>
        <w:b/>
        <w:bCs/>
      </w:rPr>
      <w:tblPr/>
      <w:tcPr>
        <w:tcBorders>
          <w:bottom w:val="single" w:sz="12" w:space="0" w:color="B5D0FF" w:themeColor="accent4" w:themeTint="99"/>
        </w:tcBorders>
        <w:vAlign w:val="bottom"/>
      </w:tcPr>
    </w:tblStylePr>
    <w:tblStylePr w:type="lastRow">
      <w:rPr>
        <w:b/>
        <w:bCs/>
      </w:rPr>
      <w:tblPr/>
      <w:tcPr>
        <w:tcBorders>
          <w:top w:val="double" w:sz="2" w:space="0" w:color="B5D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51B30"/>
    <w:pPr>
      <w:spacing w:before="60"/>
    </w:pPr>
    <w:rPr>
      <w:rFonts w:ascii="Arial" w:eastAsiaTheme="minorHAnsi" w:hAnsi="Arial"/>
      <w:sz w:val="18"/>
      <w:szCs w:val="18"/>
      <w:lang w:val="en-AU"/>
    </w:rPr>
    <w:tblPr>
      <w:tblStyleRowBandSize w:val="1"/>
      <w:tblStyleColBandSize w:val="1"/>
      <w:tblBorders>
        <w:top w:val="single" w:sz="4" w:space="0" w:color="E6EFFF" w:themeColor="accent5" w:themeTint="66"/>
        <w:left w:val="single" w:sz="4" w:space="0" w:color="E6EFFF" w:themeColor="accent5" w:themeTint="66"/>
        <w:bottom w:val="single" w:sz="4" w:space="0" w:color="E6EFFF" w:themeColor="accent5" w:themeTint="66"/>
        <w:right w:val="single" w:sz="4" w:space="0" w:color="E6EFFF" w:themeColor="accent5" w:themeTint="66"/>
        <w:insideH w:val="single" w:sz="4" w:space="0" w:color="E6EFFF" w:themeColor="accent5" w:themeTint="66"/>
        <w:insideV w:val="single" w:sz="4" w:space="0" w:color="E6EFFF" w:themeColor="accent5" w:themeTint="66"/>
      </w:tblBorders>
    </w:tblPr>
    <w:tblStylePr w:type="firstRow">
      <w:pPr>
        <w:jc w:val="left"/>
      </w:pPr>
      <w:rPr>
        <w:b/>
        <w:bCs/>
      </w:rPr>
      <w:tblPr/>
      <w:tcPr>
        <w:tcBorders>
          <w:bottom w:val="single" w:sz="12" w:space="0" w:color="DAE7FF" w:themeColor="accent5" w:themeTint="99"/>
        </w:tcBorders>
        <w:vAlign w:val="bottom"/>
      </w:tcPr>
    </w:tblStylePr>
    <w:tblStylePr w:type="lastRow">
      <w:rPr>
        <w:b/>
        <w:bCs/>
      </w:rPr>
      <w:tblPr/>
      <w:tcPr>
        <w:tcBorders>
          <w:top w:val="double" w:sz="2" w:space="0" w:color="DAE7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51B30"/>
    <w:pPr>
      <w:spacing w:before="60"/>
    </w:pPr>
    <w:rPr>
      <w:rFonts w:ascii="Arial" w:eastAsiaTheme="minorHAnsi" w:hAnsi="Arial"/>
      <w:sz w:val="18"/>
      <w:szCs w:val="18"/>
      <w:lang w:val="en-AU"/>
    </w:rPr>
    <w:tblPr>
      <w:tblStyleRowBandSize w:val="1"/>
      <w:tblStyleColBandSize w:val="1"/>
      <w:tblBorders>
        <w:top w:val="single" w:sz="4" w:space="0" w:color="87A7DB" w:themeColor="accent6" w:themeTint="66"/>
        <w:left w:val="single" w:sz="4" w:space="0" w:color="87A7DB" w:themeColor="accent6" w:themeTint="66"/>
        <w:bottom w:val="single" w:sz="4" w:space="0" w:color="87A7DB" w:themeColor="accent6" w:themeTint="66"/>
        <w:right w:val="single" w:sz="4" w:space="0" w:color="87A7DB" w:themeColor="accent6" w:themeTint="66"/>
        <w:insideH w:val="single" w:sz="4" w:space="0" w:color="87A7DB" w:themeColor="accent6" w:themeTint="66"/>
        <w:insideV w:val="single" w:sz="4" w:space="0" w:color="87A7DB" w:themeColor="accent6" w:themeTint="66"/>
      </w:tblBorders>
    </w:tblPr>
    <w:tblStylePr w:type="firstRow">
      <w:pPr>
        <w:jc w:val="left"/>
      </w:pPr>
      <w:rPr>
        <w:b/>
        <w:bCs/>
      </w:rPr>
      <w:tblPr/>
      <w:tcPr>
        <w:tcBorders>
          <w:bottom w:val="single" w:sz="12" w:space="0" w:color="4B7CCA" w:themeColor="accent6" w:themeTint="99"/>
        </w:tcBorders>
        <w:vAlign w:val="bottom"/>
      </w:tcPr>
    </w:tblStylePr>
    <w:tblStylePr w:type="lastRow">
      <w:rPr>
        <w:b/>
        <w:bCs/>
      </w:rPr>
      <w:tblPr/>
      <w:tcPr>
        <w:tcBorders>
          <w:top w:val="double" w:sz="2" w:space="0" w:color="4B7CC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51B30"/>
    <w:pPr>
      <w:spacing w:before="60"/>
    </w:pPr>
    <w:rPr>
      <w:rFonts w:ascii="Arial" w:eastAsiaTheme="minorHAnsi" w:hAnsi="Arial"/>
      <w:sz w:val="18"/>
      <w:szCs w:val="18"/>
      <w:lang w:val="en-AU"/>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pPr>
        <w:jc w:val="left"/>
      </w:pPr>
      <w:rPr>
        <w:b/>
        <w:bCs/>
      </w:rPr>
      <w:tblPr/>
      <w:tcPr>
        <w:tcBorders>
          <w:top w:val="nil"/>
          <w:bottom w:val="single" w:sz="12" w:space="0" w:color="666666" w:themeColor="text1" w:themeTint="99"/>
          <w:insideH w:val="nil"/>
          <w:insideV w:val="nil"/>
        </w:tcBorders>
        <w:shd w:val="clear" w:color="auto" w:fill="FFFFFF" w:themeFill="background1"/>
        <w:vAlign w:val="bottom"/>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4">
    <w:name w:val="Grid Table 2 Accent 4"/>
    <w:basedOn w:val="TableNormal"/>
    <w:uiPriority w:val="47"/>
    <w:rsid w:val="00651B30"/>
    <w:pPr>
      <w:spacing w:before="60"/>
    </w:pPr>
    <w:rPr>
      <w:rFonts w:ascii="Arial" w:eastAsiaTheme="minorHAnsi" w:hAnsi="Arial"/>
      <w:sz w:val="18"/>
      <w:szCs w:val="18"/>
      <w:lang w:val="en-AU"/>
    </w:rPr>
    <w:tblPr>
      <w:tblStyleRowBandSize w:val="1"/>
      <w:tblStyleColBandSize w:val="1"/>
      <w:tblBorders>
        <w:top w:val="single" w:sz="2" w:space="0" w:color="B5D0FF" w:themeColor="accent4" w:themeTint="99"/>
        <w:bottom w:val="single" w:sz="2" w:space="0" w:color="B5D0FF" w:themeColor="accent4" w:themeTint="99"/>
        <w:insideH w:val="single" w:sz="2" w:space="0" w:color="B5D0FF" w:themeColor="accent4" w:themeTint="99"/>
        <w:insideV w:val="single" w:sz="2" w:space="0" w:color="B5D0FF" w:themeColor="accent4" w:themeTint="99"/>
      </w:tblBorders>
    </w:tblPr>
    <w:tblStylePr w:type="firstRow">
      <w:pPr>
        <w:jc w:val="left"/>
      </w:pPr>
      <w:rPr>
        <w:b/>
        <w:bCs/>
      </w:rPr>
      <w:tblPr/>
      <w:tcPr>
        <w:tcBorders>
          <w:top w:val="nil"/>
          <w:bottom w:val="single" w:sz="12" w:space="0" w:color="B5D0FF" w:themeColor="accent4" w:themeTint="99"/>
          <w:insideH w:val="nil"/>
          <w:insideV w:val="nil"/>
        </w:tcBorders>
        <w:shd w:val="clear" w:color="auto" w:fill="FFFFFF" w:themeFill="background1"/>
        <w:vAlign w:val="bottom"/>
      </w:tcPr>
    </w:tblStylePr>
    <w:tblStylePr w:type="lastRow">
      <w:rPr>
        <w:b/>
        <w:bCs/>
      </w:rPr>
      <w:tblPr/>
      <w:tcPr>
        <w:tcBorders>
          <w:top w:val="double" w:sz="2" w:space="0" w:color="B5D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2-Accent5">
    <w:name w:val="Grid Table 2 Accent 5"/>
    <w:basedOn w:val="TableNormal"/>
    <w:uiPriority w:val="47"/>
    <w:rsid w:val="00651B30"/>
    <w:pPr>
      <w:spacing w:before="60"/>
    </w:pPr>
    <w:rPr>
      <w:rFonts w:ascii="Arial" w:eastAsiaTheme="minorHAnsi" w:hAnsi="Arial"/>
      <w:sz w:val="18"/>
      <w:szCs w:val="18"/>
      <w:lang w:val="en-AU"/>
    </w:rPr>
    <w:tblPr>
      <w:tblStyleRowBandSize w:val="1"/>
      <w:tblStyleColBandSize w:val="1"/>
      <w:tblBorders>
        <w:top w:val="single" w:sz="2" w:space="0" w:color="DAE7FF" w:themeColor="accent5" w:themeTint="99"/>
        <w:bottom w:val="single" w:sz="2" w:space="0" w:color="DAE7FF" w:themeColor="accent5" w:themeTint="99"/>
        <w:insideH w:val="single" w:sz="2" w:space="0" w:color="DAE7FF" w:themeColor="accent5" w:themeTint="99"/>
        <w:insideV w:val="single" w:sz="2" w:space="0" w:color="DAE7FF" w:themeColor="accent5" w:themeTint="99"/>
      </w:tblBorders>
    </w:tblPr>
    <w:tblStylePr w:type="firstRow">
      <w:pPr>
        <w:jc w:val="left"/>
      </w:pPr>
      <w:rPr>
        <w:b/>
        <w:bCs/>
      </w:rPr>
      <w:tblPr/>
      <w:tcPr>
        <w:tcBorders>
          <w:top w:val="nil"/>
          <w:bottom w:val="single" w:sz="12" w:space="0" w:color="DAE7FF" w:themeColor="accent5" w:themeTint="99"/>
          <w:insideH w:val="nil"/>
          <w:insideV w:val="nil"/>
        </w:tcBorders>
        <w:shd w:val="clear" w:color="auto" w:fill="FFFFFF" w:themeFill="background1"/>
        <w:vAlign w:val="bottom"/>
      </w:tcPr>
    </w:tblStylePr>
    <w:tblStylePr w:type="lastRow">
      <w:rPr>
        <w:b/>
        <w:bCs/>
      </w:rPr>
      <w:tblPr/>
      <w:tcPr>
        <w:tcBorders>
          <w:top w:val="double" w:sz="2" w:space="0" w:color="DAE7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2-Accent6">
    <w:name w:val="Grid Table 2 Accent 6"/>
    <w:basedOn w:val="TableNormal"/>
    <w:uiPriority w:val="47"/>
    <w:rsid w:val="00651B30"/>
    <w:pPr>
      <w:spacing w:before="60"/>
    </w:pPr>
    <w:rPr>
      <w:rFonts w:ascii="Arial" w:eastAsiaTheme="minorHAnsi" w:hAnsi="Arial"/>
      <w:sz w:val="18"/>
      <w:szCs w:val="18"/>
      <w:lang w:val="en-AU"/>
    </w:rPr>
    <w:tblPr>
      <w:tblStyleRowBandSize w:val="1"/>
      <w:tblStyleColBandSize w:val="1"/>
      <w:tblBorders>
        <w:top w:val="single" w:sz="2" w:space="0" w:color="4B7CCA" w:themeColor="accent6" w:themeTint="99"/>
        <w:bottom w:val="single" w:sz="2" w:space="0" w:color="4B7CCA" w:themeColor="accent6" w:themeTint="99"/>
        <w:insideH w:val="single" w:sz="2" w:space="0" w:color="4B7CCA" w:themeColor="accent6" w:themeTint="99"/>
        <w:insideV w:val="single" w:sz="2" w:space="0" w:color="4B7CCA" w:themeColor="accent6" w:themeTint="99"/>
      </w:tblBorders>
    </w:tblPr>
    <w:tblStylePr w:type="firstRow">
      <w:pPr>
        <w:jc w:val="left"/>
      </w:pPr>
      <w:rPr>
        <w:b/>
        <w:bCs/>
      </w:rPr>
      <w:tblPr/>
      <w:tcPr>
        <w:tcBorders>
          <w:top w:val="nil"/>
          <w:bottom w:val="single" w:sz="12" w:space="0" w:color="4B7CCA" w:themeColor="accent6" w:themeTint="99"/>
          <w:insideH w:val="nil"/>
          <w:insideV w:val="nil"/>
        </w:tcBorders>
        <w:shd w:val="clear" w:color="auto" w:fill="FFFFFF" w:themeFill="background1"/>
        <w:vAlign w:val="bottom"/>
      </w:tcPr>
    </w:tblStylePr>
    <w:tblStylePr w:type="lastRow">
      <w:rPr>
        <w:b/>
        <w:bCs/>
      </w:rPr>
      <w:tblPr/>
      <w:tcPr>
        <w:tcBorders>
          <w:top w:val="double" w:sz="2" w:space="0" w:color="4B7CC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3">
    <w:name w:val="Grid Table 3"/>
    <w:basedOn w:val="TableNormal"/>
    <w:uiPriority w:val="48"/>
    <w:rsid w:val="00651B30"/>
    <w:pPr>
      <w:spacing w:before="60"/>
    </w:pPr>
    <w:rPr>
      <w:rFonts w:ascii="Arial" w:eastAsiaTheme="minorHAnsi" w:hAnsi="Arial"/>
      <w:sz w:val="18"/>
      <w:szCs w:val="18"/>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3">
    <w:name w:val="Grid Table 3 Accent 3"/>
    <w:basedOn w:val="TableNormal"/>
    <w:uiPriority w:val="48"/>
    <w:rsid w:val="00651B30"/>
    <w:pPr>
      <w:spacing w:before="60"/>
    </w:pPr>
    <w:rPr>
      <w:rFonts w:ascii="Arial" w:eastAsiaTheme="minorHAnsi" w:hAnsi="Arial"/>
      <w:sz w:val="18"/>
      <w:szCs w:val="18"/>
      <w:lang w:val="en-AU"/>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bottom w:val="single" w:sz="4" w:space="0" w:color="92B0DF" w:themeColor="accent3" w:themeTint="99"/>
        </w:tcBorders>
      </w:tcPr>
    </w:tblStylePr>
    <w:tblStylePr w:type="nwCell">
      <w:tblPr/>
      <w:tcPr>
        <w:tcBorders>
          <w:bottom w:val="single" w:sz="4" w:space="0" w:color="92B0DF" w:themeColor="accent3" w:themeTint="99"/>
        </w:tcBorders>
      </w:tcPr>
    </w:tblStylePr>
    <w:tblStylePr w:type="seCell">
      <w:tblPr/>
      <w:tcPr>
        <w:tcBorders>
          <w:top w:val="single" w:sz="4" w:space="0" w:color="92B0DF" w:themeColor="accent3" w:themeTint="99"/>
        </w:tcBorders>
      </w:tcPr>
    </w:tblStylePr>
    <w:tblStylePr w:type="swCell">
      <w:tblPr/>
      <w:tcPr>
        <w:tcBorders>
          <w:top w:val="single" w:sz="4" w:space="0" w:color="92B0DF" w:themeColor="accent3" w:themeTint="99"/>
        </w:tcBorders>
      </w:tcPr>
    </w:tblStylePr>
  </w:style>
  <w:style w:type="table" w:styleId="GridTable3-Accent4">
    <w:name w:val="Grid Table 3 Accent 4"/>
    <w:basedOn w:val="TableNormal"/>
    <w:uiPriority w:val="48"/>
    <w:rsid w:val="00651B30"/>
    <w:pPr>
      <w:spacing w:before="60"/>
    </w:pPr>
    <w:rPr>
      <w:rFonts w:ascii="Arial" w:eastAsiaTheme="minorHAnsi" w:hAnsi="Arial"/>
      <w:sz w:val="18"/>
      <w:szCs w:val="18"/>
      <w:lang w:val="en-AU"/>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bottom w:val="single" w:sz="4" w:space="0" w:color="B5D0FF" w:themeColor="accent4" w:themeTint="99"/>
        </w:tcBorders>
      </w:tcPr>
    </w:tblStylePr>
    <w:tblStylePr w:type="nwCell">
      <w:tblPr/>
      <w:tcPr>
        <w:tcBorders>
          <w:bottom w:val="single" w:sz="4" w:space="0" w:color="B5D0FF" w:themeColor="accent4" w:themeTint="99"/>
        </w:tcBorders>
      </w:tcPr>
    </w:tblStylePr>
    <w:tblStylePr w:type="seCell">
      <w:tblPr/>
      <w:tcPr>
        <w:tcBorders>
          <w:top w:val="single" w:sz="4" w:space="0" w:color="B5D0FF" w:themeColor="accent4" w:themeTint="99"/>
        </w:tcBorders>
      </w:tcPr>
    </w:tblStylePr>
    <w:tblStylePr w:type="swCell">
      <w:tblPr/>
      <w:tcPr>
        <w:tcBorders>
          <w:top w:val="single" w:sz="4" w:space="0" w:color="B5D0FF" w:themeColor="accent4" w:themeTint="99"/>
        </w:tcBorders>
      </w:tcPr>
    </w:tblStylePr>
  </w:style>
  <w:style w:type="table" w:styleId="GridTable3-Accent5">
    <w:name w:val="Grid Table 3 Accent 5"/>
    <w:basedOn w:val="TableNormal"/>
    <w:uiPriority w:val="48"/>
    <w:rsid w:val="00651B30"/>
    <w:pPr>
      <w:spacing w:before="60"/>
    </w:pPr>
    <w:rPr>
      <w:rFonts w:ascii="Arial" w:eastAsiaTheme="minorHAnsi" w:hAnsi="Arial"/>
      <w:sz w:val="18"/>
      <w:szCs w:val="18"/>
      <w:lang w:val="en-AU"/>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bottom w:val="single" w:sz="4" w:space="0" w:color="DAE7FF" w:themeColor="accent5" w:themeTint="99"/>
        </w:tcBorders>
      </w:tcPr>
    </w:tblStylePr>
    <w:tblStylePr w:type="nwCell">
      <w:tblPr/>
      <w:tcPr>
        <w:tcBorders>
          <w:bottom w:val="single" w:sz="4" w:space="0" w:color="DAE7FF" w:themeColor="accent5" w:themeTint="99"/>
        </w:tcBorders>
      </w:tcPr>
    </w:tblStylePr>
    <w:tblStylePr w:type="seCell">
      <w:tblPr/>
      <w:tcPr>
        <w:tcBorders>
          <w:top w:val="single" w:sz="4" w:space="0" w:color="DAE7FF" w:themeColor="accent5" w:themeTint="99"/>
        </w:tcBorders>
      </w:tcPr>
    </w:tblStylePr>
    <w:tblStylePr w:type="swCell">
      <w:tblPr/>
      <w:tcPr>
        <w:tcBorders>
          <w:top w:val="single" w:sz="4" w:space="0" w:color="DAE7FF" w:themeColor="accent5" w:themeTint="99"/>
        </w:tcBorders>
      </w:tcPr>
    </w:tblStylePr>
  </w:style>
  <w:style w:type="table" w:styleId="GridTable5Dark-Accent1">
    <w:name w:val="Grid Table 5 Dark Accent 1"/>
    <w:basedOn w:val="TableNormal"/>
    <w:uiPriority w:val="50"/>
    <w:rsid w:val="00651B30"/>
    <w:pPr>
      <w:spacing w:before="60"/>
    </w:pPr>
    <w:rPr>
      <w:rFonts w:ascii="Arial" w:eastAsiaTheme="minorHAnsi" w:hAnsi="Arial"/>
      <w:sz w:val="18"/>
      <w:szCs w:val="18"/>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8FF" w:themeFill="accent1" w:themeFillTint="33"/>
    </w:tcPr>
    <w:tblStylePr w:type="firstRow">
      <w:pPr>
        <w:jc w:val="left"/>
      </w:pPr>
      <w:rPr>
        <w:b/>
        <w:bCs/>
        <w:color w:val="FFFFFF" w:themeColor="background1"/>
      </w:rPr>
      <w:tblPr/>
      <w:tcPr>
        <w:shd w:val="clear" w:color="auto" w:fill="004DCF" w:themeFill="accen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DCF" w:themeFill="accent1"/>
      </w:tcPr>
    </w:tblStylePr>
    <w:tblStylePr w:type="firstCol">
      <w:rPr>
        <w:b/>
        <w:bCs/>
        <w:color w:val="FFFFFF" w:themeColor="background1"/>
      </w:rPr>
      <w:tblPr/>
      <w:tcPr>
        <w:shd w:val="clear" w:color="auto" w:fill="004DCF" w:themeFill="accent1"/>
      </w:tcPr>
    </w:tblStylePr>
    <w:tblStylePr w:type="lastCol">
      <w:rPr>
        <w:b/>
        <w:bCs/>
        <w:color w:val="FFFFFF" w:themeColor="background1"/>
      </w:rPr>
      <w:tblPr/>
      <w:tcPr>
        <w:shd w:val="clear" w:color="auto" w:fill="FFFFFF" w:themeFill="background1"/>
      </w:tcPr>
    </w:tblStylePr>
    <w:tblStylePr w:type="band1Vert">
      <w:tblPr/>
      <w:tcPr>
        <w:shd w:val="clear" w:color="auto" w:fill="C2D8FF" w:themeFill="accent1" w:themeFillTint="33"/>
      </w:tcPr>
    </w:tblStylePr>
    <w:tblStylePr w:type="band2Vert">
      <w:tblPr/>
      <w:tcPr>
        <w:shd w:val="clear" w:color="auto" w:fill="FFFFFF" w:themeFill="background1"/>
      </w:tcPr>
    </w:tblStylePr>
    <w:tblStylePr w:type="band1Horz">
      <w:tblPr/>
      <w:tcPr>
        <w:shd w:val="clear" w:color="auto" w:fill="C2D8FF" w:themeFill="accent1" w:themeFillTint="33"/>
      </w:tcPr>
    </w:tblStylePr>
    <w:tblStylePr w:type="band2Horz">
      <w:tblPr/>
      <w:tcPr>
        <w:shd w:val="clear" w:color="auto" w:fill="FFFFFF" w:themeFill="background1"/>
      </w:tcPr>
    </w:tblStylePr>
  </w:style>
  <w:style w:type="table" w:styleId="GridTable7Colorful-Accent6">
    <w:name w:val="Grid Table 7 Colorful Accent 6"/>
    <w:basedOn w:val="TableNormal"/>
    <w:uiPriority w:val="52"/>
    <w:rsid w:val="00651B30"/>
    <w:pPr>
      <w:spacing w:before="60"/>
    </w:pPr>
    <w:rPr>
      <w:rFonts w:eastAsiaTheme="minorHAnsi"/>
      <w:color w:val="152847" w:themeColor="accent6" w:themeShade="BF"/>
      <w:sz w:val="18"/>
      <w:szCs w:val="18"/>
      <w:lang w:val="en-AU"/>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character" w:customStyle="1" w:styleId="Heading8Char">
    <w:name w:val="Heading 8 Char"/>
    <w:basedOn w:val="DefaultParagraphFont"/>
    <w:link w:val="Heading8"/>
    <w:uiPriority w:val="9"/>
    <w:semiHidden/>
    <w:rsid w:val="00651B30"/>
    <w:rPr>
      <w:rFonts w:asciiTheme="majorHAnsi" w:eastAsiaTheme="majorEastAsia" w:hAnsiTheme="majorHAnsi" w:cstheme="majorBidi"/>
      <w:b/>
      <w:bCs/>
      <w:i/>
      <w:iCs/>
      <w:color w:val="002667" w:themeColor="accent1" w:themeShade="80"/>
      <w:sz w:val="20"/>
      <w:szCs w:val="18"/>
      <w:lang w:val="en-AU"/>
    </w:rPr>
  </w:style>
  <w:style w:type="character" w:customStyle="1" w:styleId="Heading9Char">
    <w:name w:val="Heading 9 Char"/>
    <w:basedOn w:val="DefaultParagraphFont"/>
    <w:link w:val="Heading9"/>
    <w:uiPriority w:val="9"/>
    <w:semiHidden/>
    <w:rsid w:val="00651B30"/>
    <w:rPr>
      <w:rFonts w:asciiTheme="majorHAnsi" w:eastAsiaTheme="majorEastAsia" w:hAnsiTheme="majorHAnsi" w:cstheme="majorBidi"/>
      <w:i/>
      <w:iCs/>
      <w:color w:val="002667" w:themeColor="accent1" w:themeShade="80"/>
      <w:sz w:val="20"/>
      <w:szCs w:val="18"/>
      <w:lang w:val="en-AU"/>
    </w:rPr>
  </w:style>
  <w:style w:type="paragraph" w:styleId="Header">
    <w:name w:val="header"/>
    <w:basedOn w:val="Normal"/>
    <w:link w:val="HeaderChar"/>
    <w:uiPriority w:val="99"/>
    <w:unhideWhenUsed/>
    <w:rsid w:val="00651B30"/>
    <w:pPr>
      <w:tabs>
        <w:tab w:val="center" w:pos="4513"/>
        <w:tab w:val="right" w:pos="9026"/>
      </w:tabs>
    </w:pPr>
  </w:style>
  <w:style w:type="character" w:customStyle="1" w:styleId="HeaderChar">
    <w:name w:val="Header Char"/>
    <w:basedOn w:val="DefaultParagraphFont"/>
    <w:link w:val="Header"/>
    <w:uiPriority w:val="99"/>
    <w:rsid w:val="00651B30"/>
    <w:rPr>
      <w:rFonts w:ascii="Arial" w:eastAsiaTheme="minorHAnsi" w:hAnsi="Arial"/>
      <w:sz w:val="20"/>
      <w:szCs w:val="18"/>
      <w:lang w:val="en-AU"/>
    </w:rPr>
  </w:style>
  <w:style w:type="paragraph" w:styleId="ListBullet">
    <w:name w:val="List Bullet"/>
    <w:basedOn w:val="Normal"/>
    <w:uiPriority w:val="1"/>
    <w:qFormat/>
    <w:rsid w:val="00651B30"/>
    <w:pPr>
      <w:numPr>
        <w:numId w:val="5"/>
      </w:numPr>
      <w:spacing w:before="60" w:after="60" w:line="300" w:lineRule="auto"/>
    </w:pPr>
  </w:style>
  <w:style w:type="paragraph" w:styleId="ListBullet2">
    <w:name w:val="List Bullet 2"/>
    <w:basedOn w:val="Normal"/>
    <w:uiPriority w:val="1"/>
    <w:qFormat/>
    <w:rsid w:val="00651B30"/>
    <w:pPr>
      <w:numPr>
        <w:numId w:val="6"/>
      </w:numPr>
      <w:spacing w:before="60" w:after="60" w:line="300" w:lineRule="auto"/>
    </w:pPr>
  </w:style>
  <w:style w:type="paragraph" w:styleId="ListBullet3">
    <w:name w:val="List Bullet 3"/>
    <w:basedOn w:val="Normal"/>
    <w:uiPriority w:val="1"/>
    <w:qFormat/>
    <w:rsid w:val="00651B30"/>
    <w:pPr>
      <w:numPr>
        <w:numId w:val="7"/>
      </w:numPr>
      <w:spacing w:before="60" w:after="60" w:line="300" w:lineRule="auto"/>
    </w:pPr>
  </w:style>
  <w:style w:type="table" w:styleId="ListTable1Light">
    <w:name w:val="List Table 1 Light"/>
    <w:basedOn w:val="TableNormal"/>
    <w:uiPriority w:val="46"/>
    <w:rsid w:val="00651B30"/>
    <w:pPr>
      <w:spacing w:before="60"/>
    </w:pPr>
    <w:rPr>
      <w:rFonts w:eastAsiaTheme="minorHAnsi"/>
      <w:sz w:val="18"/>
      <w:szCs w:val="18"/>
      <w:lang w:val="en-AU"/>
    </w:rPr>
    <w:tblPr>
      <w:tblStyleRowBandSize w:val="1"/>
      <w:tblStyleColBandSize w:val="1"/>
    </w:tblPr>
    <w:tblStylePr w:type="firstRow">
      <w:pPr>
        <w:jc w:val="left"/>
      </w:pPr>
      <w:rPr>
        <w:b/>
        <w:bCs/>
      </w:rPr>
      <w:tblPr/>
      <w:tcPr>
        <w:tcBorders>
          <w:bottom w:val="single" w:sz="4" w:space="0" w:color="666666" w:themeColor="text1" w:themeTint="99"/>
        </w:tcBorders>
        <w:vAlign w:val="bottom"/>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A32EAB"/>
    <w:rPr>
      <w:color w:val="605E5C"/>
      <w:shd w:val="clear" w:color="auto" w:fill="E1DFDD"/>
    </w:rPr>
  </w:style>
  <w:style w:type="table" w:styleId="ListTable1Light-Accent1">
    <w:name w:val="List Table 1 Light Accent 1"/>
    <w:basedOn w:val="TableNormal"/>
    <w:uiPriority w:val="46"/>
    <w:rsid w:val="00651B30"/>
    <w:pPr>
      <w:spacing w:before="60"/>
    </w:pPr>
    <w:rPr>
      <w:rFonts w:eastAsiaTheme="minorHAnsi"/>
      <w:sz w:val="18"/>
      <w:szCs w:val="18"/>
      <w:lang w:val="en-AU"/>
    </w:rPr>
    <w:tblPr>
      <w:tblStyleRowBandSize w:val="1"/>
      <w:tblStyleColBandSize w:val="1"/>
    </w:tblPr>
    <w:tblStylePr w:type="firstRow">
      <w:pPr>
        <w:jc w:val="left"/>
      </w:pPr>
      <w:rPr>
        <w:b/>
        <w:bCs/>
      </w:rPr>
      <w:tblPr/>
      <w:tcPr>
        <w:tcBorders>
          <w:bottom w:val="single" w:sz="4" w:space="0" w:color="498CFF" w:themeColor="accent1" w:themeTint="99"/>
        </w:tcBorders>
        <w:vAlign w:val="bottom"/>
      </w:tcPr>
    </w:tblStylePr>
    <w:tblStylePr w:type="lastRow">
      <w:rPr>
        <w:b/>
        <w:bCs/>
      </w:rPr>
      <w:tblPr/>
      <w:tcPr>
        <w:tcBorders>
          <w:top w:val="sing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1Light-Accent2">
    <w:name w:val="List Table 1 Light Accent 2"/>
    <w:basedOn w:val="TableNormal"/>
    <w:uiPriority w:val="46"/>
    <w:rsid w:val="00651B30"/>
    <w:pPr>
      <w:spacing w:before="60"/>
    </w:pPr>
    <w:rPr>
      <w:rFonts w:eastAsiaTheme="minorHAnsi"/>
      <w:sz w:val="18"/>
      <w:szCs w:val="18"/>
      <w:lang w:val="en-AU"/>
    </w:rPr>
    <w:tblPr>
      <w:tblStyleRowBandSize w:val="1"/>
      <w:tblStyleColBandSize w:val="1"/>
    </w:tblPr>
    <w:tblStylePr w:type="firstRow">
      <w:pPr>
        <w:jc w:val="left"/>
      </w:pPr>
      <w:rPr>
        <w:b/>
        <w:bCs/>
      </w:rPr>
      <w:tblPr/>
      <w:tcPr>
        <w:tcBorders>
          <w:bottom w:val="single" w:sz="4" w:space="0" w:color="91B9FF" w:themeColor="accent2" w:themeTint="99"/>
        </w:tcBorders>
        <w:vAlign w:val="bottom"/>
      </w:tcPr>
    </w:tblStylePr>
    <w:tblStylePr w:type="lastRow">
      <w:rPr>
        <w:b/>
        <w:bCs/>
      </w:rPr>
      <w:tblPr/>
      <w:tcPr>
        <w:tcBorders>
          <w:top w:val="sing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1Light-Accent3">
    <w:name w:val="List Table 1 Light Accent 3"/>
    <w:basedOn w:val="TableNormal"/>
    <w:uiPriority w:val="46"/>
    <w:rsid w:val="00651B30"/>
    <w:pPr>
      <w:spacing w:before="60"/>
    </w:pPr>
    <w:rPr>
      <w:rFonts w:eastAsiaTheme="minorHAnsi"/>
      <w:sz w:val="18"/>
      <w:szCs w:val="18"/>
      <w:lang w:val="en-AU"/>
    </w:rPr>
    <w:tblPr>
      <w:tblStyleRowBandSize w:val="1"/>
      <w:tblStyleColBandSize w:val="1"/>
    </w:tblPr>
    <w:tblStylePr w:type="firstRow">
      <w:pPr>
        <w:jc w:val="left"/>
      </w:pPr>
      <w:rPr>
        <w:b/>
        <w:bCs/>
      </w:rPr>
      <w:tblPr/>
      <w:tcPr>
        <w:tcBorders>
          <w:bottom w:val="single" w:sz="4" w:space="0" w:color="92B0DF" w:themeColor="accent3" w:themeTint="99"/>
        </w:tcBorders>
        <w:vAlign w:val="bottom"/>
      </w:tcPr>
    </w:tblStylePr>
    <w:tblStylePr w:type="lastRow">
      <w:rPr>
        <w:b/>
        <w:bCs/>
      </w:rPr>
      <w:tblPr/>
      <w:tcPr>
        <w:tcBorders>
          <w:top w:val="sing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1Light-Accent4">
    <w:name w:val="List Table 1 Light Accent 4"/>
    <w:basedOn w:val="TableNormal"/>
    <w:uiPriority w:val="46"/>
    <w:rsid w:val="00651B30"/>
    <w:pPr>
      <w:spacing w:before="60"/>
    </w:pPr>
    <w:rPr>
      <w:rFonts w:eastAsiaTheme="minorHAnsi"/>
      <w:sz w:val="18"/>
      <w:szCs w:val="18"/>
      <w:lang w:val="en-AU"/>
    </w:rPr>
    <w:tblPr>
      <w:tblStyleRowBandSize w:val="1"/>
      <w:tblStyleColBandSize w:val="1"/>
    </w:tblPr>
    <w:tblStylePr w:type="firstRow">
      <w:pPr>
        <w:jc w:val="left"/>
      </w:pPr>
      <w:rPr>
        <w:b/>
        <w:bCs/>
      </w:rPr>
      <w:tblPr/>
      <w:tcPr>
        <w:tcBorders>
          <w:bottom w:val="single" w:sz="4" w:space="0" w:color="B5D0FF" w:themeColor="accent4" w:themeTint="99"/>
        </w:tcBorders>
        <w:vAlign w:val="bottom"/>
      </w:tcPr>
    </w:tblStylePr>
    <w:tblStylePr w:type="lastRow">
      <w:rPr>
        <w:b/>
        <w:bCs/>
      </w:rPr>
      <w:tblPr/>
      <w:tcPr>
        <w:tcBorders>
          <w:top w:val="sing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character" w:styleId="Hyperlink">
    <w:name w:val="Hyperlink"/>
    <w:basedOn w:val="DefaultParagraphFont"/>
    <w:uiPriority w:val="99"/>
    <w:unhideWhenUsed/>
    <w:rsid w:val="00651B30"/>
    <w:rPr>
      <w:color w:val="000000" w:themeColor="text1"/>
      <w:u w:val="single"/>
    </w:rPr>
  </w:style>
  <w:style w:type="table" w:styleId="ListTable1Light-Accent5">
    <w:name w:val="List Table 1 Light Accent 5"/>
    <w:basedOn w:val="TableNormal"/>
    <w:uiPriority w:val="46"/>
    <w:rsid w:val="00651B30"/>
    <w:pPr>
      <w:spacing w:before="60"/>
    </w:pPr>
    <w:rPr>
      <w:rFonts w:eastAsiaTheme="minorHAnsi"/>
      <w:sz w:val="18"/>
      <w:szCs w:val="18"/>
      <w:lang w:val="en-AU"/>
    </w:rPr>
    <w:tblPr>
      <w:tblStyleRowBandSize w:val="1"/>
      <w:tblStyleColBandSize w:val="1"/>
    </w:tblPr>
    <w:tblStylePr w:type="firstRow">
      <w:pPr>
        <w:jc w:val="left"/>
      </w:pPr>
      <w:rPr>
        <w:b/>
        <w:bCs/>
      </w:rPr>
      <w:tblPr/>
      <w:tcPr>
        <w:tcBorders>
          <w:bottom w:val="single" w:sz="4" w:space="0" w:color="DAE7FF" w:themeColor="accent5" w:themeTint="99"/>
        </w:tcBorders>
        <w:vAlign w:val="bottom"/>
      </w:tcPr>
    </w:tblStylePr>
    <w:tblStylePr w:type="lastRow">
      <w:rPr>
        <w:b/>
        <w:bCs/>
      </w:rPr>
      <w:tblPr/>
      <w:tcPr>
        <w:tcBorders>
          <w:top w:val="sing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1Light-Accent6">
    <w:name w:val="List Table 1 Light Accent 6"/>
    <w:basedOn w:val="TableNormal"/>
    <w:uiPriority w:val="46"/>
    <w:rsid w:val="00651B30"/>
    <w:pPr>
      <w:spacing w:before="60"/>
    </w:pPr>
    <w:rPr>
      <w:rFonts w:eastAsiaTheme="minorHAnsi"/>
      <w:sz w:val="18"/>
      <w:szCs w:val="18"/>
      <w:lang w:val="en-AU"/>
    </w:rPr>
    <w:tblPr>
      <w:tblStyleRowBandSize w:val="1"/>
      <w:tblStyleColBandSize w:val="1"/>
    </w:tblPr>
    <w:tblStylePr w:type="firstRow">
      <w:pPr>
        <w:jc w:val="left"/>
      </w:pPr>
      <w:rPr>
        <w:b/>
        <w:bCs/>
      </w:rPr>
      <w:tblPr/>
      <w:tcPr>
        <w:tcBorders>
          <w:bottom w:val="single" w:sz="4" w:space="0" w:color="4B7CCA" w:themeColor="accent6" w:themeTint="99"/>
        </w:tcBorders>
        <w:vAlign w:val="bottom"/>
      </w:tcPr>
    </w:tblStylePr>
    <w:tblStylePr w:type="lastRow">
      <w:rPr>
        <w:b/>
        <w:bCs/>
      </w:rPr>
      <w:tblPr/>
      <w:tcPr>
        <w:tcBorders>
          <w:top w:val="sing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2">
    <w:name w:val="List Table 2"/>
    <w:basedOn w:val="TableNormal"/>
    <w:uiPriority w:val="47"/>
    <w:rsid w:val="00651B30"/>
    <w:pPr>
      <w:spacing w:before="60"/>
    </w:pPr>
    <w:rPr>
      <w:rFonts w:eastAsiaTheme="minorHAnsi"/>
      <w:sz w:val="18"/>
      <w:szCs w:val="18"/>
      <w:lang w:val="en-AU"/>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51B30"/>
    <w:pPr>
      <w:spacing w:before="60"/>
    </w:pPr>
    <w:rPr>
      <w:rFonts w:eastAsiaTheme="minorHAnsi"/>
      <w:sz w:val="18"/>
      <w:szCs w:val="18"/>
      <w:lang w:val="en-AU"/>
    </w:rPr>
    <w:tblPr>
      <w:tblStyleRowBandSize w:val="1"/>
      <w:tblStyleColBandSize w:val="1"/>
      <w:tblBorders>
        <w:top w:val="single" w:sz="4" w:space="0" w:color="498CFF" w:themeColor="accent1" w:themeTint="99"/>
        <w:bottom w:val="single" w:sz="4" w:space="0" w:color="498CFF" w:themeColor="accent1" w:themeTint="99"/>
        <w:insideH w:val="single" w:sz="4" w:space="0" w:color="498CFF" w:themeColor="accent1"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ListTable2-Accent2">
    <w:name w:val="List Table 2 Accent 2"/>
    <w:basedOn w:val="TableNormal"/>
    <w:uiPriority w:val="47"/>
    <w:rsid w:val="00651B30"/>
    <w:pPr>
      <w:spacing w:before="60"/>
    </w:pPr>
    <w:rPr>
      <w:rFonts w:eastAsiaTheme="minorHAnsi"/>
      <w:sz w:val="18"/>
      <w:szCs w:val="18"/>
      <w:lang w:val="en-AU"/>
    </w:rPr>
    <w:tblPr>
      <w:tblStyleRowBandSize w:val="1"/>
      <w:tblStyleColBandSize w:val="1"/>
      <w:tblBorders>
        <w:top w:val="single" w:sz="4" w:space="0" w:color="91B9FF" w:themeColor="accent2" w:themeTint="99"/>
        <w:bottom w:val="single" w:sz="4" w:space="0" w:color="91B9FF" w:themeColor="accent2" w:themeTint="99"/>
        <w:insideH w:val="single" w:sz="4" w:space="0" w:color="91B9FF" w:themeColor="accent2"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2-Accent3">
    <w:name w:val="List Table 2 Accent 3"/>
    <w:basedOn w:val="TableNormal"/>
    <w:uiPriority w:val="47"/>
    <w:rsid w:val="00651B30"/>
    <w:pPr>
      <w:spacing w:before="60"/>
    </w:pPr>
    <w:rPr>
      <w:rFonts w:eastAsiaTheme="minorHAnsi"/>
      <w:sz w:val="18"/>
      <w:szCs w:val="18"/>
      <w:lang w:val="en-AU"/>
    </w:rPr>
    <w:tblPr>
      <w:tblStyleRowBandSize w:val="1"/>
      <w:tblStyleColBandSize w:val="1"/>
      <w:tblBorders>
        <w:top w:val="single" w:sz="4" w:space="0" w:color="92B0DF" w:themeColor="accent3" w:themeTint="99"/>
        <w:bottom w:val="single" w:sz="4" w:space="0" w:color="92B0DF" w:themeColor="accent3" w:themeTint="99"/>
        <w:insideH w:val="single" w:sz="4" w:space="0" w:color="92B0DF" w:themeColor="accent3"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2-Accent4">
    <w:name w:val="List Table 2 Accent 4"/>
    <w:basedOn w:val="TableNormal"/>
    <w:uiPriority w:val="47"/>
    <w:rsid w:val="00651B30"/>
    <w:pPr>
      <w:spacing w:before="60"/>
    </w:pPr>
    <w:rPr>
      <w:rFonts w:eastAsiaTheme="minorHAnsi"/>
      <w:sz w:val="18"/>
      <w:szCs w:val="18"/>
      <w:lang w:val="en-AU"/>
    </w:rPr>
    <w:tblPr>
      <w:tblStyleRowBandSize w:val="1"/>
      <w:tblStyleColBandSize w:val="1"/>
      <w:tblBorders>
        <w:top w:val="single" w:sz="4" w:space="0" w:color="B5D0FF" w:themeColor="accent4" w:themeTint="99"/>
        <w:bottom w:val="single" w:sz="4" w:space="0" w:color="B5D0FF" w:themeColor="accent4" w:themeTint="99"/>
        <w:insideH w:val="single" w:sz="4" w:space="0" w:color="B5D0FF" w:themeColor="accent4"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paragraph" w:customStyle="1" w:styleId="Footnote">
    <w:name w:val="Footnote"/>
    <w:basedOn w:val="Normal"/>
    <w:uiPriority w:val="99"/>
    <w:rsid w:val="00651B30"/>
    <w:pPr>
      <w:widowControl w:val="0"/>
      <w:tabs>
        <w:tab w:val="left" w:pos="170"/>
      </w:tabs>
      <w:suppressAutoHyphens/>
      <w:autoSpaceDE w:val="0"/>
      <w:autoSpaceDN w:val="0"/>
      <w:adjustRightInd w:val="0"/>
      <w:spacing w:before="28" w:line="288" w:lineRule="auto"/>
      <w:textAlignment w:val="center"/>
    </w:pPr>
    <w:rPr>
      <w:rFonts w:ascii="ArialMT" w:eastAsiaTheme="minorEastAsia" w:hAnsi="ArialMT" w:cs="ArialMT"/>
      <w:color w:val="000000"/>
      <w:sz w:val="16"/>
      <w:szCs w:val="16"/>
      <w:lang w:val="en-GB"/>
    </w:rPr>
  </w:style>
  <w:style w:type="table" w:styleId="ListTable2-Accent5">
    <w:name w:val="List Table 2 Accent 5"/>
    <w:basedOn w:val="TableNormal"/>
    <w:uiPriority w:val="47"/>
    <w:rsid w:val="00651B30"/>
    <w:pPr>
      <w:spacing w:before="60"/>
    </w:pPr>
    <w:rPr>
      <w:rFonts w:eastAsiaTheme="minorHAnsi"/>
      <w:sz w:val="18"/>
      <w:szCs w:val="18"/>
      <w:lang w:val="en-AU"/>
    </w:rPr>
    <w:tblPr>
      <w:tblStyleRowBandSize w:val="1"/>
      <w:tblStyleColBandSize w:val="1"/>
      <w:tblBorders>
        <w:top w:val="single" w:sz="4" w:space="0" w:color="DAE7FF" w:themeColor="accent5" w:themeTint="99"/>
        <w:bottom w:val="single" w:sz="4" w:space="0" w:color="DAE7FF" w:themeColor="accent5" w:themeTint="99"/>
        <w:insideH w:val="single" w:sz="4" w:space="0" w:color="DAE7FF" w:themeColor="accent5"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2-Accent6">
    <w:name w:val="List Table 2 Accent 6"/>
    <w:basedOn w:val="TableNormal"/>
    <w:uiPriority w:val="47"/>
    <w:rsid w:val="00651B30"/>
    <w:pPr>
      <w:spacing w:before="60"/>
    </w:pPr>
    <w:rPr>
      <w:rFonts w:eastAsiaTheme="minorHAnsi"/>
      <w:sz w:val="18"/>
      <w:szCs w:val="18"/>
      <w:lang w:val="en-AU"/>
    </w:rPr>
    <w:tblPr>
      <w:tblStyleRowBandSize w:val="1"/>
      <w:tblStyleColBandSize w:val="1"/>
      <w:tblBorders>
        <w:top w:val="single" w:sz="4" w:space="0" w:color="4B7CCA" w:themeColor="accent6" w:themeTint="99"/>
        <w:bottom w:val="single" w:sz="4" w:space="0" w:color="4B7CCA" w:themeColor="accent6" w:themeTint="99"/>
        <w:insideH w:val="single" w:sz="4" w:space="0" w:color="4B7CCA" w:themeColor="accent6" w:themeTint="99"/>
      </w:tblBorders>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3">
    <w:name w:val="List Table 3"/>
    <w:basedOn w:val="TableNormal"/>
    <w:uiPriority w:val="48"/>
    <w:rsid w:val="00651B30"/>
    <w:pPr>
      <w:spacing w:before="60"/>
    </w:pPr>
    <w:rPr>
      <w:rFonts w:eastAsiaTheme="minorHAnsi"/>
      <w:sz w:val="18"/>
      <w:szCs w:val="18"/>
      <w:lang w:val="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jc w:val="left"/>
      </w:pPr>
      <w:rPr>
        <w:b/>
        <w:bCs/>
        <w:color w:val="FFFFFF" w:themeColor="background1"/>
      </w:rPr>
      <w:tblPr/>
      <w:tcPr>
        <w:shd w:val="clear" w:color="auto" w:fill="000000" w:themeFill="text1"/>
        <w:vAlign w:val="bottom"/>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51B30"/>
    <w:pPr>
      <w:spacing w:before="60"/>
    </w:pPr>
    <w:rPr>
      <w:rFonts w:ascii="Arial" w:eastAsiaTheme="minorHAnsi" w:hAnsi="Arial"/>
      <w:sz w:val="18"/>
      <w:szCs w:val="18"/>
      <w:lang w:val="en-AU"/>
    </w:rPr>
    <w:tblPr>
      <w:tblStyleRowBandSize w:val="1"/>
      <w:tblStyleColBandSize w:val="1"/>
      <w:tblBorders>
        <w:top w:val="single" w:sz="4" w:space="0" w:color="004DCF" w:themeColor="accent1"/>
        <w:left w:val="single" w:sz="4" w:space="0" w:color="004DCF" w:themeColor="accent1"/>
        <w:bottom w:val="single" w:sz="4" w:space="0" w:color="004DCF" w:themeColor="accent1"/>
        <w:right w:val="single" w:sz="4" w:space="0" w:color="004DCF" w:themeColor="accent1"/>
      </w:tblBorders>
    </w:tblPr>
    <w:tcPr>
      <w:vAlign w:val="bottom"/>
    </w:tcPr>
    <w:tblStylePr w:type="firstRow">
      <w:pPr>
        <w:jc w:val="left"/>
      </w:pPr>
      <w:rPr>
        <w:b/>
        <w:bCs/>
        <w:color w:val="FFFFFF" w:themeColor="background1"/>
      </w:rPr>
      <w:tblPr/>
      <w:tcPr>
        <w:shd w:val="clear" w:color="auto" w:fill="004DCF" w:themeFill="accent1"/>
      </w:tcPr>
    </w:tblStylePr>
    <w:tblStylePr w:type="lastRow">
      <w:rPr>
        <w:b/>
        <w:bCs/>
      </w:rPr>
      <w:tblPr/>
      <w:tcPr>
        <w:tcBorders>
          <w:top w:val="double" w:sz="4" w:space="0" w:color="004D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DCF" w:themeColor="accent1"/>
          <w:right w:val="single" w:sz="4" w:space="0" w:color="004DCF" w:themeColor="accent1"/>
        </w:tcBorders>
      </w:tcPr>
    </w:tblStylePr>
    <w:tblStylePr w:type="band1Horz">
      <w:tblPr/>
      <w:tcPr>
        <w:tcBorders>
          <w:top w:val="single" w:sz="4" w:space="0" w:color="004DCF" w:themeColor="accent1"/>
          <w:bottom w:val="single" w:sz="4" w:space="0" w:color="004D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DCF" w:themeColor="accent1"/>
          <w:left w:val="nil"/>
        </w:tcBorders>
      </w:tcPr>
    </w:tblStylePr>
    <w:tblStylePr w:type="swCell">
      <w:tblPr/>
      <w:tcPr>
        <w:tcBorders>
          <w:top w:val="double" w:sz="4" w:space="0" w:color="004DCF" w:themeColor="accent1"/>
          <w:right w:val="nil"/>
        </w:tcBorders>
      </w:tcPr>
    </w:tblStylePr>
  </w:style>
  <w:style w:type="table" w:styleId="ListTable3-Accent2">
    <w:name w:val="List Table 3 Accent 2"/>
    <w:basedOn w:val="TableNormal"/>
    <w:uiPriority w:val="48"/>
    <w:rsid w:val="00651B30"/>
    <w:pPr>
      <w:spacing w:before="60"/>
    </w:pPr>
    <w:rPr>
      <w:rFonts w:eastAsiaTheme="minorHAnsi"/>
      <w:sz w:val="18"/>
      <w:szCs w:val="18"/>
      <w:lang w:val="en-AU"/>
    </w:rPr>
    <w:tblPr>
      <w:tblStyleRowBandSize w:val="1"/>
      <w:tblStyleColBandSize w:val="1"/>
      <w:tblBorders>
        <w:top w:val="single" w:sz="4" w:space="0" w:color="498CFF" w:themeColor="accent2"/>
        <w:left w:val="single" w:sz="4" w:space="0" w:color="498CFF" w:themeColor="accent2"/>
        <w:bottom w:val="single" w:sz="4" w:space="0" w:color="498CFF" w:themeColor="accent2"/>
        <w:right w:val="single" w:sz="4" w:space="0" w:color="498CFF" w:themeColor="accent2"/>
      </w:tblBorders>
    </w:tblPr>
    <w:tblStylePr w:type="firstRow">
      <w:pPr>
        <w:jc w:val="left"/>
      </w:pPr>
      <w:rPr>
        <w:b/>
        <w:bCs/>
        <w:color w:val="FFFFFF" w:themeColor="background1"/>
      </w:rPr>
      <w:tblPr/>
      <w:tcPr>
        <w:shd w:val="clear" w:color="auto" w:fill="498CFF" w:themeFill="accent2"/>
        <w:vAlign w:val="bottom"/>
      </w:tcPr>
    </w:tblStylePr>
    <w:tblStylePr w:type="lastRow">
      <w:rPr>
        <w:b/>
        <w:bCs/>
      </w:rPr>
      <w:tblPr/>
      <w:tcPr>
        <w:tcBorders>
          <w:top w:val="double" w:sz="4" w:space="0" w:color="498C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8CFF" w:themeColor="accent2"/>
          <w:right w:val="single" w:sz="4" w:space="0" w:color="498CFF" w:themeColor="accent2"/>
        </w:tcBorders>
      </w:tcPr>
    </w:tblStylePr>
    <w:tblStylePr w:type="band1Horz">
      <w:tblPr/>
      <w:tcPr>
        <w:tcBorders>
          <w:top w:val="single" w:sz="4" w:space="0" w:color="498CFF" w:themeColor="accent2"/>
          <w:bottom w:val="single" w:sz="4" w:space="0" w:color="498C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8CFF" w:themeColor="accent2"/>
          <w:left w:val="nil"/>
        </w:tcBorders>
      </w:tcPr>
    </w:tblStylePr>
    <w:tblStylePr w:type="swCell">
      <w:tblPr/>
      <w:tcPr>
        <w:tcBorders>
          <w:top w:val="double" w:sz="4" w:space="0" w:color="498CFF" w:themeColor="accent2"/>
          <w:right w:val="nil"/>
        </w:tcBorders>
      </w:tcPr>
    </w:tblStylePr>
  </w:style>
  <w:style w:type="table" w:styleId="ListTable3-Accent3">
    <w:name w:val="List Table 3 Accent 3"/>
    <w:basedOn w:val="TableNormal"/>
    <w:uiPriority w:val="48"/>
    <w:rsid w:val="00651B30"/>
    <w:pPr>
      <w:spacing w:before="60"/>
    </w:pPr>
    <w:rPr>
      <w:rFonts w:eastAsiaTheme="minorHAnsi"/>
      <w:sz w:val="18"/>
      <w:szCs w:val="18"/>
      <w:lang w:val="en-AU"/>
    </w:rPr>
    <w:tblPr>
      <w:tblStyleRowBandSize w:val="1"/>
      <w:tblStyleColBandSize w:val="1"/>
      <w:tblBorders>
        <w:top w:val="single" w:sz="4" w:space="0" w:color="4B7CCA" w:themeColor="accent3"/>
        <w:left w:val="single" w:sz="4" w:space="0" w:color="4B7CCA" w:themeColor="accent3"/>
        <w:bottom w:val="single" w:sz="4" w:space="0" w:color="4B7CCA" w:themeColor="accent3"/>
        <w:right w:val="single" w:sz="4" w:space="0" w:color="4B7CCA" w:themeColor="accent3"/>
      </w:tblBorders>
    </w:tblPr>
    <w:tblStylePr w:type="firstRow">
      <w:pPr>
        <w:jc w:val="left"/>
      </w:pPr>
      <w:rPr>
        <w:b/>
        <w:bCs/>
        <w:color w:val="FFFFFF" w:themeColor="background1"/>
      </w:rPr>
      <w:tblPr/>
      <w:tcPr>
        <w:shd w:val="clear" w:color="auto" w:fill="4B7CCA" w:themeFill="accent3"/>
        <w:vAlign w:val="bottom"/>
      </w:tcPr>
    </w:tblStylePr>
    <w:tblStylePr w:type="lastRow">
      <w:rPr>
        <w:b/>
        <w:bCs/>
      </w:rPr>
      <w:tblPr/>
      <w:tcPr>
        <w:tcBorders>
          <w:top w:val="double" w:sz="4" w:space="0" w:color="4B7CC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7CCA" w:themeColor="accent3"/>
          <w:right w:val="single" w:sz="4" w:space="0" w:color="4B7CCA" w:themeColor="accent3"/>
        </w:tcBorders>
      </w:tcPr>
    </w:tblStylePr>
    <w:tblStylePr w:type="band1Horz">
      <w:tblPr/>
      <w:tcPr>
        <w:tcBorders>
          <w:top w:val="single" w:sz="4" w:space="0" w:color="4B7CCA" w:themeColor="accent3"/>
          <w:bottom w:val="single" w:sz="4" w:space="0" w:color="4B7CC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7CCA" w:themeColor="accent3"/>
          <w:left w:val="nil"/>
        </w:tcBorders>
      </w:tcPr>
    </w:tblStylePr>
    <w:tblStylePr w:type="swCell">
      <w:tblPr/>
      <w:tcPr>
        <w:tcBorders>
          <w:top w:val="double" w:sz="4" w:space="0" w:color="4B7CCA" w:themeColor="accent3"/>
          <w:right w:val="nil"/>
        </w:tcBorders>
      </w:tcPr>
    </w:tblStylePr>
  </w:style>
  <w:style w:type="table" w:styleId="ListTable3-Accent4">
    <w:name w:val="List Table 3 Accent 4"/>
    <w:basedOn w:val="TableNormal"/>
    <w:uiPriority w:val="48"/>
    <w:rsid w:val="00651B30"/>
    <w:pPr>
      <w:spacing w:before="60"/>
    </w:pPr>
    <w:rPr>
      <w:rFonts w:eastAsiaTheme="minorHAnsi"/>
      <w:sz w:val="18"/>
      <w:szCs w:val="18"/>
      <w:lang w:val="en-AU"/>
    </w:rPr>
    <w:tblPr>
      <w:tblStyleRowBandSize w:val="1"/>
      <w:tblStyleColBandSize w:val="1"/>
      <w:tblBorders>
        <w:top w:val="single" w:sz="4" w:space="0" w:color="85B2FF" w:themeColor="accent4"/>
        <w:left w:val="single" w:sz="4" w:space="0" w:color="85B2FF" w:themeColor="accent4"/>
        <w:bottom w:val="single" w:sz="4" w:space="0" w:color="85B2FF" w:themeColor="accent4"/>
        <w:right w:val="single" w:sz="4" w:space="0" w:color="85B2FF" w:themeColor="accent4"/>
      </w:tblBorders>
    </w:tblPr>
    <w:tblStylePr w:type="firstRow">
      <w:pPr>
        <w:jc w:val="left"/>
      </w:pPr>
      <w:rPr>
        <w:b/>
        <w:bCs/>
        <w:color w:val="FFFFFF" w:themeColor="background1"/>
      </w:rPr>
      <w:tblPr/>
      <w:tcPr>
        <w:shd w:val="clear" w:color="auto" w:fill="85B2FF" w:themeFill="accent4"/>
        <w:vAlign w:val="bottom"/>
      </w:tcPr>
    </w:tblStylePr>
    <w:tblStylePr w:type="lastRow">
      <w:rPr>
        <w:b/>
        <w:bCs/>
      </w:rPr>
      <w:tblPr/>
      <w:tcPr>
        <w:tcBorders>
          <w:top w:val="double" w:sz="4" w:space="0" w:color="85B2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B2FF" w:themeColor="accent4"/>
          <w:right w:val="single" w:sz="4" w:space="0" w:color="85B2FF" w:themeColor="accent4"/>
        </w:tcBorders>
      </w:tcPr>
    </w:tblStylePr>
    <w:tblStylePr w:type="band1Horz">
      <w:tblPr/>
      <w:tcPr>
        <w:tcBorders>
          <w:top w:val="single" w:sz="4" w:space="0" w:color="85B2FF" w:themeColor="accent4"/>
          <w:bottom w:val="single" w:sz="4" w:space="0" w:color="85B2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B2FF" w:themeColor="accent4"/>
          <w:left w:val="nil"/>
        </w:tcBorders>
      </w:tcPr>
    </w:tblStylePr>
    <w:tblStylePr w:type="swCell">
      <w:tblPr/>
      <w:tcPr>
        <w:tcBorders>
          <w:top w:val="double" w:sz="4" w:space="0" w:color="85B2FF" w:themeColor="accent4"/>
          <w:right w:val="nil"/>
        </w:tcBorders>
      </w:tcPr>
    </w:tblStylePr>
  </w:style>
  <w:style w:type="paragraph" w:styleId="Footer">
    <w:name w:val="footer"/>
    <w:basedOn w:val="Normal"/>
    <w:link w:val="FooterChar"/>
    <w:uiPriority w:val="99"/>
    <w:unhideWhenUsed/>
    <w:rsid w:val="000850AD"/>
    <w:pPr>
      <w:tabs>
        <w:tab w:val="center" w:pos="4320"/>
        <w:tab w:val="right" w:pos="8640"/>
      </w:tabs>
    </w:pPr>
  </w:style>
  <w:style w:type="character" w:customStyle="1" w:styleId="FooterChar">
    <w:name w:val="Footer Char"/>
    <w:basedOn w:val="DefaultParagraphFont"/>
    <w:link w:val="Footer"/>
    <w:uiPriority w:val="99"/>
    <w:rsid w:val="000850AD"/>
  </w:style>
  <w:style w:type="table" w:styleId="ListTable3-Accent5">
    <w:name w:val="List Table 3 Accent 5"/>
    <w:basedOn w:val="TableNormal"/>
    <w:uiPriority w:val="48"/>
    <w:rsid w:val="00651B30"/>
    <w:pPr>
      <w:spacing w:before="60"/>
    </w:pPr>
    <w:rPr>
      <w:rFonts w:eastAsiaTheme="minorHAnsi"/>
      <w:sz w:val="18"/>
      <w:szCs w:val="18"/>
      <w:lang w:val="en-AU"/>
    </w:rPr>
    <w:tblPr>
      <w:tblStyleRowBandSize w:val="1"/>
      <w:tblStyleColBandSize w:val="1"/>
      <w:tblBorders>
        <w:top w:val="single" w:sz="4" w:space="0" w:color="C2D8FF" w:themeColor="accent5"/>
        <w:left w:val="single" w:sz="4" w:space="0" w:color="C2D8FF" w:themeColor="accent5"/>
        <w:bottom w:val="single" w:sz="4" w:space="0" w:color="C2D8FF" w:themeColor="accent5"/>
        <w:right w:val="single" w:sz="4" w:space="0" w:color="C2D8FF" w:themeColor="accent5"/>
      </w:tblBorders>
    </w:tblPr>
    <w:tblStylePr w:type="firstRow">
      <w:pPr>
        <w:jc w:val="left"/>
      </w:pPr>
      <w:rPr>
        <w:b/>
        <w:bCs/>
        <w:color w:val="FFFFFF" w:themeColor="background1"/>
      </w:rPr>
      <w:tblPr/>
      <w:tcPr>
        <w:shd w:val="clear" w:color="auto" w:fill="C2D8FF" w:themeFill="accent5"/>
        <w:vAlign w:val="bottom"/>
      </w:tcPr>
    </w:tblStylePr>
    <w:tblStylePr w:type="lastRow">
      <w:rPr>
        <w:b/>
        <w:bCs/>
      </w:rPr>
      <w:tblPr/>
      <w:tcPr>
        <w:tcBorders>
          <w:top w:val="double" w:sz="4" w:space="0" w:color="C2D8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D8FF" w:themeColor="accent5"/>
          <w:right w:val="single" w:sz="4" w:space="0" w:color="C2D8FF" w:themeColor="accent5"/>
        </w:tcBorders>
      </w:tcPr>
    </w:tblStylePr>
    <w:tblStylePr w:type="band1Horz">
      <w:tblPr/>
      <w:tcPr>
        <w:tcBorders>
          <w:top w:val="single" w:sz="4" w:space="0" w:color="C2D8FF" w:themeColor="accent5"/>
          <w:bottom w:val="single" w:sz="4" w:space="0" w:color="C2D8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D8FF" w:themeColor="accent5"/>
          <w:left w:val="nil"/>
        </w:tcBorders>
      </w:tcPr>
    </w:tblStylePr>
    <w:tblStylePr w:type="swCell">
      <w:tblPr/>
      <w:tcPr>
        <w:tcBorders>
          <w:top w:val="double" w:sz="4" w:space="0" w:color="C2D8FF" w:themeColor="accent5"/>
          <w:right w:val="nil"/>
        </w:tcBorders>
      </w:tcPr>
    </w:tblStylePr>
  </w:style>
  <w:style w:type="character" w:customStyle="1" w:styleId="Superscript">
    <w:name w:val="Superscript"/>
    <w:uiPriority w:val="99"/>
    <w:rsid w:val="00F457ED"/>
    <w:rPr>
      <w:vertAlign w:val="superscript"/>
    </w:rPr>
  </w:style>
  <w:style w:type="table" w:styleId="ListTable3-Accent6">
    <w:name w:val="List Table 3 Accent 6"/>
    <w:basedOn w:val="TableNormal"/>
    <w:uiPriority w:val="48"/>
    <w:rsid w:val="00651B30"/>
    <w:pPr>
      <w:spacing w:before="60"/>
    </w:pPr>
    <w:rPr>
      <w:rFonts w:eastAsiaTheme="minorHAnsi"/>
      <w:sz w:val="18"/>
      <w:szCs w:val="18"/>
      <w:lang w:val="en-AU"/>
    </w:rPr>
    <w:tblPr>
      <w:tblStyleRowBandSize w:val="1"/>
      <w:tblStyleColBandSize w:val="1"/>
      <w:tblBorders>
        <w:top w:val="single" w:sz="4" w:space="0" w:color="1C365F" w:themeColor="accent6"/>
        <w:left w:val="single" w:sz="4" w:space="0" w:color="1C365F" w:themeColor="accent6"/>
        <w:bottom w:val="single" w:sz="4" w:space="0" w:color="1C365F" w:themeColor="accent6"/>
        <w:right w:val="single" w:sz="4" w:space="0" w:color="1C365F" w:themeColor="accent6"/>
      </w:tblBorders>
    </w:tblPr>
    <w:tblStylePr w:type="firstRow">
      <w:pPr>
        <w:jc w:val="left"/>
      </w:pPr>
      <w:rPr>
        <w:b/>
        <w:bCs/>
        <w:color w:val="FFFFFF" w:themeColor="background1"/>
      </w:rPr>
      <w:tblPr/>
      <w:tcPr>
        <w:shd w:val="clear" w:color="auto" w:fill="1C365F" w:themeFill="accent6"/>
        <w:vAlign w:val="bottom"/>
      </w:tcPr>
    </w:tblStylePr>
    <w:tblStylePr w:type="lastRow">
      <w:rPr>
        <w:b/>
        <w:bCs/>
      </w:rPr>
      <w:tblPr/>
      <w:tcPr>
        <w:tcBorders>
          <w:top w:val="double" w:sz="4" w:space="0" w:color="1C365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65F" w:themeColor="accent6"/>
          <w:right w:val="single" w:sz="4" w:space="0" w:color="1C365F" w:themeColor="accent6"/>
        </w:tcBorders>
      </w:tcPr>
    </w:tblStylePr>
    <w:tblStylePr w:type="band1Horz">
      <w:tblPr/>
      <w:tcPr>
        <w:tcBorders>
          <w:top w:val="single" w:sz="4" w:space="0" w:color="1C365F" w:themeColor="accent6"/>
          <w:bottom w:val="single" w:sz="4" w:space="0" w:color="1C365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65F" w:themeColor="accent6"/>
          <w:left w:val="nil"/>
        </w:tcBorders>
      </w:tcPr>
    </w:tblStylePr>
    <w:tblStylePr w:type="swCell">
      <w:tblPr/>
      <w:tcPr>
        <w:tcBorders>
          <w:top w:val="double" w:sz="4" w:space="0" w:color="1C365F" w:themeColor="accent6"/>
          <w:right w:val="nil"/>
        </w:tcBorders>
      </w:tcPr>
    </w:tblStylePr>
  </w:style>
  <w:style w:type="table" w:styleId="ListTable4">
    <w:name w:val="List Table 4"/>
    <w:basedOn w:val="TableNormal"/>
    <w:uiPriority w:val="49"/>
    <w:rsid w:val="00651B30"/>
    <w:pPr>
      <w:spacing w:before="60"/>
    </w:pPr>
    <w:rPr>
      <w:rFonts w:eastAsiaTheme="minorHAnsi"/>
      <w:sz w:val="18"/>
      <w:szCs w:val="18"/>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3">
    <w:name w:val="List Table 4 Accent 3"/>
    <w:basedOn w:val="TableNormal"/>
    <w:uiPriority w:val="49"/>
    <w:rsid w:val="00651B30"/>
    <w:pPr>
      <w:spacing w:before="60"/>
    </w:pPr>
    <w:rPr>
      <w:rFonts w:eastAsiaTheme="minorHAnsi"/>
      <w:sz w:val="18"/>
      <w:szCs w:val="18"/>
      <w:lang w:val="en-AU"/>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tblBorders>
    </w:tblPr>
    <w:tblStylePr w:type="firstRow">
      <w:pPr>
        <w:jc w:val="left"/>
      </w:pPr>
      <w:rPr>
        <w:b/>
        <w:bCs/>
        <w:color w:val="FFFFFF" w:themeColor="background1"/>
      </w:rPr>
      <w:tblPr/>
      <w:tcPr>
        <w:tcBorders>
          <w:top w:val="single" w:sz="4" w:space="0" w:color="4B7CCA" w:themeColor="accent3"/>
          <w:left w:val="single" w:sz="4" w:space="0" w:color="4B7CCA" w:themeColor="accent3"/>
          <w:bottom w:val="single" w:sz="4" w:space="0" w:color="4B7CCA" w:themeColor="accent3"/>
          <w:right w:val="single" w:sz="4" w:space="0" w:color="4B7CCA" w:themeColor="accent3"/>
          <w:insideH w:val="nil"/>
        </w:tcBorders>
        <w:shd w:val="clear" w:color="auto" w:fill="4B7CCA" w:themeFill="accent3"/>
        <w:vAlign w:val="bottom"/>
      </w:tcPr>
    </w:tblStylePr>
    <w:tblStylePr w:type="lastRow">
      <w:rPr>
        <w:b/>
        <w:bCs/>
      </w:rPr>
      <w:tblPr/>
      <w:tcPr>
        <w:tcBorders>
          <w:top w:val="doub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4-Accent4">
    <w:name w:val="List Table 4 Accent 4"/>
    <w:basedOn w:val="TableNormal"/>
    <w:uiPriority w:val="49"/>
    <w:rsid w:val="00651B30"/>
    <w:pPr>
      <w:spacing w:before="60"/>
    </w:pPr>
    <w:rPr>
      <w:rFonts w:eastAsiaTheme="minorHAnsi"/>
      <w:sz w:val="18"/>
      <w:szCs w:val="18"/>
      <w:lang w:val="en-AU"/>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tblBorders>
    </w:tblPr>
    <w:tblStylePr w:type="firstRow">
      <w:pPr>
        <w:jc w:val="left"/>
      </w:pPr>
      <w:rPr>
        <w:b/>
        <w:bCs/>
        <w:color w:val="FFFFFF" w:themeColor="background1"/>
      </w:rPr>
      <w:tblPr/>
      <w:tcPr>
        <w:tcBorders>
          <w:top w:val="single" w:sz="4" w:space="0" w:color="85B2FF" w:themeColor="accent4"/>
          <w:left w:val="single" w:sz="4" w:space="0" w:color="85B2FF" w:themeColor="accent4"/>
          <w:bottom w:val="single" w:sz="4" w:space="0" w:color="85B2FF" w:themeColor="accent4"/>
          <w:right w:val="single" w:sz="4" w:space="0" w:color="85B2FF" w:themeColor="accent4"/>
          <w:insideH w:val="nil"/>
        </w:tcBorders>
        <w:shd w:val="clear" w:color="auto" w:fill="85B2FF" w:themeFill="accent4"/>
        <w:vAlign w:val="bottom"/>
      </w:tcPr>
    </w:tblStylePr>
    <w:tblStylePr w:type="lastRow">
      <w:rPr>
        <w:b/>
        <w:bCs/>
      </w:rPr>
      <w:tblPr/>
      <w:tcPr>
        <w:tcBorders>
          <w:top w:val="doub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4-Accent6">
    <w:name w:val="List Table 4 Accent 6"/>
    <w:basedOn w:val="TableNormal"/>
    <w:uiPriority w:val="49"/>
    <w:rsid w:val="00651B30"/>
    <w:pPr>
      <w:spacing w:before="60"/>
    </w:pPr>
    <w:rPr>
      <w:rFonts w:eastAsiaTheme="minorHAnsi"/>
      <w:sz w:val="18"/>
      <w:szCs w:val="18"/>
      <w:lang w:val="en-AU"/>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tblBorders>
    </w:tblPr>
    <w:tblStylePr w:type="firstRow">
      <w:pPr>
        <w:jc w:val="left"/>
      </w:pPr>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tcBorders>
        <w:shd w:val="clear" w:color="auto" w:fill="1C365F" w:themeFill="accent6"/>
        <w:vAlign w:val="bottom"/>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5Dark">
    <w:name w:val="List Table 5 Dark"/>
    <w:basedOn w:val="TableNormal"/>
    <w:uiPriority w:val="50"/>
    <w:rsid w:val="00651B30"/>
    <w:pPr>
      <w:spacing w:before="60"/>
    </w:pPr>
    <w:rPr>
      <w:rFonts w:eastAsiaTheme="minorHAnsi"/>
      <w:color w:val="FFFFFF" w:themeColor="background1"/>
      <w:sz w:val="18"/>
      <w:szCs w:val="18"/>
      <w:lang w:val="en-AU"/>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51B30"/>
    <w:pPr>
      <w:spacing w:before="60"/>
    </w:pPr>
    <w:rPr>
      <w:rFonts w:eastAsiaTheme="minorHAnsi"/>
      <w:color w:val="FFFFFF" w:themeColor="background1"/>
      <w:sz w:val="18"/>
      <w:szCs w:val="18"/>
      <w:lang w:val="en-AU"/>
    </w:rPr>
    <w:tblPr>
      <w:tblStyleRowBandSize w:val="1"/>
      <w:tblStyleColBandSize w:val="1"/>
      <w:tblBorders>
        <w:top w:val="single" w:sz="24" w:space="0" w:color="004DCF" w:themeColor="accent1"/>
        <w:left w:val="single" w:sz="24" w:space="0" w:color="004DCF" w:themeColor="accent1"/>
        <w:bottom w:val="single" w:sz="24" w:space="0" w:color="004DCF" w:themeColor="accent1"/>
        <w:right w:val="single" w:sz="24" w:space="0" w:color="004DCF" w:themeColor="accent1"/>
      </w:tblBorders>
    </w:tblPr>
    <w:tcPr>
      <w:shd w:val="clear" w:color="auto" w:fill="004DCF" w:themeFill="accent1"/>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51B30"/>
    <w:pPr>
      <w:spacing w:before="60"/>
    </w:pPr>
    <w:rPr>
      <w:rFonts w:eastAsiaTheme="minorHAnsi"/>
      <w:color w:val="FFFFFF" w:themeColor="background1"/>
      <w:sz w:val="18"/>
      <w:szCs w:val="18"/>
      <w:lang w:val="en-AU"/>
    </w:rPr>
    <w:tblPr>
      <w:tblStyleRowBandSize w:val="1"/>
      <w:tblStyleColBandSize w:val="1"/>
      <w:tblBorders>
        <w:top w:val="single" w:sz="24" w:space="0" w:color="498CFF" w:themeColor="accent2"/>
        <w:left w:val="single" w:sz="24" w:space="0" w:color="498CFF" w:themeColor="accent2"/>
        <w:bottom w:val="single" w:sz="24" w:space="0" w:color="498CFF" w:themeColor="accent2"/>
        <w:right w:val="single" w:sz="24" w:space="0" w:color="498CFF" w:themeColor="accent2"/>
      </w:tblBorders>
    </w:tblPr>
    <w:tcPr>
      <w:shd w:val="clear" w:color="auto" w:fill="498CFF" w:themeFill="accent2"/>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51B30"/>
    <w:pPr>
      <w:spacing w:before="60"/>
    </w:pPr>
    <w:rPr>
      <w:rFonts w:eastAsiaTheme="minorHAnsi"/>
      <w:color w:val="FFFFFF" w:themeColor="background1"/>
      <w:sz w:val="18"/>
      <w:szCs w:val="18"/>
      <w:lang w:val="en-AU"/>
    </w:rPr>
    <w:tblPr>
      <w:tblStyleRowBandSize w:val="1"/>
      <w:tblStyleColBandSize w:val="1"/>
      <w:tblBorders>
        <w:top w:val="single" w:sz="24" w:space="0" w:color="4B7CCA" w:themeColor="accent3"/>
        <w:left w:val="single" w:sz="24" w:space="0" w:color="4B7CCA" w:themeColor="accent3"/>
        <w:bottom w:val="single" w:sz="24" w:space="0" w:color="4B7CCA" w:themeColor="accent3"/>
        <w:right w:val="single" w:sz="24" w:space="0" w:color="4B7CCA" w:themeColor="accent3"/>
      </w:tblBorders>
    </w:tblPr>
    <w:tcPr>
      <w:shd w:val="clear" w:color="auto" w:fill="4B7CCA" w:themeFill="accent3"/>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51B30"/>
    <w:pPr>
      <w:spacing w:before="60"/>
    </w:pPr>
    <w:rPr>
      <w:rFonts w:eastAsiaTheme="minorHAnsi"/>
      <w:color w:val="FFFFFF" w:themeColor="background1"/>
      <w:sz w:val="18"/>
      <w:szCs w:val="18"/>
      <w:lang w:val="en-AU"/>
    </w:rPr>
    <w:tblPr>
      <w:tblStyleRowBandSize w:val="1"/>
      <w:tblStyleColBandSize w:val="1"/>
      <w:tblBorders>
        <w:top w:val="single" w:sz="24" w:space="0" w:color="85B2FF" w:themeColor="accent4"/>
        <w:left w:val="single" w:sz="24" w:space="0" w:color="85B2FF" w:themeColor="accent4"/>
        <w:bottom w:val="single" w:sz="24" w:space="0" w:color="85B2FF" w:themeColor="accent4"/>
        <w:right w:val="single" w:sz="24" w:space="0" w:color="85B2FF" w:themeColor="accent4"/>
      </w:tblBorders>
    </w:tblPr>
    <w:tcPr>
      <w:shd w:val="clear" w:color="auto" w:fill="85B2FF" w:themeFill="accent4"/>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51B30"/>
    <w:pPr>
      <w:spacing w:before="60"/>
    </w:pPr>
    <w:rPr>
      <w:rFonts w:eastAsiaTheme="minorHAnsi"/>
      <w:color w:val="FFFFFF" w:themeColor="background1"/>
      <w:sz w:val="18"/>
      <w:szCs w:val="18"/>
      <w:lang w:val="en-AU"/>
    </w:rPr>
    <w:tblPr>
      <w:tblStyleRowBandSize w:val="1"/>
      <w:tblStyleColBandSize w:val="1"/>
      <w:tblBorders>
        <w:top w:val="single" w:sz="24" w:space="0" w:color="C2D8FF" w:themeColor="accent5"/>
        <w:left w:val="single" w:sz="24" w:space="0" w:color="C2D8FF" w:themeColor="accent5"/>
        <w:bottom w:val="single" w:sz="24" w:space="0" w:color="C2D8FF" w:themeColor="accent5"/>
        <w:right w:val="single" w:sz="24" w:space="0" w:color="C2D8FF" w:themeColor="accent5"/>
      </w:tblBorders>
    </w:tblPr>
    <w:tcPr>
      <w:shd w:val="clear" w:color="auto" w:fill="C2D8FF" w:themeFill="accent5"/>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Heading1Char">
    <w:name w:val="Heading 1 Char"/>
    <w:basedOn w:val="DefaultParagraphFont"/>
    <w:link w:val="Heading1"/>
    <w:uiPriority w:val="3"/>
    <w:rsid w:val="00A972E3"/>
    <w:rPr>
      <w:rFonts w:ascii="Arial" w:eastAsiaTheme="minorHAnsi" w:hAnsi="Arial"/>
      <w:sz w:val="40"/>
      <w:szCs w:val="40"/>
      <w:lang w:val="en-AU"/>
    </w:rPr>
  </w:style>
  <w:style w:type="character" w:customStyle="1" w:styleId="Heading2Char">
    <w:name w:val="Heading 2 Char"/>
    <w:basedOn w:val="DefaultParagraphFont"/>
    <w:link w:val="Heading2"/>
    <w:uiPriority w:val="3"/>
    <w:rsid w:val="00AB102B"/>
    <w:rPr>
      <w:rFonts w:ascii="Arial" w:eastAsiaTheme="majorEastAsia" w:hAnsi="Arial" w:cs="Arial"/>
      <w:sz w:val="32"/>
      <w:szCs w:val="32"/>
      <w:lang w:val="en-AU"/>
    </w:rPr>
  </w:style>
  <w:style w:type="character" w:customStyle="1" w:styleId="Heading3Char">
    <w:name w:val="Heading 3 Char"/>
    <w:basedOn w:val="DefaultParagraphFont"/>
    <w:link w:val="Heading3"/>
    <w:uiPriority w:val="3"/>
    <w:rsid w:val="00AB102B"/>
    <w:rPr>
      <w:rFonts w:ascii="Arial" w:eastAsiaTheme="majorEastAsia" w:hAnsi="Arial" w:cs="Arial"/>
      <w:sz w:val="28"/>
      <w:szCs w:val="28"/>
      <w:lang w:val="en-AU"/>
    </w:rPr>
  </w:style>
  <w:style w:type="table" w:styleId="ListTable5Dark-Accent6">
    <w:name w:val="List Table 5 Dark Accent 6"/>
    <w:basedOn w:val="TableNormal"/>
    <w:uiPriority w:val="50"/>
    <w:rsid w:val="00651B30"/>
    <w:pPr>
      <w:spacing w:before="60"/>
    </w:pPr>
    <w:rPr>
      <w:rFonts w:eastAsiaTheme="minorHAnsi"/>
      <w:color w:val="FFFFFF" w:themeColor="background1"/>
      <w:sz w:val="18"/>
      <w:szCs w:val="18"/>
      <w:lang w:val="en-AU"/>
    </w:rPr>
    <w:tblPr>
      <w:tblStyleRowBandSize w:val="1"/>
      <w:tblStyleColBandSize w:val="1"/>
      <w:tblBorders>
        <w:top w:val="single" w:sz="24" w:space="0" w:color="1C365F" w:themeColor="accent6"/>
        <w:left w:val="single" w:sz="24" w:space="0" w:color="1C365F" w:themeColor="accent6"/>
        <w:bottom w:val="single" w:sz="24" w:space="0" w:color="1C365F" w:themeColor="accent6"/>
        <w:right w:val="single" w:sz="24" w:space="0" w:color="1C365F" w:themeColor="accent6"/>
      </w:tblBorders>
    </w:tblPr>
    <w:tcPr>
      <w:shd w:val="clear" w:color="auto" w:fill="1C365F" w:themeFill="accent6"/>
    </w:tcPr>
    <w:tblStylePr w:type="firstRow">
      <w:pPr>
        <w:jc w:val="left"/>
      </w:pPr>
      <w:rPr>
        <w:b/>
        <w:bCs/>
      </w:rPr>
      <w:tblPr/>
      <w:tcPr>
        <w:tcBorders>
          <w:bottom w:val="single" w:sz="18" w:space="0" w:color="FFFFFF" w:themeColor="background1"/>
        </w:tcBorders>
        <w:vAlign w:val="bottom"/>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51B30"/>
    <w:pPr>
      <w:spacing w:before="60"/>
    </w:pPr>
    <w:rPr>
      <w:rFonts w:eastAsiaTheme="minorHAnsi"/>
      <w:color w:val="000000" w:themeColor="text1"/>
      <w:sz w:val="18"/>
      <w:szCs w:val="18"/>
      <w:lang w:val="en-AU"/>
    </w:rPr>
    <w:tblPr>
      <w:tblStyleRowBandSize w:val="1"/>
      <w:tblStyleColBandSize w:val="1"/>
      <w:tblBorders>
        <w:top w:val="single" w:sz="4" w:space="0" w:color="000000" w:themeColor="text1"/>
        <w:bottom w:val="single" w:sz="4" w:space="0" w:color="000000" w:themeColor="text1"/>
      </w:tblBorders>
    </w:tblPr>
    <w:tblStylePr w:type="firstRow">
      <w:pPr>
        <w:jc w:val="left"/>
      </w:pPr>
      <w:rPr>
        <w:b/>
        <w:bCs/>
      </w:rPr>
      <w:tblPr/>
      <w:tcPr>
        <w:tcBorders>
          <w:bottom w:val="single" w:sz="4" w:space="0" w:color="000000" w:themeColor="text1"/>
        </w:tcBorders>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D8089F"/>
    <w:pPr>
      <w:tabs>
        <w:tab w:val="left" w:pos="1418"/>
        <w:tab w:val="right" w:leader="dot" w:pos="9638"/>
      </w:tabs>
      <w:spacing w:before="120" w:after="120"/>
      <w:ind w:left="567" w:hanging="567"/>
    </w:pPr>
    <w:rPr>
      <w:rFonts w:eastAsia="Times New Roman" w:cs="Times New Roman"/>
      <w:b/>
      <w:noProof/>
      <w:color w:val="000000" w:themeColor="text1"/>
      <w:szCs w:val="20"/>
    </w:rPr>
  </w:style>
  <w:style w:type="paragraph" w:styleId="TOC2">
    <w:name w:val="toc 2"/>
    <w:basedOn w:val="Normal"/>
    <w:next w:val="Normal"/>
    <w:link w:val="TOC2Char"/>
    <w:uiPriority w:val="39"/>
    <w:unhideWhenUsed/>
    <w:qFormat/>
    <w:rsid w:val="00D8089F"/>
    <w:pPr>
      <w:tabs>
        <w:tab w:val="left" w:pos="1134"/>
        <w:tab w:val="right" w:leader="dot" w:pos="9638"/>
        <w:tab w:val="right" w:leader="dot" w:pos="10450"/>
      </w:tabs>
      <w:spacing w:before="60" w:after="60"/>
      <w:ind w:left="1134" w:hanging="567"/>
      <w:jc w:val="both"/>
    </w:pPr>
    <w:rPr>
      <w:rFonts w:eastAsia="Times New Roman" w:cs="Times New Roman"/>
      <w:noProof/>
      <w:color w:val="000000" w:themeColor="text1"/>
      <w:szCs w:val="20"/>
    </w:rPr>
  </w:style>
  <w:style w:type="paragraph" w:styleId="TOC3">
    <w:name w:val="toc 3"/>
    <w:basedOn w:val="Normal"/>
    <w:next w:val="Normal"/>
    <w:uiPriority w:val="39"/>
    <w:unhideWhenUsed/>
    <w:qFormat/>
    <w:rsid w:val="00D8089F"/>
    <w:pPr>
      <w:tabs>
        <w:tab w:val="left" w:pos="1843"/>
        <w:tab w:val="right" w:leader="dot" w:pos="9638"/>
      </w:tabs>
      <w:spacing w:before="60" w:after="60"/>
      <w:ind w:left="1843" w:hanging="709"/>
      <w:jc w:val="both"/>
    </w:pPr>
    <w:rPr>
      <w:rFonts w:eastAsia="Times New Roman" w:cs="Times New Roman"/>
      <w:noProof/>
      <w:color w:val="000000" w:themeColor="text1"/>
      <w:szCs w:val="20"/>
    </w:rPr>
  </w:style>
  <w:style w:type="paragraph" w:styleId="TOC4">
    <w:name w:val="toc 4"/>
    <w:basedOn w:val="Normal"/>
    <w:next w:val="Normal"/>
    <w:autoRedefine/>
    <w:uiPriority w:val="39"/>
    <w:unhideWhenUsed/>
    <w:rsid w:val="00B60BEC"/>
    <w:pPr>
      <w:pBdr>
        <w:between w:val="double" w:sz="6" w:space="0" w:color="auto"/>
      </w:pBdr>
      <w:ind w:left="480"/>
    </w:pPr>
    <w:rPr>
      <w:szCs w:val="20"/>
    </w:rPr>
  </w:style>
  <w:style w:type="paragraph" w:styleId="TOC5">
    <w:name w:val="toc 5"/>
    <w:basedOn w:val="Normal"/>
    <w:next w:val="Normal"/>
    <w:autoRedefine/>
    <w:uiPriority w:val="39"/>
    <w:unhideWhenUsed/>
    <w:rsid w:val="00B60BEC"/>
    <w:pPr>
      <w:pBdr>
        <w:between w:val="double" w:sz="6" w:space="0" w:color="auto"/>
      </w:pBdr>
      <w:ind w:left="720"/>
    </w:pPr>
    <w:rPr>
      <w:szCs w:val="20"/>
    </w:rPr>
  </w:style>
  <w:style w:type="paragraph" w:styleId="TOC6">
    <w:name w:val="toc 6"/>
    <w:basedOn w:val="Normal"/>
    <w:next w:val="Normal"/>
    <w:autoRedefine/>
    <w:uiPriority w:val="39"/>
    <w:unhideWhenUsed/>
    <w:rsid w:val="00B60BEC"/>
    <w:pPr>
      <w:pBdr>
        <w:between w:val="double" w:sz="6" w:space="0" w:color="auto"/>
      </w:pBdr>
      <w:ind w:left="960"/>
    </w:pPr>
    <w:rPr>
      <w:szCs w:val="20"/>
    </w:rPr>
  </w:style>
  <w:style w:type="paragraph" w:styleId="TOC7">
    <w:name w:val="toc 7"/>
    <w:basedOn w:val="Normal"/>
    <w:next w:val="Normal"/>
    <w:autoRedefine/>
    <w:uiPriority w:val="39"/>
    <w:unhideWhenUsed/>
    <w:rsid w:val="00B60BEC"/>
    <w:pPr>
      <w:pBdr>
        <w:between w:val="double" w:sz="6" w:space="0" w:color="auto"/>
      </w:pBdr>
      <w:ind w:left="1200"/>
    </w:pPr>
    <w:rPr>
      <w:szCs w:val="20"/>
    </w:rPr>
  </w:style>
  <w:style w:type="paragraph" w:styleId="TOC8">
    <w:name w:val="toc 8"/>
    <w:basedOn w:val="Normal"/>
    <w:next w:val="Normal"/>
    <w:autoRedefine/>
    <w:uiPriority w:val="39"/>
    <w:unhideWhenUsed/>
    <w:rsid w:val="00B60BEC"/>
    <w:pPr>
      <w:pBdr>
        <w:between w:val="double" w:sz="6" w:space="0" w:color="auto"/>
      </w:pBdr>
      <w:ind w:left="1440"/>
    </w:pPr>
    <w:rPr>
      <w:szCs w:val="20"/>
    </w:rPr>
  </w:style>
  <w:style w:type="paragraph" w:styleId="TOC9">
    <w:name w:val="toc 9"/>
    <w:basedOn w:val="Normal"/>
    <w:next w:val="Normal"/>
    <w:autoRedefine/>
    <w:uiPriority w:val="39"/>
    <w:unhideWhenUsed/>
    <w:rsid w:val="00B60BEC"/>
    <w:pPr>
      <w:pBdr>
        <w:between w:val="double" w:sz="6" w:space="0" w:color="auto"/>
      </w:pBdr>
      <w:ind w:left="1680"/>
    </w:pPr>
    <w:rPr>
      <w:szCs w:val="20"/>
    </w:rPr>
  </w:style>
  <w:style w:type="table" w:styleId="ListTable6Colorful-Accent1">
    <w:name w:val="List Table 6 Colorful Accent 1"/>
    <w:basedOn w:val="TableNormal"/>
    <w:uiPriority w:val="51"/>
    <w:rsid w:val="00651B30"/>
    <w:pPr>
      <w:spacing w:before="60"/>
    </w:pPr>
    <w:rPr>
      <w:rFonts w:eastAsiaTheme="minorHAnsi"/>
      <w:color w:val="00399B" w:themeColor="accent1" w:themeShade="BF"/>
      <w:sz w:val="18"/>
      <w:szCs w:val="18"/>
      <w:lang w:val="en-AU"/>
    </w:rPr>
    <w:tblPr>
      <w:tblStyleRowBandSize w:val="1"/>
      <w:tblStyleColBandSize w:val="1"/>
      <w:tblBorders>
        <w:top w:val="single" w:sz="4" w:space="0" w:color="004DCF" w:themeColor="accent1"/>
        <w:bottom w:val="single" w:sz="4" w:space="0" w:color="004DCF" w:themeColor="accent1"/>
      </w:tblBorders>
    </w:tblPr>
    <w:tblStylePr w:type="firstRow">
      <w:pPr>
        <w:jc w:val="left"/>
      </w:pPr>
      <w:rPr>
        <w:b/>
        <w:bCs/>
      </w:rPr>
      <w:tblPr/>
      <w:tcPr>
        <w:tcBorders>
          <w:bottom w:val="single" w:sz="4" w:space="0" w:color="004DCF" w:themeColor="accent1"/>
        </w:tcBorders>
        <w:vAlign w:val="bottom"/>
      </w:tcPr>
    </w:tblStylePr>
    <w:tblStylePr w:type="lastRow">
      <w:rPr>
        <w:b/>
        <w:bCs/>
      </w:rPr>
      <w:tblPr/>
      <w:tcPr>
        <w:tcBorders>
          <w:top w:val="double" w:sz="4" w:space="0" w:color="004DCF" w:themeColor="accent1"/>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paragraph" w:styleId="FootnoteText">
    <w:name w:val="footnote text"/>
    <w:basedOn w:val="Normal"/>
    <w:link w:val="FootnoteTextChar"/>
    <w:uiPriority w:val="99"/>
    <w:unhideWhenUsed/>
    <w:rsid w:val="0063397A"/>
    <w:rPr>
      <w:sz w:val="24"/>
    </w:rPr>
  </w:style>
  <w:style w:type="character" w:customStyle="1" w:styleId="FootnoteTextChar">
    <w:name w:val="Footnote Text Char"/>
    <w:basedOn w:val="DefaultParagraphFont"/>
    <w:link w:val="FootnoteText"/>
    <w:uiPriority w:val="99"/>
    <w:rsid w:val="0063397A"/>
    <w:rPr>
      <w:rFonts w:ascii="Arial" w:hAnsi="Arial"/>
    </w:rPr>
  </w:style>
  <w:style w:type="character" w:styleId="FootnoteReference">
    <w:name w:val="footnote reference"/>
    <w:basedOn w:val="DefaultParagraphFont"/>
    <w:uiPriority w:val="99"/>
    <w:unhideWhenUsed/>
    <w:rsid w:val="0063397A"/>
    <w:rPr>
      <w:vertAlign w:val="superscript"/>
    </w:rPr>
  </w:style>
  <w:style w:type="table" w:styleId="ListTable6Colorful-Accent2">
    <w:name w:val="List Table 6 Colorful Accent 2"/>
    <w:basedOn w:val="TableNormal"/>
    <w:uiPriority w:val="51"/>
    <w:rsid w:val="00651B30"/>
    <w:pPr>
      <w:spacing w:before="60"/>
    </w:pPr>
    <w:rPr>
      <w:rFonts w:eastAsiaTheme="minorHAnsi"/>
      <w:color w:val="0059F5" w:themeColor="accent2" w:themeShade="BF"/>
      <w:sz w:val="18"/>
      <w:szCs w:val="18"/>
      <w:lang w:val="en-AU"/>
    </w:rPr>
    <w:tblPr>
      <w:tblStyleRowBandSize w:val="1"/>
      <w:tblStyleColBandSize w:val="1"/>
      <w:tblBorders>
        <w:top w:val="single" w:sz="4" w:space="0" w:color="498CFF" w:themeColor="accent2"/>
        <w:bottom w:val="single" w:sz="4" w:space="0" w:color="498CFF" w:themeColor="accent2"/>
      </w:tblBorders>
    </w:tblPr>
    <w:tblStylePr w:type="firstRow">
      <w:pPr>
        <w:jc w:val="left"/>
      </w:pPr>
      <w:rPr>
        <w:b/>
        <w:bCs/>
      </w:rPr>
      <w:tblPr/>
      <w:tcPr>
        <w:tcBorders>
          <w:bottom w:val="single" w:sz="4" w:space="0" w:color="498CFF" w:themeColor="accent2"/>
        </w:tcBorders>
        <w:vAlign w:val="bottom"/>
      </w:tcPr>
    </w:tblStylePr>
    <w:tblStylePr w:type="lastRow">
      <w:rPr>
        <w:b/>
        <w:bCs/>
      </w:rPr>
      <w:tblPr/>
      <w:tcPr>
        <w:tcBorders>
          <w:top w:val="double" w:sz="4" w:space="0" w:color="498CFF" w:themeColor="accent2"/>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6Colorful-Accent3">
    <w:name w:val="List Table 6 Colorful Accent 3"/>
    <w:basedOn w:val="TableNormal"/>
    <w:uiPriority w:val="51"/>
    <w:rsid w:val="00651B30"/>
    <w:pPr>
      <w:spacing w:before="60"/>
    </w:pPr>
    <w:rPr>
      <w:rFonts w:eastAsiaTheme="minorHAnsi"/>
      <w:color w:val="2F5AA0" w:themeColor="accent3" w:themeShade="BF"/>
      <w:sz w:val="18"/>
      <w:szCs w:val="18"/>
      <w:lang w:val="en-AU"/>
    </w:rPr>
    <w:tblPr>
      <w:tblStyleRowBandSize w:val="1"/>
      <w:tblStyleColBandSize w:val="1"/>
      <w:tblBorders>
        <w:top w:val="single" w:sz="4" w:space="0" w:color="4B7CCA" w:themeColor="accent3"/>
        <w:bottom w:val="single" w:sz="4" w:space="0" w:color="4B7CCA" w:themeColor="accent3"/>
      </w:tblBorders>
    </w:tblPr>
    <w:tblStylePr w:type="firstRow">
      <w:pPr>
        <w:jc w:val="left"/>
      </w:pPr>
      <w:rPr>
        <w:b/>
        <w:bCs/>
      </w:rPr>
      <w:tblPr/>
      <w:tcPr>
        <w:tcBorders>
          <w:bottom w:val="single" w:sz="4" w:space="0" w:color="4B7CCA" w:themeColor="accent3"/>
        </w:tcBorders>
        <w:vAlign w:val="bottom"/>
      </w:tcPr>
    </w:tblStylePr>
    <w:tblStylePr w:type="lastRow">
      <w:rPr>
        <w:b/>
        <w:bCs/>
      </w:rPr>
      <w:tblPr/>
      <w:tcPr>
        <w:tcBorders>
          <w:top w:val="double" w:sz="4" w:space="0" w:color="4B7CCA" w:themeColor="accent3"/>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ListTable6Colorful-Accent4">
    <w:name w:val="List Table 6 Colorful Accent 4"/>
    <w:basedOn w:val="TableNormal"/>
    <w:uiPriority w:val="51"/>
    <w:rsid w:val="00651B30"/>
    <w:pPr>
      <w:spacing w:before="60"/>
    </w:pPr>
    <w:rPr>
      <w:rFonts w:eastAsiaTheme="minorHAnsi"/>
      <w:color w:val="2374FF" w:themeColor="accent4" w:themeShade="BF"/>
      <w:sz w:val="18"/>
      <w:szCs w:val="18"/>
      <w:lang w:val="en-AU"/>
    </w:rPr>
    <w:tblPr>
      <w:tblStyleRowBandSize w:val="1"/>
      <w:tblStyleColBandSize w:val="1"/>
      <w:tblBorders>
        <w:top w:val="single" w:sz="4" w:space="0" w:color="85B2FF" w:themeColor="accent4"/>
        <w:bottom w:val="single" w:sz="4" w:space="0" w:color="85B2FF" w:themeColor="accent4"/>
      </w:tblBorders>
    </w:tblPr>
    <w:tblStylePr w:type="firstRow">
      <w:pPr>
        <w:jc w:val="left"/>
      </w:pPr>
      <w:rPr>
        <w:b/>
        <w:bCs/>
      </w:rPr>
      <w:tblPr/>
      <w:tcPr>
        <w:tcBorders>
          <w:bottom w:val="single" w:sz="4" w:space="0" w:color="85B2FF" w:themeColor="accent4"/>
        </w:tcBorders>
        <w:vAlign w:val="bottom"/>
      </w:tcPr>
    </w:tblStylePr>
    <w:tblStylePr w:type="lastRow">
      <w:rPr>
        <w:b/>
        <w:bCs/>
      </w:rPr>
      <w:tblPr/>
      <w:tcPr>
        <w:tcBorders>
          <w:top w:val="double" w:sz="4" w:space="0" w:color="85B2FF" w:themeColor="accent4"/>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ListTable6Colorful-Accent5">
    <w:name w:val="List Table 6 Colorful Accent 5"/>
    <w:basedOn w:val="TableNormal"/>
    <w:uiPriority w:val="51"/>
    <w:rsid w:val="00651B30"/>
    <w:pPr>
      <w:spacing w:before="60"/>
    </w:pPr>
    <w:rPr>
      <w:rFonts w:eastAsiaTheme="minorHAnsi"/>
      <w:color w:val="518FFF" w:themeColor="accent5" w:themeShade="BF"/>
      <w:sz w:val="18"/>
      <w:szCs w:val="18"/>
      <w:lang w:val="en-AU"/>
    </w:rPr>
    <w:tblPr>
      <w:tblStyleRowBandSize w:val="1"/>
      <w:tblStyleColBandSize w:val="1"/>
      <w:tblBorders>
        <w:top w:val="single" w:sz="4" w:space="0" w:color="C2D8FF" w:themeColor="accent5"/>
        <w:bottom w:val="single" w:sz="4" w:space="0" w:color="C2D8FF" w:themeColor="accent5"/>
      </w:tblBorders>
    </w:tblPr>
    <w:tblStylePr w:type="firstRow">
      <w:pPr>
        <w:jc w:val="left"/>
      </w:pPr>
      <w:rPr>
        <w:b/>
        <w:bCs/>
      </w:rPr>
      <w:tblPr/>
      <w:tcPr>
        <w:tcBorders>
          <w:bottom w:val="single" w:sz="4" w:space="0" w:color="C2D8FF" w:themeColor="accent5"/>
        </w:tcBorders>
        <w:vAlign w:val="bottom"/>
      </w:tcPr>
    </w:tblStylePr>
    <w:tblStylePr w:type="lastRow">
      <w:rPr>
        <w:b/>
        <w:bCs/>
      </w:rPr>
      <w:tblPr/>
      <w:tcPr>
        <w:tcBorders>
          <w:top w:val="double" w:sz="4" w:space="0" w:color="C2D8FF" w:themeColor="accent5"/>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ListTable6Colorful-Accent6">
    <w:name w:val="List Table 6 Colorful Accent 6"/>
    <w:basedOn w:val="TableNormal"/>
    <w:uiPriority w:val="51"/>
    <w:rsid w:val="00651B30"/>
    <w:pPr>
      <w:spacing w:before="60"/>
    </w:pPr>
    <w:rPr>
      <w:rFonts w:eastAsiaTheme="minorHAnsi"/>
      <w:color w:val="152847" w:themeColor="accent6" w:themeShade="BF"/>
      <w:sz w:val="18"/>
      <w:szCs w:val="18"/>
      <w:lang w:val="en-AU"/>
    </w:rPr>
    <w:tblPr>
      <w:tblStyleRowBandSize w:val="1"/>
      <w:tblStyleColBandSize w:val="1"/>
      <w:tblBorders>
        <w:top w:val="single" w:sz="4" w:space="0" w:color="1C365F" w:themeColor="accent6"/>
        <w:bottom w:val="single" w:sz="4" w:space="0" w:color="1C365F" w:themeColor="accent6"/>
      </w:tblBorders>
    </w:tblPr>
    <w:tblStylePr w:type="firstRow">
      <w:pPr>
        <w:jc w:val="left"/>
      </w:pPr>
      <w:rPr>
        <w:b/>
        <w:bCs/>
      </w:rPr>
      <w:tblPr/>
      <w:tcPr>
        <w:tcBorders>
          <w:bottom w:val="single" w:sz="4" w:space="0" w:color="1C365F" w:themeColor="accent6"/>
        </w:tcBorders>
        <w:vAlign w:val="bottom"/>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ListTable7Colorful">
    <w:name w:val="List Table 7 Colorful"/>
    <w:basedOn w:val="TableNormal"/>
    <w:uiPriority w:val="52"/>
    <w:rsid w:val="00651B30"/>
    <w:pPr>
      <w:spacing w:before="60"/>
    </w:pPr>
    <w:rPr>
      <w:rFonts w:eastAsiaTheme="minorHAnsi"/>
      <w:color w:val="000000" w:themeColor="text1"/>
      <w:sz w:val="18"/>
      <w:szCs w:val="18"/>
      <w:lang w:val="en-AU"/>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51B30"/>
    <w:pPr>
      <w:spacing w:before="60"/>
    </w:pPr>
    <w:rPr>
      <w:rFonts w:eastAsiaTheme="minorHAnsi"/>
      <w:color w:val="00399B" w:themeColor="accent1" w:themeShade="BF"/>
      <w:sz w:val="18"/>
      <w:szCs w:val="18"/>
      <w:lang w:val="en-AU"/>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004DCF" w:themeColor="accent1"/>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004D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D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DCF" w:themeColor="accent1"/>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51B30"/>
    <w:pPr>
      <w:spacing w:before="60"/>
    </w:pPr>
    <w:rPr>
      <w:rFonts w:eastAsiaTheme="minorHAnsi"/>
      <w:color w:val="0059F5" w:themeColor="accent2" w:themeShade="BF"/>
      <w:sz w:val="18"/>
      <w:szCs w:val="18"/>
      <w:lang w:val="en-AU"/>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498CFF" w:themeColor="accent2"/>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498C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98C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98CFF" w:themeColor="accent2"/>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D3325"/>
    <w:rPr>
      <w:rFonts w:ascii="Times New Roman" w:hAnsi="Times New Roman" w:cs="Times New Roman"/>
      <w:sz w:val="18"/>
    </w:rPr>
  </w:style>
  <w:style w:type="character" w:customStyle="1" w:styleId="BalloonTextChar">
    <w:name w:val="Balloon Text Char"/>
    <w:basedOn w:val="DefaultParagraphFont"/>
    <w:link w:val="BalloonText"/>
    <w:uiPriority w:val="99"/>
    <w:semiHidden/>
    <w:rsid w:val="002D3325"/>
    <w:rPr>
      <w:rFonts w:ascii="Times New Roman" w:hAnsi="Times New Roman" w:cs="Times New Roman"/>
      <w:sz w:val="18"/>
      <w:szCs w:val="18"/>
    </w:rPr>
  </w:style>
  <w:style w:type="paragraph" w:styleId="NoSpacing">
    <w:name w:val="No Spacing"/>
    <w:uiPriority w:val="4"/>
    <w:rsid w:val="00651B30"/>
    <w:rPr>
      <w:rFonts w:ascii="Arial" w:eastAsiaTheme="minorHAnsi" w:hAnsi="Arial"/>
      <w:sz w:val="20"/>
      <w:szCs w:val="18"/>
      <w:lang w:val="en-AU"/>
    </w:rPr>
  </w:style>
  <w:style w:type="paragraph" w:styleId="Revision">
    <w:name w:val="Revision"/>
    <w:hidden/>
    <w:uiPriority w:val="99"/>
    <w:semiHidden/>
    <w:rsid w:val="007870B0"/>
    <w:rPr>
      <w:rFonts w:ascii="Arial" w:hAnsi="Arial"/>
      <w:sz w:val="20"/>
    </w:rPr>
  </w:style>
  <w:style w:type="table" w:styleId="TableGrid">
    <w:name w:val="Table Grid"/>
    <w:aliases w:val="SRC 2,DPS Table Grid"/>
    <w:basedOn w:val="TableNormal"/>
    <w:uiPriority w:val="39"/>
    <w:rsid w:val="00651B30"/>
    <w:rPr>
      <w:rFonts w:ascii="Arial" w:eastAsiaTheme="minorHAnsi" w:hAnsi="Arial"/>
      <w:color w:val="0D0D0D" w:themeColor="text1" w:themeTint="F2"/>
      <w:sz w:val="18"/>
      <w:szCs w:val="22"/>
      <w:lang w:val="en-AU"/>
    </w:r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blStylePr w:type="firstRow">
      <w:pPr>
        <w:jc w:val="left"/>
      </w:pPr>
      <w:rPr>
        <w:b/>
        <w:color w:val="000000" w:themeColor="text1"/>
      </w:rPr>
      <w:tblPr/>
      <w:tcPr>
        <w:vAlign w:val="bottom"/>
      </w:tcPr>
    </w:tblStylePr>
  </w:style>
  <w:style w:type="table" w:styleId="PlainTable1">
    <w:name w:val="Plain Table 1"/>
    <w:basedOn w:val="TableNormal"/>
    <w:uiPriority w:val="41"/>
    <w:rsid w:val="00651B30"/>
    <w:rPr>
      <w:rFonts w:ascii="Arial" w:eastAsiaTheme="minorHAnsi" w:hAnsi="Arial" w:cs="Times New Roman"/>
      <w:sz w:val="18"/>
      <w:szCs w:val="20"/>
      <w:lang w:val="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rPr>
        <w:b/>
        <w:bCs/>
      </w:rPr>
      <w:tblPr/>
      <w:tcPr>
        <w:vAlign w:val="bottom"/>
      </w:tc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51B30"/>
    <w:rPr>
      <w:rFonts w:ascii="Arial" w:eastAsiaTheme="minorHAnsi" w:hAnsi="Arial" w:cs="Times New Roman"/>
      <w:sz w:val="18"/>
      <w:szCs w:val="20"/>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pPr>
        <w:jc w:val="left"/>
      </w:pPr>
      <w:rPr>
        <w:b/>
        <w:bCs/>
      </w:rPr>
      <w:tblPr/>
      <w:tcPr>
        <w:tcBorders>
          <w:bottom w:val="single" w:sz="4" w:space="0" w:color="7F7F7F" w:themeColor="text1" w:themeTint="80"/>
        </w:tcBorders>
        <w:vAlign w:val="bottom"/>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51B30"/>
    <w:rPr>
      <w:rFonts w:ascii="Arial" w:eastAsiaTheme="minorHAnsi" w:hAnsi="Arial" w:cs="Times New Roman"/>
      <w:sz w:val="18"/>
      <w:szCs w:val="20"/>
      <w:lang w:val="en-AU"/>
    </w:rPr>
    <w:tblPr>
      <w:tblStyleRowBandSize w:val="1"/>
      <w:tblStyleColBandSize w:val="1"/>
    </w:tblPr>
    <w:tblStylePr w:type="firstRow">
      <w:pPr>
        <w:jc w:val="left"/>
      </w:pPr>
      <w:rPr>
        <w:b/>
        <w:bCs/>
        <w:caps/>
      </w:rPr>
      <w:tblPr/>
      <w:tcPr>
        <w:tcBorders>
          <w:bottom w:val="single" w:sz="4" w:space="0" w:color="7F7F7F" w:themeColor="text1" w:themeTint="80"/>
        </w:tcBorders>
        <w:vAlign w:val="bottom"/>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51B30"/>
    <w:rPr>
      <w:rFonts w:ascii="Arial" w:eastAsiaTheme="minorHAnsi" w:hAnsi="Arial" w:cs="Times New Roman"/>
      <w:sz w:val="18"/>
      <w:szCs w:val="20"/>
      <w:lang w:val="en-AU"/>
    </w:rPr>
    <w:tblPr>
      <w:tblStyleRowBandSize w:val="1"/>
      <w:tblStyleColBandSize w:val="1"/>
    </w:tblPr>
    <w:tblStylePr w:type="firstRow">
      <w:pPr>
        <w:jc w:val="left"/>
      </w:pPr>
      <w:rPr>
        <w:b/>
        <w:bCs/>
      </w:rPr>
      <w:tblPr/>
      <w:tcPr>
        <w:vAlign w:val="bottom"/>
      </w:tc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51B30"/>
    <w:pPr>
      <w:spacing w:before="60"/>
    </w:pPr>
    <w:rPr>
      <w:rFonts w:ascii="Arial" w:eastAsiaTheme="minorHAnsi" w:hAnsi="Arial"/>
      <w:sz w:val="18"/>
      <w:szCs w:val="18"/>
      <w:lang w:val="en-AU"/>
    </w:rPr>
    <w:tblPr>
      <w:tblStyleRowBandSize w:val="1"/>
      <w:tblStyleColBandSize w:val="1"/>
    </w:tblPr>
    <w:tblStylePr w:type="firstRow">
      <w:pPr>
        <w:jc w:val="left"/>
      </w:pPr>
      <w:rPr>
        <w:rFonts w:ascii="Arial" w:eastAsiaTheme="majorEastAsia" w:hAnsi="Arial" w:cstheme="majorBidi"/>
        <w:i w:val="0"/>
        <w:iCs/>
        <w:sz w:val="18"/>
      </w:rPr>
      <w:tblPr/>
      <w:tcPr>
        <w:tcBorders>
          <w:bottom w:val="single" w:sz="4" w:space="0" w:color="7F7F7F" w:themeColor="text1" w:themeTint="80"/>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left"/>
      </w:pPr>
      <w:rPr>
        <w:rFonts w:ascii="Arial" w:eastAsiaTheme="majorEastAsia" w:hAnsi="Arial" w:cstheme="majorBidi"/>
        <w:i w:val="0"/>
        <w:iCs/>
        <w:sz w:val="18"/>
      </w:rPr>
      <w:tblPr/>
      <w:tcPr>
        <w:tcBorders>
          <w:right w:val="single" w:sz="4" w:space="0" w:color="7F7F7F" w:themeColor="text1" w:themeTint="80"/>
        </w:tcBorders>
        <w:shd w:val="clear" w:color="auto" w:fill="FFFFFF" w:themeFill="background1"/>
      </w:tcPr>
    </w:tblStylePr>
    <w:tblStylePr w:type="lastCol">
      <w:rPr>
        <w:rFonts w:ascii="Arial" w:eastAsiaTheme="majorEastAsia" w:hAnsi="Arial" w:cstheme="majorBidi"/>
        <w:i w:val="0"/>
        <w:iCs/>
        <w:sz w:val="18"/>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651B30"/>
    <w:rPr>
      <w:rFonts w:ascii="Arial" w:eastAsiaTheme="minorHAnsi" w:hAnsi="Arial"/>
      <w:sz w:val="18"/>
      <w:szCs w:val="22"/>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jc w:val="left"/>
      </w:pPr>
      <w:tblPr/>
      <w:tcPr>
        <w:vAlign w:val="bottom"/>
      </w:tcPr>
    </w:tblStylePr>
  </w:style>
  <w:style w:type="character" w:styleId="FollowedHyperlink">
    <w:name w:val="FollowedHyperlink"/>
    <w:basedOn w:val="DefaultParagraphFont"/>
    <w:uiPriority w:val="99"/>
    <w:semiHidden/>
    <w:unhideWhenUsed/>
    <w:rsid w:val="003D0C34"/>
    <w:rPr>
      <w:color w:val="4B7CCA" w:themeColor="followedHyperlink"/>
      <w:u w:val="single"/>
    </w:rPr>
  </w:style>
  <w:style w:type="character" w:customStyle="1" w:styleId="SubtitleChar">
    <w:name w:val="Subtitle Char"/>
    <w:basedOn w:val="DefaultParagraphFont"/>
    <w:link w:val="Subtitle"/>
    <w:uiPriority w:val="10"/>
    <w:rsid w:val="00651B30"/>
    <w:rPr>
      <w:rFonts w:ascii="Arial" w:eastAsia="Times New Roman" w:hAnsi="Arial" w:cs="Times New Roman"/>
      <w:color w:val="004DCF" w:themeColor="accent1"/>
      <w:sz w:val="36"/>
      <w:szCs w:val="36"/>
      <w:lang w:val="en-AU"/>
    </w:rPr>
  </w:style>
  <w:style w:type="character" w:customStyle="1" w:styleId="Heading4Char">
    <w:name w:val="Heading 4 Char"/>
    <w:basedOn w:val="DefaultParagraphFont"/>
    <w:link w:val="Heading4"/>
    <w:uiPriority w:val="3"/>
    <w:rsid w:val="00AB102B"/>
    <w:rPr>
      <w:rFonts w:ascii="Arial" w:eastAsiaTheme="minorHAnsi" w:hAnsi="Arial"/>
      <w:sz w:val="22"/>
      <w:szCs w:val="21"/>
      <w:lang w:val="en-AU"/>
    </w:rPr>
  </w:style>
  <w:style w:type="character" w:customStyle="1" w:styleId="Heading5Char">
    <w:name w:val="Heading 5 Char"/>
    <w:basedOn w:val="DefaultParagraphFont"/>
    <w:link w:val="Heading5"/>
    <w:uiPriority w:val="3"/>
    <w:rsid w:val="00033E74"/>
    <w:rPr>
      <w:rFonts w:ascii="Arial" w:eastAsiaTheme="minorHAnsi" w:hAnsi="Arial"/>
      <w:sz w:val="20"/>
      <w:szCs w:val="20"/>
      <w:u w:val="single"/>
      <w:lang w:val="en-AU"/>
    </w:rPr>
  </w:style>
  <w:style w:type="character" w:customStyle="1" w:styleId="Heading6Char">
    <w:name w:val="Heading 6 Char"/>
    <w:basedOn w:val="DefaultParagraphFont"/>
    <w:link w:val="Heading6"/>
    <w:uiPriority w:val="9"/>
    <w:rsid w:val="00651B30"/>
    <w:rPr>
      <w:rFonts w:asciiTheme="majorHAnsi" w:eastAsiaTheme="majorEastAsia" w:hAnsiTheme="majorHAnsi" w:cstheme="majorBidi"/>
      <w:i/>
      <w:iCs/>
      <w:caps/>
      <w:color w:val="002667" w:themeColor="accent1" w:themeShade="80"/>
      <w:sz w:val="20"/>
      <w:szCs w:val="18"/>
      <w:lang w:val="en-AU"/>
    </w:rPr>
  </w:style>
  <w:style w:type="paragraph" w:customStyle="1" w:styleId="Quote2">
    <w:name w:val="Quote 2"/>
    <w:basedOn w:val="Subtitle"/>
    <w:next w:val="Normal"/>
    <w:link w:val="Quote2Char"/>
    <w:uiPriority w:val="7"/>
    <w:qFormat/>
    <w:rsid w:val="00651B30"/>
    <w:pPr>
      <w:spacing w:before="120"/>
      <w:ind w:left="1134" w:right="1134"/>
      <w:jc w:val="center"/>
    </w:pPr>
    <w:rPr>
      <w:rFonts w:ascii="Calibri" w:hAnsi="Calibri"/>
      <w:bCs/>
      <w:sz w:val="20"/>
      <w:szCs w:val="20"/>
      <w:lang w:eastAsia="en-AU"/>
    </w:rPr>
  </w:style>
  <w:style w:type="paragraph" w:styleId="Caption">
    <w:name w:val="caption"/>
    <w:basedOn w:val="Normal"/>
    <w:next w:val="Body"/>
    <w:link w:val="CaptionChar"/>
    <w:uiPriority w:val="35"/>
    <w:unhideWhenUsed/>
    <w:qFormat/>
    <w:rsid w:val="00267082"/>
    <w:pPr>
      <w:keepNext/>
      <w:spacing w:before="240" w:after="120"/>
      <w:ind w:left="1418" w:hanging="1418"/>
    </w:pPr>
    <w:rPr>
      <w:rFonts w:ascii="Arial Bold" w:eastAsia="Times New Roman" w:hAnsi="Arial Bold" w:cs="Times New Roman"/>
      <w:b/>
      <w:bCs/>
    </w:rPr>
  </w:style>
  <w:style w:type="character" w:customStyle="1" w:styleId="Heading7Char">
    <w:name w:val="Heading 7 Char"/>
    <w:basedOn w:val="DefaultParagraphFont"/>
    <w:link w:val="Heading7"/>
    <w:uiPriority w:val="9"/>
    <w:rsid w:val="00651B30"/>
    <w:rPr>
      <w:rFonts w:asciiTheme="majorHAnsi" w:eastAsiaTheme="majorEastAsia" w:hAnsiTheme="majorHAnsi" w:cstheme="majorBidi"/>
      <w:b/>
      <w:bCs/>
      <w:color w:val="002667" w:themeColor="accent1" w:themeShade="80"/>
      <w:sz w:val="20"/>
      <w:szCs w:val="18"/>
      <w:lang w:val="en-AU"/>
    </w:rPr>
  </w:style>
  <w:style w:type="paragraph" w:customStyle="1" w:styleId="Bullets1">
    <w:name w:val="Bullets 1"/>
    <w:basedOn w:val="Normal"/>
    <w:qFormat/>
    <w:rsid w:val="00651B30"/>
    <w:pPr>
      <w:numPr>
        <w:numId w:val="4"/>
      </w:numPr>
      <w:spacing w:before="60" w:after="60" w:line="300" w:lineRule="auto"/>
    </w:pPr>
    <w:rPr>
      <w:rFonts w:eastAsia="Times New Roman" w:cs="Times New Roman"/>
      <w:szCs w:val="20"/>
    </w:rPr>
  </w:style>
  <w:style w:type="paragraph" w:customStyle="1" w:styleId="AppendixHeading">
    <w:name w:val="Appendix Heading"/>
    <w:basedOn w:val="Heading1"/>
    <w:next w:val="Normal"/>
    <w:link w:val="AppendixHeadingChar"/>
    <w:qFormat/>
    <w:rsid w:val="001C605E"/>
    <w:pPr>
      <w:numPr>
        <w:numId w:val="0"/>
      </w:numPr>
      <w:ind w:left="2835" w:hanging="2835"/>
    </w:pPr>
    <w:rPr>
      <w:lang w:val="en-GB"/>
    </w:rPr>
  </w:style>
  <w:style w:type="character" w:customStyle="1" w:styleId="AppendixHeadingChar">
    <w:name w:val="Appendix Heading Char"/>
    <w:basedOn w:val="Heading1Char"/>
    <w:link w:val="AppendixHeading"/>
    <w:rsid w:val="001C605E"/>
    <w:rPr>
      <w:rFonts w:ascii="Arial" w:eastAsiaTheme="minorHAnsi" w:hAnsi="Arial"/>
      <w:sz w:val="40"/>
      <w:szCs w:val="40"/>
      <w:lang w:val="en-GB"/>
    </w:rPr>
  </w:style>
  <w:style w:type="paragraph" w:customStyle="1" w:styleId="Bullets2">
    <w:name w:val="Bullets 2"/>
    <w:basedOn w:val="Normal"/>
    <w:qFormat/>
    <w:rsid w:val="00651B30"/>
    <w:pPr>
      <w:numPr>
        <w:ilvl w:val="1"/>
        <w:numId w:val="4"/>
      </w:numPr>
      <w:spacing w:before="60" w:after="60" w:line="300" w:lineRule="auto"/>
    </w:pPr>
    <w:rPr>
      <w:rFonts w:eastAsia="Times New Roman" w:cs="Times New Roman"/>
      <w:szCs w:val="20"/>
    </w:rPr>
  </w:style>
  <w:style w:type="paragraph" w:customStyle="1" w:styleId="Bullets3">
    <w:name w:val="Bullets 3"/>
    <w:basedOn w:val="Normal"/>
    <w:qFormat/>
    <w:rsid w:val="00651B30"/>
    <w:pPr>
      <w:numPr>
        <w:ilvl w:val="2"/>
        <w:numId w:val="4"/>
      </w:numPr>
      <w:spacing w:before="60" w:after="60" w:line="300" w:lineRule="auto"/>
    </w:pPr>
    <w:rPr>
      <w:rFonts w:eastAsia="Times New Roman" w:cs="Times New Roman"/>
      <w:szCs w:val="20"/>
    </w:rPr>
  </w:style>
  <w:style w:type="paragraph" w:customStyle="1" w:styleId="SubHeading1">
    <w:name w:val="Sub Heading 1"/>
    <w:basedOn w:val="Normal"/>
    <w:next w:val="Body"/>
    <w:link w:val="SubHeading1Char"/>
    <w:uiPriority w:val="3"/>
    <w:qFormat/>
    <w:rsid w:val="001C7074"/>
    <w:pPr>
      <w:keepNext/>
      <w:spacing w:before="120" w:after="120"/>
    </w:pPr>
    <w:rPr>
      <w:bCs/>
      <w:sz w:val="32"/>
      <w:szCs w:val="32"/>
    </w:rPr>
  </w:style>
  <w:style w:type="character" w:customStyle="1" w:styleId="SubHeading1Char">
    <w:name w:val="Sub Heading 1 Char"/>
    <w:basedOn w:val="DefaultParagraphFont"/>
    <w:link w:val="SubHeading1"/>
    <w:uiPriority w:val="3"/>
    <w:rsid w:val="001C7074"/>
    <w:rPr>
      <w:rFonts w:ascii="Arial" w:eastAsiaTheme="minorHAnsi" w:hAnsi="Arial"/>
      <w:bCs/>
      <w:sz w:val="32"/>
      <w:szCs w:val="32"/>
      <w:lang w:val="en-AU"/>
    </w:rPr>
  </w:style>
  <w:style w:type="character" w:customStyle="1" w:styleId="Quote2Char">
    <w:name w:val="Quote 2 Char"/>
    <w:basedOn w:val="SubtitleChar"/>
    <w:link w:val="Quote2"/>
    <w:uiPriority w:val="7"/>
    <w:rsid w:val="00651B30"/>
    <w:rPr>
      <w:rFonts w:ascii="Calibri" w:eastAsia="Times New Roman" w:hAnsi="Calibri" w:cs="Times New Roman"/>
      <w:bCs/>
      <w:color w:val="004DCF" w:themeColor="accent1"/>
      <w:sz w:val="20"/>
      <w:szCs w:val="20"/>
      <w:lang w:val="en-AU" w:eastAsia="en-AU"/>
    </w:rPr>
  </w:style>
  <w:style w:type="character" w:customStyle="1" w:styleId="TOC2Char">
    <w:name w:val="TOC 2 Char"/>
    <w:basedOn w:val="DefaultParagraphFont"/>
    <w:link w:val="TOC2"/>
    <w:uiPriority w:val="39"/>
    <w:rsid w:val="00D8089F"/>
    <w:rPr>
      <w:rFonts w:ascii="Arial" w:eastAsia="Times New Roman" w:hAnsi="Arial" w:cs="Times New Roman"/>
      <w:noProof/>
      <w:color w:val="000000" w:themeColor="text1"/>
      <w:sz w:val="20"/>
      <w:szCs w:val="20"/>
      <w:lang w:val="en-AU"/>
    </w:rPr>
  </w:style>
  <w:style w:type="paragraph" w:customStyle="1" w:styleId="Body">
    <w:name w:val="Body"/>
    <w:basedOn w:val="Normal"/>
    <w:link w:val="BodyChar"/>
    <w:qFormat/>
    <w:rsid w:val="00922A33"/>
    <w:pPr>
      <w:spacing w:before="120" w:after="120" w:line="300" w:lineRule="auto"/>
    </w:pPr>
    <w:rPr>
      <w:rFonts w:eastAsia="Times New Roman" w:cs="Times New Roman"/>
      <w:szCs w:val="20"/>
    </w:rPr>
  </w:style>
  <w:style w:type="character" w:customStyle="1" w:styleId="BodyChar">
    <w:name w:val="Body Char"/>
    <w:aliases w:val="#List Paragraph Char,b1 Char,b + line Char,level 1 Char,Number Char,b Char,List Paragraph111 Char,F5 List Paragraph Char,Dot pt Char,CV text Char,List Paragraph Char,List Paragraph1 Char,List Paragraph11 Char,Recommendation Char,L Char"/>
    <w:link w:val="Body"/>
    <w:qFormat/>
    <w:rsid w:val="00922A33"/>
    <w:rPr>
      <w:rFonts w:ascii="Arial" w:eastAsia="Times New Roman" w:hAnsi="Arial" w:cs="Times New Roman"/>
      <w:sz w:val="20"/>
      <w:szCs w:val="20"/>
      <w:lang w:val="en-AU"/>
    </w:rPr>
  </w:style>
  <w:style w:type="paragraph" w:styleId="Quote">
    <w:name w:val="Quote"/>
    <w:aliases w:val="Quote 1"/>
    <w:basedOn w:val="Normal"/>
    <w:next w:val="Body"/>
    <w:link w:val="QuoteChar"/>
    <w:uiPriority w:val="7"/>
    <w:qFormat/>
    <w:rsid w:val="00651B30"/>
    <w:pPr>
      <w:spacing w:before="120" w:after="120" w:line="276" w:lineRule="auto"/>
      <w:ind w:left="1134" w:right="1134"/>
      <w:jc w:val="center"/>
    </w:pPr>
    <w:rPr>
      <w:rFonts w:ascii="Arial Nova" w:hAnsi="Arial Nova" w:cs="Calibri"/>
      <w:shd w:val="clear" w:color="auto" w:fill="FFFFFF"/>
    </w:rPr>
  </w:style>
  <w:style w:type="paragraph" w:customStyle="1" w:styleId="FigureNote">
    <w:name w:val="Figure Note"/>
    <w:basedOn w:val="Normal"/>
    <w:link w:val="FigureNoteChar"/>
    <w:qFormat/>
    <w:rsid w:val="008B4EEB"/>
    <w:pPr>
      <w:spacing w:before="120"/>
      <w:jc w:val="both"/>
    </w:pPr>
    <w:rPr>
      <w:rFonts w:eastAsia="Calibri" w:cs="Times New Roman"/>
      <w:sz w:val="16"/>
      <w:szCs w:val="22"/>
      <w:lang w:val="en-GB"/>
    </w:rPr>
  </w:style>
  <w:style w:type="character" w:customStyle="1" w:styleId="FigureNoteChar">
    <w:name w:val="Figure Note Char"/>
    <w:basedOn w:val="DefaultParagraphFont"/>
    <w:link w:val="FigureNote"/>
    <w:rsid w:val="008B4EEB"/>
    <w:rPr>
      <w:rFonts w:ascii="Arial" w:eastAsia="Calibri" w:hAnsi="Arial" w:cs="Times New Roman"/>
      <w:sz w:val="16"/>
      <w:szCs w:val="22"/>
      <w:lang w:val="en-GB"/>
    </w:rPr>
  </w:style>
  <w:style w:type="paragraph" w:customStyle="1" w:styleId="Quote1">
    <w:name w:val="Quote1"/>
    <w:basedOn w:val="Normal"/>
    <w:next w:val="Normal"/>
    <w:uiPriority w:val="29"/>
    <w:qFormat/>
    <w:rsid w:val="008B4EEB"/>
    <w:pPr>
      <w:spacing w:before="120" w:after="120" w:line="300" w:lineRule="auto"/>
      <w:ind w:left="567" w:right="567"/>
    </w:pPr>
    <w:rPr>
      <w:rFonts w:eastAsia="Calibri"/>
      <w:i/>
      <w:iCs/>
      <w:color w:val="404040"/>
      <w:szCs w:val="22"/>
    </w:rPr>
  </w:style>
  <w:style w:type="character" w:customStyle="1" w:styleId="QuoteChar">
    <w:name w:val="Quote Char"/>
    <w:aliases w:val="Quote 1 Char"/>
    <w:basedOn w:val="DefaultParagraphFont"/>
    <w:link w:val="Quote"/>
    <w:uiPriority w:val="7"/>
    <w:rsid w:val="00651B30"/>
    <w:rPr>
      <w:rFonts w:ascii="Arial Nova" w:eastAsiaTheme="minorHAnsi" w:hAnsi="Arial Nova" w:cs="Calibri"/>
      <w:sz w:val="20"/>
      <w:szCs w:val="18"/>
      <w:lang w:val="en-AU"/>
    </w:rPr>
  </w:style>
  <w:style w:type="paragraph" w:styleId="Title">
    <w:name w:val="Title"/>
    <w:basedOn w:val="Body"/>
    <w:next w:val="Body"/>
    <w:link w:val="TitleChar"/>
    <w:uiPriority w:val="9"/>
    <w:qFormat/>
    <w:rsid w:val="00651B30"/>
    <w:pPr>
      <w:spacing w:before="0" w:after="0" w:line="240" w:lineRule="auto"/>
      <w:ind w:left="397"/>
    </w:pPr>
    <w:rPr>
      <w:color w:val="004DCF" w:themeColor="accent1"/>
      <w:sz w:val="76"/>
      <w:szCs w:val="76"/>
    </w:rPr>
  </w:style>
  <w:style w:type="character" w:customStyle="1" w:styleId="TitleChar">
    <w:name w:val="Title Char"/>
    <w:basedOn w:val="DefaultParagraphFont"/>
    <w:link w:val="Title"/>
    <w:uiPriority w:val="9"/>
    <w:rsid w:val="00651B30"/>
    <w:rPr>
      <w:rFonts w:ascii="Arial" w:eastAsia="Times New Roman" w:hAnsi="Arial" w:cs="Times New Roman"/>
      <w:color w:val="004DCF" w:themeColor="accent1"/>
      <w:sz w:val="76"/>
      <w:szCs w:val="76"/>
      <w:lang w:val="en-AU"/>
    </w:rPr>
  </w:style>
  <w:style w:type="paragraph" w:customStyle="1" w:styleId="SubHeading2">
    <w:name w:val="Sub Heading 2"/>
    <w:basedOn w:val="SubHeading1"/>
    <w:next w:val="Body"/>
    <w:link w:val="SubHeading2Char"/>
    <w:uiPriority w:val="3"/>
    <w:qFormat/>
    <w:rsid w:val="009656D8"/>
    <w:rPr>
      <w:sz w:val="24"/>
      <w:szCs w:val="24"/>
    </w:rPr>
  </w:style>
  <w:style w:type="character" w:customStyle="1" w:styleId="SubHeading2Char">
    <w:name w:val="Sub Heading 2 Char"/>
    <w:basedOn w:val="SubHeading1Char"/>
    <w:link w:val="SubHeading2"/>
    <w:uiPriority w:val="3"/>
    <w:rsid w:val="009656D8"/>
    <w:rPr>
      <w:rFonts w:ascii="Arial" w:eastAsiaTheme="minorHAnsi" w:hAnsi="Arial"/>
      <w:bCs/>
      <w:sz w:val="32"/>
      <w:szCs w:val="32"/>
      <w:lang w:val="en-AU"/>
    </w:rPr>
  </w:style>
  <w:style w:type="character" w:styleId="PlaceholderText">
    <w:name w:val="Placeholder Text"/>
    <w:basedOn w:val="DefaultParagraphFont"/>
    <w:uiPriority w:val="99"/>
    <w:semiHidden/>
    <w:rsid w:val="008B4EEB"/>
    <w:rPr>
      <w:color w:val="808080"/>
    </w:rPr>
  </w:style>
  <w:style w:type="paragraph" w:customStyle="1" w:styleId="MajorHeading">
    <w:name w:val="Major Heading"/>
    <w:basedOn w:val="Normal"/>
    <w:next w:val="Normal"/>
    <w:link w:val="MajorHeadingChar"/>
    <w:uiPriority w:val="3"/>
    <w:qFormat/>
    <w:rsid w:val="000936B8"/>
    <w:pPr>
      <w:spacing w:before="480" w:after="480" w:line="600" w:lineRule="atLeast"/>
    </w:pPr>
    <w:rPr>
      <w:sz w:val="72"/>
      <w:szCs w:val="72"/>
    </w:rPr>
  </w:style>
  <w:style w:type="character" w:customStyle="1" w:styleId="MajorHeadingChar">
    <w:name w:val="Major Heading Char"/>
    <w:basedOn w:val="DefaultParagraphFont"/>
    <w:link w:val="MajorHeading"/>
    <w:uiPriority w:val="3"/>
    <w:rsid w:val="000936B8"/>
    <w:rPr>
      <w:rFonts w:ascii="Arial" w:eastAsiaTheme="minorHAnsi" w:hAnsi="Arial"/>
      <w:sz w:val="72"/>
      <w:szCs w:val="72"/>
      <w:lang w:val="en-AU"/>
    </w:rPr>
  </w:style>
  <w:style w:type="table" w:customStyle="1" w:styleId="ListTable4-Accent51">
    <w:name w:val="List Table 4 - Accent 51"/>
    <w:basedOn w:val="TableNormal"/>
    <w:next w:val="ListTable4-Accent5"/>
    <w:uiPriority w:val="49"/>
    <w:rsid w:val="008B4EEB"/>
    <w:rPr>
      <w:rFonts w:eastAsia="Calibri"/>
      <w:sz w:val="22"/>
      <w:szCs w:val="22"/>
      <w:lang w:val="en-AU"/>
    </w:rPr>
    <w:tblPr>
      <w:tblStyleRowBandSize w:val="1"/>
      <w:tblStyleColBandSize w:val="1"/>
      <w:tblBorders>
        <w:top w:val="single" w:sz="4" w:space="0" w:color="83A4B3"/>
        <w:left w:val="single" w:sz="4" w:space="0" w:color="83A4B3"/>
        <w:bottom w:val="single" w:sz="4" w:space="0" w:color="83A4B3"/>
        <w:right w:val="single" w:sz="4" w:space="0" w:color="83A4B3"/>
        <w:insideH w:val="single" w:sz="4" w:space="0" w:color="83A4B3"/>
      </w:tblBorders>
    </w:tblPr>
    <w:tblStylePr w:type="firstRow">
      <w:rPr>
        <w:b/>
        <w:bCs/>
        <w:color w:val="FFFFFF"/>
      </w:rPr>
      <w:tblPr/>
      <w:tcPr>
        <w:tcBorders>
          <w:top w:val="single" w:sz="4" w:space="0" w:color="44626F"/>
          <w:left w:val="single" w:sz="4" w:space="0" w:color="44626F"/>
          <w:bottom w:val="single" w:sz="4" w:space="0" w:color="44626F"/>
          <w:right w:val="single" w:sz="4" w:space="0" w:color="44626F"/>
          <w:insideH w:val="nil"/>
        </w:tcBorders>
        <w:shd w:val="clear" w:color="auto" w:fill="44626F"/>
      </w:tcPr>
    </w:tblStylePr>
    <w:tblStylePr w:type="lastRow">
      <w:rPr>
        <w:b/>
        <w:bCs/>
      </w:rPr>
      <w:tblPr/>
      <w:tcPr>
        <w:tcBorders>
          <w:top w:val="double" w:sz="4" w:space="0" w:color="83A4B3"/>
        </w:tcBorders>
      </w:tcPr>
    </w:tblStylePr>
    <w:tblStylePr w:type="firstCol">
      <w:rPr>
        <w:b/>
        <w:bCs/>
      </w:rPr>
    </w:tblStylePr>
    <w:tblStylePr w:type="lastCol">
      <w:rPr>
        <w:b/>
        <w:bCs/>
      </w:rPr>
    </w:tblStylePr>
    <w:tblStylePr w:type="band1Vert">
      <w:tblPr/>
      <w:tcPr>
        <w:shd w:val="clear" w:color="auto" w:fill="D5E0E5"/>
      </w:tcPr>
    </w:tblStylePr>
    <w:tblStylePr w:type="band1Horz">
      <w:tblPr/>
      <w:tcPr>
        <w:shd w:val="clear" w:color="auto" w:fill="D5E0E5"/>
      </w:tcPr>
    </w:tblStylePr>
  </w:style>
  <w:style w:type="table" w:customStyle="1" w:styleId="GridTable2-Accent11">
    <w:name w:val="Grid Table 2 - Accent 11"/>
    <w:basedOn w:val="TableNormal"/>
    <w:next w:val="GridTable2-Accent1"/>
    <w:uiPriority w:val="47"/>
    <w:rsid w:val="008B4EEB"/>
    <w:rPr>
      <w:rFonts w:eastAsia="Calibri"/>
      <w:sz w:val="22"/>
      <w:szCs w:val="22"/>
      <w:lang w:val="en-AU"/>
    </w:rPr>
    <w:tblPr>
      <w:tblStyleRowBandSize w:val="1"/>
      <w:tblStyleColBandSize w:val="1"/>
      <w:tblBorders>
        <w:top w:val="single" w:sz="2" w:space="0" w:color="58AFDA"/>
        <w:bottom w:val="single" w:sz="2" w:space="0" w:color="58AFDA"/>
        <w:insideH w:val="single" w:sz="2" w:space="0" w:color="58AFDA"/>
        <w:insideV w:val="single" w:sz="2" w:space="0" w:color="58AFDA"/>
      </w:tblBorders>
    </w:tblPr>
    <w:tblStylePr w:type="firstRow">
      <w:rPr>
        <w:b/>
        <w:bCs/>
      </w:rPr>
      <w:tblPr/>
      <w:tcPr>
        <w:tcBorders>
          <w:top w:val="nil"/>
          <w:bottom w:val="single" w:sz="12" w:space="0" w:color="58AFDA"/>
          <w:insideH w:val="nil"/>
          <w:insideV w:val="nil"/>
        </w:tcBorders>
        <w:shd w:val="clear" w:color="auto" w:fill="FFFFFF"/>
      </w:tcPr>
    </w:tblStylePr>
    <w:tblStylePr w:type="lastRow">
      <w:rPr>
        <w:b/>
        <w:bCs/>
      </w:rPr>
      <w:tblPr/>
      <w:tcPr>
        <w:tcBorders>
          <w:top w:val="double" w:sz="2" w:space="0" w:color="58AFD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7E4F3"/>
      </w:tcPr>
    </w:tblStylePr>
    <w:tblStylePr w:type="band1Horz">
      <w:tblPr/>
      <w:tcPr>
        <w:shd w:val="clear" w:color="auto" w:fill="C7E4F3"/>
      </w:tcPr>
    </w:tblStylePr>
  </w:style>
  <w:style w:type="table" w:customStyle="1" w:styleId="GridTable2-Accent21">
    <w:name w:val="Grid Table 2 - Accent 21"/>
    <w:basedOn w:val="TableNormal"/>
    <w:next w:val="GridTable2-Accent2"/>
    <w:uiPriority w:val="47"/>
    <w:rsid w:val="008B4EEB"/>
    <w:rPr>
      <w:rFonts w:eastAsia="Calibri"/>
      <w:sz w:val="22"/>
      <w:szCs w:val="22"/>
      <w:lang w:val="en-AU"/>
    </w:rPr>
    <w:tblPr>
      <w:tblStyleRowBandSize w:val="1"/>
      <w:tblStyleColBandSize w:val="1"/>
      <w:tblBorders>
        <w:top w:val="single" w:sz="2" w:space="0" w:color="9BD9F0"/>
        <w:bottom w:val="single" w:sz="2" w:space="0" w:color="9BD9F0"/>
        <w:insideH w:val="single" w:sz="2" w:space="0" w:color="9BD9F0"/>
        <w:insideV w:val="single" w:sz="2" w:space="0" w:color="9BD9F0"/>
      </w:tblBorders>
    </w:tblPr>
    <w:tblStylePr w:type="firstRow">
      <w:rPr>
        <w:b/>
        <w:bCs/>
      </w:rPr>
      <w:tblPr/>
      <w:tcPr>
        <w:tcBorders>
          <w:top w:val="nil"/>
          <w:bottom w:val="single" w:sz="12" w:space="0" w:color="9BD9F0"/>
          <w:insideH w:val="nil"/>
          <w:insideV w:val="nil"/>
        </w:tcBorders>
        <w:shd w:val="clear" w:color="auto" w:fill="FFFFFF"/>
      </w:tcPr>
    </w:tblStylePr>
    <w:tblStylePr w:type="lastRow">
      <w:rPr>
        <w:b/>
        <w:bCs/>
      </w:rPr>
      <w:tblPr/>
      <w:tcPr>
        <w:tcBorders>
          <w:top w:val="double" w:sz="2" w:space="0" w:color="9BD9F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F2FA"/>
      </w:tcPr>
    </w:tblStylePr>
    <w:tblStylePr w:type="band1Horz">
      <w:tblPr/>
      <w:tcPr>
        <w:shd w:val="clear" w:color="auto" w:fill="DDF2FA"/>
      </w:tcPr>
    </w:tblStylePr>
  </w:style>
  <w:style w:type="table" w:customStyle="1" w:styleId="GridTable2-Accent31">
    <w:name w:val="Grid Table 2 - Accent 31"/>
    <w:basedOn w:val="TableNormal"/>
    <w:next w:val="GridTable2-Accent3"/>
    <w:uiPriority w:val="47"/>
    <w:rsid w:val="008B4EEB"/>
    <w:rPr>
      <w:rFonts w:eastAsia="Calibri"/>
      <w:sz w:val="22"/>
      <w:szCs w:val="22"/>
      <w:lang w:val="en-AU"/>
    </w:rPr>
    <w:tblPr>
      <w:tblStyleRowBandSize w:val="1"/>
      <w:tblStyleColBandSize w:val="1"/>
      <w:tblBorders>
        <w:top w:val="single" w:sz="2" w:space="0" w:color="D9F4FA"/>
        <w:bottom w:val="single" w:sz="2" w:space="0" w:color="D9F4FA"/>
        <w:insideH w:val="single" w:sz="2" w:space="0" w:color="D9F4FA"/>
        <w:insideV w:val="single" w:sz="2" w:space="0" w:color="D9F4FA"/>
      </w:tblBorders>
    </w:tblPr>
    <w:tblStylePr w:type="firstRow">
      <w:rPr>
        <w:b/>
        <w:bCs/>
      </w:rPr>
      <w:tblPr/>
      <w:tcPr>
        <w:tcBorders>
          <w:top w:val="nil"/>
          <w:bottom w:val="single" w:sz="12" w:space="0" w:color="D9F4FA"/>
          <w:insideH w:val="nil"/>
          <w:insideV w:val="nil"/>
        </w:tcBorders>
        <w:shd w:val="clear" w:color="auto" w:fill="FFFFFF"/>
      </w:tcPr>
    </w:tblStylePr>
    <w:tblStylePr w:type="lastRow">
      <w:rPr>
        <w:b/>
        <w:bCs/>
      </w:rPr>
      <w:tblPr/>
      <w:tcPr>
        <w:tcBorders>
          <w:top w:val="double" w:sz="2" w:space="0" w:color="D9F4FA"/>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FBFD"/>
      </w:tcPr>
    </w:tblStylePr>
    <w:tblStylePr w:type="band1Horz">
      <w:tblPr/>
      <w:tcPr>
        <w:shd w:val="clear" w:color="auto" w:fill="F2FBFD"/>
      </w:tcPr>
    </w:tblStylePr>
  </w:style>
  <w:style w:type="table" w:customStyle="1" w:styleId="GridTable3-Accent11">
    <w:name w:val="Grid Table 3 - Accent 11"/>
    <w:basedOn w:val="TableNormal"/>
    <w:next w:val="GridTable3-Accent1"/>
    <w:uiPriority w:val="48"/>
    <w:rsid w:val="008B4EEB"/>
    <w:rPr>
      <w:rFonts w:eastAsia="Calibri"/>
      <w:sz w:val="22"/>
      <w:szCs w:val="22"/>
      <w:lang w:val="en-AU"/>
    </w:rPr>
    <w:tblPr>
      <w:tblStyleRowBandSize w:val="1"/>
      <w:tblStyleColBandSize w:val="1"/>
      <w:tblBorders>
        <w:top w:val="single" w:sz="4" w:space="0" w:color="58AFDA"/>
        <w:left w:val="single" w:sz="4" w:space="0" w:color="58AFDA"/>
        <w:bottom w:val="single" w:sz="4" w:space="0" w:color="58AFDA"/>
        <w:right w:val="single" w:sz="4" w:space="0" w:color="58AFDA"/>
        <w:insideH w:val="single" w:sz="4" w:space="0" w:color="58AFDA"/>
        <w:insideV w:val="single" w:sz="4" w:space="0" w:color="58AF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7E4F3"/>
      </w:tcPr>
    </w:tblStylePr>
    <w:tblStylePr w:type="band1Horz">
      <w:tblPr/>
      <w:tcPr>
        <w:shd w:val="clear" w:color="auto" w:fill="C7E4F3"/>
      </w:tcPr>
    </w:tblStylePr>
    <w:tblStylePr w:type="neCell">
      <w:tblPr/>
      <w:tcPr>
        <w:tcBorders>
          <w:bottom w:val="single" w:sz="4" w:space="0" w:color="58AFDA"/>
        </w:tcBorders>
      </w:tcPr>
    </w:tblStylePr>
    <w:tblStylePr w:type="nwCell">
      <w:tblPr/>
      <w:tcPr>
        <w:tcBorders>
          <w:bottom w:val="single" w:sz="4" w:space="0" w:color="58AFDA"/>
        </w:tcBorders>
      </w:tcPr>
    </w:tblStylePr>
    <w:tblStylePr w:type="seCell">
      <w:tblPr/>
      <w:tcPr>
        <w:tcBorders>
          <w:top w:val="single" w:sz="4" w:space="0" w:color="58AFDA"/>
        </w:tcBorders>
      </w:tcPr>
    </w:tblStylePr>
    <w:tblStylePr w:type="swCell">
      <w:tblPr/>
      <w:tcPr>
        <w:tcBorders>
          <w:top w:val="single" w:sz="4" w:space="0" w:color="58AFDA"/>
        </w:tcBorders>
      </w:tcPr>
    </w:tblStylePr>
  </w:style>
  <w:style w:type="table" w:customStyle="1" w:styleId="GridTable3-Accent21">
    <w:name w:val="Grid Table 3 - Accent 21"/>
    <w:basedOn w:val="TableNormal"/>
    <w:next w:val="GridTable3-Accent2"/>
    <w:uiPriority w:val="48"/>
    <w:rsid w:val="008B4EEB"/>
    <w:rPr>
      <w:rFonts w:eastAsia="Calibri"/>
      <w:sz w:val="22"/>
      <w:szCs w:val="22"/>
      <w:lang w:val="en-AU"/>
    </w:rPr>
    <w:tblPr>
      <w:tblStyleRowBandSize w:val="1"/>
      <w:tblStyleColBandSize w:val="1"/>
      <w:tblBorders>
        <w:top w:val="single" w:sz="4" w:space="0" w:color="9BD9F0"/>
        <w:left w:val="single" w:sz="4" w:space="0" w:color="9BD9F0"/>
        <w:bottom w:val="single" w:sz="4" w:space="0" w:color="9BD9F0"/>
        <w:right w:val="single" w:sz="4" w:space="0" w:color="9BD9F0"/>
        <w:insideH w:val="single" w:sz="4" w:space="0" w:color="9BD9F0"/>
        <w:insideV w:val="single" w:sz="4" w:space="0" w:color="9BD9F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F2FA"/>
      </w:tcPr>
    </w:tblStylePr>
    <w:tblStylePr w:type="band1Horz">
      <w:tblPr/>
      <w:tcPr>
        <w:shd w:val="clear" w:color="auto" w:fill="DDF2FA"/>
      </w:tcPr>
    </w:tblStylePr>
    <w:tblStylePr w:type="neCell">
      <w:tblPr/>
      <w:tcPr>
        <w:tcBorders>
          <w:bottom w:val="single" w:sz="4" w:space="0" w:color="9BD9F0"/>
        </w:tcBorders>
      </w:tcPr>
    </w:tblStylePr>
    <w:tblStylePr w:type="nwCell">
      <w:tblPr/>
      <w:tcPr>
        <w:tcBorders>
          <w:bottom w:val="single" w:sz="4" w:space="0" w:color="9BD9F0"/>
        </w:tcBorders>
      </w:tcPr>
    </w:tblStylePr>
    <w:tblStylePr w:type="seCell">
      <w:tblPr/>
      <w:tcPr>
        <w:tcBorders>
          <w:top w:val="single" w:sz="4" w:space="0" w:color="9BD9F0"/>
        </w:tcBorders>
      </w:tcPr>
    </w:tblStylePr>
    <w:tblStylePr w:type="swCell">
      <w:tblPr/>
      <w:tcPr>
        <w:tcBorders>
          <w:top w:val="single" w:sz="4" w:space="0" w:color="9BD9F0"/>
        </w:tcBorders>
      </w:tcPr>
    </w:tblStylePr>
  </w:style>
  <w:style w:type="table" w:customStyle="1" w:styleId="GridTable3-Accent61">
    <w:name w:val="Grid Table 3 - Accent 61"/>
    <w:basedOn w:val="TableNormal"/>
    <w:next w:val="GridTable3-Accent6"/>
    <w:uiPriority w:val="48"/>
    <w:rsid w:val="008B4EEB"/>
    <w:rPr>
      <w:rFonts w:eastAsia="Calibri"/>
      <w:sz w:val="22"/>
      <w:szCs w:val="22"/>
      <w:lang w:val="en-AU"/>
    </w:rPr>
    <w:tblPr>
      <w:tblStyleRowBandSize w:val="1"/>
      <w:tblStyleColBandSize w:val="1"/>
      <w:tblBorders>
        <w:top w:val="single" w:sz="4" w:space="0" w:color="4B7CCA"/>
        <w:left w:val="single" w:sz="4" w:space="0" w:color="4B7CCA"/>
        <w:bottom w:val="single" w:sz="4" w:space="0" w:color="4B7CCA"/>
        <w:right w:val="single" w:sz="4" w:space="0" w:color="4B7CCA"/>
        <w:insideH w:val="single" w:sz="4" w:space="0" w:color="4B7CCA"/>
        <w:insideV w:val="single" w:sz="4" w:space="0" w:color="4B7CC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3D3ED"/>
      </w:tcPr>
    </w:tblStylePr>
    <w:tblStylePr w:type="band1Horz">
      <w:tblPr/>
      <w:tcPr>
        <w:shd w:val="clear" w:color="auto" w:fill="C3D3ED"/>
      </w:tcPr>
    </w:tblStylePr>
    <w:tblStylePr w:type="neCell">
      <w:tblPr/>
      <w:tcPr>
        <w:tcBorders>
          <w:bottom w:val="single" w:sz="4" w:space="0" w:color="4B7CCA"/>
        </w:tcBorders>
      </w:tcPr>
    </w:tblStylePr>
    <w:tblStylePr w:type="nwCell">
      <w:tblPr/>
      <w:tcPr>
        <w:tcBorders>
          <w:bottom w:val="single" w:sz="4" w:space="0" w:color="4B7CCA"/>
        </w:tcBorders>
      </w:tcPr>
    </w:tblStylePr>
    <w:tblStylePr w:type="seCell">
      <w:tblPr/>
      <w:tcPr>
        <w:tcBorders>
          <w:top w:val="single" w:sz="4" w:space="0" w:color="4B7CCA"/>
        </w:tcBorders>
      </w:tcPr>
    </w:tblStylePr>
    <w:tblStylePr w:type="swCell">
      <w:tblPr/>
      <w:tcPr>
        <w:tcBorders>
          <w:top w:val="single" w:sz="4" w:space="0" w:color="4B7CCA"/>
        </w:tcBorders>
      </w:tcPr>
    </w:tblStylePr>
  </w:style>
  <w:style w:type="table" w:customStyle="1" w:styleId="GridTable4-Accent21">
    <w:name w:val="Grid Table 4 - Accent 21"/>
    <w:basedOn w:val="TableNormal"/>
    <w:next w:val="GridTable4-Accent2"/>
    <w:uiPriority w:val="49"/>
    <w:rsid w:val="008B4EEB"/>
    <w:rPr>
      <w:rFonts w:eastAsia="Calibri"/>
      <w:sz w:val="22"/>
      <w:szCs w:val="22"/>
      <w:lang w:val="en-AU"/>
    </w:rPr>
    <w:tblPr>
      <w:tblStyleRowBandSize w:val="1"/>
      <w:tblStyleColBandSize w:val="1"/>
      <w:tblBorders>
        <w:top w:val="single" w:sz="4" w:space="0" w:color="9BD9F0"/>
        <w:left w:val="single" w:sz="4" w:space="0" w:color="9BD9F0"/>
        <w:bottom w:val="single" w:sz="4" w:space="0" w:color="9BD9F0"/>
        <w:right w:val="single" w:sz="4" w:space="0" w:color="9BD9F0"/>
        <w:insideH w:val="single" w:sz="4" w:space="0" w:color="9BD9F0"/>
        <w:insideV w:val="single" w:sz="4" w:space="0" w:color="9BD9F0"/>
      </w:tblBorders>
    </w:tblPr>
    <w:tblStylePr w:type="firstRow">
      <w:rPr>
        <w:b/>
        <w:bCs/>
        <w:color w:val="FFFFFF"/>
      </w:rPr>
      <w:tblPr/>
      <w:tcPr>
        <w:tcBorders>
          <w:top w:val="single" w:sz="4" w:space="0" w:color="5AC0E7"/>
          <w:left w:val="single" w:sz="4" w:space="0" w:color="5AC0E7"/>
          <w:bottom w:val="single" w:sz="4" w:space="0" w:color="5AC0E7"/>
          <w:right w:val="single" w:sz="4" w:space="0" w:color="5AC0E7"/>
          <w:insideH w:val="nil"/>
          <w:insideV w:val="nil"/>
        </w:tcBorders>
        <w:shd w:val="clear" w:color="auto" w:fill="5AC0E7"/>
      </w:tcPr>
    </w:tblStylePr>
    <w:tblStylePr w:type="lastRow">
      <w:rPr>
        <w:b/>
        <w:bCs/>
      </w:rPr>
      <w:tblPr/>
      <w:tcPr>
        <w:tcBorders>
          <w:top w:val="double" w:sz="4" w:space="0" w:color="5AC0E7"/>
        </w:tcBorders>
      </w:tcPr>
    </w:tblStylePr>
    <w:tblStylePr w:type="firstCol">
      <w:rPr>
        <w:b/>
        <w:bCs/>
      </w:rPr>
    </w:tblStylePr>
    <w:tblStylePr w:type="lastCol">
      <w:rPr>
        <w:b/>
        <w:bCs/>
      </w:rPr>
    </w:tblStylePr>
    <w:tblStylePr w:type="band1Vert">
      <w:tblPr/>
      <w:tcPr>
        <w:shd w:val="clear" w:color="auto" w:fill="DDF2FA"/>
      </w:tcPr>
    </w:tblStylePr>
    <w:tblStylePr w:type="band1Horz">
      <w:tblPr/>
      <w:tcPr>
        <w:shd w:val="clear" w:color="auto" w:fill="DDF2FA"/>
      </w:tcPr>
    </w:tblStylePr>
  </w:style>
  <w:style w:type="table" w:customStyle="1" w:styleId="TableGridLight1">
    <w:name w:val="Table Grid Light1"/>
    <w:basedOn w:val="TableNormal"/>
    <w:next w:val="TableGridLight"/>
    <w:uiPriority w:val="40"/>
    <w:rsid w:val="008B4EEB"/>
    <w:rPr>
      <w:rFonts w:eastAsia="Calibri"/>
      <w:sz w:val="22"/>
      <w:szCs w:val="22"/>
      <w:lang w:val="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istTable4-Accent21">
    <w:name w:val="List Table 4 - Accent 21"/>
    <w:basedOn w:val="TableNormal"/>
    <w:next w:val="ListTable4-Accent2"/>
    <w:uiPriority w:val="49"/>
    <w:rsid w:val="008B4EEB"/>
    <w:rPr>
      <w:rFonts w:eastAsia="Calibri"/>
      <w:sz w:val="22"/>
      <w:szCs w:val="22"/>
      <w:lang w:val="en-AU"/>
    </w:rPr>
    <w:tblPr>
      <w:tblStyleRowBandSize w:val="1"/>
      <w:tblStyleColBandSize w:val="1"/>
      <w:tblBorders>
        <w:top w:val="single" w:sz="4" w:space="0" w:color="9BD9F0"/>
        <w:left w:val="single" w:sz="4" w:space="0" w:color="9BD9F0"/>
        <w:bottom w:val="single" w:sz="4" w:space="0" w:color="9BD9F0"/>
        <w:right w:val="single" w:sz="4" w:space="0" w:color="9BD9F0"/>
        <w:insideH w:val="single" w:sz="4" w:space="0" w:color="9BD9F0"/>
      </w:tblBorders>
    </w:tblPr>
    <w:tblStylePr w:type="firstRow">
      <w:rPr>
        <w:b/>
        <w:bCs/>
        <w:color w:val="FFFFFF"/>
      </w:rPr>
      <w:tblPr/>
      <w:tcPr>
        <w:tcBorders>
          <w:top w:val="single" w:sz="4" w:space="0" w:color="5AC0E7"/>
          <w:left w:val="single" w:sz="4" w:space="0" w:color="5AC0E7"/>
          <w:bottom w:val="single" w:sz="4" w:space="0" w:color="5AC0E7"/>
          <w:right w:val="single" w:sz="4" w:space="0" w:color="5AC0E7"/>
          <w:insideH w:val="nil"/>
        </w:tcBorders>
        <w:shd w:val="clear" w:color="auto" w:fill="5AC0E7"/>
      </w:tcPr>
    </w:tblStylePr>
    <w:tblStylePr w:type="lastRow">
      <w:rPr>
        <w:b/>
        <w:bCs/>
      </w:rPr>
      <w:tblPr/>
      <w:tcPr>
        <w:tcBorders>
          <w:top w:val="double" w:sz="4" w:space="0" w:color="9BD9F0"/>
        </w:tcBorders>
      </w:tcPr>
    </w:tblStylePr>
    <w:tblStylePr w:type="firstCol">
      <w:rPr>
        <w:b/>
        <w:bCs/>
      </w:rPr>
    </w:tblStylePr>
    <w:tblStylePr w:type="lastCol">
      <w:rPr>
        <w:b/>
        <w:bCs/>
      </w:rPr>
    </w:tblStylePr>
    <w:tblStylePr w:type="band1Vert">
      <w:tblPr/>
      <w:tcPr>
        <w:shd w:val="clear" w:color="auto" w:fill="DDF2FA"/>
      </w:tcPr>
    </w:tblStylePr>
    <w:tblStylePr w:type="band1Horz">
      <w:tblPr/>
      <w:tcPr>
        <w:shd w:val="clear" w:color="auto" w:fill="DDF2FA"/>
      </w:tcPr>
    </w:tblStylePr>
  </w:style>
  <w:style w:type="table" w:customStyle="1" w:styleId="ListTable4-Accent11">
    <w:name w:val="List Table 4 - Accent 11"/>
    <w:basedOn w:val="TableNormal"/>
    <w:next w:val="ListTable4-Accent1"/>
    <w:uiPriority w:val="49"/>
    <w:rsid w:val="008B4EEB"/>
    <w:rPr>
      <w:rFonts w:eastAsia="Calibri"/>
      <w:sz w:val="22"/>
      <w:szCs w:val="22"/>
      <w:lang w:val="en-AU"/>
    </w:rPr>
    <w:tblPr>
      <w:tblStyleRowBandSize w:val="1"/>
      <w:tblStyleColBandSize w:val="1"/>
      <w:tblBorders>
        <w:top w:val="single" w:sz="4" w:space="0" w:color="58AFDA"/>
        <w:left w:val="single" w:sz="4" w:space="0" w:color="58AFDA"/>
        <w:bottom w:val="single" w:sz="4" w:space="0" w:color="58AFDA"/>
        <w:right w:val="single" w:sz="4" w:space="0" w:color="58AFDA"/>
        <w:insideH w:val="single" w:sz="4" w:space="0" w:color="58AFDA"/>
      </w:tblBorders>
    </w:tblPr>
    <w:tblStylePr w:type="firstRow">
      <w:rPr>
        <w:b/>
        <w:bCs/>
        <w:color w:val="FFFFFF"/>
      </w:rPr>
      <w:tblPr/>
      <w:tcPr>
        <w:tcBorders>
          <w:top w:val="single" w:sz="4" w:space="0" w:color="1F698E"/>
          <w:left w:val="single" w:sz="4" w:space="0" w:color="1F698E"/>
          <w:bottom w:val="single" w:sz="4" w:space="0" w:color="1F698E"/>
          <w:right w:val="single" w:sz="4" w:space="0" w:color="1F698E"/>
          <w:insideH w:val="nil"/>
        </w:tcBorders>
        <w:shd w:val="clear" w:color="auto" w:fill="1F698E"/>
      </w:tcPr>
    </w:tblStylePr>
    <w:tblStylePr w:type="lastRow">
      <w:rPr>
        <w:b/>
        <w:bCs/>
      </w:rPr>
      <w:tblPr/>
      <w:tcPr>
        <w:tcBorders>
          <w:top w:val="double" w:sz="4" w:space="0" w:color="58AFDA"/>
        </w:tcBorders>
      </w:tcPr>
    </w:tblStylePr>
    <w:tblStylePr w:type="firstCol">
      <w:rPr>
        <w:b/>
        <w:bCs/>
      </w:rPr>
    </w:tblStylePr>
    <w:tblStylePr w:type="lastCol">
      <w:rPr>
        <w:b/>
        <w:bCs/>
      </w:rPr>
    </w:tblStylePr>
    <w:tblStylePr w:type="band1Vert">
      <w:tblPr/>
      <w:tcPr>
        <w:shd w:val="clear" w:color="auto" w:fill="C7E4F3"/>
      </w:tcPr>
    </w:tblStylePr>
    <w:tblStylePr w:type="band1Horz">
      <w:tblPr/>
      <w:tcPr>
        <w:shd w:val="clear" w:color="auto" w:fill="C7E4F3"/>
      </w:tcPr>
    </w:tblStylePr>
  </w:style>
  <w:style w:type="table" w:customStyle="1" w:styleId="GridTable41">
    <w:name w:val="Grid Table 41"/>
    <w:basedOn w:val="TableNormal"/>
    <w:next w:val="GridTable4"/>
    <w:uiPriority w:val="49"/>
    <w:rsid w:val="008B4EEB"/>
    <w:rPr>
      <w:rFonts w:eastAsia="Calibri"/>
      <w:sz w:val="22"/>
      <w:szCs w:val="22"/>
      <w:lang w:val="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next w:val="GridTable4-Accent1"/>
    <w:uiPriority w:val="49"/>
    <w:rsid w:val="008B4EEB"/>
    <w:rPr>
      <w:rFonts w:eastAsia="Calibri"/>
      <w:sz w:val="22"/>
      <w:szCs w:val="22"/>
      <w:lang w:val="en-AU"/>
    </w:rPr>
    <w:tblPr>
      <w:tblStyleRowBandSize w:val="1"/>
      <w:tblStyleColBandSize w:val="1"/>
      <w:tblBorders>
        <w:top w:val="single" w:sz="4" w:space="0" w:color="58AFDA"/>
        <w:left w:val="single" w:sz="4" w:space="0" w:color="58AFDA"/>
        <w:bottom w:val="single" w:sz="4" w:space="0" w:color="58AFDA"/>
        <w:right w:val="single" w:sz="4" w:space="0" w:color="58AFDA"/>
        <w:insideH w:val="single" w:sz="4" w:space="0" w:color="58AFDA"/>
        <w:insideV w:val="single" w:sz="4" w:space="0" w:color="58AFDA"/>
      </w:tblBorders>
    </w:tblPr>
    <w:tblStylePr w:type="firstRow">
      <w:rPr>
        <w:b/>
        <w:bCs/>
        <w:color w:val="FFFFFF"/>
      </w:rPr>
      <w:tblPr/>
      <w:tcPr>
        <w:tcBorders>
          <w:top w:val="single" w:sz="4" w:space="0" w:color="1F698E"/>
          <w:left w:val="single" w:sz="4" w:space="0" w:color="1F698E"/>
          <w:bottom w:val="single" w:sz="4" w:space="0" w:color="1F698E"/>
          <w:right w:val="single" w:sz="4" w:space="0" w:color="1F698E"/>
          <w:insideH w:val="nil"/>
          <w:insideV w:val="nil"/>
        </w:tcBorders>
        <w:shd w:val="clear" w:color="auto" w:fill="1F698E"/>
      </w:tcPr>
    </w:tblStylePr>
    <w:tblStylePr w:type="lastRow">
      <w:rPr>
        <w:b/>
        <w:bCs/>
      </w:rPr>
      <w:tblPr/>
      <w:tcPr>
        <w:tcBorders>
          <w:top w:val="double" w:sz="4" w:space="0" w:color="1F698E"/>
        </w:tcBorders>
      </w:tcPr>
    </w:tblStylePr>
    <w:tblStylePr w:type="firstCol">
      <w:rPr>
        <w:b/>
        <w:bCs/>
      </w:rPr>
    </w:tblStylePr>
    <w:tblStylePr w:type="lastCol">
      <w:rPr>
        <w:b/>
        <w:bCs/>
      </w:rPr>
    </w:tblStylePr>
    <w:tblStylePr w:type="band1Vert">
      <w:tblPr/>
      <w:tcPr>
        <w:shd w:val="clear" w:color="auto" w:fill="C7E4F3"/>
      </w:tcPr>
    </w:tblStylePr>
    <w:tblStylePr w:type="band1Horz">
      <w:tblPr/>
      <w:tcPr>
        <w:shd w:val="clear" w:color="auto" w:fill="C7E4F3"/>
      </w:tcPr>
    </w:tblStylePr>
  </w:style>
  <w:style w:type="table" w:customStyle="1" w:styleId="GridTable4-Accent31">
    <w:name w:val="Grid Table 4 - Accent 31"/>
    <w:basedOn w:val="TableNormal"/>
    <w:next w:val="GridTable4-Accent3"/>
    <w:uiPriority w:val="49"/>
    <w:rsid w:val="008B4EEB"/>
    <w:rPr>
      <w:rFonts w:eastAsia="Calibri"/>
      <w:sz w:val="22"/>
      <w:szCs w:val="22"/>
      <w:lang w:val="en-AU"/>
    </w:rPr>
    <w:tblPr>
      <w:tblStyleRowBandSize w:val="1"/>
      <w:tblStyleColBandSize w:val="1"/>
      <w:tblBorders>
        <w:top w:val="single" w:sz="4" w:space="0" w:color="D9F4FA"/>
        <w:left w:val="single" w:sz="4" w:space="0" w:color="D9F4FA"/>
        <w:bottom w:val="single" w:sz="4" w:space="0" w:color="D9F4FA"/>
        <w:right w:val="single" w:sz="4" w:space="0" w:color="D9F4FA"/>
        <w:insideH w:val="single" w:sz="4" w:space="0" w:color="D9F4FA"/>
        <w:insideV w:val="single" w:sz="4" w:space="0" w:color="D9F4FA"/>
      </w:tblBorders>
    </w:tblPr>
    <w:tblStylePr w:type="firstRow">
      <w:rPr>
        <w:b/>
        <w:bCs/>
        <w:color w:val="FFFFFF"/>
      </w:rPr>
      <w:tblPr/>
      <w:tcPr>
        <w:tcBorders>
          <w:top w:val="single" w:sz="4" w:space="0" w:color="C0EDF8"/>
          <w:left w:val="single" w:sz="4" w:space="0" w:color="C0EDF8"/>
          <w:bottom w:val="single" w:sz="4" w:space="0" w:color="C0EDF8"/>
          <w:right w:val="single" w:sz="4" w:space="0" w:color="C0EDF8"/>
          <w:insideH w:val="nil"/>
          <w:insideV w:val="nil"/>
        </w:tcBorders>
        <w:shd w:val="clear" w:color="auto" w:fill="C0EDF8"/>
      </w:tcPr>
    </w:tblStylePr>
    <w:tblStylePr w:type="lastRow">
      <w:rPr>
        <w:b/>
        <w:bCs/>
      </w:rPr>
      <w:tblPr/>
      <w:tcPr>
        <w:tcBorders>
          <w:top w:val="double" w:sz="4" w:space="0" w:color="C0EDF8"/>
        </w:tcBorders>
      </w:tcPr>
    </w:tblStylePr>
    <w:tblStylePr w:type="firstCol">
      <w:rPr>
        <w:b/>
        <w:bCs/>
      </w:rPr>
    </w:tblStylePr>
    <w:tblStylePr w:type="lastCol">
      <w:rPr>
        <w:b/>
        <w:bCs/>
      </w:rPr>
    </w:tblStylePr>
    <w:tblStylePr w:type="band1Vert">
      <w:tblPr/>
      <w:tcPr>
        <w:shd w:val="clear" w:color="auto" w:fill="F2FBFD"/>
      </w:tcPr>
    </w:tblStylePr>
    <w:tblStylePr w:type="band1Horz">
      <w:tblPr/>
      <w:tcPr>
        <w:shd w:val="clear" w:color="auto" w:fill="F2FBFD"/>
      </w:tcPr>
    </w:tblStylePr>
  </w:style>
  <w:style w:type="table" w:customStyle="1" w:styleId="GridTable4-Accent41">
    <w:name w:val="Grid Table 4 - Accent 41"/>
    <w:basedOn w:val="TableNormal"/>
    <w:next w:val="GridTable4-Accent4"/>
    <w:uiPriority w:val="49"/>
    <w:rsid w:val="008B4EEB"/>
    <w:rPr>
      <w:rFonts w:eastAsia="Calibri"/>
      <w:sz w:val="22"/>
      <w:szCs w:val="22"/>
      <w:lang w:val="en-AU"/>
    </w:rPr>
    <w:tblPr>
      <w:tblStyleRowBandSize w:val="1"/>
      <w:tblStyleColBandSize w:val="1"/>
      <w:tblBorders>
        <w:top w:val="single" w:sz="4" w:space="0" w:color="68E9C9"/>
        <w:left w:val="single" w:sz="4" w:space="0" w:color="68E9C9"/>
        <w:bottom w:val="single" w:sz="4" w:space="0" w:color="68E9C9"/>
        <w:right w:val="single" w:sz="4" w:space="0" w:color="68E9C9"/>
        <w:insideH w:val="single" w:sz="4" w:space="0" w:color="68E9C9"/>
        <w:insideV w:val="single" w:sz="4" w:space="0" w:color="68E9C9"/>
      </w:tblBorders>
    </w:tblPr>
    <w:tblStylePr w:type="firstRow">
      <w:rPr>
        <w:b/>
        <w:bCs/>
        <w:color w:val="FFFFFF"/>
      </w:rPr>
      <w:tblPr/>
      <w:tcPr>
        <w:tcBorders>
          <w:top w:val="single" w:sz="4" w:space="0" w:color="1CC49B"/>
          <w:left w:val="single" w:sz="4" w:space="0" w:color="1CC49B"/>
          <w:bottom w:val="single" w:sz="4" w:space="0" w:color="1CC49B"/>
          <w:right w:val="single" w:sz="4" w:space="0" w:color="1CC49B"/>
          <w:insideH w:val="nil"/>
          <w:insideV w:val="nil"/>
        </w:tcBorders>
        <w:shd w:val="clear" w:color="auto" w:fill="1CC49B"/>
      </w:tcPr>
    </w:tblStylePr>
    <w:tblStylePr w:type="lastRow">
      <w:rPr>
        <w:b/>
        <w:bCs/>
      </w:rPr>
      <w:tblPr/>
      <w:tcPr>
        <w:tcBorders>
          <w:top w:val="double" w:sz="4" w:space="0" w:color="1CC49B"/>
        </w:tcBorders>
      </w:tcPr>
    </w:tblStylePr>
    <w:tblStylePr w:type="firstCol">
      <w:rPr>
        <w:b/>
        <w:bCs/>
      </w:rPr>
    </w:tblStylePr>
    <w:tblStylePr w:type="lastCol">
      <w:rPr>
        <w:b/>
        <w:bCs/>
      </w:rPr>
    </w:tblStylePr>
    <w:tblStylePr w:type="band1Vert">
      <w:tblPr/>
      <w:tcPr>
        <w:shd w:val="clear" w:color="auto" w:fill="CCF7ED"/>
      </w:tcPr>
    </w:tblStylePr>
    <w:tblStylePr w:type="band1Horz">
      <w:tblPr/>
      <w:tcPr>
        <w:shd w:val="clear" w:color="auto" w:fill="CCF7ED"/>
      </w:tcPr>
    </w:tblStylePr>
  </w:style>
  <w:style w:type="table" w:customStyle="1" w:styleId="GridTable4-Accent51">
    <w:name w:val="Grid Table 4 - Accent 51"/>
    <w:basedOn w:val="TableNormal"/>
    <w:next w:val="GridTable4-Accent5"/>
    <w:uiPriority w:val="49"/>
    <w:rsid w:val="008B4EEB"/>
    <w:rPr>
      <w:rFonts w:eastAsia="Calibri"/>
      <w:sz w:val="22"/>
      <w:szCs w:val="22"/>
      <w:lang w:val="en-AU"/>
    </w:rPr>
    <w:tblPr>
      <w:tblStyleRowBandSize w:val="1"/>
      <w:tblStyleColBandSize w:val="1"/>
      <w:tblBorders>
        <w:top w:val="single" w:sz="4" w:space="0" w:color="83A4B3"/>
        <w:left w:val="single" w:sz="4" w:space="0" w:color="83A4B3"/>
        <w:bottom w:val="single" w:sz="4" w:space="0" w:color="83A4B3"/>
        <w:right w:val="single" w:sz="4" w:space="0" w:color="83A4B3"/>
        <w:insideH w:val="single" w:sz="4" w:space="0" w:color="83A4B3"/>
        <w:insideV w:val="single" w:sz="4" w:space="0" w:color="83A4B3"/>
      </w:tblBorders>
    </w:tblPr>
    <w:tblStylePr w:type="firstRow">
      <w:rPr>
        <w:b/>
        <w:bCs/>
        <w:color w:val="FFFFFF"/>
      </w:rPr>
      <w:tblPr/>
      <w:tcPr>
        <w:tcBorders>
          <w:top w:val="single" w:sz="4" w:space="0" w:color="44626F"/>
          <w:left w:val="single" w:sz="4" w:space="0" w:color="44626F"/>
          <w:bottom w:val="single" w:sz="4" w:space="0" w:color="44626F"/>
          <w:right w:val="single" w:sz="4" w:space="0" w:color="44626F"/>
          <w:insideH w:val="nil"/>
          <w:insideV w:val="nil"/>
        </w:tcBorders>
        <w:shd w:val="clear" w:color="auto" w:fill="44626F"/>
      </w:tcPr>
    </w:tblStylePr>
    <w:tblStylePr w:type="lastRow">
      <w:rPr>
        <w:b/>
        <w:bCs/>
      </w:rPr>
      <w:tblPr/>
      <w:tcPr>
        <w:tcBorders>
          <w:top w:val="double" w:sz="4" w:space="0" w:color="44626F"/>
        </w:tcBorders>
      </w:tcPr>
    </w:tblStylePr>
    <w:tblStylePr w:type="firstCol">
      <w:rPr>
        <w:b/>
        <w:bCs/>
      </w:rPr>
    </w:tblStylePr>
    <w:tblStylePr w:type="lastCol">
      <w:rPr>
        <w:b/>
        <w:bCs/>
      </w:rPr>
    </w:tblStylePr>
    <w:tblStylePr w:type="band1Vert">
      <w:tblPr/>
      <w:tcPr>
        <w:shd w:val="clear" w:color="auto" w:fill="D5E0E5"/>
      </w:tcPr>
    </w:tblStylePr>
    <w:tblStylePr w:type="band1Horz">
      <w:tblPr/>
      <w:tcPr>
        <w:shd w:val="clear" w:color="auto" w:fill="D5E0E5"/>
      </w:tcPr>
    </w:tblStylePr>
  </w:style>
  <w:style w:type="table" w:customStyle="1" w:styleId="GridTable4-Accent61">
    <w:name w:val="Grid Table 4 - Accent 61"/>
    <w:basedOn w:val="TableNormal"/>
    <w:next w:val="GridTable4-Accent6"/>
    <w:uiPriority w:val="49"/>
    <w:rsid w:val="008B4EEB"/>
    <w:rPr>
      <w:rFonts w:eastAsia="Calibri"/>
      <w:sz w:val="22"/>
      <w:szCs w:val="22"/>
      <w:lang w:val="en-AU"/>
    </w:rPr>
    <w:tblPr>
      <w:tblStyleRowBandSize w:val="1"/>
      <w:tblStyleColBandSize w:val="1"/>
      <w:tblBorders>
        <w:top w:val="single" w:sz="4" w:space="0" w:color="4B7CCA"/>
        <w:left w:val="single" w:sz="4" w:space="0" w:color="4B7CCA"/>
        <w:bottom w:val="single" w:sz="4" w:space="0" w:color="4B7CCA"/>
        <w:right w:val="single" w:sz="4" w:space="0" w:color="4B7CCA"/>
        <w:insideH w:val="single" w:sz="4" w:space="0" w:color="4B7CCA"/>
        <w:insideV w:val="single" w:sz="4" w:space="0" w:color="4B7CCA"/>
      </w:tblBorders>
    </w:tblPr>
    <w:tblStylePr w:type="firstRow">
      <w:rPr>
        <w:b/>
        <w:bCs/>
        <w:color w:val="FFFFFF"/>
      </w:rPr>
      <w:tblPr/>
      <w:tcPr>
        <w:tcBorders>
          <w:top w:val="single" w:sz="4" w:space="0" w:color="1C365F"/>
          <w:left w:val="single" w:sz="4" w:space="0" w:color="1C365F"/>
          <w:bottom w:val="single" w:sz="4" w:space="0" w:color="1C365F"/>
          <w:right w:val="single" w:sz="4" w:space="0" w:color="1C365F"/>
          <w:insideH w:val="nil"/>
          <w:insideV w:val="nil"/>
        </w:tcBorders>
        <w:shd w:val="clear" w:color="auto" w:fill="1C365F"/>
      </w:tcPr>
    </w:tblStylePr>
    <w:tblStylePr w:type="lastRow">
      <w:rPr>
        <w:b/>
        <w:bCs/>
      </w:rPr>
      <w:tblPr/>
      <w:tcPr>
        <w:tcBorders>
          <w:top w:val="double" w:sz="4" w:space="0" w:color="1C365F"/>
        </w:tcBorders>
      </w:tcPr>
    </w:tblStylePr>
    <w:tblStylePr w:type="firstCol">
      <w:rPr>
        <w:b/>
        <w:bCs/>
      </w:rPr>
    </w:tblStylePr>
    <w:tblStylePr w:type="lastCol">
      <w:rPr>
        <w:b/>
        <w:bCs/>
      </w:rPr>
    </w:tblStylePr>
    <w:tblStylePr w:type="band1Vert">
      <w:tblPr/>
      <w:tcPr>
        <w:shd w:val="clear" w:color="auto" w:fill="C3D3ED"/>
      </w:tcPr>
    </w:tblStylePr>
    <w:tblStylePr w:type="band1Horz">
      <w:tblPr/>
      <w:tcPr>
        <w:shd w:val="clear" w:color="auto" w:fill="C3D3ED"/>
      </w:tcPr>
    </w:tblStylePr>
  </w:style>
  <w:style w:type="table" w:customStyle="1" w:styleId="GridTable5Dark1">
    <w:name w:val="Grid Table 5 Dark1"/>
    <w:basedOn w:val="TableNormal"/>
    <w:next w:val="GridTable5Dark"/>
    <w:uiPriority w:val="50"/>
    <w:rsid w:val="008B4EEB"/>
    <w:rPr>
      <w:rFonts w:eastAsia="Calibri"/>
      <w:sz w:val="22"/>
      <w:szCs w:val="22"/>
      <w:lang w:val="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21">
    <w:name w:val="Grid Table 5 Dark - Accent 21"/>
    <w:basedOn w:val="TableNormal"/>
    <w:next w:val="GridTable5Dark-Accent2"/>
    <w:uiPriority w:val="50"/>
    <w:rsid w:val="008B4EEB"/>
    <w:rPr>
      <w:rFonts w:eastAsia="Calibri"/>
      <w:sz w:val="22"/>
      <w:szCs w:val="22"/>
      <w:lang w:val="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F2F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AC0E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AC0E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AC0E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AC0E7"/>
      </w:tcPr>
    </w:tblStylePr>
    <w:tblStylePr w:type="band1Vert">
      <w:tblPr/>
      <w:tcPr>
        <w:shd w:val="clear" w:color="auto" w:fill="BCE5F5"/>
      </w:tcPr>
    </w:tblStylePr>
    <w:tblStylePr w:type="band1Horz">
      <w:tblPr/>
      <w:tcPr>
        <w:shd w:val="clear" w:color="auto" w:fill="BCE5F5"/>
      </w:tcPr>
    </w:tblStylePr>
  </w:style>
  <w:style w:type="table" w:customStyle="1" w:styleId="GridTable5Dark-Accent31">
    <w:name w:val="Grid Table 5 Dark - Accent 31"/>
    <w:basedOn w:val="TableNormal"/>
    <w:next w:val="GridTable5Dark-Accent3"/>
    <w:uiPriority w:val="50"/>
    <w:rsid w:val="008B4EEB"/>
    <w:rPr>
      <w:rFonts w:eastAsia="Calibri"/>
      <w:sz w:val="22"/>
      <w:szCs w:val="22"/>
      <w:lang w:val="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BF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EDF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EDF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EDF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EDF8"/>
      </w:tcPr>
    </w:tblStylePr>
    <w:tblStylePr w:type="band1Vert">
      <w:tblPr/>
      <w:tcPr>
        <w:shd w:val="clear" w:color="auto" w:fill="E5F7FC"/>
      </w:tcPr>
    </w:tblStylePr>
    <w:tblStylePr w:type="band1Horz">
      <w:tblPr/>
      <w:tcPr>
        <w:shd w:val="clear" w:color="auto" w:fill="E5F7FC"/>
      </w:tcPr>
    </w:tblStylePr>
  </w:style>
  <w:style w:type="table" w:customStyle="1" w:styleId="GridTable5Dark-Accent41">
    <w:name w:val="Grid Table 5 Dark - Accent 41"/>
    <w:basedOn w:val="TableNormal"/>
    <w:next w:val="GridTable5Dark-Accent4"/>
    <w:uiPriority w:val="50"/>
    <w:rsid w:val="008B4EEB"/>
    <w:rPr>
      <w:rFonts w:eastAsia="Calibri"/>
      <w:sz w:val="22"/>
      <w:szCs w:val="22"/>
      <w:lang w:val="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F7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CC49B"/>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CC49B"/>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CC49B"/>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CC49B"/>
      </w:tcPr>
    </w:tblStylePr>
    <w:tblStylePr w:type="band1Vert">
      <w:tblPr/>
      <w:tcPr>
        <w:shd w:val="clear" w:color="auto" w:fill="9AF0DB"/>
      </w:tcPr>
    </w:tblStylePr>
    <w:tblStylePr w:type="band1Horz">
      <w:tblPr/>
      <w:tcPr>
        <w:shd w:val="clear" w:color="auto" w:fill="9AF0DB"/>
      </w:tcPr>
    </w:tblStylePr>
  </w:style>
  <w:style w:type="table" w:customStyle="1" w:styleId="GridTable5Dark-Accent51">
    <w:name w:val="Grid Table 5 Dark - Accent 51"/>
    <w:basedOn w:val="TableNormal"/>
    <w:next w:val="GridTable5Dark-Accent5"/>
    <w:uiPriority w:val="50"/>
    <w:rsid w:val="008B4EEB"/>
    <w:rPr>
      <w:rFonts w:eastAsia="Calibri"/>
      <w:sz w:val="22"/>
      <w:szCs w:val="22"/>
      <w:lang w:val="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5E0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626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626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626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626F"/>
      </w:tcPr>
    </w:tblStylePr>
    <w:tblStylePr w:type="band1Vert">
      <w:tblPr/>
      <w:tcPr>
        <w:shd w:val="clear" w:color="auto" w:fill="ACC2CC"/>
      </w:tcPr>
    </w:tblStylePr>
    <w:tblStylePr w:type="band1Horz">
      <w:tblPr/>
      <w:tcPr>
        <w:shd w:val="clear" w:color="auto" w:fill="ACC2CC"/>
      </w:tcPr>
    </w:tblStylePr>
  </w:style>
  <w:style w:type="table" w:customStyle="1" w:styleId="GridTable5Dark-Accent61">
    <w:name w:val="Grid Table 5 Dark - Accent 61"/>
    <w:basedOn w:val="TableNormal"/>
    <w:next w:val="GridTable5Dark-Accent6"/>
    <w:uiPriority w:val="50"/>
    <w:rsid w:val="008B4EEB"/>
    <w:rPr>
      <w:rFonts w:eastAsia="Calibri"/>
      <w:sz w:val="22"/>
      <w:szCs w:val="22"/>
      <w:lang w:val="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3D3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C36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C36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C36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C365F"/>
      </w:tcPr>
    </w:tblStylePr>
    <w:tblStylePr w:type="band1Vert">
      <w:tblPr/>
      <w:tcPr>
        <w:shd w:val="clear" w:color="auto" w:fill="87A7DB"/>
      </w:tcPr>
    </w:tblStylePr>
    <w:tblStylePr w:type="band1Horz">
      <w:tblPr/>
      <w:tcPr>
        <w:shd w:val="clear" w:color="auto" w:fill="87A7DB"/>
      </w:tcPr>
    </w:tblStylePr>
  </w:style>
  <w:style w:type="table" w:customStyle="1" w:styleId="GridTable6Colorful1">
    <w:name w:val="Grid Table 6 Colorful1"/>
    <w:basedOn w:val="TableNormal"/>
    <w:next w:val="GridTable6Colorful"/>
    <w:uiPriority w:val="51"/>
    <w:rsid w:val="008B4EEB"/>
    <w:rPr>
      <w:rFonts w:eastAsia="Calibri"/>
      <w:color w:val="000000"/>
      <w:sz w:val="22"/>
      <w:szCs w:val="22"/>
      <w:lang w:val="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uiPriority w:val="51"/>
    <w:rsid w:val="008B4EEB"/>
    <w:rPr>
      <w:rFonts w:eastAsia="Calibri"/>
      <w:color w:val="174E6A"/>
      <w:sz w:val="22"/>
      <w:szCs w:val="22"/>
      <w:lang w:val="en-AU"/>
    </w:rPr>
    <w:tblPr>
      <w:tblStyleRowBandSize w:val="1"/>
      <w:tblStyleColBandSize w:val="1"/>
      <w:tblBorders>
        <w:top w:val="single" w:sz="4" w:space="0" w:color="58AFDA"/>
        <w:left w:val="single" w:sz="4" w:space="0" w:color="58AFDA"/>
        <w:bottom w:val="single" w:sz="4" w:space="0" w:color="58AFDA"/>
        <w:right w:val="single" w:sz="4" w:space="0" w:color="58AFDA"/>
        <w:insideH w:val="single" w:sz="4" w:space="0" w:color="58AFDA"/>
        <w:insideV w:val="single" w:sz="4" w:space="0" w:color="58AFDA"/>
      </w:tblBorders>
    </w:tblPr>
    <w:tblStylePr w:type="firstRow">
      <w:rPr>
        <w:b/>
        <w:bCs/>
      </w:rPr>
      <w:tblPr/>
      <w:tcPr>
        <w:tcBorders>
          <w:bottom w:val="single" w:sz="12" w:space="0" w:color="58AFDA"/>
        </w:tcBorders>
      </w:tcPr>
    </w:tblStylePr>
    <w:tblStylePr w:type="lastRow">
      <w:rPr>
        <w:b/>
        <w:bCs/>
      </w:rPr>
      <w:tblPr/>
      <w:tcPr>
        <w:tcBorders>
          <w:top w:val="double" w:sz="4" w:space="0" w:color="58AFDA"/>
        </w:tcBorders>
      </w:tcPr>
    </w:tblStylePr>
    <w:tblStylePr w:type="firstCol">
      <w:rPr>
        <w:b/>
        <w:bCs/>
      </w:rPr>
    </w:tblStylePr>
    <w:tblStylePr w:type="lastCol">
      <w:rPr>
        <w:b/>
        <w:bCs/>
      </w:rPr>
    </w:tblStylePr>
    <w:tblStylePr w:type="band1Vert">
      <w:tblPr/>
      <w:tcPr>
        <w:shd w:val="clear" w:color="auto" w:fill="C7E4F3"/>
      </w:tcPr>
    </w:tblStylePr>
    <w:tblStylePr w:type="band1Horz">
      <w:tblPr/>
      <w:tcPr>
        <w:shd w:val="clear" w:color="auto" w:fill="C7E4F3"/>
      </w:tcPr>
    </w:tblStylePr>
  </w:style>
  <w:style w:type="table" w:customStyle="1" w:styleId="GridTable6Colorful-Accent21">
    <w:name w:val="Grid Table 6 Colorful - Accent 21"/>
    <w:basedOn w:val="TableNormal"/>
    <w:next w:val="GridTable6Colorful-Accent2"/>
    <w:uiPriority w:val="51"/>
    <w:rsid w:val="008B4EEB"/>
    <w:rPr>
      <w:rFonts w:eastAsia="Calibri"/>
      <w:color w:val="1E9FD1"/>
      <w:sz w:val="22"/>
      <w:szCs w:val="22"/>
      <w:lang w:val="en-AU"/>
    </w:rPr>
    <w:tblPr>
      <w:tblStyleRowBandSize w:val="1"/>
      <w:tblStyleColBandSize w:val="1"/>
      <w:tblBorders>
        <w:top w:val="single" w:sz="4" w:space="0" w:color="9BD9F0"/>
        <w:left w:val="single" w:sz="4" w:space="0" w:color="9BD9F0"/>
        <w:bottom w:val="single" w:sz="4" w:space="0" w:color="9BD9F0"/>
        <w:right w:val="single" w:sz="4" w:space="0" w:color="9BD9F0"/>
        <w:insideH w:val="single" w:sz="4" w:space="0" w:color="9BD9F0"/>
        <w:insideV w:val="single" w:sz="4" w:space="0" w:color="9BD9F0"/>
      </w:tblBorders>
    </w:tblPr>
    <w:tblStylePr w:type="firstRow">
      <w:rPr>
        <w:b/>
        <w:bCs/>
      </w:rPr>
      <w:tblPr/>
      <w:tcPr>
        <w:tcBorders>
          <w:bottom w:val="single" w:sz="12" w:space="0" w:color="9BD9F0"/>
        </w:tcBorders>
      </w:tcPr>
    </w:tblStylePr>
    <w:tblStylePr w:type="lastRow">
      <w:rPr>
        <w:b/>
        <w:bCs/>
      </w:rPr>
      <w:tblPr/>
      <w:tcPr>
        <w:tcBorders>
          <w:top w:val="double" w:sz="4" w:space="0" w:color="9BD9F0"/>
        </w:tcBorders>
      </w:tcPr>
    </w:tblStylePr>
    <w:tblStylePr w:type="firstCol">
      <w:rPr>
        <w:b/>
        <w:bCs/>
      </w:rPr>
    </w:tblStylePr>
    <w:tblStylePr w:type="lastCol">
      <w:rPr>
        <w:b/>
        <w:bCs/>
      </w:rPr>
    </w:tblStylePr>
    <w:tblStylePr w:type="band1Vert">
      <w:tblPr/>
      <w:tcPr>
        <w:shd w:val="clear" w:color="auto" w:fill="DDF2FA"/>
      </w:tcPr>
    </w:tblStylePr>
    <w:tblStylePr w:type="band1Horz">
      <w:tblPr/>
      <w:tcPr>
        <w:shd w:val="clear" w:color="auto" w:fill="DDF2FA"/>
      </w:tcPr>
    </w:tblStylePr>
  </w:style>
  <w:style w:type="table" w:customStyle="1" w:styleId="GridTable6Colorful-Accent31">
    <w:name w:val="Grid Table 6 Colorful - Accent 31"/>
    <w:basedOn w:val="TableNormal"/>
    <w:next w:val="GridTable6Colorful-Accent3"/>
    <w:uiPriority w:val="51"/>
    <w:rsid w:val="008B4EEB"/>
    <w:rPr>
      <w:rFonts w:eastAsia="Calibri"/>
      <w:color w:val="5CD0ED"/>
      <w:sz w:val="22"/>
      <w:szCs w:val="22"/>
      <w:lang w:val="en-AU"/>
    </w:rPr>
    <w:tblPr>
      <w:tblStyleRowBandSize w:val="1"/>
      <w:tblStyleColBandSize w:val="1"/>
      <w:tblBorders>
        <w:top w:val="single" w:sz="4" w:space="0" w:color="D9F4FA"/>
        <w:left w:val="single" w:sz="4" w:space="0" w:color="D9F4FA"/>
        <w:bottom w:val="single" w:sz="4" w:space="0" w:color="D9F4FA"/>
        <w:right w:val="single" w:sz="4" w:space="0" w:color="D9F4FA"/>
        <w:insideH w:val="single" w:sz="4" w:space="0" w:color="D9F4FA"/>
        <w:insideV w:val="single" w:sz="4" w:space="0" w:color="D9F4FA"/>
      </w:tblBorders>
    </w:tblPr>
    <w:tblStylePr w:type="firstRow">
      <w:rPr>
        <w:b/>
        <w:bCs/>
      </w:rPr>
      <w:tblPr/>
      <w:tcPr>
        <w:tcBorders>
          <w:bottom w:val="single" w:sz="12" w:space="0" w:color="D9F4FA"/>
        </w:tcBorders>
      </w:tcPr>
    </w:tblStylePr>
    <w:tblStylePr w:type="lastRow">
      <w:rPr>
        <w:b/>
        <w:bCs/>
      </w:rPr>
      <w:tblPr/>
      <w:tcPr>
        <w:tcBorders>
          <w:top w:val="double" w:sz="4" w:space="0" w:color="D9F4FA"/>
        </w:tcBorders>
      </w:tcPr>
    </w:tblStylePr>
    <w:tblStylePr w:type="firstCol">
      <w:rPr>
        <w:b/>
        <w:bCs/>
      </w:rPr>
    </w:tblStylePr>
    <w:tblStylePr w:type="lastCol">
      <w:rPr>
        <w:b/>
        <w:bCs/>
      </w:rPr>
    </w:tblStylePr>
    <w:tblStylePr w:type="band1Vert">
      <w:tblPr/>
      <w:tcPr>
        <w:shd w:val="clear" w:color="auto" w:fill="F2FBFD"/>
      </w:tcPr>
    </w:tblStylePr>
    <w:tblStylePr w:type="band1Horz">
      <w:tblPr/>
      <w:tcPr>
        <w:shd w:val="clear" w:color="auto" w:fill="F2FBFD"/>
      </w:tcPr>
    </w:tblStylePr>
  </w:style>
  <w:style w:type="table" w:customStyle="1" w:styleId="GridTable6Colorful-Accent41">
    <w:name w:val="Grid Table 6 Colorful - Accent 41"/>
    <w:basedOn w:val="TableNormal"/>
    <w:next w:val="GridTable6Colorful-Accent4"/>
    <w:uiPriority w:val="51"/>
    <w:rsid w:val="008B4EEB"/>
    <w:rPr>
      <w:rFonts w:eastAsia="Calibri"/>
      <w:color w:val="159273"/>
      <w:sz w:val="22"/>
      <w:szCs w:val="22"/>
      <w:lang w:val="en-AU"/>
    </w:rPr>
    <w:tblPr>
      <w:tblStyleRowBandSize w:val="1"/>
      <w:tblStyleColBandSize w:val="1"/>
      <w:tblBorders>
        <w:top w:val="single" w:sz="4" w:space="0" w:color="68E9C9"/>
        <w:left w:val="single" w:sz="4" w:space="0" w:color="68E9C9"/>
        <w:bottom w:val="single" w:sz="4" w:space="0" w:color="68E9C9"/>
        <w:right w:val="single" w:sz="4" w:space="0" w:color="68E9C9"/>
        <w:insideH w:val="single" w:sz="4" w:space="0" w:color="68E9C9"/>
        <w:insideV w:val="single" w:sz="4" w:space="0" w:color="68E9C9"/>
      </w:tblBorders>
    </w:tblPr>
    <w:tblStylePr w:type="firstRow">
      <w:rPr>
        <w:b/>
        <w:bCs/>
      </w:rPr>
      <w:tblPr/>
      <w:tcPr>
        <w:tcBorders>
          <w:bottom w:val="single" w:sz="12" w:space="0" w:color="68E9C9"/>
        </w:tcBorders>
      </w:tcPr>
    </w:tblStylePr>
    <w:tblStylePr w:type="lastRow">
      <w:rPr>
        <w:b/>
        <w:bCs/>
      </w:rPr>
      <w:tblPr/>
      <w:tcPr>
        <w:tcBorders>
          <w:top w:val="double" w:sz="4" w:space="0" w:color="68E9C9"/>
        </w:tcBorders>
      </w:tcPr>
    </w:tblStylePr>
    <w:tblStylePr w:type="firstCol">
      <w:rPr>
        <w:b/>
        <w:bCs/>
      </w:rPr>
    </w:tblStylePr>
    <w:tblStylePr w:type="lastCol">
      <w:rPr>
        <w:b/>
        <w:bCs/>
      </w:rPr>
    </w:tblStylePr>
    <w:tblStylePr w:type="band1Vert">
      <w:tblPr/>
      <w:tcPr>
        <w:shd w:val="clear" w:color="auto" w:fill="CCF7ED"/>
      </w:tcPr>
    </w:tblStylePr>
    <w:tblStylePr w:type="band1Horz">
      <w:tblPr/>
      <w:tcPr>
        <w:shd w:val="clear" w:color="auto" w:fill="CCF7ED"/>
      </w:tcPr>
    </w:tblStylePr>
  </w:style>
  <w:style w:type="table" w:customStyle="1" w:styleId="GridTable6Colorful-Accent51">
    <w:name w:val="Grid Table 6 Colorful - Accent 51"/>
    <w:basedOn w:val="TableNormal"/>
    <w:next w:val="GridTable6Colorful-Accent5"/>
    <w:uiPriority w:val="51"/>
    <w:rsid w:val="008B4EEB"/>
    <w:rPr>
      <w:rFonts w:eastAsia="Calibri"/>
      <w:color w:val="334953"/>
      <w:sz w:val="22"/>
      <w:szCs w:val="22"/>
      <w:lang w:val="en-AU"/>
    </w:rPr>
    <w:tblPr>
      <w:tblStyleRowBandSize w:val="1"/>
      <w:tblStyleColBandSize w:val="1"/>
      <w:tblBorders>
        <w:top w:val="single" w:sz="4" w:space="0" w:color="83A4B3"/>
        <w:left w:val="single" w:sz="4" w:space="0" w:color="83A4B3"/>
        <w:bottom w:val="single" w:sz="4" w:space="0" w:color="83A4B3"/>
        <w:right w:val="single" w:sz="4" w:space="0" w:color="83A4B3"/>
        <w:insideH w:val="single" w:sz="4" w:space="0" w:color="83A4B3"/>
        <w:insideV w:val="single" w:sz="4" w:space="0" w:color="83A4B3"/>
      </w:tblBorders>
    </w:tblPr>
    <w:tblStylePr w:type="firstRow">
      <w:rPr>
        <w:b/>
        <w:bCs/>
      </w:rPr>
      <w:tblPr/>
      <w:tcPr>
        <w:tcBorders>
          <w:bottom w:val="single" w:sz="12" w:space="0" w:color="83A4B3"/>
        </w:tcBorders>
      </w:tcPr>
    </w:tblStylePr>
    <w:tblStylePr w:type="lastRow">
      <w:rPr>
        <w:b/>
        <w:bCs/>
      </w:rPr>
      <w:tblPr/>
      <w:tcPr>
        <w:tcBorders>
          <w:top w:val="double" w:sz="4" w:space="0" w:color="83A4B3"/>
        </w:tcBorders>
      </w:tcPr>
    </w:tblStylePr>
    <w:tblStylePr w:type="firstCol">
      <w:rPr>
        <w:b/>
        <w:bCs/>
      </w:rPr>
    </w:tblStylePr>
    <w:tblStylePr w:type="lastCol">
      <w:rPr>
        <w:b/>
        <w:bCs/>
      </w:rPr>
    </w:tblStylePr>
    <w:tblStylePr w:type="band1Vert">
      <w:tblPr/>
      <w:tcPr>
        <w:shd w:val="clear" w:color="auto" w:fill="D5E0E5"/>
      </w:tcPr>
    </w:tblStylePr>
    <w:tblStylePr w:type="band1Horz">
      <w:tblPr/>
      <w:tcPr>
        <w:shd w:val="clear" w:color="auto" w:fill="D5E0E5"/>
      </w:tcPr>
    </w:tblStylePr>
  </w:style>
  <w:style w:type="table" w:customStyle="1" w:styleId="GridTable6Colorful-Accent61">
    <w:name w:val="Grid Table 6 Colorful - Accent 61"/>
    <w:basedOn w:val="TableNormal"/>
    <w:next w:val="GridTable6Colorful-Accent6"/>
    <w:uiPriority w:val="51"/>
    <w:rsid w:val="008B4EEB"/>
    <w:rPr>
      <w:rFonts w:eastAsia="Calibri"/>
      <w:color w:val="152847"/>
      <w:sz w:val="22"/>
      <w:szCs w:val="22"/>
      <w:lang w:val="en-AU"/>
    </w:rPr>
    <w:tblPr>
      <w:tblStyleRowBandSize w:val="1"/>
      <w:tblStyleColBandSize w:val="1"/>
      <w:tblBorders>
        <w:top w:val="single" w:sz="4" w:space="0" w:color="4B7CCA"/>
        <w:left w:val="single" w:sz="4" w:space="0" w:color="4B7CCA"/>
        <w:bottom w:val="single" w:sz="4" w:space="0" w:color="4B7CCA"/>
        <w:right w:val="single" w:sz="4" w:space="0" w:color="4B7CCA"/>
        <w:insideH w:val="single" w:sz="4" w:space="0" w:color="4B7CCA"/>
        <w:insideV w:val="single" w:sz="4" w:space="0" w:color="4B7CCA"/>
      </w:tblBorders>
    </w:tblPr>
    <w:tblStylePr w:type="firstRow">
      <w:rPr>
        <w:b/>
        <w:bCs/>
      </w:rPr>
      <w:tblPr/>
      <w:tcPr>
        <w:tcBorders>
          <w:bottom w:val="single" w:sz="12" w:space="0" w:color="4B7CCA"/>
        </w:tcBorders>
      </w:tcPr>
    </w:tblStylePr>
    <w:tblStylePr w:type="lastRow">
      <w:rPr>
        <w:b/>
        <w:bCs/>
      </w:rPr>
      <w:tblPr/>
      <w:tcPr>
        <w:tcBorders>
          <w:top w:val="double" w:sz="4" w:space="0" w:color="4B7CCA"/>
        </w:tcBorders>
      </w:tcPr>
    </w:tblStylePr>
    <w:tblStylePr w:type="firstCol">
      <w:rPr>
        <w:b/>
        <w:bCs/>
      </w:rPr>
    </w:tblStylePr>
    <w:tblStylePr w:type="lastCol">
      <w:rPr>
        <w:b/>
        <w:bCs/>
      </w:rPr>
    </w:tblStylePr>
    <w:tblStylePr w:type="band1Vert">
      <w:tblPr/>
      <w:tcPr>
        <w:shd w:val="clear" w:color="auto" w:fill="C3D3ED"/>
      </w:tcPr>
    </w:tblStylePr>
    <w:tblStylePr w:type="band1Horz">
      <w:tblPr/>
      <w:tcPr>
        <w:shd w:val="clear" w:color="auto" w:fill="C3D3ED"/>
      </w:tcPr>
    </w:tblStylePr>
  </w:style>
  <w:style w:type="table" w:customStyle="1" w:styleId="GridTable7Colorful1">
    <w:name w:val="Grid Table 7 Colorful1"/>
    <w:basedOn w:val="TableNormal"/>
    <w:next w:val="GridTable7Colorful"/>
    <w:uiPriority w:val="52"/>
    <w:rsid w:val="008B4EEB"/>
    <w:rPr>
      <w:rFonts w:eastAsia="Calibri"/>
      <w:color w:val="000000"/>
      <w:sz w:val="22"/>
      <w:szCs w:val="22"/>
      <w:lang w:val="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uiPriority w:val="52"/>
    <w:rsid w:val="008B4EEB"/>
    <w:rPr>
      <w:rFonts w:eastAsia="Calibri"/>
      <w:color w:val="174E6A"/>
      <w:sz w:val="22"/>
      <w:szCs w:val="22"/>
      <w:lang w:val="en-AU"/>
    </w:rPr>
    <w:tblPr>
      <w:tblStyleRowBandSize w:val="1"/>
      <w:tblStyleColBandSize w:val="1"/>
      <w:tblBorders>
        <w:top w:val="single" w:sz="4" w:space="0" w:color="58AFDA"/>
        <w:left w:val="single" w:sz="4" w:space="0" w:color="58AFDA"/>
        <w:bottom w:val="single" w:sz="4" w:space="0" w:color="58AFDA"/>
        <w:right w:val="single" w:sz="4" w:space="0" w:color="58AFDA"/>
        <w:insideH w:val="single" w:sz="4" w:space="0" w:color="58AFDA"/>
        <w:insideV w:val="single" w:sz="4" w:space="0" w:color="58AFD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7E4F3"/>
      </w:tcPr>
    </w:tblStylePr>
    <w:tblStylePr w:type="band1Horz">
      <w:tblPr/>
      <w:tcPr>
        <w:shd w:val="clear" w:color="auto" w:fill="C7E4F3"/>
      </w:tcPr>
    </w:tblStylePr>
    <w:tblStylePr w:type="neCell">
      <w:tblPr/>
      <w:tcPr>
        <w:tcBorders>
          <w:bottom w:val="single" w:sz="4" w:space="0" w:color="58AFDA"/>
        </w:tcBorders>
      </w:tcPr>
    </w:tblStylePr>
    <w:tblStylePr w:type="nwCell">
      <w:tblPr/>
      <w:tcPr>
        <w:tcBorders>
          <w:bottom w:val="single" w:sz="4" w:space="0" w:color="58AFDA"/>
        </w:tcBorders>
      </w:tcPr>
    </w:tblStylePr>
    <w:tblStylePr w:type="seCell">
      <w:tblPr/>
      <w:tcPr>
        <w:tcBorders>
          <w:top w:val="single" w:sz="4" w:space="0" w:color="58AFDA"/>
        </w:tcBorders>
      </w:tcPr>
    </w:tblStylePr>
    <w:tblStylePr w:type="swCell">
      <w:tblPr/>
      <w:tcPr>
        <w:tcBorders>
          <w:top w:val="single" w:sz="4" w:space="0" w:color="58AFDA"/>
        </w:tcBorders>
      </w:tcPr>
    </w:tblStylePr>
  </w:style>
  <w:style w:type="table" w:customStyle="1" w:styleId="GridTable7Colorful-Accent21">
    <w:name w:val="Grid Table 7 Colorful - Accent 21"/>
    <w:basedOn w:val="TableNormal"/>
    <w:next w:val="GridTable7Colorful-Accent2"/>
    <w:uiPriority w:val="52"/>
    <w:rsid w:val="008B4EEB"/>
    <w:rPr>
      <w:rFonts w:eastAsia="Calibri"/>
      <w:color w:val="1E9FD1"/>
      <w:sz w:val="22"/>
      <w:szCs w:val="22"/>
      <w:lang w:val="en-AU"/>
    </w:rPr>
    <w:tblPr>
      <w:tblStyleRowBandSize w:val="1"/>
      <w:tblStyleColBandSize w:val="1"/>
      <w:tblBorders>
        <w:top w:val="single" w:sz="4" w:space="0" w:color="9BD9F0"/>
        <w:left w:val="single" w:sz="4" w:space="0" w:color="9BD9F0"/>
        <w:bottom w:val="single" w:sz="4" w:space="0" w:color="9BD9F0"/>
        <w:right w:val="single" w:sz="4" w:space="0" w:color="9BD9F0"/>
        <w:insideH w:val="single" w:sz="4" w:space="0" w:color="9BD9F0"/>
        <w:insideV w:val="single" w:sz="4" w:space="0" w:color="9BD9F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F2FA"/>
      </w:tcPr>
    </w:tblStylePr>
    <w:tblStylePr w:type="band1Horz">
      <w:tblPr/>
      <w:tcPr>
        <w:shd w:val="clear" w:color="auto" w:fill="DDF2FA"/>
      </w:tcPr>
    </w:tblStylePr>
    <w:tblStylePr w:type="neCell">
      <w:tblPr/>
      <w:tcPr>
        <w:tcBorders>
          <w:bottom w:val="single" w:sz="4" w:space="0" w:color="9BD9F0"/>
        </w:tcBorders>
      </w:tcPr>
    </w:tblStylePr>
    <w:tblStylePr w:type="nwCell">
      <w:tblPr/>
      <w:tcPr>
        <w:tcBorders>
          <w:bottom w:val="single" w:sz="4" w:space="0" w:color="9BD9F0"/>
        </w:tcBorders>
      </w:tcPr>
    </w:tblStylePr>
    <w:tblStylePr w:type="seCell">
      <w:tblPr/>
      <w:tcPr>
        <w:tcBorders>
          <w:top w:val="single" w:sz="4" w:space="0" w:color="9BD9F0"/>
        </w:tcBorders>
      </w:tcPr>
    </w:tblStylePr>
    <w:tblStylePr w:type="swCell">
      <w:tblPr/>
      <w:tcPr>
        <w:tcBorders>
          <w:top w:val="single" w:sz="4" w:space="0" w:color="9BD9F0"/>
        </w:tcBorders>
      </w:tcPr>
    </w:tblStylePr>
  </w:style>
  <w:style w:type="table" w:customStyle="1" w:styleId="GridTable7Colorful-Accent31">
    <w:name w:val="Grid Table 7 Colorful - Accent 31"/>
    <w:basedOn w:val="TableNormal"/>
    <w:next w:val="GridTable7Colorful-Accent3"/>
    <w:uiPriority w:val="52"/>
    <w:rsid w:val="008B4EEB"/>
    <w:rPr>
      <w:rFonts w:eastAsia="Calibri"/>
      <w:color w:val="5CD0ED"/>
      <w:sz w:val="22"/>
      <w:szCs w:val="22"/>
      <w:lang w:val="en-AU"/>
    </w:rPr>
    <w:tblPr>
      <w:tblStyleRowBandSize w:val="1"/>
      <w:tblStyleColBandSize w:val="1"/>
      <w:tblBorders>
        <w:top w:val="single" w:sz="4" w:space="0" w:color="D9F4FA"/>
        <w:left w:val="single" w:sz="4" w:space="0" w:color="D9F4FA"/>
        <w:bottom w:val="single" w:sz="4" w:space="0" w:color="D9F4FA"/>
        <w:right w:val="single" w:sz="4" w:space="0" w:color="D9F4FA"/>
        <w:insideH w:val="single" w:sz="4" w:space="0" w:color="D9F4FA"/>
        <w:insideV w:val="single" w:sz="4" w:space="0" w:color="D9F4FA"/>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FBFD"/>
      </w:tcPr>
    </w:tblStylePr>
    <w:tblStylePr w:type="band1Horz">
      <w:tblPr/>
      <w:tcPr>
        <w:shd w:val="clear" w:color="auto" w:fill="F2FBFD"/>
      </w:tcPr>
    </w:tblStylePr>
    <w:tblStylePr w:type="neCell">
      <w:tblPr/>
      <w:tcPr>
        <w:tcBorders>
          <w:bottom w:val="single" w:sz="4" w:space="0" w:color="D9F4FA"/>
        </w:tcBorders>
      </w:tcPr>
    </w:tblStylePr>
    <w:tblStylePr w:type="nwCell">
      <w:tblPr/>
      <w:tcPr>
        <w:tcBorders>
          <w:bottom w:val="single" w:sz="4" w:space="0" w:color="D9F4FA"/>
        </w:tcBorders>
      </w:tcPr>
    </w:tblStylePr>
    <w:tblStylePr w:type="seCell">
      <w:tblPr/>
      <w:tcPr>
        <w:tcBorders>
          <w:top w:val="single" w:sz="4" w:space="0" w:color="D9F4FA"/>
        </w:tcBorders>
      </w:tcPr>
    </w:tblStylePr>
    <w:tblStylePr w:type="swCell">
      <w:tblPr/>
      <w:tcPr>
        <w:tcBorders>
          <w:top w:val="single" w:sz="4" w:space="0" w:color="D9F4FA"/>
        </w:tcBorders>
      </w:tcPr>
    </w:tblStylePr>
  </w:style>
  <w:style w:type="table" w:customStyle="1" w:styleId="GridTable7Colorful-Accent41">
    <w:name w:val="Grid Table 7 Colorful - Accent 41"/>
    <w:basedOn w:val="TableNormal"/>
    <w:next w:val="GridTable7Colorful-Accent4"/>
    <w:uiPriority w:val="52"/>
    <w:rsid w:val="008B4EEB"/>
    <w:rPr>
      <w:rFonts w:eastAsia="Calibri"/>
      <w:color w:val="159273"/>
      <w:sz w:val="22"/>
      <w:szCs w:val="22"/>
      <w:lang w:val="en-AU"/>
    </w:rPr>
    <w:tblPr>
      <w:tblStyleRowBandSize w:val="1"/>
      <w:tblStyleColBandSize w:val="1"/>
      <w:tblBorders>
        <w:top w:val="single" w:sz="4" w:space="0" w:color="68E9C9"/>
        <w:left w:val="single" w:sz="4" w:space="0" w:color="68E9C9"/>
        <w:bottom w:val="single" w:sz="4" w:space="0" w:color="68E9C9"/>
        <w:right w:val="single" w:sz="4" w:space="0" w:color="68E9C9"/>
        <w:insideH w:val="single" w:sz="4" w:space="0" w:color="68E9C9"/>
        <w:insideV w:val="single" w:sz="4" w:space="0" w:color="68E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F7ED"/>
      </w:tcPr>
    </w:tblStylePr>
    <w:tblStylePr w:type="band1Horz">
      <w:tblPr/>
      <w:tcPr>
        <w:shd w:val="clear" w:color="auto" w:fill="CCF7ED"/>
      </w:tcPr>
    </w:tblStylePr>
    <w:tblStylePr w:type="neCell">
      <w:tblPr/>
      <w:tcPr>
        <w:tcBorders>
          <w:bottom w:val="single" w:sz="4" w:space="0" w:color="68E9C9"/>
        </w:tcBorders>
      </w:tcPr>
    </w:tblStylePr>
    <w:tblStylePr w:type="nwCell">
      <w:tblPr/>
      <w:tcPr>
        <w:tcBorders>
          <w:bottom w:val="single" w:sz="4" w:space="0" w:color="68E9C9"/>
        </w:tcBorders>
      </w:tcPr>
    </w:tblStylePr>
    <w:tblStylePr w:type="seCell">
      <w:tblPr/>
      <w:tcPr>
        <w:tcBorders>
          <w:top w:val="single" w:sz="4" w:space="0" w:color="68E9C9"/>
        </w:tcBorders>
      </w:tcPr>
    </w:tblStylePr>
    <w:tblStylePr w:type="swCell">
      <w:tblPr/>
      <w:tcPr>
        <w:tcBorders>
          <w:top w:val="single" w:sz="4" w:space="0" w:color="68E9C9"/>
        </w:tcBorders>
      </w:tcPr>
    </w:tblStylePr>
  </w:style>
  <w:style w:type="table" w:customStyle="1" w:styleId="GridTable7Colorful-Accent51">
    <w:name w:val="Grid Table 7 Colorful - Accent 51"/>
    <w:basedOn w:val="TableNormal"/>
    <w:next w:val="GridTable7Colorful-Accent5"/>
    <w:uiPriority w:val="52"/>
    <w:rsid w:val="008B4EEB"/>
    <w:rPr>
      <w:rFonts w:eastAsia="Calibri"/>
      <w:color w:val="334953"/>
      <w:sz w:val="22"/>
      <w:szCs w:val="22"/>
      <w:lang w:val="en-AU"/>
    </w:rPr>
    <w:tblPr>
      <w:tblStyleRowBandSize w:val="1"/>
      <w:tblStyleColBandSize w:val="1"/>
      <w:tblBorders>
        <w:top w:val="single" w:sz="4" w:space="0" w:color="83A4B3"/>
        <w:left w:val="single" w:sz="4" w:space="0" w:color="83A4B3"/>
        <w:bottom w:val="single" w:sz="4" w:space="0" w:color="83A4B3"/>
        <w:right w:val="single" w:sz="4" w:space="0" w:color="83A4B3"/>
        <w:insideH w:val="single" w:sz="4" w:space="0" w:color="83A4B3"/>
        <w:insideV w:val="single" w:sz="4" w:space="0" w:color="83A4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5E0E5"/>
      </w:tcPr>
    </w:tblStylePr>
    <w:tblStylePr w:type="band1Horz">
      <w:tblPr/>
      <w:tcPr>
        <w:shd w:val="clear" w:color="auto" w:fill="D5E0E5"/>
      </w:tcPr>
    </w:tblStylePr>
    <w:tblStylePr w:type="neCell">
      <w:tblPr/>
      <w:tcPr>
        <w:tcBorders>
          <w:bottom w:val="single" w:sz="4" w:space="0" w:color="83A4B3"/>
        </w:tcBorders>
      </w:tcPr>
    </w:tblStylePr>
    <w:tblStylePr w:type="nwCell">
      <w:tblPr/>
      <w:tcPr>
        <w:tcBorders>
          <w:bottom w:val="single" w:sz="4" w:space="0" w:color="83A4B3"/>
        </w:tcBorders>
      </w:tcPr>
    </w:tblStylePr>
    <w:tblStylePr w:type="seCell">
      <w:tblPr/>
      <w:tcPr>
        <w:tcBorders>
          <w:top w:val="single" w:sz="4" w:space="0" w:color="83A4B3"/>
        </w:tcBorders>
      </w:tcPr>
    </w:tblStylePr>
    <w:tblStylePr w:type="swCell">
      <w:tblPr/>
      <w:tcPr>
        <w:tcBorders>
          <w:top w:val="single" w:sz="4" w:space="0" w:color="83A4B3"/>
        </w:tcBorders>
      </w:tcPr>
    </w:tblStylePr>
  </w:style>
  <w:style w:type="table" w:customStyle="1" w:styleId="ListTable7Colorful-Accent61">
    <w:name w:val="List Table 7 Colorful - Accent 61"/>
    <w:basedOn w:val="TableNormal"/>
    <w:next w:val="ListTable7Colorful-Accent6"/>
    <w:uiPriority w:val="52"/>
    <w:rsid w:val="008B4EEB"/>
    <w:rPr>
      <w:rFonts w:eastAsia="Calibri"/>
      <w:color w:val="152847"/>
      <w:sz w:val="22"/>
      <w:szCs w:val="22"/>
      <w:lang w:val="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1C365F"/>
        </w:tcBorders>
        <w:shd w:val="clear" w:color="auto" w:fill="FFFFFF"/>
      </w:tcPr>
    </w:tblStylePr>
    <w:tblStylePr w:type="lastRow">
      <w:rPr>
        <w:rFonts w:ascii="Calibri Light" w:eastAsia="Times New Roman" w:hAnsi="Calibri Light" w:cs="Times New Roman"/>
        <w:i/>
        <w:iCs/>
        <w:sz w:val="26"/>
      </w:rPr>
      <w:tblPr/>
      <w:tcPr>
        <w:tcBorders>
          <w:top w:val="single" w:sz="4" w:space="0" w:color="1C365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1C365F"/>
        </w:tcBorders>
        <w:shd w:val="clear" w:color="auto" w:fill="FFFFFF"/>
      </w:tcPr>
    </w:tblStylePr>
    <w:tblStylePr w:type="lastCol">
      <w:rPr>
        <w:rFonts w:ascii="Calibri Light" w:eastAsia="Times New Roman" w:hAnsi="Calibri Light" w:cs="Times New Roman"/>
        <w:i/>
        <w:iCs/>
        <w:sz w:val="26"/>
      </w:rPr>
      <w:tblPr/>
      <w:tcPr>
        <w:tcBorders>
          <w:left w:val="single" w:sz="4" w:space="0" w:color="1C365F"/>
        </w:tcBorders>
        <w:shd w:val="clear" w:color="auto" w:fill="FFFFFF"/>
      </w:tcPr>
    </w:tblStylePr>
    <w:tblStylePr w:type="band1Vert">
      <w:tblPr/>
      <w:tcPr>
        <w:shd w:val="clear" w:color="auto" w:fill="C3D3ED"/>
      </w:tcPr>
    </w:tblStylePr>
    <w:tblStylePr w:type="band1Horz">
      <w:tblPr/>
      <w:tcPr>
        <w:shd w:val="clear" w:color="auto" w:fill="C3D3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8B4EEB"/>
    <w:rPr>
      <w:rFonts w:eastAsia="Calibri"/>
      <w:color w:val="334953"/>
      <w:sz w:val="22"/>
      <w:szCs w:val="22"/>
      <w:lang w:val="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626F"/>
        </w:tcBorders>
        <w:shd w:val="clear" w:color="auto" w:fill="FFFFFF"/>
      </w:tcPr>
    </w:tblStylePr>
    <w:tblStylePr w:type="lastRow">
      <w:rPr>
        <w:rFonts w:ascii="Calibri Light" w:eastAsia="Times New Roman" w:hAnsi="Calibri Light" w:cs="Times New Roman"/>
        <w:i/>
        <w:iCs/>
        <w:sz w:val="26"/>
      </w:rPr>
      <w:tblPr/>
      <w:tcPr>
        <w:tcBorders>
          <w:top w:val="single" w:sz="4" w:space="0" w:color="44626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626F"/>
        </w:tcBorders>
        <w:shd w:val="clear" w:color="auto" w:fill="FFFFFF"/>
      </w:tcPr>
    </w:tblStylePr>
    <w:tblStylePr w:type="lastCol">
      <w:rPr>
        <w:rFonts w:ascii="Calibri Light" w:eastAsia="Times New Roman" w:hAnsi="Calibri Light" w:cs="Times New Roman"/>
        <w:i/>
        <w:iCs/>
        <w:sz w:val="26"/>
      </w:rPr>
      <w:tblPr/>
      <w:tcPr>
        <w:tcBorders>
          <w:left w:val="single" w:sz="4" w:space="0" w:color="44626F"/>
        </w:tcBorders>
        <w:shd w:val="clear" w:color="auto" w:fill="FFFFFF"/>
      </w:tcPr>
    </w:tblStylePr>
    <w:tblStylePr w:type="band1Vert">
      <w:tblPr/>
      <w:tcPr>
        <w:shd w:val="clear" w:color="auto" w:fill="D5E0E5"/>
      </w:tcPr>
    </w:tblStylePr>
    <w:tblStylePr w:type="band1Horz">
      <w:tblPr/>
      <w:tcPr>
        <w:shd w:val="clear" w:color="auto" w:fill="D5E0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8B4EEB"/>
    <w:rPr>
      <w:rFonts w:eastAsia="Calibri"/>
      <w:color w:val="159273"/>
      <w:sz w:val="22"/>
      <w:szCs w:val="22"/>
      <w:lang w:val="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1CC49B"/>
        </w:tcBorders>
        <w:shd w:val="clear" w:color="auto" w:fill="FFFFFF"/>
      </w:tcPr>
    </w:tblStylePr>
    <w:tblStylePr w:type="lastRow">
      <w:rPr>
        <w:rFonts w:ascii="Calibri Light" w:eastAsia="Times New Roman" w:hAnsi="Calibri Light" w:cs="Times New Roman"/>
        <w:i/>
        <w:iCs/>
        <w:sz w:val="26"/>
      </w:rPr>
      <w:tblPr/>
      <w:tcPr>
        <w:tcBorders>
          <w:top w:val="single" w:sz="4" w:space="0" w:color="1CC49B"/>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1CC49B"/>
        </w:tcBorders>
        <w:shd w:val="clear" w:color="auto" w:fill="FFFFFF"/>
      </w:tcPr>
    </w:tblStylePr>
    <w:tblStylePr w:type="lastCol">
      <w:rPr>
        <w:rFonts w:ascii="Calibri Light" w:eastAsia="Times New Roman" w:hAnsi="Calibri Light" w:cs="Times New Roman"/>
        <w:i/>
        <w:iCs/>
        <w:sz w:val="26"/>
      </w:rPr>
      <w:tblPr/>
      <w:tcPr>
        <w:tcBorders>
          <w:left w:val="single" w:sz="4" w:space="0" w:color="1CC49B"/>
        </w:tcBorders>
        <w:shd w:val="clear" w:color="auto" w:fill="FFFFFF"/>
      </w:tcPr>
    </w:tblStylePr>
    <w:tblStylePr w:type="band1Vert">
      <w:tblPr/>
      <w:tcPr>
        <w:shd w:val="clear" w:color="auto" w:fill="CCF7ED"/>
      </w:tcPr>
    </w:tblStylePr>
    <w:tblStylePr w:type="band1Horz">
      <w:tblPr/>
      <w:tcPr>
        <w:shd w:val="clear" w:color="auto" w:fill="CCF7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8B4EEB"/>
    <w:rPr>
      <w:rFonts w:eastAsia="Calibri"/>
      <w:color w:val="5CD0ED"/>
      <w:sz w:val="22"/>
      <w:szCs w:val="22"/>
      <w:lang w:val="en-AU"/>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C0EDF8"/>
        </w:tcBorders>
        <w:shd w:val="clear" w:color="auto" w:fill="FFFFFF"/>
      </w:tcPr>
    </w:tblStylePr>
    <w:tblStylePr w:type="lastRow">
      <w:rPr>
        <w:rFonts w:ascii="Calibri Light" w:eastAsia="Times New Roman" w:hAnsi="Calibri Light" w:cs="Times New Roman"/>
        <w:i/>
        <w:iCs/>
        <w:sz w:val="26"/>
      </w:rPr>
      <w:tblPr/>
      <w:tcPr>
        <w:tcBorders>
          <w:top w:val="single" w:sz="4" w:space="0" w:color="C0EDF8"/>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C0EDF8"/>
        </w:tcBorders>
        <w:shd w:val="clear" w:color="auto" w:fill="FFFFFF"/>
      </w:tcPr>
    </w:tblStylePr>
    <w:tblStylePr w:type="lastCol">
      <w:rPr>
        <w:rFonts w:ascii="Calibri Light" w:eastAsia="Times New Roman" w:hAnsi="Calibri Light" w:cs="Times New Roman"/>
        <w:i/>
        <w:iCs/>
        <w:sz w:val="26"/>
      </w:rPr>
      <w:tblPr/>
      <w:tcPr>
        <w:tcBorders>
          <w:left w:val="single" w:sz="4" w:space="0" w:color="C0EDF8"/>
        </w:tcBorders>
        <w:shd w:val="clear" w:color="auto" w:fill="FFFFFF"/>
      </w:tcPr>
    </w:tblStylePr>
    <w:tblStylePr w:type="band1Vert">
      <w:tblPr/>
      <w:tcPr>
        <w:shd w:val="clear" w:color="auto" w:fill="F2FBFD"/>
      </w:tcPr>
    </w:tblStylePr>
    <w:tblStylePr w:type="band1Horz">
      <w:tblPr/>
      <w:tcPr>
        <w:shd w:val="clear" w:color="auto" w:fill="F2FBF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Format">
    <w:name w:val="Table Format"/>
    <w:basedOn w:val="Body"/>
    <w:next w:val="Body"/>
    <w:uiPriority w:val="1"/>
    <w:qFormat/>
    <w:rsid w:val="00884CB5"/>
    <w:pPr>
      <w:spacing w:before="60" w:after="60" w:line="240" w:lineRule="auto"/>
    </w:pPr>
    <w:rPr>
      <w:sz w:val="18"/>
    </w:rPr>
  </w:style>
  <w:style w:type="paragraph" w:styleId="TableofFigures">
    <w:name w:val="table of figures"/>
    <w:basedOn w:val="Normal"/>
    <w:next w:val="Normal"/>
    <w:uiPriority w:val="99"/>
    <w:unhideWhenUsed/>
    <w:rsid w:val="00651B30"/>
    <w:pPr>
      <w:spacing w:before="60" w:after="60"/>
      <w:ind w:left="1134" w:right="567" w:hanging="1134"/>
    </w:pPr>
    <w:rPr>
      <w:color w:val="000000" w:themeColor="text1"/>
    </w:rPr>
  </w:style>
  <w:style w:type="paragraph" w:styleId="Subtitle">
    <w:name w:val="Subtitle"/>
    <w:basedOn w:val="Body"/>
    <w:next w:val="Body"/>
    <w:link w:val="SubtitleChar"/>
    <w:uiPriority w:val="10"/>
    <w:qFormat/>
    <w:rsid w:val="00651B30"/>
    <w:pPr>
      <w:spacing w:before="0" w:after="0" w:line="240" w:lineRule="auto"/>
      <w:ind w:left="397"/>
    </w:pPr>
    <w:rPr>
      <w:color w:val="004DCF" w:themeColor="accent1"/>
      <w:sz w:val="36"/>
      <w:szCs w:val="36"/>
    </w:rPr>
  </w:style>
  <w:style w:type="character" w:customStyle="1" w:styleId="SubtitleChar1">
    <w:name w:val="Subtitle Char1"/>
    <w:basedOn w:val="DefaultParagraphFont"/>
    <w:uiPriority w:val="11"/>
    <w:rsid w:val="008B4EEB"/>
    <w:rPr>
      <w:color w:val="5A5A5A" w:themeColor="text1" w:themeTint="A5"/>
      <w:spacing w:val="15"/>
      <w:sz w:val="22"/>
      <w:szCs w:val="22"/>
    </w:rPr>
  </w:style>
  <w:style w:type="table" w:styleId="ListTable4-Accent5">
    <w:name w:val="List Table 4 Accent 5"/>
    <w:basedOn w:val="TableNormal"/>
    <w:uiPriority w:val="49"/>
    <w:rsid w:val="00651B30"/>
    <w:rPr>
      <w:rFonts w:eastAsiaTheme="minorHAnsi"/>
      <w:sz w:val="22"/>
      <w:szCs w:val="22"/>
      <w:lang w:val="en-AU"/>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tblBorders>
    </w:tblPr>
    <w:tblStylePr w:type="firstRow">
      <w:pPr>
        <w:jc w:val="left"/>
      </w:pPr>
      <w:rPr>
        <w:b/>
        <w:bCs/>
        <w:color w:val="FFFFFF" w:themeColor="background1"/>
      </w:rPr>
      <w:tblPr/>
      <w:tcPr>
        <w:tcBorders>
          <w:top w:val="single" w:sz="4" w:space="0" w:color="C2D8FF" w:themeColor="accent5"/>
          <w:left w:val="single" w:sz="4" w:space="0" w:color="C2D8FF" w:themeColor="accent5"/>
          <w:bottom w:val="single" w:sz="4" w:space="0" w:color="C2D8FF" w:themeColor="accent5"/>
          <w:right w:val="single" w:sz="4" w:space="0" w:color="C2D8FF" w:themeColor="accent5"/>
          <w:insideH w:val="nil"/>
        </w:tcBorders>
        <w:shd w:val="clear" w:color="auto" w:fill="C2D8FF" w:themeFill="accent5"/>
        <w:vAlign w:val="bottom"/>
      </w:tcPr>
    </w:tblStylePr>
    <w:tblStylePr w:type="lastRow">
      <w:rPr>
        <w:b/>
        <w:bCs/>
      </w:rPr>
      <w:tblPr/>
      <w:tcPr>
        <w:tcBorders>
          <w:top w:val="doub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2-Accent1">
    <w:name w:val="Grid Table 2 Accent 1"/>
    <w:basedOn w:val="TableNormal"/>
    <w:uiPriority w:val="47"/>
    <w:rsid w:val="00651B30"/>
    <w:rPr>
      <w:rFonts w:ascii="Arial" w:eastAsiaTheme="minorHAnsi" w:hAnsi="Arial"/>
      <w:sz w:val="22"/>
      <w:szCs w:val="22"/>
      <w:lang w:val="en-AU"/>
    </w:rPr>
    <w:tblPr>
      <w:tblStyleRowBandSize w:val="1"/>
      <w:tblStyleColBandSize w:val="1"/>
      <w:tblBorders>
        <w:top w:val="single" w:sz="2" w:space="0" w:color="498CFF" w:themeColor="accent1" w:themeTint="99"/>
        <w:bottom w:val="single" w:sz="2" w:space="0" w:color="498CFF" w:themeColor="accent1" w:themeTint="99"/>
        <w:insideH w:val="single" w:sz="2" w:space="0" w:color="498CFF" w:themeColor="accent1" w:themeTint="99"/>
        <w:insideV w:val="single" w:sz="2" w:space="0" w:color="498CFF" w:themeColor="accent1" w:themeTint="99"/>
      </w:tblBorders>
    </w:tblPr>
    <w:tblStylePr w:type="firstRow">
      <w:pPr>
        <w:jc w:val="left"/>
      </w:pPr>
      <w:rPr>
        <w:b/>
        <w:bCs/>
      </w:rPr>
      <w:tblPr/>
      <w:tcPr>
        <w:tcBorders>
          <w:top w:val="nil"/>
          <w:bottom w:val="single" w:sz="12" w:space="0" w:color="498CFF" w:themeColor="accent1" w:themeTint="99"/>
          <w:insideH w:val="nil"/>
          <w:insideV w:val="nil"/>
        </w:tcBorders>
        <w:shd w:val="clear" w:color="auto" w:fill="FFFFFF" w:themeFill="background1"/>
        <w:vAlign w:val="bottom"/>
      </w:tcPr>
    </w:tblStylePr>
    <w:tblStylePr w:type="lastRow">
      <w:rPr>
        <w:b/>
        <w:bCs/>
      </w:rPr>
      <w:tblPr/>
      <w:tcPr>
        <w:tcBorders>
          <w:top w:val="double" w:sz="2" w:space="0" w:color="498C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2-Accent2">
    <w:name w:val="Grid Table 2 Accent 2"/>
    <w:basedOn w:val="TableNormal"/>
    <w:uiPriority w:val="47"/>
    <w:rsid w:val="00651B30"/>
    <w:rPr>
      <w:rFonts w:ascii="Arial" w:eastAsiaTheme="minorHAnsi" w:hAnsi="Arial"/>
      <w:sz w:val="18"/>
      <w:szCs w:val="22"/>
      <w:lang w:val="en-AU"/>
    </w:rPr>
    <w:tblPr>
      <w:tblStyleRowBandSize w:val="1"/>
      <w:tblStyleColBandSize w:val="1"/>
      <w:tblBorders>
        <w:top w:val="single" w:sz="2" w:space="0" w:color="91B9FF" w:themeColor="accent2" w:themeTint="99"/>
        <w:bottom w:val="single" w:sz="2" w:space="0" w:color="91B9FF" w:themeColor="accent2" w:themeTint="99"/>
        <w:insideH w:val="single" w:sz="2" w:space="0" w:color="91B9FF" w:themeColor="accent2" w:themeTint="99"/>
        <w:insideV w:val="single" w:sz="2" w:space="0" w:color="91B9FF" w:themeColor="accent2" w:themeTint="99"/>
      </w:tblBorders>
    </w:tblPr>
    <w:tblStylePr w:type="firstRow">
      <w:pPr>
        <w:jc w:val="left"/>
      </w:pPr>
      <w:rPr>
        <w:b/>
        <w:bCs/>
      </w:rPr>
      <w:tblPr/>
      <w:tcPr>
        <w:tcBorders>
          <w:top w:val="nil"/>
          <w:bottom w:val="single" w:sz="12" w:space="0" w:color="91B9FF" w:themeColor="accent2" w:themeTint="99"/>
          <w:insideH w:val="nil"/>
          <w:insideV w:val="nil"/>
        </w:tcBorders>
        <w:shd w:val="clear" w:color="auto" w:fill="FFFFFF" w:themeFill="background1"/>
        <w:vAlign w:val="bottom"/>
      </w:tcPr>
    </w:tblStylePr>
    <w:tblStylePr w:type="lastRow">
      <w:rPr>
        <w:b/>
        <w:bCs/>
      </w:rPr>
      <w:tblPr/>
      <w:tcPr>
        <w:tcBorders>
          <w:top w:val="double" w:sz="2" w:space="0" w:color="91B9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2-Accent3">
    <w:name w:val="Grid Table 2 Accent 3"/>
    <w:basedOn w:val="TableNormal"/>
    <w:uiPriority w:val="47"/>
    <w:rsid w:val="00651B30"/>
    <w:rPr>
      <w:rFonts w:ascii="Arial" w:eastAsiaTheme="minorHAnsi" w:hAnsi="Arial"/>
      <w:sz w:val="18"/>
      <w:szCs w:val="22"/>
      <w:lang w:val="en-AU"/>
    </w:rPr>
    <w:tblPr>
      <w:tblStyleRowBandSize w:val="1"/>
      <w:tblStyleColBandSize w:val="1"/>
      <w:tblBorders>
        <w:top w:val="single" w:sz="2" w:space="0" w:color="92B0DF" w:themeColor="accent3" w:themeTint="99"/>
        <w:bottom w:val="single" w:sz="2" w:space="0" w:color="92B0DF" w:themeColor="accent3" w:themeTint="99"/>
        <w:insideH w:val="single" w:sz="2" w:space="0" w:color="92B0DF" w:themeColor="accent3" w:themeTint="99"/>
        <w:insideV w:val="single" w:sz="2" w:space="0" w:color="92B0DF" w:themeColor="accent3" w:themeTint="99"/>
      </w:tblBorders>
    </w:tblPr>
    <w:tblStylePr w:type="firstRow">
      <w:pPr>
        <w:jc w:val="left"/>
      </w:pPr>
      <w:rPr>
        <w:b/>
        <w:bCs/>
      </w:rPr>
      <w:tblPr/>
      <w:tcPr>
        <w:tcBorders>
          <w:top w:val="nil"/>
          <w:bottom w:val="single" w:sz="12" w:space="0" w:color="92B0DF" w:themeColor="accent3" w:themeTint="99"/>
          <w:insideH w:val="nil"/>
          <w:insideV w:val="nil"/>
        </w:tcBorders>
        <w:shd w:val="clear" w:color="auto" w:fill="FFFFFF" w:themeFill="background1"/>
        <w:vAlign w:val="bottom"/>
      </w:tcPr>
    </w:tblStylePr>
    <w:tblStylePr w:type="lastRow">
      <w:rPr>
        <w:b/>
        <w:bCs/>
      </w:rPr>
      <w:tblPr/>
      <w:tcPr>
        <w:tcBorders>
          <w:top w:val="double" w:sz="2" w:space="0" w:color="92B0D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3-Accent1">
    <w:name w:val="Grid Table 3 Accent 1"/>
    <w:basedOn w:val="TableNormal"/>
    <w:uiPriority w:val="48"/>
    <w:rsid w:val="00651B30"/>
    <w:rPr>
      <w:rFonts w:ascii="Arial" w:eastAsiaTheme="minorHAnsi" w:hAnsi="Arial"/>
      <w:sz w:val="18"/>
      <w:szCs w:val="22"/>
      <w:lang w:val="en-AU"/>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bottom w:val="single" w:sz="4" w:space="0" w:color="498CFF" w:themeColor="accent1" w:themeTint="99"/>
        </w:tcBorders>
      </w:tcPr>
    </w:tblStylePr>
    <w:tblStylePr w:type="nwCell">
      <w:tblPr/>
      <w:tcPr>
        <w:tcBorders>
          <w:bottom w:val="single" w:sz="4" w:space="0" w:color="498CFF" w:themeColor="accent1" w:themeTint="99"/>
        </w:tcBorders>
      </w:tcPr>
    </w:tblStylePr>
    <w:tblStylePr w:type="seCell">
      <w:tblPr/>
      <w:tcPr>
        <w:tcBorders>
          <w:top w:val="single" w:sz="4" w:space="0" w:color="498CFF" w:themeColor="accent1" w:themeTint="99"/>
        </w:tcBorders>
      </w:tcPr>
    </w:tblStylePr>
    <w:tblStylePr w:type="swCell">
      <w:tblPr/>
      <w:tcPr>
        <w:tcBorders>
          <w:top w:val="single" w:sz="4" w:space="0" w:color="498CFF" w:themeColor="accent1" w:themeTint="99"/>
        </w:tcBorders>
      </w:tcPr>
    </w:tblStylePr>
  </w:style>
  <w:style w:type="table" w:styleId="GridTable3-Accent2">
    <w:name w:val="Grid Table 3 Accent 2"/>
    <w:basedOn w:val="TableNormal"/>
    <w:uiPriority w:val="48"/>
    <w:rsid w:val="00651B30"/>
    <w:rPr>
      <w:rFonts w:ascii="Arial" w:eastAsiaTheme="minorHAnsi" w:hAnsi="Arial"/>
      <w:sz w:val="18"/>
      <w:szCs w:val="22"/>
      <w:lang w:val="en-AU"/>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bottom w:val="single" w:sz="4" w:space="0" w:color="91B9FF" w:themeColor="accent2" w:themeTint="99"/>
        </w:tcBorders>
      </w:tcPr>
    </w:tblStylePr>
    <w:tblStylePr w:type="nwCell">
      <w:tblPr/>
      <w:tcPr>
        <w:tcBorders>
          <w:bottom w:val="single" w:sz="4" w:space="0" w:color="91B9FF" w:themeColor="accent2" w:themeTint="99"/>
        </w:tcBorders>
      </w:tcPr>
    </w:tblStylePr>
    <w:tblStylePr w:type="seCell">
      <w:tblPr/>
      <w:tcPr>
        <w:tcBorders>
          <w:top w:val="single" w:sz="4" w:space="0" w:color="91B9FF" w:themeColor="accent2" w:themeTint="99"/>
        </w:tcBorders>
      </w:tcPr>
    </w:tblStylePr>
    <w:tblStylePr w:type="swCell">
      <w:tblPr/>
      <w:tcPr>
        <w:tcBorders>
          <w:top w:val="single" w:sz="4" w:space="0" w:color="91B9FF" w:themeColor="accent2" w:themeTint="99"/>
        </w:tcBorders>
      </w:tcPr>
    </w:tblStylePr>
  </w:style>
  <w:style w:type="table" w:styleId="GridTable3-Accent6">
    <w:name w:val="Grid Table 3 Accent 6"/>
    <w:basedOn w:val="TableNormal"/>
    <w:uiPriority w:val="48"/>
    <w:rsid w:val="00651B30"/>
    <w:rPr>
      <w:rFonts w:ascii="Arial" w:eastAsiaTheme="minorHAnsi" w:hAnsi="Arial"/>
      <w:sz w:val="18"/>
      <w:szCs w:val="22"/>
      <w:lang w:val="en-AU"/>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bottom w:val="single" w:sz="4" w:space="0" w:color="4B7CCA" w:themeColor="accent6" w:themeTint="99"/>
        </w:tcBorders>
      </w:tcPr>
    </w:tblStylePr>
    <w:tblStylePr w:type="nwCell">
      <w:tblPr/>
      <w:tcPr>
        <w:tcBorders>
          <w:bottom w:val="single" w:sz="4" w:space="0" w:color="4B7CCA" w:themeColor="accent6" w:themeTint="99"/>
        </w:tcBorders>
      </w:tcPr>
    </w:tblStylePr>
    <w:tblStylePr w:type="seCell">
      <w:tblPr/>
      <w:tcPr>
        <w:tcBorders>
          <w:top w:val="single" w:sz="4" w:space="0" w:color="4B7CCA" w:themeColor="accent6" w:themeTint="99"/>
        </w:tcBorders>
      </w:tcPr>
    </w:tblStylePr>
    <w:tblStylePr w:type="swCell">
      <w:tblPr/>
      <w:tcPr>
        <w:tcBorders>
          <w:top w:val="single" w:sz="4" w:space="0" w:color="4B7CCA" w:themeColor="accent6" w:themeTint="99"/>
        </w:tcBorders>
      </w:tcPr>
    </w:tblStylePr>
  </w:style>
  <w:style w:type="table" w:styleId="GridTable4-Accent2">
    <w:name w:val="Grid Table 4 Accent 2"/>
    <w:basedOn w:val="TableNormal"/>
    <w:uiPriority w:val="49"/>
    <w:rsid w:val="00651B30"/>
    <w:rPr>
      <w:rFonts w:ascii="Arial" w:eastAsiaTheme="minorHAnsi" w:hAnsi="Arial"/>
      <w:sz w:val="18"/>
      <w:szCs w:val="22"/>
      <w:lang w:val="en-AU"/>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color w:val="FFFFFF" w:themeColor="background1"/>
      </w:rPr>
      <w:tblPr/>
      <w:tcPr>
        <w:tcBorders>
          <w:top w:val="single" w:sz="4" w:space="0" w:color="498CFF" w:themeColor="accent2"/>
          <w:left w:val="single" w:sz="4" w:space="0" w:color="498CFF" w:themeColor="accent2"/>
          <w:bottom w:val="single" w:sz="4" w:space="0" w:color="498CFF" w:themeColor="accent2"/>
          <w:right w:val="single" w:sz="4" w:space="0" w:color="498CFF" w:themeColor="accent2"/>
          <w:insideH w:val="nil"/>
          <w:insideV w:val="nil"/>
        </w:tcBorders>
        <w:shd w:val="clear" w:color="auto" w:fill="498CFF" w:themeFill="accent2"/>
        <w:vAlign w:val="bottom"/>
      </w:tcPr>
    </w:tblStylePr>
    <w:tblStylePr w:type="lastRow">
      <w:rPr>
        <w:b/>
        <w:bCs/>
      </w:rPr>
      <w:tblPr/>
      <w:tcPr>
        <w:tcBorders>
          <w:top w:val="double" w:sz="4" w:space="0" w:color="498CFF" w:themeColor="accent2"/>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4-Accent2">
    <w:name w:val="List Table 4 Accent 2"/>
    <w:basedOn w:val="TableNormal"/>
    <w:uiPriority w:val="49"/>
    <w:rsid w:val="00651B30"/>
    <w:rPr>
      <w:rFonts w:ascii="Arial" w:eastAsiaTheme="minorHAnsi" w:hAnsi="Arial"/>
      <w:sz w:val="20"/>
      <w:szCs w:val="22"/>
      <w:lang w:val="en-AU"/>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tblBorders>
    </w:tblPr>
    <w:tblStylePr w:type="firstRow">
      <w:pPr>
        <w:jc w:val="left"/>
      </w:pPr>
      <w:rPr>
        <w:b/>
        <w:bCs/>
        <w:color w:val="FFFFFF" w:themeColor="background1"/>
      </w:rPr>
      <w:tblPr/>
      <w:tcPr>
        <w:tcBorders>
          <w:top w:val="single" w:sz="4" w:space="0" w:color="498CFF" w:themeColor="accent2"/>
          <w:left w:val="single" w:sz="4" w:space="0" w:color="498CFF" w:themeColor="accent2"/>
          <w:bottom w:val="single" w:sz="4" w:space="0" w:color="498CFF" w:themeColor="accent2"/>
          <w:right w:val="single" w:sz="4" w:space="0" w:color="498CFF" w:themeColor="accent2"/>
          <w:insideH w:val="nil"/>
        </w:tcBorders>
        <w:shd w:val="clear" w:color="auto" w:fill="498CFF" w:themeFill="accent2"/>
        <w:vAlign w:val="bottom"/>
      </w:tcPr>
    </w:tblStylePr>
    <w:tblStylePr w:type="lastRow">
      <w:rPr>
        <w:b/>
        <w:bCs/>
      </w:rPr>
      <w:tblPr/>
      <w:tcPr>
        <w:tcBorders>
          <w:top w:val="doub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ListTable4-Accent1">
    <w:name w:val="List Table 4 Accent 1"/>
    <w:basedOn w:val="TableNormal"/>
    <w:uiPriority w:val="49"/>
    <w:rsid w:val="00651B30"/>
    <w:rPr>
      <w:rFonts w:ascii="Arial" w:eastAsiaTheme="minorHAnsi" w:hAnsi="Arial"/>
      <w:sz w:val="18"/>
      <w:szCs w:val="22"/>
      <w:lang w:val="en-AU"/>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color w:val="FFFFFF" w:themeColor="background1"/>
      </w:rPr>
      <w:tblPr/>
      <w:tcPr>
        <w:shd w:val="clear" w:color="auto" w:fill="004DCF" w:themeFill="accent1"/>
        <w:vAlign w:val="bottom"/>
      </w:tcPr>
    </w:tblStylePr>
    <w:tblStylePr w:type="lastRow">
      <w:rPr>
        <w:b/>
        <w:bCs/>
      </w:rPr>
      <w:tblPr/>
      <w:tcPr>
        <w:tcBorders>
          <w:top w:val="doub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4">
    <w:name w:val="Grid Table 4"/>
    <w:basedOn w:val="TableNormal"/>
    <w:uiPriority w:val="49"/>
    <w:rsid w:val="00651B30"/>
    <w:rPr>
      <w:rFonts w:ascii="Arial" w:eastAsiaTheme="minorHAnsi" w:hAnsi="Arial"/>
      <w:sz w:val="18"/>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vAlign w:val="bottom"/>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51B30"/>
    <w:rPr>
      <w:rFonts w:ascii="Arial" w:eastAsiaTheme="minorHAnsi" w:hAnsi="Arial"/>
      <w:sz w:val="18"/>
      <w:szCs w:val="22"/>
      <w:lang w:val="en-AU"/>
    </w:rPr>
    <w:tblPr>
      <w:tblStyleRowBandSize w:val="1"/>
      <w:tblStyleColBandSize w:val="1"/>
      <w:tblBorders>
        <w:top w:val="single" w:sz="4" w:space="0" w:color="85B2FF" w:themeColor="accent1" w:themeTint="66"/>
        <w:left w:val="single" w:sz="4" w:space="0" w:color="85B2FF" w:themeColor="accent1" w:themeTint="66"/>
        <w:bottom w:val="single" w:sz="4" w:space="0" w:color="85B2FF" w:themeColor="accent1" w:themeTint="66"/>
        <w:right w:val="single" w:sz="4" w:space="0" w:color="85B2FF" w:themeColor="accent1" w:themeTint="66"/>
        <w:insideH w:val="single" w:sz="4" w:space="0" w:color="85B2FF" w:themeColor="accent1" w:themeTint="66"/>
        <w:insideV w:val="single" w:sz="4" w:space="0" w:color="85B2FF" w:themeColor="accent1" w:themeTint="66"/>
      </w:tblBorders>
    </w:tblPr>
    <w:tcPr>
      <w:vAlign w:val="bottom"/>
    </w:tcPr>
    <w:tblStylePr w:type="firstRow">
      <w:pPr>
        <w:jc w:val="left"/>
      </w:pPr>
      <w:rPr>
        <w:b/>
        <w:bCs/>
        <w:color w:val="FFFFFF" w:themeColor="background1"/>
      </w:rPr>
      <w:tblPr/>
      <w:tcPr>
        <w:shd w:val="clear" w:color="auto" w:fill="004DCF" w:themeFill="accent1"/>
      </w:tcPr>
    </w:tblStylePr>
    <w:tblStylePr w:type="lastRow">
      <w:rPr>
        <w:b/>
        <w:bCs/>
      </w:rPr>
      <w:tblPr/>
      <w:tcPr>
        <w:tcBorders>
          <w:top w:val="double" w:sz="4" w:space="0" w:color="004DCF" w:themeColor="accent1"/>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4-Accent3">
    <w:name w:val="Grid Table 4 Accent 3"/>
    <w:basedOn w:val="TableNormal"/>
    <w:uiPriority w:val="49"/>
    <w:rsid w:val="00651B30"/>
    <w:rPr>
      <w:rFonts w:ascii="Arial" w:eastAsiaTheme="minorHAnsi" w:hAnsi="Arial"/>
      <w:sz w:val="18"/>
      <w:szCs w:val="22"/>
      <w:lang w:val="en-AU"/>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color w:val="FFFFFF" w:themeColor="background1"/>
      </w:rPr>
      <w:tblPr/>
      <w:tcPr>
        <w:tcBorders>
          <w:top w:val="single" w:sz="4" w:space="0" w:color="4B7CCA" w:themeColor="accent3"/>
          <w:left w:val="single" w:sz="4" w:space="0" w:color="4B7CCA" w:themeColor="accent3"/>
          <w:bottom w:val="single" w:sz="4" w:space="0" w:color="4B7CCA" w:themeColor="accent3"/>
          <w:right w:val="single" w:sz="4" w:space="0" w:color="4B7CCA" w:themeColor="accent3"/>
          <w:insideH w:val="nil"/>
          <w:insideV w:val="nil"/>
        </w:tcBorders>
        <w:shd w:val="clear" w:color="auto" w:fill="4B7CCA" w:themeFill="accent3"/>
        <w:vAlign w:val="bottom"/>
      </w:tcPr>
    </w:tblStylePr>
    <w:tblStylePr w:type="lastRow">
      <w:rPr>
        <w:b/>
        <w:bCs/>
      </w:rPr>
      <w:tblPr/>
      <w:tcPr>
        <w:tcBorders>
          <w:top w:val="double" w:sz="4" w:space="0" w:color="4B7CCA" w:themeColor="accent3"/>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4-Accent4">
    <w:name w:val="Grid Table 4 Accent 4"/>
    <w:basedOn w:val="TableNormal"/>
    <w:uiPriority w:val="49"/>
    <w:rsid w:val="00651B30"/>
    <w:rPr>
      <w:rFonts w:ascii="Arial" w:eastAsiaTheme="minorHAnsi" w:hAnsi="Arial"/>
      <w:sz w:val="18"/>
      <w:szCs w:val="22"/>
      <w:lang w:val="en-AU"/>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color w:val="FFFFFF" w:themeColor="background1"/>
      </w:rPr>
      <w:tblPr/>
      <w:tcPr>
        <w:tcBorders>
          <w:top w:val="single" w:sz="4" w:space="0" w:color="85B2FF" w:themeColor="accent4"/>
          <w:left w:val="single" w:sz="4" w:space="0" w:color="85B2FF" w:themeColor="accent4"/>
          <w:bottom w:val="single" w:sz="4" w:space="0" w:color="85B2FF" w:themeColor="accent4"/>
          <w:right w:val="single" w:sz="4" w:space="0" w:color="85B2FF" w:themeColor="accent4"/>
          <w:insideH w:val="nil"/>
          <w:insideV w:val="nil"/>
        </w:tcBorders>
        <w:shd w:val="clear" w:color="auto" w:fill="85B2FF" w:themeFill="accent4"/>
        <w:vAlign w:val="bottom"/>
      </w:tcPr>
    </w:tblStylePr>
    <w:tblStylePr w:type="lastRow">
      <w:rPr>
        <w:b/>
        <w:bCs/>
      </w:rPr>
      <w:tblPr/>
      <w:tcPr>
        <w:tcBorders>
          <w:top w:val="double" w:sz="4" w:space="0" w:color="85B2FF" w:themeColor="accent4"/>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4-Accent5">
    <w:name w:val="Grid Table 4 Accent 5"/>
    <w:basedOn w:val="TableNormal"/>
    <w:uiPriority w:val="49"/>
    <w:rsid w:val="00651B30"/>
    <w:rPr>
      <w:rFonts w:ascii="Arial" w:eastAsiaTheme="minorHAnsi" w:hAnsi="Arial"/>
      <w:sz w:val="18"/>
      <w:szCs w:val="22"/>
      <w:lang w:val="en-AU"/>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color w:val="FFFFFF" w:themeColor="background1"/>
      </w:rPr>
      <w:tblPr/>
      <w:tcPr>
        <w:tcBorders>
          <w:top w:val="single" w:sz="4" w:space="0" w:color="C2D8FF" w:themeColor="accent5"/>
          <w:left w:val="single" w:sz="4" w:space="0" w:color="C2D8FF" w:themeColor="accent5"/>
          <w:bottom w:val="single" w:sz="4" w:space="0" w:color="C2D8FF" w:themeColor="accent5"/>
          <w:right w:val="single" w:sz="4" w:space="0" w:color="C2D8FF" w:themeColor="accent5"/>
          <w:insideH w:val="nil"/>
          <w:insideV w:val="nil"/>
        </w:tcBorders>
        <w:shd w:val="clear" w:color="auto" w:fill="C2D8FF" w:themeFill="accent5"/>
        <w:vAlign w:val="bottom"/>
      </w:tcPr>
    </w:tblStylePr>
    <w:tblStylePr w:type="lastRow">
      <w:rPr>
        <w:b/>
        <w:bCs/>
      </w:rPr>
      <w:tblPr/>
      <w:tcPr>
        <w:tcBorders>
          <w:top w:val="double" w:sz="4" w:space="0" w:color="C2D8FF" w:themeColor="accent5"/>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4-Accent6">
    <w:name w:val="Grid Table 4 Accent 6"/>
    <w:basedOn w:val="TableNormal"/>
    <w:uiPriority w:val="49"/>
    <w:rsid w:val="00651B30"/>
    <w:rPr>
      <w:rFonts w:ascii="Arial" w:eastAsiaTheme="minorHAnsi" w:hAnsi="Arial"/>
      <w:sz w:val="18"/>
      <w:szCs w:val="22"/>
      <w:lang w:val="en-AU"/>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color w:val="FFFFFF" w:themeColor="background1"/>
      </w:rPr>
      <w:tblPr/>
      <w:tcPr>
        <w:tcBorders>
          <w:top w:val="single" w:sz="4" w:space="0" w:color="1C365F" w:themeColor="accent6"/>
          <w:left w:val="single" w:sz="4" w:space="0" w:color="1C365F" w:themeColor="accent6"/>
          <w:bottom w:val="single" w:sz="4" w:space="0" w:color="1C365F" w:themeColor="accent6"/>
          <w:right w:val="single" w:sz="4" w:space="0" w:color="1C365F" w:themeColor="accent6"/>
          <w:insideH w:val="nil"/>
          <w:insideV w:val="nil"/>
        </w:tcBorders>
        <w:shd w:val="clear" w:color="auto" w:fill="1C365F" w:themeFill="accent6"/>
        <w:vAlign w:val="bottom"/>
      </w:tcPr>
    </w:tblStylePr>
    <w:tblStylePr w:type="lastRow">
      <w:rPr>
        <w:b/>
        <w:bCs/>
      </w:rPr>
      <w:tblPr/>
      <w:tcPr>
        <w:tcBorders>
          <w:top w:val="double" w:sz="4" w:space="0" w:color="1C365F" w:themeColor="accent6"/>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5Dark">
    <w:name w:val="Grid Table 5 Dark"/>
    <w:basedOn w:val="TableNormal"/>
    <w:uiPriority w:val="50"/>
    <w:rsid w:val="00651B30"/>
    <w:rPr>
      <w:rFonts w:ascii="Arial" w:eastAsiaTheme="minorHAnsi" w:hAnsi="Arial"/>
      <w:sz w:val="18"/>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table" w:styleId="GridTable5Dark-Accent2">
    <w:name w:val="Grid Table 5 Dark Accent 2"/>
    <w:basedOn w:val="TableNormal"/>
    <w:uiPriority w:val="50"/>
    <w:rsid w:val="00651B30"/>
    <w:rPr>
      <w:rFonts w:ascii="Arial" w:eastAsiaTheme="minorHAnsi" w:hAnsi="Arial"/>
      <w:sz w:val="18"/>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7FF" w:themeFill="accent2" w:themeFillTint="33"/>
      <w:vAlign w:val="bottom"/>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98C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98C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98C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98CFF" w:themeFill="accent2"/>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3">
    <w:name w:val="Grid Table 5 Dark Accent 3"/>
    <w:basedOn w:val="TableNormal"/>
    <w:uiPriority w:val="50"/>
    <w:rsid w:val="00651B30"/>
    <w:rPr>
      <w:rFonts w:ascii="Arial" w:eastAsiaTheme="minorHAnsi" w:hAnsi="Arial"/>
      <w:sz w:val="18"/>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4F4" w:themeFill="accent3"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7CCA" w:themeFill="accent3"/>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7CC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7CC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7CCA" w:themeFill="accent3"/>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4">
    <w:name w:val="Grid Table 5 Dark Accent 4"/>
    <w:basedOn w:val="TableNormal"/>
    <w:uiPriority w:val="50"/>
    <w:rsid w:val="00651B30"/>
    <w:rPr>
      <w:rFonts w:ascii="Arial" w:eastAsiaTheme="minorHAnsi" w:hAnsi="Arial"/>
      <w:sz w:val="18"/>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FF" w:themeFill="accent4"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B2FF" w:themeFill="accent4"/>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B2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B2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B2FF" w:themeFill="accent4"/>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5">
    <w:name w:val="Grid Table 5 Dark Accent 5"/>
    <w:basedOn w:val="TableNormal"/>
    <w:uiPriority w:val="50"/>
    <w:rsid w:val="00651B30"/>
    <w:rPr>
      <w:rFonts w:ascii="Arial" w:eastAsiaTheme="minorHAnsi" w:hAnsi="Arial"/>
      <w:sz w:val="18"/>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F" w:themeFill="accent5"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D8FF" w:themeFill="accent5"/>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D8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D8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D8FF" w:themeFill="accent5"/>
      </w:tcPr>
    </w:tblStylePr>
    <w:tblStylePr w:type="band1Vert">
      <w:tblPr/>
      <w:tcPr>
        <w:shd w:val="clear" w:color="auto" w:fill="FFFFFF" w:themeFill="background1"/>
      </w:tcPr>
    </w:tblStylePr>
    <w:tblStylePr w:type="band1Horz">
      <w:tblPr/>
      <w:tcPr>
        <w:shd w:val="clear" w:color="auto" w:fill="FFFFFF" w:themeFill="background1"/>
      </w:tcPr>
    </w:tblStylePr>
  </w:style>
  <w:style w:type="table" w:styleId="GridTable5Dark-Accent6">
    <w:name w:val="Grid Table 5 Dark Accent 6"/>
    <w:basedOn w:val="TableNormal"/>
    <w:uiPriority w:val="50"/>
    <w:rsid w:val="00651B30"/>
    <w:rPr>
      <w:rFonts w:ascii="Arial" w:eastAsiaTheme="minorHAnsi" w:hAnsi="Arial"/>
      <w:sz w:val="18"/>
      <w:szCs w:val="22"/>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D3ED" w:themeFill="accent6" w:themeFillTint="33"/>
    </w:tcPr>
    <w:tblStylePr w:type="firstRow">
      <w:pPr>
        <w:jc w:val="left"/>
      </w:pPr>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365F" w:themeFill="accent6"/>
        <w:vAlign w:val="bottom"/>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365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365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365F" w:themeFill="accent6"/>
      </w:tcPr>
    </w:tblStylePr>
    <w:tblStylePr w:type="band1Vert">
      <w:tblPr/>
      <w:tcPr>
        <w:shd w:val="clear" w:color="auto" w:fill="87A7DB" w:themeFill="accent6" w:themeFillTint="66"/>
      </w:tcPr>
    </w:tblStylePr>
    <w:tblStylePr w:type="band2Vert">
      <w:tblPr/>
      <w:tcPr>
        <w:shd w:val="clear" w:color="auto" w:fill="FFFFFF" w:themeFill="background1"/>
      </w:tcPr>
    </w:tblStylePr>
    <w:tblStylePr w:type="band1Horz">
      <w:tblPr/>
      <w:tcPr>
        <w:shd w:val="clear" w:color="auto" w:fill="FFFFFF" w:themeFill="background1"/>
      </w:tcPr>
    </w:tblStylePr>
  </w:style>
  <w:style w:type="table" w:styleId="GridTable6Colorful">
    <w:name w:val="Grid Table 6 Colorful"/>
    <w:basedOn w:val="TableNormal"/>
    <w:uiPriority w:val="51"/>
    <w:rsid w:val="00651B30"/>
    <w:rPr>
      <w:rFonts w:ascii="Arial" w:eastAsiaTheme="minorHAnsi" w:hAnsi="Arial"/>
      <w:color w:val="000000" w:themeColor="text1"/>
      <w:sz w:val="18"/>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bottom w:val="single" w:sz="12" w:space="0" w:color="666666" w:themeColor="text1" w:themeTint="99"/>
        </w:tcBorders>
        <w:vAlign w:val="bottom"/>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51B30"/>
    <w:rPr>
      <w:rFonts w:ascii="Arial" w:eastAsiaTheme="minorHAnsi" w:hAnsi="Arial"/>
      <w:color w:val="00399B" w:themeColor="accent1" w:themeShade="BF"/>
      <w:sz w:val="18"/>
      <w:szCs w:val="22"/>
      <w:lang w:val="en-AU"/>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bottom w:val="single" w:sz="12" w:space="0" w:color="498CFF" w:themeColor="accent1" w:themeTint="99"/>
        </w:tcBorders>
        <w:vAlign w:val="bottom"/>
      </w:tcPr>
    </w:tblStylePr>
    <w:tblStylePr w:type="lastRow">
      <w:rPr>
        <w:b/>
        <w:bCs/>
      </w:rPr>
      <w:tblPr/>
      <w:tcPr>
        <w:tcBorders>
          <w:top w:val="double" w:sz="4" w:space="0" w:color="498CFF" w:themeColor="accent1" w:themeTint="99"/>
        </w:tcBorders>
      </w:tcPr>
    </w:tblStylePr>
    <w:tblStylePr w:type="firstCol">
      <w:rPr>
        <w:b/>
        <w:bCs/>
      </w:rPr>
    </w:tblStylePr>
    <w:tblStylePr w:type="lastCol">
      <w:rPr>
        <w:b/>
        <w:bCs/>
      </w:rPr>
    </w:tblStylePr>
    <w:tblStylePr w:type="band1Vert">
      <w:tblPr/>
      <w:tcPr>
        <w:shd w:val="clear" w:color="auto" w:fill="C2D8FF" w:themeFill="accent1" w:themeFillTint="33"/>
      </w:tcPr>
    </w:tblStylePr>
    <w:tblStylePr w:type="band1Horz">
      <w:tblPr/>
      <w:tcPr>
        <w:shd w:val="clear" w:color="auto" w:fill="C2D8FF" w:themeFill="accent1" w:themeFillTint="33"/>
      </w:tcPr>
    </w:tblStylePr>
  </w:style>
  <w:style w:type="table" w:styleId="GridTable6Colorful-Accent2">
    <w:name w:val="Grid Table 6 Colorful Accent 2"/>
    <w:basedOn w:val="TableNormal"/>
    <w:uiPriority w:val="51"/>
    <w:rsid w:val="00651B30"/>
    <w:rPr>
      <w:rFonts w:ascii="Arial" w:eastAsiaTheme="minorHAnsi" w:hAnsi="Arial"/>
      <w:color w:val="0059F5" w:themeColor="accent2" w:themeShade="BF"/>
      <w:sz w:val="18"/>
      <w:szCs w:val="22"/>
      <w:lang w:val="en-AU"/>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bottom w:val="single" w:sz="12" w:space="0" w:color="91B9FF" w:themeColor="accent2" w:themeTint="99"/>
        </w:tcBorders>
        <w:vAlign w:val="bottom"/>
      </w:tcPr>
    </w:tblStylePr>
    <w:tblStylePr w:type="lastRow">
      <w:rPr>
        <w:b/>
        <w:bCs/>
      </w:rPr>
      <w:tblPr/>
      <w:tcPr>
        <w:tcBorders>
          <w:top w:val="double" w:sz="4" w:space="0" w:color="91B9FF" w:themeColor="accent2" w:themeTint="99"/>
        </w:tcBorders>
      </w:tcPr>
    </w:tblStylePr>
    <w:tblStylePr w:type="firstCol">
      <w:rPr>
        <w:b/>
        <w:bCs/>
      </w:rPr>
    </w:tblStylePr>
    <w:tblStylePr w:type="lastCol">
      <w:rPr>
        <w:b/>
        <w:bCs/>
      </w:rPr>
    </w:tblStylePr>
    <w:tblStylePr w:type="band1Vert">
      <w:tblPr/>
      <w:tcPr>
        <w:shd w:val="clear" w:color="auto" w:fill="DAE7FF" w:themeFill="accent2" w:themeFillTint="33"/>
      </w:tcPr>
    </w:tblStylePr>
    <w:tblStylePr w:type="band1Horz">
      <w:tblPr/>
      <w:tcPr>
        <w:shd w:val="clear" w:color="auto" w:fill="DAE7FF" w:themeFill="accent2" w:themeFillTint="33"/>
      </w:tcPr>
    </w:tblStylePr>
  </w:style>
  <w:style w:type="table" w:styleId="GridTable6Colorful-Accent3">
    <w:name w:val="Grid Table 6 Colorful Accent 3"/>
    <w:basedOn w:val="TableNormal"/>
    <w:uiPriority w:val="51"/>
    <w:rsid w:val="00651B30"/>
    <w:rPr>
      <w:rFonts w:ascii="Arial" w:eastAsiaTheme="minorHAnsi" w:hAnsi="Arial"/>
      <w:color w:val="2F5AA0" w:themeColor="accent3" w:themeShade="BF"/>
      <w:sz w:val="18"/>
      <w:szCs w:val="22"/>
      <w:lang w:val="en-AU"/>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bottom w:val="single" w:sz="12" w:space="0" w:color="92B0DF" w:themeColor="accent3" w:themeTint="99"/>
        </w:tcBorders>
        <w:vAlign w:val="bottom"/>
      </w:tcPr>
    </w:tblStylePr>
    <w:tblStylePr w:type="lastRow">
      <w:rPr>
        <w:b/>
        <w:bCs/>
      </w:rPr>
      <w:tblPr/>
      <w:tcPr>
        <w:tcBorders>
          <w:top w:val="double" w:sz="4" w:space="0" w:color="92B0DF" w:themeColor="accent3" w:themeTint="99"/>
        </w:tcBorders>
      </w:tcPr>
    </w:tblStylePr>
    <w:tblStylePr w:type="firstCol">
      <w:rPr>
        <w:b/>
        <w:bCs/>
      </w:rPr>
    </w:tblStylePr>
    <w:tblStylePr w:type="lastCol">
      <w:rPr>
        <w:b/>
        <w:bCs/>
      </w:rPr>
    </w:tblStylePr>
    <w:tblStylePr w:type="band1Vert">
      <w:tblPr/>
      <w:tcPr>
        <w:shd w:val="clear" w:color="auto" w:fill="DAE4F4" w:themeFill="accent3" w:themeFillTint="33"/>
      </w:tcPr>
    </w:tblStylePr>
    <w:tblStylePr w:type="band1Horz">
      <w:tblPr/>
      <w:tcPr>
        <w:shd w:val="clear" w:color="auto" w:fill="DAE4F4" w:themeFill="accent3" w:themeFillTint="33"/>
      </w:tcPr>
    </w:tblStylePr>
  </w:style>
  <w:style w:type="table" w:styleId="GridTable6Colorful-Accent4">
    <w:name w:val="Grid Table 6 Colorful Accent 4"/>
    <w:basedOn w:val="TableNormal"/>
    <w:uiPriority w:val="51"/>
    <w:rsid w:val="00651B30"/>
    <w:rPr>
      <w:rFonts w:ascii="Arial" w:eastAsiaTheme="minorHAnsi" w:hAnsi="Arial"/>
      <w:color w:val="2374FF" w:themeColor="accent4" w:themeShade="BF"/>
      <w:sz w:val="18"/>
      <w:szCs w:val="22"/>
      <w:lang w:val="en-AU"/>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bottom w:val="single" w:sz="12" w:space="0" w:color="B5D0FF" w:themeColor="accent4" w:themeTint="99"/>
        </w:tcBorders>
        <w:vAlign w:val="bottom"/>
      </w:tcPr>
    </w:tblStylePr>
    <w:tblStylePr w:type="lastRow">
      <w:rPr>
        <w:b/>
        <w:bCs/>
      </w:rPr>
      <w:tblPr/>
      <w:tcPr>
        <w:tcBorders>
          <w:top w:val="double" w:sz="4" w:space="0" w:color="B5D0FF" w:themeColor="accent4" w:themeTint="99"/>
        </w:tcBorders>
      </w:tcPr>
    </w:tblStylePr>
    <w:tblStylePr w:type="firstCol">
      <w:rPr>
        <w:b/>
        <w:bCs/>
      </w:rPr>
    </w:tblStylePr>
    <w:tblStylePr w:type="lastCol">
      <w:rPr>
        <w:b/>
        <w:bCs/>
      </w:rPr>
    </w:tblStylePr>
    <w:tblStylePr w:type="band1Vert">
      <w:tblPr/>
      <w:tcPr>
        <w:shd w:val="clear" w:color="auto" w:fill="E6EFFF" w:themeFill="accent4" w:themeFillTint="33"/>
      </w:tcPr>
    </w:tblStylePr>
    <w:tblStylePr w:type="band1Horz">
      <w:tblPr/>
      <w:tcPr>
        <w:shd w:val="clear" w:color="auto" w:fill="E6EFFF" w:themeFill="accent4" w:themeFillTint="33"/>
      </w:tcPr>
    </w:tblStylePr>
  </w:style>
  <w:style w:type="table" w:styleId="GridTable6Colorful-Accent5">
    <w:name w:val="Grid Table 6 Colorful Accent 5"/>
    <w:basedOn w:val="TableNormal"/>
    <w:uiPriority w:val="51"/>
    <w:rsid w:val="00651B30"/>
    <w:rPr>
      <w:rFonts w:ascii="Arial" w:eastAsiaTheme="minorHAnsi" w:hAnsi="Arial"/>
      <w:color w:val="518FFF" w:themeColor="accent5" w:themeShade="BF"/>
      <w:sz w:val="18"/>
      <w:szCs w:val="22"/>
      <w:lang w:val="en-AU"/>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bottom w:val="single" w:sz="12" w:space="0" w:color="DAE7FF" w:themeColor="accent5" w:themeTint="99"/>
        </w:tcBorders>
        <w:vAlign w:val="bottom"/>
      </w:tcPr>
    </w:tblStylePr>
    <w:tblStylePr w:type="lastRow">
      <w:rPr>
        <w:b/>
        <w:bCs/>
      </w:rPr>
      <w:tblPr/>
      <w:tcPr>
        <w:tcBorders>
          <w:top w:val="double" w:sz="4" w:space="0" w:color="DAE7FF" w:themeColor="accent5" w:themeTint="99"/>
        </w:tcBorders>
      </w:tcPr>
    </w:tblStylePr>
    <w:tblStylePr w:type="firstCol">
      <w:rPr>
        <w:b/>
        <w:bCs/>
      </w:rPr>
    </w:tblStylePr>
    <w:tblStylePr w:type="lastCol">
      <w:rPr>
        <w:b/>
        <w:bCs/>
      </w:rPr>
    </w:tblStylePr>
    <w:tblStylePr w:type="band1Vert">
      <w:tblPr/>
      <w:tcPr>
        <w:shd w:val="clear" w:color="auto" w:fill="F2F7FF" w:themeFill="accent5" w:themeFillTint="33"/>
      </w:tcPr>
    </w:tblStylePr>
    <w:tblStylePr w:type="band1Horz">
      <w:tblPr/>
      <w:tcPr>
        <w:shd w:val="clear" w:color="auto" w:fill="F2F7FF" w:themeFill="accent5" w:themeFillTint="33"/>
      </w:tcPr>
    </w:tblStylePr>
  </w:style>
  <w:style w:type="table" w:styleId="GridTable6Colorful-Accent6">
    <w:name w:val="Grid Table 6 Colorful Accent 6"/>
    <w:basedOn w:val="TableNormal"/>
    <w:uiPriority w:val="51"/>
    <w:rsid w:val="00651B30"/>
    <w:rPr>
      <w:rFonts w:eastAsiaTheme="minorHAnsi"/>
      <w:color w:val="152847" w:themeColor="accent6" w:themeShade="BF"/>
      <w:sz w:val="22"/>
      <w:szCs w:val="22"/>
      <w:lang w:val="en-AU"/>
    </w:rPr>
    <w:tblPr>
      <w:tblStyleRowBandSize w:val="1"/>
      <w:tblStyleColBandSize w:val="1"/>
      <w:tblBorders>
        <w:top w:val="single" w:sz="4" w:space="0" w:color="4B7CCA" w:themeColor="accent6" w:themeTint="99"/>
        <w:left w:val="single" w:sz="4" w:space="0" w:color="4B7CCA" w:themeColor="accent6" w:themeTint="99"/>
        <w:bottom w:val="single" w:sz="4" w:space="0" w:color="4B7CCA" w:themeColor="accent6" w:themeTint="99"/>
        <w:right w:val="single" w:sz="4" w:space="0" w:color="4B7CCA" w:themeColor="accent6" w:themeTint="99"/>
        <w:insideH w:val="single" w:sz="4" w:space="0" w:color="4B7CCA" w:themeColor="accent6" w:themeTint="99"/>
        <w:insideV w:val="single" w:sz="4" w:space="0" w:color="4B7CCA" w:themeColor="accent6" w:themeTint="99"/>
      </w:tblBorders>
    </w:tblPr>
    <w:tblStylePr w:type="firstRow">
      <w:pPr>
        <w:jc w:val="left"/>
      </w:pPr>
      <w:rPr>
        <w:b/>
        <w:bCs/>
      </w:rPr>
      <w:tblPr/>
      <w:tcPr>
        <w:tcBorders>
          <w:bottom w:val="single" w:sz="12" w:space="0" w:color="4B7CCA" w:themeColor="accent6" w:themeTint="99"/>
        </w:tcBorders>
        <w:vAlign w:val="bottom"/>
      </w:tcPr>
    </w:tblStylePr>
    <w:tblStylePr w:type="lastRow">
      <w:rPr>
        <w:b/>
        <w:bCs/>
      </w:rPr>
      <w:tblPr/>
      <w:tcPr>
        <w:tcBorders>
          <w:top w:val="double" w:sz="4" w:space="0" w:color="4B7CCA" w:themeColor="accent6" w:themeTint="99"/>
        </w:tcBorders>
      </w:tcPr>
    </w:tblStylePr>
    <w:tblStylePr w:type="firstCol">
      <w:rPr>
        <w:b/>
        <w:bCs/>
      </w:rPr>
    </w:tblStylePr>
    <w:tblStylePr w:type="lastCol">
      <w:rPr>
        <w:b/>
        <w:bCs/>
      </w:rPr>
    </w:tblStylePr>
    <w:tblStylePr w:type="band1Vert">
      <w:tblPr/>
      <w:tcPr>
        <w:shd w:val="clear" w:color="auto" w:fill="C3D3ED" w:themeFill="accent6" w:themeFillTint="33"/>
      </w:tcPr>
    </w:tblStylePr>
    <w:tblStylePr w:type="band1Horz">
      <w:tblPr/>
      <w:tcPr>
        <w:shd w:val="clear" w:color="auto" w:fill="C3D3ED" w:themeFill="accent6" w:themeFillTint="33"/>
      </w:tcPr>
    </w:tblStylePr>
  </w:style>
  <w:style w:type="table" w:styleId="GridTable7Colorful">
    <w:name w:val="Grid Table 7 Colorful"/>
    <w:basedOn w:val="TableNormal"/>
    <w:uiPriority w:val="52"/>
    <w:rsid w:val="00651B30"/>
    <w:rPr>
      <w:rFonts w:ascii="Arial" w:eastAsiaTheme="minorHAnsi" w:hAnsi="Arial"/>
      <w:color w:val="000000" w:themeColor="text1"/>
      <w:sz w:val="18"/>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val="0"/>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51B30"/>
    <w:rPr>
      <w:rFonts w:eastAsiaTheme="minorHAnsi"/>
      <w:color w:val="00399B" w:themeColor="accent1" w:themeShade="BF"/>
      <w:sz w:val="22"/>
      <w:szCs w:val="22"/>
      <w:lang w:val="en-AU"/>
    </w:rPr>
    <w:tblPr>
      <w:tblStyleRowBandSize w:val="1"/>
      <w:tblStyleColBandSize w:val="1"/>
      <w:tblBorders>
        <w:top w:val="single" w:sz="4" w:space="0" w:color="498CFF" w:themeColor="accent1" w:themeTint="99"/>
        <w:left w:val="single" w:sz="4" w:space="0" w:color="498CFF" w:themeColor="accent1" w:themeTint="99"/>
        <w:bottom w:val="single" w:sz="4" w:space="0" w:color="498CFF" w:themeColor="accent1" w:themeTint="99"/>
        <w:right w:val="single" w:sz="4" w:space="0" w:color="498CFF" w:themeColor="accent1" w:themeTint="99"/>
        <w:insideH w:val="single" w:sz="4" w:space="0" w:color="498CFF" w:themeColor="accent1" w:themeTint="99"/>
        <w:insideV w:val="single" w:sz="4" w:space="0" w:color="498CFF" w:themeColor="accent1"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8FF" w:themeFill="accent1" w:themeFillTint="33"/>
      </w:tcPr>
    </w:tblStylePr>
    <w:tblStylePr w:type="band1Horz">
      <w:tblPr/>
      <w:tcPr>
        <w:shd w:val="clear" w:color="auto" w:fill="C2D8FF" w:themeFill="accent1" w:themeFillTint="33"/>
      </w:tcPr>
    </w:tblStylePr>
    <w:tblStylePr w:type="neCell">
      <w:tblPr/>
      <w:tcPr>
        <w:tcBorders>
          <w:bottom w:val="single" w:sz="4" w:space="0" w:color="498CFF" w:themeColor="accent1" w:themeTint="99"/>
        </w:tcBorders>
      </w:tcPr>
    </w:tblStylePr>
    <w:tblStylePr w:type="nwCell">
      <w:tblPr/>
      <w:tcPr>
        <w:tcBorders>
          <w:bottom w:val="single" w:sz="4" w:space="0" w:color="498CFF" w:themeColor="accent1" w:themeTint="99"/>
        </w:tcBorders>
      </w:tcPr>
    </w:tblStylePr>
    <w:tblStylePr w:type="seCell">
      <w:tblPr/>
      <w:tcPr>
        <w:tcBorders>
          <w:top w:val="single" w:sz="4" w:space="0" w:color="498CFF" w:themeColor="accent1" w:themeTint="99"/>
        </w:tcBorders>
      </w:tcPr>
    </w:tblStylePr>
    <w:tblStylePr w:type="swCell">
      <w:tblPr/>
      <w:tcPr>
        <w:tcBorders>
          <w:top w:val="single" w:sz="4" w:space="0" w:color="498CFF" w:themeColor="accent1" w:themeTint="99"/>
        </w:tcBorders>
      </w:tcPr>
    </w:tblStylePr>
  </w:style>
  <w:style w:type="table" w:styleId="GridTable7Colorful-Accent2">
    <w:name w:val="Grid Table 7 Colorful Accent 2"/>
    <w:basedOn w:val="TableNormal"/>
    <w:uiPriority w:val="52"/>
    <w:rsid w:val="00651B30"/>
    <w:rPr>
      <w:rFonts w:eastAsiaTheme="minorHAnsi"/>
      <w:color w:val="0059F5" w:themeColor="accent2" w:themeShade="BF"/>
      <w:sz w:val="22"/>
      <w:szCs w:val="22"/>
      <w:lang w:val="en-AU"/>
    </w:rPr>
    <w:tblPr>
      <w:tblStyleRowBandSize w:val="1"/>
      <w:tblStyleColBandSize w:val="1"/>
      <w:tblBorders>
        <w:top w:val="single" w:sz="4" w:space="0" w:color="91B9FF" w:themeColor="accent2" w:themeTint="99"/>
        <w:left w:val="single" w:sz="4" w:space="0" w:color="91B9FF" w:themeColor="accent2" w:themeTint="99"/>
        <w:bottom w:val="single" w:sz="4" w:space="0" w:color="91B9FF" w:themeColor="accent2" w:themeTint="99"/>
        <w:right w:val="single" w:sz="4" w:space="0" w:color="91B9FF" w:themeColor="accent2" w:themeTint="99"/>
        <w:insideH w:val="single" w:sz="4" w:space="0" w:color="91B9FF" w:themeColor="accent2" w:themeTint="99"/>
        <w:insideV w:val="single" w:sz="4" w:space="0" w:color="91B9FF" w:themeColor="accent2"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7FF" w:themeFill="accent2" w:themeFillTint="33"/>
      </w:tcPr>
    </w:tblStylePr>
    <w:tblStylePr w:type="band1Horz">
      <w:tblPr/>
      <w:tcPr>
        <w:shd w:val="clear" w:color="auto" w:fill="DAE7FF" w:themeFill="accent2" w:themeFillTint="33"/>
      </w:tcPr>
    </w:tblStylePr>
    <w:tblStylePr w:type="neCell">
      <w:tblPr/>
      <w:tcPr>
        <w:tcBorders>
          <w:bottom w:val="single" w:sz="4" w:space="0" w:color="91B9FF" w:themeColor="accent2" w:themeTint="99"/>
        </w:tcBorders>
      </w:tcPr>
    </w:tblStylePr>
    <w:tblStylePr w:type="nwCell">
      <w:tblPr/>
      <w:tcPr>
        <w:tcBorders>
          <w:bottom w:val="single" w:sz="4" w:space="0" w:color="91B9FF" w:themeColor="accent2" w:themeTint="99"/>
        </w:tcBorders>
      </w:tcPr>
    </w:tblStylePr>
    <w:tblStylePr w:type="seCell">
      <w:tblPr/>
      <w:tcPr>
        <w:tcBorders>
          <w:top w:val="single" w:sz="4" w:space="0" w:color="91B9FF" w:themeColor="accent2" w:themeTint="99"/>
        </w:tcBorders>
      </w:tcPr>
    </w:tblStylePr>
    <w:tblStylePr w:type="swCell">
      <w:tblPr/>
      <w:tcPr>
        <w:tcBorders>
          <w:top w:val="single" w:sz="4" w:space="0" w:color="91B9FF" w:themeColor="accent2" w:themeTint="99"/>
        </w:tcBorders>
      </w:tcPr>
    </w:tblStylePr>
  </w:style>
  <w:style w:type="table" w:styleId="GridTable7Colorful-Accent3">
    <w:name w:val="Grid Table 7 Colorful Accent 3"/>
    <w:basedOn w:val="TableNormal"/>
    <w:uiPriority w:val="52"/>
    <w:rsid w:val="00651B30"/>
    <w:rPr>
      <w:rFonts w:eastAsiaTheme="minorHAnsi"/>
      <w:color w:val="2F5AA0" w:themeColor="accent3" w:themeShade="BF"/>
      <w:sz w:val="22"/>
      <w:szCs w:val="22"/>
      <w:lang w:val="en-AU"/>
    </w:rPr>
    <w:tblPr>
      <w:tblStyleRowBandSize w:val="1"/>
      <w:tblStyleColBandSize w:val="1"/>
      <w:tblBorders>
        <w:top w:val="single" w:sz="4" w:space="0" w:color="92B0DF" w:themeColor="accent3" w:themeTint="99"/>
        <w:left w:val="single" w:sz="4" w:space="0" w:color="92B0DF" w:themeColor="accent3" w:themeTint="99"/>
        <w:bottom w:val="single" w:sz="4" w:space="0" w:color="92B0DF" w:themeColor="accent3" w:themeTint="99"/>
        <w:right w:val="single" w:sz="4" w:space="0" w:color="92B0DF" w:themeColor="accent3" w:themeTint="99"/>
        <w:insideH w:val="single" w:sz="4" w:space="0" w:color="92B0DF" w:themeColor="accent3" w:themeTint="99"/>
        <w:insideV w:val="single" w:sz="4" w:space="0" w:color="92B0DF" w:themeColor="accent3"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bottom w:val="single" w:sz="4" w:space="0" w:color="92B0DF" w:themeColor="accent3" w:themeTint="99"/>
        </w:tcBorders>
      </w:tcPr>
    </w:tblStylePr>
    <w:tblStylePr w:type="nwCell">
      <w:tblPr/>
      <w:tcPr>
        <w:tcBorders>
          <w:bottom w:val="single" w:sz="4" w:space="0" w:color="92B0DF" w:themeColor="accent3" w:themeTint="99"/>
        </w:tcBorders>
      </w:tcPr>
    </w:tblStylePr>
    <w:tblStylePr w:type="seCell">
      <w:tblPr/>
      <w:tcPr>
        <w:tcBorders>
          <w:top w:val="single" w:sz="4" w:space="0" w:color="92B0DF" w:themeColor="accent3" w:themeTint="99"/>
        </w:tcBorders>
      </w:tcPr>
    </w:tblStylePr>
    <w:tblStylePr w:type="swCell">
      <w:tblPr/>
      <w:tcPr>
        <w:tcBorders>
          <w:top w:val="single" w:sz="4" w:space="0" w:color="92B0DF" w:themeColor="accent3" w:themeTint="99"/>
        </w:tcBorders>
      </w:tcPr>
    </w:tblStylePr>
  </w:style>
  <w:style w:type="table" w:styleId="GridTable7Colorful-Accent4">
    <w:name w:val="Grid Table 7 Colorful Accent 4"/>
    <w:basedOn w:val="TableNormal"/>
    <w:uiPriority w:val="52"/>
    <w:rsid w:val="00651B30"/>
    <w:rPr>
      <w:rFonts w:eastAsiaTheme="minorHAnsi"/>
      <w:color w:val="2374FF" w:themeColor="accent4" w:themeShade="BF"/>
      <w:sz w:val="22"/>
      <w:szCs w:val="22"/>
      <w:lang w:val="en-AU"/>
    </w:rPr>
    <w:tblPr>
      <w:tblStyleRowBandSize w:val="1"/>
      <w:tblStyleColBandSize w:val="1"/>
      <w:tblBorders>
        <w:top w:val="single" w:sz="4" w:space="0" w:color="B5D0FF" w:themeColor="accent4" w:themeTint="99"/>
        <w:left w:val="single" w:sz="4" w:space="0" w:color="B5D0FF" w:themeColor="accent4" w:themeTint="99"/>
        <w:bottom w:val="single" w:sz="4" w:space="0" w:color="B5D0FF" w:themeColor="accent4" w:themeTint="99"/>
        <w:right w:val="single" w:sz="4" w:space="0" w:color="B5D0FF" w:themeColor="accent4" w:themeTint="99"/>
        <w:insideH w:val="single" w:sz="4" w:space="0" w:color="B5D0FF" w:themeColor="accent4" w:themeTint="99"/>
        <w:insideV w:val="single" w:sz="4" w:space="0" w:color="B5D0FF" w:themeColor="accent4"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bottom w:val="single" w:sz="4" w:space="0" w:color="B5D0FF" w:themeColor="accent4" w:themeTint="99"/>
        </w:tcBorders>
      </w:tcPr>
    </w:tblStylePr>
    <w:tblStylePr w:type="nwCell">
      <w:tblPr/>
      <w:tcPr>
        <w:tcBorders>
          <w:bottom w:val="single" w:sz="4" w:space="0" w:color="B5D0FF" w:themeColor="accent4" w:themeTint="99"/>
        </w:tcBorders>
      </w:tcPr>
    </w:tblStylePr>
    <w:tblStylePr w:type="seCell">
      <w:tblPr/>
      <w:tcPr>
        <w:tcBorders>
          <w:top w:val="single" w:sz="4" w:space="0" w:color="B5D0FF" w:themeColor="accent4" w:themeTint="99"/>
        </w:tcBorders>
      </w:tcPr>
    </w:tblStylePr>
    <w:tblStylePr w:type="swCell">
      <w:tblPr/>
      <w:tcPr>
        <w:tcBorders>
          <w:top w:val="single" w:sz="4" w:space="0" w:color="B5D0FF" w:themeColor="accent4" w:themeTint="99"/>
        </w:tcBorders>
      </w:tcPr>
    </w:tblStylePr>
  </w:style>
  <w:style w:type="table" w:styleId="GridTable7Colorful-Accent5">
    <w:name w:val="Grid Table 7 Colorful Accent 5"/>
    <w:basedOn w:val="TableNormal"/>
    <w:uiPriority w:val="52"/>
    <w:rsid w:val="00651B30"/>
    <w:rPr>
      <w:rFonts w:eastAsiaTheme="minorHAnsi"/>
      <w:color w:val="518FFF" w:themeColor="accent5" w:themeShade="BF"/>
      <w:sz w:val="22"/>
      <w:szCs w:val="22"/>
      <w:lang w:val="en-AU"/>
    </w:rPr>
    <w:tblPr>
      <w:tblStyleRowBandSize w:val="1"/>
      <w:tblStyleColBandSize w:val="1"/>
      <w:tblBorders>
        <w:top w:val="single" w:sz="4" w:space="0" w:color="DAE7FF" w:themeColor="accent5" w:themeTint="99"/>
        <w:left w:val="single" w:sz="4" w:space="0" w:color="DAE7FF" w:themeColor="accent5" w:themeTint="99"/>
        <w:bottom w:val="single" w:sz="4" w:space="0" w:color="DAE7FF" w:themeColor="accent5" w:themeTint="99"/>
        <w:right w:val="single" w:sz="4" w:space="0" w:color="DAE7FF" w:themeColor="accent5" w:themeTint="99"/>
        <w:insideH w:val="single" w:sz="4" w:space="0" w:color="DAE7FF" w:themeColor="accent5" w:themeTint="99"/>
        <w:insideV w:val="single" w:sz="4" w:space="0" w:color="DAE7FF" w:themeColor="accent5" w:themeTint="99"/>
      </w:tblBorders>
    </w:tblPr>
    <w:tblStylePr w:type="firstRow">
      <w:pPr>
        <w:jc w:val="left"/>
      </w:pPr>
      <w:rPr>
        <w:b/>
        <w:bCs/>
      </w:rPr>
      <w:tblPr/>
      <w:tcPr>
        <w:tcBorders>
          <w:top w:val="nil"/>
          <w:left w:val="nil"/>
          <w:right w:val="nil"/>
          <w:insideH w:val="nil"/>
          <w:insideV w:val="nil"/>
        </w:tcBorders>
        <w:shd w:val="clear" w:color="auto" w:fill="FFFFFF" w:themeFill="background1"/>
        <w:vAlign w:val="bottom"/>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bottom w:val="single" w:sz="4" w:space="0" w:color="DAE7FF" w:themeColor="accent5" w:themeTint="99"/>
        </w:tcBorders>
      </w:tcPr>
    </w:tblStylePr>
    <w:tblStylePr w:type="nwCell">
      <w:tblPr/>
      <w:tcPr>
        <w:tcBorders>
          <w:bottom w:val="single" w:sz="4" w:space="0" w:color="DAE7FF" w:themeColor="accent5" w:themeTint="99"/>
        </w:tcBorders>
      </w:tcPr>
    </w:tblStylePr>
    <w:tblStylePr w:type="seCell">
      <w:tblPr/>
      <w:tcPr>
        <w:tcBorders>
          <w:top w:val="single" w:sz="4" w:space="0" w:color="DAE7FF" w:themeColor="accent5" w:themeTint="99"/>
        </w:tcBorders>
      </w:tcPr>
    </w:tblStylePr>
    <w:tblStylePr w:type="swCell">
      <w:tblPr/>
      <w:tcPr>
        <w:tcBorders>
          <w:top w:val="single" w:sz="4" w:space="0" w:color="DAE7FF" w:themeColor="accent5" w:themeTint="99"/>
        </w:tcBorders>
      </w:tcPr>
    </w:tblStylePr>
  </w:style>
  <w:style w:type="table" w:styleId="ListTable7Colorful-Accent6">
    <w:name w:val="List Table 7 Colorful Accent 6"/>
    <w:basedOn w:val="TableNormal"/>
    <w:uiPriority w:val="52"/>
    <w:rsid w:val="00651B30"/>
    <w:rPr>
      <w:rFonts w:eastAsiaTheme="minorHAnsi"/>
      <w:color w:val="152847" w:themeColor="accent6" w:themeShade="BF"/>
      <w:sz w:val="22"/>
      <w:szCs w:val="22"/>
      <w:lang w:val="en-AU"/>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1C365F" w:themeColor="accent6"/>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1C365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C365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C365F" w:themeColor="accent6"/>
        </w:tcBorders>
        <w:shd w:val="clear" w:color="auto" w:fill="FFFFFF" w:themeFill="background1"/>
      </w:tcPr>
    </w:tblStylePr>
    <w:tblStylePr w:type="band1Vert">
      <w:tblPr/>
      <w:tcPr>
        <w:shd w:val="clear" w:color="auto" w:fill="C3D3ED" w:themeFill="accent6" w:themeFillTint="33"/>
      </w:tcPr>
    </w:tblStylePr>
    <w:tblStylePr w:type="band1Horz">
      <w:tblPr/>
      <w:tcPr>
        <w:shd w:val="clear" w:color="auto" w:fill="C3D3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51B30"/>
    <w:rPr>
      <w:rFonts w:eastAsiaTheme="minorHAnsi"/>
      <w:color w:val="518FFF" w:themeColor="accent5" w:themeShade="BF"/>
      <w:sz w:val="22"/>
      <w:szCs w:val="22"/>
      <w:lang w:val="en-AU"/>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C2D8FF" w:themeColor="accent5"/>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C2D8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D8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D8FF" w:themeColor="accent5"/>
        </w:tcBorders>
        <w:shd w:val="clear" w:color="auto" w:fill="FFFFFF" w:themeFill="background1"/>
      </w:tcPr>
    </w:tblStylePr>
    <w:tblStylePr w:type="band1Vert">
      <w:tblPr/>
      <w:tcPr>
        <w:shd w:val="clear" w:color="auto" w:fill="F2F7FF" w:themeFill="accent5" w:themeFillTint="33"/>
      </w:tcPr>
    </w:tblStylePr>
    <w:tblStylePr w:type="band1Horz">
      <w:tblPr/>
      <w:tcPr>
        <w:shd w:val="clear" w:color="auto" w:fill="F2F7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51B30"/>
    <w:rPr>
      <w:rFonts w:eastAsiaTheme="minorHAnsi"/>
      <w:color w:val="2374FF" w:themeColor="accent4" w:themeShade="BF"/>
      <w:sz w:val="22"/>
      <w:szCs w:val="22"/>
      <w:lang w:val="en-AU"/>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85B2FF" w:themeColor="accent4"/>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85B2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B2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B2FF" w:themeColor="accent4"/>
        </w:tcBorders>
        <w:shd w:val="clear" w:color="auto" w:fill="FFFFFF" w:themeFill="background1"/>
      </w:tcPr>
    </w:tblStylePr>
    <w:tblStylePr w:type="band1Vert">
      <w:tblPr/>
      <w:tcPr>
        <w:shd w:val="clear" w:color="auto" w:fill="E6EFFF" w:themeFill="accent4" w:themeFillTint="33"/>
      </w:tcPr>
    </w:tblStylePr>
    <w:tblStylePr w:type="band1Horz">
      <w:tblPr/>
      <w:tcPr>
        <w:shd w:val="clear" w:color="auto" w:fill="E6EF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51B30"/>
    <w:rPr>
      <w:rFonts w:eastAsiaTheme="minorHAnsi"/>
      <w:color w:val="2F5AA0" w:themeColor="accent3" w:themeShade="BF"/>
      <w:sz w:val="22"/>
      <w:szCs w:val="22"/>
      <w:lang w:val="en-AU"/>
    </w:rPr>
    <w:tblPr>
      <w:tblStyleRowBandSize w:val="1"/>
      <w:tblStyleColBandSize w:val="1"/>
    </w:tblPr>
    <w:tblStylePr w:type="firstRow">
      <w:pPr>
        <w:jc w:val="left"/>
      </w:pPr>
      <w:rPr>
        <w:rFonts w:asciiTheme="majorHAnsi" w:eastAsiaTheme="majorEastAsia" w:hAnsiTheme="majorHAnsi" w:cstheme="majorBidi"/>
        <w:i/>
        <w:iCs/>
        <w:sz w:val="26"/>
      </w:rPr>
      <w:tblPr/>
      <w:tcPr>
        <w:tcBorders>
          <w:bottom w:val="single" w:sz="4" w:space="0" w:color="4B7CCA" w:themeColor="accent3"/>
        </w:tcBorders>
        <w:shd w:val="clear" w:color="auto" w:fill="FFFFFF" w:themeFill="background1"/>
        <w:vAlign w:val="bottom"/>
      </w:tcPr>
    </w:tblStylePr>
    <w:tblStylePr w:type="lastRow">
      <w:rPr>
        <w:rFonts w:asciiTheme="majorHAnsi" w:eastAsiaTheme="majorEastAsia" w:hAnsiTheme="majorHAnsi" w:cstheme="majorBidi"/>
        <w:i/>
        <w:iCs/>
        <w:sz w:val="26"/>
      </w:rPr>
      <w:tblPr/>
      <w:tcPr>
        <w:tcBorders>
          <w:top w:val="single" w:sz="4" w:space="0" w:color="4B7CC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7CC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7CCA" w:themeColor="accent3"/>
        </w:tcBorders>
        <w:shd w:val="clear" w:color="auto" w:fill="FFFFFF" w:themeFill="background1"/>
      </w:tcPr>
    </w:tblStylePr>
    <w:tblStylePr w:type="band1Vert">
      <w:tblPr/>
      <w:tcPr>
        <w:shd w:val="clear" w:color="auto" w:fill="DAE4F4" w:themeFill="accent3" w:themeFillTint="33"/>
      </w:tcPr>
    </w:tblStylePr>
    <w:tblStylePr w:type="band1Horz">
      <w:tblPr/>
      <w:tcPr>
        <w:shd w:val="clear" w:color="auto" w:fill="DAE4F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Normal"/>
    <w:next w:val="Normal"/>
    <w:uiPriority w:val="39"/>
    <w:unhideWhenUsed/>
    <w:qFormat/>
    <w:rsid w:val="00766EB4"/>
    <w:rPr>
      <w:sz w:val="40"/>
      <w:szCs w:val="40"/>
    </w:rPr>
  </w:style>
  <w:style w:type="character" w:customStyle="1" w:styleId="CaptionChar">
    <w:name w:val="Caption Char"/>
    <w:basedOn w:val="DefaultParagraphFont"/>
    <w:link w:val="Caption"/>
    <w:uiPriority w:val="35"/>
    <w:rsid w:val="00267082"/>
    <w:rPr>
      <w:rFonts w:ascii="Arial Bold" w:eastAsia="Times New Roman" w:hAnsi="Arial Bold" w:cs="Times New Roman"/>
      <w:b/>
      <w:bCs/>
      <w:sz w:val="20"/>
      <w:szCs w:val="18"/>
      <w:lang w:val="en-AU"/>
    </w:rPr>
  </w:style>
  <w:style w:type="table" w:customStyle="1" w:styleId="TableGrid1">
    <w:name w:val="Table Grid1"/>
    <w:basedOn w:val="TableNormal"/>
    <w:next w:val="TableGrid"/>
    <w:uiPriority w:val="39"/>
    <w:rsid w:val="009425BC"/>
    <w:rPr>
      <w:rFonts w:ascii="Arial" w:eastAsia="Times New Roman" w:hAnsi="Arial" w:cs="Times New Roman"/>
      <w:sz w:val="18"/>
      <w:lang w:val="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bottom"/>
      </w:tcPr>
    </w:tblStylePr>
    <w:tblStylePr w:type="lastRow">
      <w:pPr>
        <w:jc w:val="right"/>
      </w:pPr>
      <w:tblPr/>
      <w:tcPr>
        <w:vAlign w:val="center"/>
      </w:tcPr>
    </w:tblStylePr>
    <w:tblStylePr w:type="firstCol">
      <w:pPr>
        <w:jc w:val="left"/>
      </w:pPr>
      <w:tblPr/>
      <w:tcPr>
        <w:vAlign w:val="center"/>
      </w:tcPr>
    </w:tblStylePr>
    <w:tblStylePr w:type="lastCol">
      <w:pPr>
        <w:jc w:val="right"/>
      </w:pPr>
      <w:tblPr/>
      <w:tcPr>
        <w:vAlign w:val="center"/>
      </w:tcPr>
    </w:tblStylePr>
    <w:tblStylePr w:type="band1Vert">
      <w:pPr>
        <w:jc w:val="right"/>
      </w:pPr>
      <w:tblPr/>
      <w:tcPr>
        <w:vAlign w:val="center"/>
      </w:tcPr>
    </w:tblStylePr>
    <w:tblStylePr w:type="band2Vert">
      <w:pPr>
        <w:jc w:val="right"/>
      </w:pPr>
      <w:tblPr/>
      <w:tcPr>
        <w:vAlign w:val="center"/>
      </w:tcPr>
    </w:tblStylePr>
    <w:tblStylePr w:type="band1Horz">
      <w:pPr>
        <w:jc w:val="right"/>
      </w:pPr>
      <w:tblPr/>
      <w:tcPr>
        <w:vAlign w:val="center"/>
      </w:tcPr>
    </w:tblStylePr>
    <w:tblStylePr w:type="band2Horz">
      <w:pPr>
        <w:jc w:val="right"/>
      </w:pPr>
      <w:tblPr/>
      <w:tcPr>
        <w:vAlign w:val="bottom"/>
      </w:tcPr>
    </w:tblStylePr>
  </w:style>
  <w:style w:type="character" w:styleId="EndnoteReference">
    <w:name w:val="endnote reference"/>
    <w:basedOn w:val="DefaultParagraphFont"/>
    <w:uiPriority w:val="99"/>
    <w:semiHidden/>
    <w:unhideWhenUsed/>
    <w:rsid w:val="005C34F9"/>
    <w:rPr>
      <w:vertAlign w:val="superscript"/>
    </w:rPr>
  </w:style>
  <w:style w:type="paragraph" w:customStyle="1" w:styleId="BaseFigureNotes">
    <w:name w:val="Base Figure Notes"/>
    <w:basedOn w:val="Normal"/>
    <w:next w:val="Normal"/>
    <w:uiPriority w:val="7"/>
    <w:qFormat/>
    <w:rsid w:val="00651B30"/>
    <w:pPr>
      <w:spacing w:before="60"/>
    </w:pPr>
    <w:rPr>
      <w:rFonts w:ascii="Arial Nova" w:hAnsi="Arial Nova"/>
    </w:rPr>
  </w:style>
  <w:style w:type="paragraph" w:styleId="Bibliography">
    <w:name w:val="Bibliography"/>
    <w:basedOn w:val="Normal"/>
    <w:next w:val="Normal"/>
    <w:uiPriority w:val="37"/>
    <w:qFormat/>
    <w:rsid w:val="00651B30"/>
    <w:pPr>
      <w:spacing w:before="120" w:after="120"/>
      <w:ind w:left="284" w:hanging="284"/>
    </w:pPr>
    <w:rPr>
      <w:rFonts w:ascii="Arial Nova" w:hAnsi="Arial Nova"/>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ascii="Arial" w:eastAsiaTheme="minorHAnsi" w:hAnsi="Arial"/>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92BCF"/>
    <w:rPr>
      <w:b/>
      <w:bCs/>
    </w:rPr>
  </w:style>
  <w:style w:type="character" w:customStyle="1" w:styleId="CommentSubjectChar">
    <w:name w:val="Comment Subject Char"/>
    <w:basedOn w:val="CommentTextChar"/>
    <w:link w:val="CommentSubject"/>
    <w:uiPriority w:val="99"/>
    <w:semiHidden/>
    <w:rsid w:val="00192BCF"/>
    <w:rPr>
      <w:rFonts w:ascii="Arial" w:eastAsiaTheme="minorHAnsi" w:hAnsi="Arial"/>
      <w:b/>
      <w:bCs/>
      <w:sz w:val="20"/>
      <w:szCs w:val="20"/>
      <w:lang w:val="en-AU"/>
    </w:rPr>
  </w:style>
  <w:style w:type="paragraph" w:customStyle="1" w:styleId="Bodycopy">
    <w:name w:val="Body copy"/>
    <w:basedOn w:val="Normal"/>
    <w:uiPriority w:val="99"/>
    <w:rsid w:val="002D411C"/>
    <w:pPr>
      <w:widowControl w:val="0"/>
      <w:suppressAutoHyphens/>
      <w:autoSpaceDE w:val="0"/>
      <w:autoSpaceDN w:val="0"/>
      <w:adjustRightInd w:val="0"/>
      <w:spacing w:before="142" w:line="290" w:lineRule="atLeast"/>
      <w:textAlignment w:val="center"/>
    </w:pPr>
    <w:rPr>
      <w:rFonts w:ascii="ArialMT" w:eastAsiaTheme="minorEastAsia" w:hAnsi="ArialMT" w:cs="ArialMT"/>
      <w:color w:val="000000"/>
      <w:szCs w:val="20"/>
      <w:lang w:val="en-GB"/>
    </w:rPr>
  </w:style>
  <w:style w:type="paragraph" w:styleId="EndnoteText">
    <w:name w:val="endnote text"/>
    <w:basedOn w:val="Normal"/>
    <w:link w:val="EndnoteTextChar"/>
    <w:uiPriority w:val="99"/>
    <w:semiHidden/>
    <w:unhideWhenUsed/>
    <w:rsid w:val="00140C67"/>
    <w:rPr>
      <w:szCs w:val="20"/>
    </w:rPr>
  </w:style>
  <w:style w:type="character" w:customStyle="1" w:styleId="EndnoteTextChar">
    <w:name w:val="Endnote Text Char"/>
    <w:basedOn w:val="DefaultParagraphFont"/>
    <w:link w:val="EndnoteText"/>
    <w:uiPriority w:val="99"/>
    <w:semiHidden/>
    <w:rsid w:val="00140C67"/>
    <w:rPr>
      <w:rFonts w:ascii="Arial" w:eastAsiaTheme="minorHAnsi" w:hAnsi="Arial"/>
      <w:sz w:val="20"/>
      <w:szCs w:val="20"/>
      <w:lang w:val="en-AU"/>
    </w:rPr>
  </w:style>
  <w:style w:type="paragraph" w:customStyle="1" w:styleId="DocumentTitle1">
    <w:name w:val="Document Title 1"/>
    <w:basedOn w:val="Normal"/>
    <w:uiPriority w:val="99"/>
    <w:rsid w:val="00A972E3"/>
    <w:pPr>
      <w:widowControl w:val="0"/>
      <w:suppressAutoHyphens/>
      <w:autoSpaceDE w:val="0"/>
      <w:autoSpaceDN w:val="0"/>
      <w:adjustRightInd w:val="0"/>
      <w:spacing w:after="181" w:line="1240" w:lineRule="atLeast"/>
      <w:textAlignment w:val="center"/>
    </w:pPr>
    <w:rPr>
      <w:rFonts w:eastAsiaTheme="minorEastAsia" w:cs="Arial"/>
      <w:b/>
      <w:bCs/>
      <w:spacing w:val="-10"/>
      <w:sz w:val="48"/>
      <w:szCs w:val="48"/>
      <w:lang w:val="en-GB"/>
    </w:rPr>
  </w:style>
  <w:style w:type="paragraph" w:customStyle="1" w:styleId="DocumentTitle3">
    <w:name w:val="Document Title 3"/>
    <w:basedOn w:val="Normal"/>
    <w:uiPriority w:val="99"/>
    <w:rsid w:val="00A972E3"/>
    <w:pPr>
      <w:widowControl w:val="0"/>
      <w:suppressAutoHyphens/>
      <w:autoSpaceDE w:val="0"/>
      <w:autoSpaceDN w:val="0"/>
      <w:adjustRightInd w:val="0"/>
      <w:spacing w:after="80" w:line="640" w:lineRule="atLeast"/>
      <w:textAlignment w:val="center"/>
    </w:pPr>
    <w:rPr>
      <w:rFonts w:ascii="ArialMT" w:eastAsiaTheme="minorEastAsia" w:hAnsi="ArialMT" w:cs="ArialMT"/>
      <w:caps/>
      <w:color w:val="000000"/>
      <w:spacing w:val="2"/>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156">
      <w:bodyDiv w:val="1"/>
      <w:marLeft w:val="0"/>
      <w:marRight w:val="0"/>
      <w:marTop w:val="0"/>
      <w:marBottom w:val="0"/>
      <w:divBdr>
        <w:top w:val="none" w:sz="0" w:space="0" w:color="auto"/>
        <w:left w:val="none" w:sz="0" w:space="0" w:color="auto"/>
        <w:bottom w:val="none" w:sz="0" w:space="0" w:color="auto"/>
        <w:right w:val="none" w:sz="0" w:space="0" w:color="auto"/>
      </w:divBdr>
    </w:div>
    <w:div w:id="38019416">
      <w:bodyDiv w:val="1"/>
      <w:marLeft w:val="0"/>
      <w:marRight w:val="0"/>
      <w:marTop w:val="0"/>
      <w:marBottom w:val="0"/>
      <w:divBdr>
        <w:top w:val="none" w:sz="0" w:space="0" w:color="auto"/>
        <w:left w:val="none" w:sz="0" w:space="0" w:color="auto"/>
        <w:bottom w:val="none" w:sz="0" w:space="0" w:color="auto"/>
        <w:right w:val="none" w:sz="0" w:space="0" w:color="auto"/>
      </w:divBdr>
    </w:div>
    <w:div w:id="44793160">
      <w:bodyDiv w:val="1"/>
      <w:marLeft w:val="0"/>
      <w:marRight w:val="0"/>
      <w:marTop w:val="0"/>
      <w:marBottom w:val="0"/>
      <w:divBdr>
        <w:top w:val="none" w:sz="0" w:space="0" w:color="auto"/>
        <w:left w:val="none" w:sz="0" w:space="0" w:color="auto"/>
        <w:bottom w:val="none" w:sz="0" w:space="0" w:color="auto"/>
        <w:right w:val="none" w:sz="0" w:space="0" w:color="auto"/>
      </w:divBdr>
    </w:div>
    <w:div w:id="49505812">
      <w:bodyDiv w:val="1"/>
      <w:marLeft w:val="0"/>
      <w:marRight w:val="0"/>
      <w:marTop w:val="0"/>
      <w:marBottom w:val="0"/>
      <w:divBdr>
        <w:top w:val="none" w:sz="0" w:space="0" w:color="auto"/>
        <w:left w:val="none" w:sz="0" w:space="0" w:color="auto"/>
        <w:bottom w:val="none" w:sz="0" w:space="0" w:color="auto"/>
        <w:right w:val="none" w:sz="0" w:space="0" w:color="auto"/>
      </w:divBdr>
    </w:div>
    <w:div w:id="59058507">
      <w:bodyDiv w:val="1"/>
      <w:marLeft w:val="0"/>
      <w:marRight w:val="0"/>
      <w:marTop w:val="0"/>
      <w:marBottom w:val="0"/>
      <w:divBdr>
        <w:top w:val="none" w:sz="0" w:space="0" w:color="auto"/>
        <w:left w:val="none" w:sz="0" w:space="0" w:color="auto"/>
        <w:bottom w:val="none" w:sz="0" w:space="0" w:color="auto"/>
        <w:right w:val="none" w:sz="0" w:space="0" w:color="auto"/>
      </w:divBdr>
    </w:div>
    <w:div w:id="71507319">
      <w:bodyDiv w:val="1"/>
      <w:marLeft w:val="0"/>
      <w:marRight w:val="0"/>
      <w:marTop w:val="0"/>
      <w:marBottom w:val="0"/>
      <w:divBdr>
        <w:top w:val="none" w:sz="0" w:space="0" w:color="auto"/>
        <w:left w:val="none" w:sz="0" w:space="0" w:color="auto"/>
        <w:bottom w:val="none" w:sz="0" w:space="0" w:color="auto"/>
        <w:right w:val="none" w:sz="0" w:space="0" w:color="auto"/>
      </w:divBdr>
    </w:div>
    <w:div w:id="71632373">
      <w:bodyDiv w:val="1"/>
      <w:marLeft w:val="0"/>
      <w:marRight w:val="0"/>
      <w:marTop w:val="0"/>
      <w:marBottom w:val="0"/>
      <w:divBdr>
        <w:top w:val="none" w:sz="0" w:space="0" w:color="auto"/>
        <w:left w:val="none" w:sz="0" w:space="0" w:color="auto"/>
        <w:bottom w:val="none" w:sz="0" w:space="0" w:color="auto"/>
        <w:right w:val="none" w:sz="0" w:space="0" w:color="auto"/>
      </w:divBdr>
    </w:div>
    <w:div w:id="73476906">
      <w:bodyDiv w:val="1"/>
      <w:marLeft w:val="0"/>
      <w:marRight w:val="0"/>
      <w:marTop w:val="0"/>
      <w:marBottom w:val="0"/>
      <w:divBdr>
        <w:top w:val="none" w:sz="0" w:space="0" w:color="auto"/>
        <w:left w:val="none" w:sz="0" w:space="0" w:color="auto"/>
        <w:bottom w:val="none" w:sz="0" w:space="0" w:color="auto"/>
        <w:right w:val="none" w:sz="0" w:space="0" w:color="auto"/>
      </w:divBdr>
    </w:div>
    <w:div w:id="76874703">
      <w:bodyDiv w:val="1"/>
      <w:marLeft w:val="0"/>
      <w:marRight w:val="0"/>
      <w:marTop w:val="0"/>
      <w:marBottom w:val="0"/>
      <w:divBdr>
        <w:top w:val="none" w:sz="0" w:space="0" w:color="auto"/>
        <w:left w:val="none" w:sz="0" w:space="0" w:color="auto"/>
        <w:bottom w:val="none" w:sz="0" w:space="0" w:color="auto"/>
        <w:right w:val="none" w:sz="0" w:space="0" w:color="auto"/>
      </w:divBdr>
    </w:div>
    <w:div w:id="78331298">
      <w:bodyDiv w:val="1"/>
      <w:marLeft w:val="0"/>
      <w:marRight w:val="0"/>
      <w:marTop w:val="0"/>
      <w:marBottom w:val="0"/>
      <w:divBdr>
        <w:top w:val="none" w:sz="0" w:space="0" w:color="auto"/>
        <w:left w:val="none" w:sz="0" w:space="0" w:color="auto"/>
        <w:bottom w:val="none" w:sz="0" w:space="0" w:color="auto"/>
        <w:right w:val="none" w:sz="0" w:space="0" w:color="auto"/>
      </w:divBdr>
    </w:div>
    <w:div w:id="101924693">
      <w:bodyDiv w:val="1"/>
      <w:marLeft w:val="0"/>
      <w:marRight w:val="0"/>
      <w:marTop w:val="0"/>
      <w:marBottom w:val="0"/>
      <w:divBdr>
        <w:top w:val="none" w:sz="0" w:space="0" w:color="auto"/>
        <w:left w:val="none" w:sz="0" w:space="0" w:color="auto"/>
        <w:bottom w:val="none" w:sz="0" w:space="0" w:color="auto"/>
        <w:right w:val="none" w:sz="0" w:space="0" w:color="auto"/>
      </w:divBdr>
    </w:div>
    <w:div w:id="104813637">
      <w:bodyDiv w:val="1"/>
      <w:marLeft w:val="0"/>
      <w:marRight w:val="0"/>
      <w:marTop w:val="0"/>
      <w:marBottom w:val="0"/>
      <w:divBdr>
        <w:top w:val="none" w:sz="0" w:space="0" w:color="auto"/>
        <w:left w:val="none" w:sz="0" w:space="0" w:color="auto"/>
        <w:bottom w:val="none" w:sz="0" w:space="0" w:color="auto"/>
        <w:right w:val="none" w:sz="0" w:space="0" w:color="auto"/>
      </w:divBdr>
    </w:div>
    <w:div w:id="107048641">
      <w:bodyDiv w:val="1"/>
      <w:marLeft w:val="0"/>
      <w:marRight w:val="0"/>
      <w:marTop w:val="0"/>
      <w:marBottom w:val="0"/>
      <w:divBdr>
        <w:top w:val="none" w:sz="0" w:space="0" w:color="auto"/>
        <w:left w:val="none" w:sz="0" w:space="0" w:color="auto"/>
        <w:bottom w:val="none" w:sz="0" w:space="0" w:color="auto"/>
        <w:right w:val="none" w:sz="0" w:space="0" w:color="auto"/>
      </w:divBdr>
    </w:div>
    <w:div w:id="113136528">
      <w:bodyDiv w:val="1"/>
      <w:marLeft w:val="0"/>
      <w:marRight w:val="0"/>
      <w:marTop w:val="0"/>
      <w:marBottom w:val="0"/>
      <w:divBdr>
        <w:top w:val="none" w:sz="0" w:space="0" w:color="auto"/>
        <w:left w:val="none" w:sz="0" w:space="0" w:color="auto"/>
        <w:bottom w:val="none" w:sz="0" w:space="0" w:color="auto"/>
        <w:right w:val="none" w:sz="0" w:space="0" w:color="auto"/>
      </w:divBdr>
    </w:div>
    <w:div w:id="115562913">
      <w:bodyDiv w:val="1"/>
      <w:marLeft w:val="0"/>
      <w:marRight w:val="0"/>
      <w:marTop w:val="0"/>
      <w:marBottom w:val="0"/>
      <w:divBdr>
        <w:top w:val="none" w:sz="0" w:space="0" w:color="auto"/>
        <w:left w:val="none" w:sz="0" w:space="0" w:color="auto"/>
        <w:bottom w:val="none" w:sz="0" w:space="0" w:color="auto"/>
        <w:right w:val="none" w:sz="0" w:space="0" w:color="auto"/>
      </w:divBdr>
    </w:div>
    <w:div w:id="120195535">
      <w:bodyDiv w:val="1"/>
      <w:marLeft w:val="0"/>
      <w:marRight w:val="0"/>
      <w:marTop w:val="0"/>
      <w:marBottom w:val="0"/>
      <w:divBdr>
        <w:top w:val="none" w:sz="0" w:space="0" w:color="auto"/>
        <w:left w:val="none" w:sz="0" w:space="0" w:color="auto"/>
        <w:bottom w:val="none" w:sz="0" w:space="0" w:color="auto"/>
        <w:right w:val="none" w:sz="0" w:space="0" w:color="auto"/>
      </w:divBdr>
    </w:div>
    <w:div w:id="123622550">
      <w:bodyDiv w:val="1"/>
      <w:marLeft w:val="0"/>
      <w:marRight w:val="0"/>
      <w:marTop w:val="0"/>
      <w:marBottom w:val="0"/>
      <w:divBdr>
        <w:top w:val="none" w:sz="0" w:space="0" w:color="auto"/>
        <w:left w:val="none" w:sz="0" w:space="0" w:color="auto"/>
        <w:bottom w:val="none" w:sz="0" w:space="0" w:color="auto"/>
        <w:right w:val="none" w:sz="0" w:space="0" w:color="auto"/>
      </w:divBdr>
    </w:div>
    <w:div w:id="131026784">
      <w:bodyDiv w:val="1"/>
      <w:marLeft w:val="0"/>
      <w:marRight w:val="0"/>
      <w:marTop w:val="0"/>
      <w:marBottom w:val="0"/>
      <w:divBdr>
        <w:top w:val="none" w:sz="0" w:space="0" w:color="auto"/>
        <w:left w:val="none" w:sz="0" w:space="0" w:color="auto"/>
        <w:bottom w:val="none" w:sz="0" w:space="0" w:color="auto"/>
        <w:right w:val="none" w:sz="0" w:space="0" w:color="auto"/>
      </w:divBdr>
    </w:div>
    <w:div w:id="147870539">
      <w:bodyDiv w:val="1"/>
      <w:marLeft w:val="0"/>
      <w:marRight w:val="0"/>
      <w:marTop w:val="0"/>
      <w:marBottom w:val="0"/>
      <w:divBdr>
        <w:top w:val="none" w:sz="0" w:space="0" w:color="auto"/>
        <w:left w:val="none" w:sz="0" w:space="0" w:color="auto"/>
        <w:bottom w:val="none" w:sz="0" w:space="0" w:color="auto"/>
        <w:right w:val="none" w:sz="0" w:space="0" w:color="auto"/>
      </w:divBdr>
    </w:div>
    <w:div w:id="149490333">
      <w:bodyDiv w:val="1"/>
      <w:marLeft w:val="0"/>
      <w:marRight w:val="0"/>
      <w:marTop w:val="0"/>
      <w:marBottom w:val="0"/>
      <w:divBdr>
        <w:top w:val="none" w:sz="0" w:space="0" w:color="auto"/>
        <w:left w:val="none" w:sz="0" w:space="0" w:color="auto"/>
        <w:bottom w:val="none" w:sz="0" w:space="0" w:color="auto"/>
        <w:right w:val="none" w:sz="0" w:space="0" w:color="auto"/>
      </w:divBdr>
    </w:div>
    <w:div w:id="163980126">
      <w:bodyDiv w:val="1"/>
      <w:marLeft w:val="0"/>
      <w:marRight w:val="0"/>
      <w:marTop w:val="0"/>
      <w:marBottom w:val="0"/>
      <w:divBdr>
        <w:top w:val="none" w:sz="0" w:space="0" w:color="auto"/>
        <w:left w:val="none" w:sz="0" w:space="0" w:color="auto"/>
        <w:bottom w:val="none" w:sz="0" w:space="0" w:color="auto"/>
        <w:right w:val="none" w:sz="0" w:space="0" w:color="auto"/>
      </w:divBdr>
    </w:div>
    <w:div w:id="168523855">
      <w:bodyDiv w:val="1"/>
      <w:marLeft w:val="0"/>
      <w:marRight w:val="0"/>
      <w:marTop w:val="0"/>
      <w:marBottom w:val="0"/>
      <w:divBdr>
        <w:top w:val="none" w:sz="0" w:space="0" w:color="auto"/>
        <w:left w:val="none" w:sz="0" w:space="0" w:color="auto"/>
        <w:bottom w:val="none" w:sz="0" w:space="0" w:color="auto"/>
        <w:right w:val="none" w:sz="0" w:space="0" w:color="auto"/>
      </w:divBdr>
    </w:div>
    <w:div w:id="174418006">
      <w:bodyDiv w:val="1"/>
      <w:marLeft w:val="0"/>
      <w:marRight w:val="0"/>
      <w:marTop w:val="0"/>
      <w:marBottom w:val="0"/>
      <w:divBdr>
        <w:top w:val="none" w:sz="0" w:space="0" w:color="auto"/>
        <w:left w:val="none" w:sz="0" w:space="0" w:color="auto"/>
        <w:bottom w:val="none" w:sz="0" w:space="0" w:color="auto"/>
        <w:right w:val="none" w:sz="0" w:space="0" w:color="auto"/>
      </w:divBdr>
    </w:div>
    <w:div w:id="185339394">
      <w:bodyDiv w:val="1"/>
      <w:marLeft w:val="0"/>
      <w:marRight w:val="0"/>
      <w:marTop w:val="0"/>
      <w:marBottom w:val="0"/>
      <w:divBdr>
        <w:top w:val="none" w:sz="0" w:space="0" w:color="auto"/>
        <w:left w:val="none" w:sz="0" w:space="0" w:color="auto"/>
        <w:bottom w:val="none" w:sz="0" w:space="0" w:color="auto"/>
        <w:right w:val="none" w:sz="0" w:space="0" w:color="auto"/>
      </w:divBdr>
    </w:div>
    <w:div w:id="195393229">
      <w:bodyDiv w:val="1"/>
      <w:marLeft w:val="0"/>
      <w:marRight w:val="0"/>
      <w:marTop w:val="0"/>
      <w:marBottom w:val="0"/>
      <w:divBdr>
        <w:top w:val="none" w:sz="0" w:space="0" w:color="auto"/>
        <w:left w:val="none" w:sz="0" w:space="0" w:color="auto"/>
        <w:bottom w:val="none" w:sz="0" w:space="0" w:color="auto"/>
        <w:right w:val="none" w:sz="0" w:space="0" w:color="auto"/>
      </w:divBdr>
    </w:div>
    <w:div w:id="212543030">
      <w:bodyDiv w:val="1"/>
      <w:marLeft w:val="0"/>
      <w:marRight w:val="0"/>
      <w:marTop w:val="0"/>
      <w:marBottom w:val="0"/>
      <w:divBdr>
        <w:top w:val="none" w:sz="0" w:space="0" w:color="auto"/>
        <w:left w:val="none" w:sz="0" w:space="0" w:color="auto"/>
        <w:bottom w:val="none" w:sz="0" w:space="0" w:color="auto"/>
        <w:right w:val="none" w:sz="0" w:space="0" w:color="auto"/>
      </w:divBdr>
    </w:div>
    <w:div w:id="213078899">
      <w:bodyDiv w:val="1"/>
      <w:marLeft w:val="0"/>
      <w:marRight w:val="0"/>
      <w:marTop w:val="0"/>
      <w:marBottom w:val="0"/>
      <w:divBdr>
        <w:top w:val="none" w:sz="0" w:space="0" w:color="auto"/>
        <w:left w:val="none" w:sz="0" w:space="0" w:color="auto"/>
        <w:bottom w:val="none" w:sz="0" w:space="0" w:color="auto"/>
        <w:right w:val="none" w:sz="0" w:space="0" w:color="auto"/>
      </w:divBdr>
    </w:div>
    <w:div w:id="219289507">
      <w:bodyDiv w:val="1"/>
      <w:marLeft w:val="0"/>
      <w:marRight w:val="0"/>
      <w:marTop w:val="0"/>
      <w:marBottom w:val="0"/>
      <w:divBdr>
        <w:top w:val="none" w:sz="0" w:space="0" w:color="auto"/>
        <w:left w:val="none" w:sz="0" w:space="0" w:color="auto"/>
        <w:bottom w:val="none" w:sz="0" w:space="0" w:color="auto"/>
        <w:right w:val="none" w:sz="0" w:space="0" w:color="auto"/>
      </w:divBdr>
    </w:div>
    <w:div w:id="221063374">
      <w:bodyDiv w:val="1"/>
      <w:marLeft w:val="0"/>
      <w:marRight w:val="0"/>
      <w:marTop w:val="0"/>
      <w:marBottom w:val="0"/>
      <w:divBdr>
        <w:top w:val="none" w:sz="0" w:space="0" w:color="auto"/>
        <w:left w:val="none" w:sz="0" w:space="0" w:color="auto"/>
        <w:bottom w:val="none" w:sz="0" w:space="0" w:color="auto"/>
        <w:right w:val="none" w:sz="0" w:space="0" w:color="auto"/>
      </w:divBdr>
    </w:div>
    <w:div w:id="225914756">
      <w:bodyDiv w:val="1"/>
      <w:marLeft w:val="0"/>
      <w:marRight w:val="0"/>
      <w:marTop w:val="0"/>
      <w:marBottom w:val="0"/>
      <w:divBdr>
        <w:top w:val="none" w:sz="0" w:space="0" w:color="auto"/>
        <w:left w:val="none" w:sz="0" w:space="0" w:color="auto"/>
        <w:bottom w:val="none" w:sz="0" w:space="0" w:color="auto"/>
        <w:right w:val="none" w:sz="0" w:space="0" w:color="auto"/>
      </w:divBdr>
    </w:div>
    <w:div w:id="236867170">
      <w:bodyDiv w:val="1"/>
      <w:marLeft w:val="0"/>
      <w:marRight w:val="0"/>
      <w:marTop w:val="0"/>
      <w:marBottom w:val="0"/>
      <w:divBdr>
        <w:top w:val="none" w:sz="0" w:space="0" w:color="auto"/>
        <w:left w:val="none" w:sz="0" w:space="0" w:color="auto"/>
        <w:bottom w:val="none" w:sz="0" w:space="0" w:color="auto"/>
        <w:right w:val="none" w:sz="0" w:space="0" w:color="auto"/>
      </w:divBdr>
    </w:div>
    <w:div w:id="239607691">
      <w:bodyDiv w:val="1"/>
      <w:marLeft w:val="0"/>
      <w:marRight w:val="0"/>
      <w:marTop w:val="0"/>
      <w:marBottom w:val="0"/>
      <w:divBdr>
        <w:top w:val="none" w:sz="0" w:space="0" w:color="auto"/>
        <w:left w:val="none" w:sz="0" w:space="0" w:color="auto"/>
        <w:bottom w:val="none" w:sz="0" w:space="0" w:color="auto"/>
        <w:right w:val="none" w:sz="0" w:space="0" w:color="auto"/>
      </w:divBdr>
    </w:div>
    <w:div w:id="250160237">
      <w:bodyDiv w:val="1"/>
      <w:marLeft w:val="0"/>
      <w:marRight w:val="0"/>
      <w:marTop w:val="0"/>
      <w:marBottom w:val="0"/>
      <w:divBdr>
        <w:top w:val="none" w:sz="0" w:space="0" w:color="auto"/>
        <w:left w:val="none" w:sz="0" w:space="0" w:color="auto"/>
        <w:bottom w:val="none" w:sz="0" w:space="0" w:color="auto"/>
        <w:right w:val="none" w:sz="0" w:space="0" w:color="auto"/>
      </w:divBdr>
    </w:div>
    <w:div w:id="264114622">
      <w:bodyDiv w:val="1"/>
      <w:marLeft w:val="0"/>
      <w:marRight w:val="0"/>
      <w:marTop w:val="0"/>
      <w:marBottom w:val="0"/>
      <w:divBdr>
        <w:top w:val="none" w:sz="0" w:space="0" w:color="auto"/>
        <w:left w:val="none" w:sz="0" w:space="0" w:color="auto"/>
        <w:bottom w:val="none" w:sz="0" w:space="0" w:color="auto"/>
        <w:right w:val="none" w:sz="0" w:space="0" w:color="auto"/>
      </w:divBdr>
    </w:div>
    <w:div w:id="270018743">
      <w:bodyDiv w:val="1"/>
      <w:marLeft w:val="0"/>
      <w:marRight w:val="0"/>
      <w:marTop w:val="0"/>
      <w:marBottom w:val="0"/>
      <w:divBdr>
        <w:top w:val="none" w:sz="0" w:space="0" w:color="auto"/>
        <w:left w:val="none" w:sz="0" w:space="0" w:color="auto"/>
        <w:bottom w:val="none" w:sz="0" w:space="0" w:color="auto"/>
        <w:right w:val="none" w:sz="0" w:space="0" w:color="auto"/>
      </w:divBdr>
    </w:div>
    <w:div w:id="274601471">
      <w:bodyDiv w:val="1"/>
      <w:marLeft w:val="0"/>
      <w:marRight w:val="0"/>
      <w:marTop w:val="0"/>
      <w:marBottom w:val="0"/>
      <w:divBdr>
        <w:top w:val="none" w:sz="0" w:space="0" w:color="auto"/>
        <w:left w:val="none" w:sz="0" w:space="0" w:color="auto"/>
        <w:bottom w:val="none" w:sz="0" w:space="0" w:color="auto"/>
        <w:right w:val="none" w:sz="0" w:space="0" w:color="auto"/>
      </w:divBdr>
    </w:div>
    <w:div w:id="279342022">
      <w:bodyDiv w:val="1"/>
      <w:marLeft w:val="0"/>
      <w:marRight w:val="0"/>
      <w:marTop w:val="0"/>
      <w:marBottom w:val="0"/>
      <w:divBdr>
        <w:top w:val="none" w:sz="0" w:space="0" w:color="auto"/>
        <w:left w:val="none" w:sz="0" w:space="0" w:color="auto"/>
        <w:bottom w:val="none" w:sz="0" w:space="0" w:color="auto"/>
        <w:right w:val="none" w:sz="0" w:space="0" w:color="auto"/>
      </w:divBdr>
    </w:div>
    <w:div w:id="280310142">
      <w:bodyDiv w:val="1"/>
      <w:marLeft w:val="0"/>
      <w:marRight w:val="0"/>
      <w:marTop w:val="0"/>
      <w:marBottom w:val="0"/>
      <w:divBdr>
        <w:top w:val="none" w:sz="0" w:space="0" w:color="auto"/>
        <w:left w:val="none" w:sz="0" w:space="0" w:color="auto"/>
        <w:bottom w:val="none" w:sz="0" w:space="0" w:color="auto"/>
        <w:right w:val="none" w:sz="0" w:space="0" w:color="auto"/>
      </w:divBdr>
    </w:div>
    <w:div w:id="299773350">
      <w:bodyDiv w:val="1"/>
      <w:marLeft w:val="0"/>
      <w:marRight w:val="0"/>
      <w:marTop w:val="0"/>
      <w:marBottom w:val="0"/>
      <w:divBdr>
        <w:top w:val="none" w:sz="0" w:space="0" w:color="auto"/>
        <w:left w:val="none" w:sz="0" w:space="0" w:color="auto"/>
        <w:bottom w:val="none" w:sz="0" w:space="0" w:color="auto"/>
        <w:right w:val="none" w:sz="0" w:space="0" w:color="auto"/>
      </w:divBdr>
    </w:div>
    <w:div w:id="314840031">
      <w:bodyDiv w:val="1"/>
      <w:marLeft w:val="0"/>
      <w:marRight w:val="0"/>
      <w:marTop w:val="0"/>
      <w:marBottom w:val="0"/>
      <w:divBdr>
        <w:top w:val="none" w:sz="0" w:space="0" w:color="auto"/>
        <w:left w:val="none" w:sz="0" w:space="0" w:color="auto"/>
        <w:bottom w:val="none" w:sz="0" w:space="0" w:color="auto"/>
        <w:right w:val="none" w:sz="0" w:space="0" w:color="auto"/>
      </w:divBdr>
    </w:div>
    <w:div w:id="316736939">
      <w:bodyDiv w:val="1"/>
      <w:marLeft w:val="0"/>
      <w:marRight w:val="0"/>
      <w:marTop w:val="0"/>
      <w:marBottom w:val="0"/>
      <w:divBdr>
        <w:top w:val="none" w:sz="0" w:space="0" w:color="auto"/>
        <w:left w:val="none" w:sz="0" w:space="0" w:color="auto"/>
        <w:bottom w:val="none" w:sz="0" w:space="0" w:color="auto"/>
        <w:right w:val="none" w:sz="0" w:space="0" w:color="auto"/>
      </w:divBdr>
    </w:div>
    <w:div w:id="321351605">
      <w:bodyDiv w:val="1"/>
      <w:marLeft w:val="0"/>
      <w:marRight w:val="0"/>
      <w:marTop w:val="0"/>
      <w:marBottom w:val="0"/>
      <w:divBdr>
        <w:top w:val="none" w:sz="0" w:space="0" w:color="auto"/>
        <w:left w:val="none" w:sz="0" w:space="0" w:color="auto"/>
        <w:bottom w:val="none" w:sz="0" w:space="0" w:color="auto"/>
        <w:right w:val="none" w:sz="0" w:space="0" w:color="auto"/>
      </w:divBdr>
    </w:div>
    <w:div w:id="322398456">
      <w:bodyDiv w:val="1"/>
      <w:marLeft w:val="0"/>
      <w:marRight w:val="0"/>
      <w:marTop w:val="0"/>
      <w:marBottom w:val="0"/>
      <w:divBdr>
        <w:top w:val="none" w:sz="0" w:space="0" w:color="auto"/>
        <w:left w:val="none" w:sz="0" w:space="0" w:color="auto"/>
        <w:bottom w:val="none" w:sz="0" w:space="0" w:color="auto"/>
        <w:right w:val="none" w:sz="0" w:space="0" w:color="auto"/>
      </w:divBdr>
    </w:div>
    <w:div w:id="339352812">
      <w:bodyDiv w:val="1"/>
      <w:marLeft w:val="0"/>
      <w:marRight w:val="0"/>
      <w:marTop w:val="0"/>
      <w:marBottom w:val="0"/>
      <w:divBdr>
        <w:top w:val="none" w:sz="0" w:space="0" w:color="auto"/>
        <w:left w:val="none" w:sz="0" w:space="0" w:color="auto"/>
        <w:bottom w:val="none" w:sz="0" w:space="0" w:color="auto"/>
        <w:right w:val="none" w:sz="0" w:space="0" w:color="auto"/>
      </w:divBdr>
    </w:div>
    <w:div w:id="341585752">
      <w:bodyDiv w:val="1"/>
      <w:marLeft w:val="0"/>
      <w:marRight w:val="0"/>
      <w:marTop w:val="0"/>
      <w:marBottom w:val="0"/>
      <w:divBdr>
        <w:top w:val="none" w:sz="0" w:space="0" w:color="auto"/>
        <w:left w:val="none" w:sz="0" w:space="0" w:color="auto"/>
        <w:bottom w:val="none" w:sz="0" w:space="0" w:color="auto"/>
        <w:right w:val="none" w:sz="0" w:space="0" w:color="auto"/>
      </w:divBdr>
    </w:div>
    <w:div w:id="342051048">
      <w:bodyDiv w:val="1"/>
      <w:marLeft w:val="0"/>
      <w:marRight w:val="0"/>
      <w:marTop w:val="0"/>
      <w:marBottom w:val="0"/>
      <w:divBdr>
        <w:top w:val="none" w:sz="0" w:space="0" w:color="auto"/>
        <w:left w:val="none" w:sz="0" w:space="0" w:color="auto"/>
        <w:bottom w:val="none" w:sz="0" w:space="0" w:color="auto"/>
        <w:right w:val="none" w:sz="0" w:space="0" w:color="auto"/>
      </w:divBdr>
    </w:div>
    <w:div w:id="351567424">
      <w:bodyDiv w:val="1"/>
      <w:marLeft w:val="0"/>
      <w:marRight w:val="0"/>
      <w:marTop w:val="0"/>
      <w:marBottom w:val="0"/>
      <w:divBdr>
        <w:top w:val="none" w:sz="0" w:space="0" w:color="auto"/>
        <w:left w:val="none" w:sz="0" w:space="0" w:color="auto"/>
        <w:bottom w:val="none" w:sz="0" w:space="0" w:color="auto"/>
        <w:right w:val="none" w:sz="0" w:space="0" w:color="auto"/>
      </w:divBdr>
    </w:div>
    <w:div w:id="355690865">
      <w:bodyDiv w:val="1"/>
      <w:marLeft w:val="0"/>
      <w:marRight w:val="0"/>
      <w:marTop w:val="0"/>
      <w:marBottom w:val="0"/>
      <w:divBdr>
        <w:top w:val="none" w:sz="0" w:space="0" w:color="auto"/>
        <w:left w:val="none" w:sz="0" w:space="0" w:color="auto"/>
        <w:bottom w:val="none" w:sz="0" w:space="0" w:color="auto"/>
        <w:right w:val="none" w:sz="0" w:space="0" w:color="auto"/>
      </w:divBdr>
    </w:div>
    <w:div w:id="359860183">
      <w:bodyDiv w:val="1"/>
      <w:marLeft w:val="0"/>
      <w:marRight w:val="0"/>
      <w:marTop w:val="0"/>
      <w:marBottom w:val="0"/>
      <w:divBdr>
        <w:top w:val="none" w:sz="0" w:space="0" w:color="auto"/>
        <w:left w:val="none" w:sz="0" w:space="0" w:color="auto"/>
        <w:bottom w:val="none" w:sz="0" w:space="0" w:color="auto"/>
        <w:right w:val="none" w:sz="0" w:space="0" w:color="auto"/>
      </w:divBdr>
    </w:div>
    <w:div w:id="365759463">
      <w:bodyDiv w:val="1"/>
      <w:marLeft w:val="0"/>
      <w:marRight w:val="0"/>
      <w:marTop w:val="0"/>
      <w:marBottom w:val="0"/>
      <w:divBdr>
        <w:top w:val="none" w:sz="0" w:space="0" w:color="auto"/>
        <w:left w:val="none" w:sz="0" w:space="0" w:color="auto"/>
        <w:bottom w:val="none" w:sz="0" w:space="0" w:color="auto"/>
        <w:right w:val="none" w:sz="0" w:space="0" w:color="auto"/>
      </w:divBdr>
    </w:div>
    <w:div w:id="368842727">
      <w:bodyDiv w:val="1"/>
      <w:marLeft w:val="0"/>
      <w:marRight w:val="0"/>
      <w:marTop w:val="0"/>
      <w:marBottom w:val="0"/>
      <w:divBdr>
        <w:top w:val="none" w:sz="0" w:space="0" w:color="auto"/>
        <w:left w:val="none" w:sz="0" w:space="0" w:color="auto"/>
        <w:bottom w:val="none" w:sz="0" w:space="0" w:color="auto"/>
        <w:right w:val="none" w:sz="0" w:space="0" w:color="auto"/>
      </w:divBdr>
    </w:div>
    <w:div w:id="369889480">
      <w:bodyDiv w:val="1"/>
      <w:marLeft w:val="0"/>
      <w:marRight w:val="0"/>
      <w:marTop w:val="0"/>
      <w:marBottom w:val="0"/>
      <w:divBdr>
        <w:top w:val="none" w:sz="0" w:space="0" w:color="auto"/>
        <w:left w:val="none" w:sz="0" w:space="0" w:color="auto"/>
        <w:bottom w:val="none" w:sz="0" w:space="0" w:color="auto"/>
        <w:right w:val="none" w:sz="0" w:space="0" w:color="auto"/>
      </w:divBdr>
    </w:div>
    <w:div w:id="392854481">
      <w:bodyDiv w:val="1"/>
      <w:marLeft w:val="0"/>
      <w:marRight w:val="0"/>
      <w:marTop w:val="0"/>
      <w:marBottom w:val="0"/>
      <w:divBdr>
        <w:top w:val="none" w:sz="0" w:space="0" w:color="auto"/>
        <w:left w:val="none" w:sz="0" w:space="0" w:color="auto"/>
        <w:bottom w:val="none" w:sz="0" w:space="0" w:color="auto"/>
        <w:right w:val="none" w:sz="0" w:space="0" w:color="auto"/>
      </w:divBdr>
    </w:div>
    <w:div w:id="405608987">
      <w:bodyDiv w:val="1"/>
      <w:marLeft w:val="0"/>
      <w:marRight w:val="0"/>
      <w:marTop w:val="0"/>
      <w:marBottom w:val="0"/>
      <w:divBdr>
        <w:top w:val="none" w:sz="0" w:space="0" w:color="auto"/>
        <w:left w:val="none" w:sz="0" w:space="0" w:color="auto"/>
        <w:bottom w:val="none" w:sz="0" w:space="0" w:color="auto"/>
        <w:right w:val="none" w:sz="0" w:space="0" w:color="auto"/>
      </w:divBdr>
    </w:div>
    <w:div w:id="424812050">
      <w:bodyDiv w:val="1"/>
      <w:marLeft w:val="0"/>
      <w:marRight w:val="0"/>
      <w:marTop w:val="0"/>
      <w:marBottom w:val="0"/>
      <w:divBdr>
        <w:top w:val="none" w:sz="0" w:space="0" w:color="auto"/>
        <w:left w:val="none" w:sz="0" w:space="0" w:color="auto"/>
        <w:bottom w:val="none" w:sz="0" w:space="0" w:color="auto"/>
        <w:right w:val="none" w:sz="0" w:space="0" w:color="auto"/>
      </w:divBdr>
    </w:div>
    <w:div w:id="434403884">
      <w:bodyDiv w:val="1"/>
      <w:marLeft w:val="0"/>
      <w:marRight w:val="0"/>
      <w:marTop w:val="0"/>
      <w:marBottom w:val="0"/>
      <w:divBdr>
        <w:top w:val="none" w:sz="0" w:space="0" w:color="auto"/>
        <w:left w:val="none" w:sz="0" w:space="0" w:color="auto"/>
        <w:bottom w:val="none" w:sz="0" w:space="0" w:color="auto"/>
        <w:right w:val="none" w:sz="0" w:space="0" w:color="auto"/>
      </w:divBdr>
    </w:div>
    <w:div w:id="439186400">
      <w:bodyDiv w:val="1"/>
      <w:marLeft w:val="0"/>
      <w:marRight w:val="0"/>
      <w:marTop w:val="0"/>
      <w:marBottom w:val="0"/>
      <w:divBdr>
        <w:top w:val="none" w:sz="0" w:space="0" w:color="auto"/>
        <w:left w:val="none" w:sz="0" w:space="0" w:color="auto"/>
        <w:bottom w:val="none" w:sz="0" w:space="0" w:color="auto"/>
        <w:right w:val="none" w:sz="0" w:space="0" w:color="auto"/>
      </w:divBdr>
    </w:div>
    <w:div w:id="445589540">
      <w:bodyDiv w:val="1"/>
      <w:marLeft w:val="0"/>
      <w:marRight w:val="0"/>
      <w:marTop w:val="0"/>
      <w:marBottom w:val="0"/>
      <w:divBdr>
        <w:top w:val="none" w:sz="0" w:space="0" w:color="auto"/>
        <w:left w:val="none" w:sz="0" w:space="0" w:color="auto"/>
        <w:bottom w:val="none" w:sz="0" w:space="0" w:color="auto"/>
        <w:right w:val="none" w:sz="0" w:space="0" w:color="auto"/>
      </w:divBdr>
    </w:div>
    <w:div w:id="446394397">
      <w:bodyDiv w:val="1"/>
      <w:marLeft w:val="0"/>
      <w:marRight w:val="0"/>
      <w:marTop w:val="0"/>
      <w:marBottom w:val="0"/>
      <w:divBdr>
        <w:top w:val="none" w:sz="0" w:space="0" w:color="auto"/>
        <w:left w:val="none" w:sz="0" w:space="0" w:color="auto"/>
        <w:bottom w:val="none" w:sz="0" w:space="0" w:color="auto"/>
        <w:right w:val="none" w:sz="0" w:space="0" w:color="auto"/>
      </w:divBdr>
    </w:div>
    <w:div w:id="449855890">
      <w:bodyDiv w:val="1"/>
      <w:marLeft w:val="0"/>
      <w:marRight w:val="0"/>
      <w:marTop w:val="0"/>
      <w:marBottom w:val="0"/>
      <w:divBdr>
        <w:top w:val="none" w:sz="0" w:space="0" w:color="auto"/>
        <w:left w:val="none" w:sz="0" w:space="0" w:color="auto"/>
        <w:bottom w:val="none" w:sz="0" w:space="0" w:color="auto"/>
        <w:right w:val="none" w:sz="0" w:space="0" w:color="auto"/>
      </w:divBdr>
    </w:div>
    <w:div w:id="467550032">
      <w:bodyDiv w:val="1"/>
      <w:marLeft w:val="0"/>
      <w:marRight w:val="0"/>
      <w:marTop w:val="0"/>
      <w:marBottom w:val="0"/>
      <w:divBdr>
        <w:top w:val="none" w:sz="0" w:space="0" w:color="auto"/>
        <w:left w:val="none" w:sz="0" w:space="0" w:color="auto"/>
        <w:bottom w:val="none" w:sz="0" w:space="0" w:color="auto"/>
        <w:right w:val="none" w:sz="0" w:space="0" w:color="auto"/>
      </w:divBdr>
    </w:div>
    <w:div w:id="469904252">
      <w:bodyDiv w:val="1"/>
      <w:marLeft w:val="0"/>
      <w:marRight w:val="0"/>
      <w:marTop w:val="0"/>
      <w:marBottom w:val="0"/>
      <w:divBdr>
        <w:top w:val="none" w:sz="0" w:space="0" w:color="auto"/>
        <w:left w:val="none" w:sz="0" w:space="0" w:color="auto"/>
        <w:bottom w:val="none" w:sz="0" w:space="0" w:color="auto"/>
        <w:right w:val="none" w:sz="0" w:space="0" w:color="auto"/>
      </w:divBdr>
    </w:div>
    <w:div w:id="488064145">
      <w:bodyDiv w:val="1"/>
      <w:marLeft w:val="0"/>
      <w:marRight w:val="0"/>
      <w:marTop w:val="0"/>
      <w:marBottom w:val="0"/>
      <w:divBdr>
        <w:top w:val="none" w:sz="0" w:space="0" w:color="auto"/>
        <w:left w:val="none" w:sz="0" w:space="0" w:color="auto"/>
        <w:bottom w:val="none" w:sz="0" w:space="0" w:color="auto"/>
        <w:right w:val="none" w:sz="0" w:space="0" w:color="auto"/>
      </w:divBdr>
    </w:div>
    <w:div w:id="494338603">
      <w:bodyDiv w:val="1"/>
      <w:marLeft w:val="0"/>
      <w:marRight w:val="0"/>
      <w:marTop w:val="0"/>
      <w:marBottom w:val="0"/>
      <w:divBdr>
        <w:top w:val="none" w:sz="0" w:space="0" w:color="auto"/>
        <w:left w:val="none" w:sz="0" w:space="0" w:color="auto"/>
        <w:bottom w:val="none" w:sz="0" w:space="0" w:color="auto"/>
        <w:right w:val="none" w:sz="0" w:space="0" w:color="auto"/>
      </w:divBdr>
    </w:div>
    <w:div w:id="515384188">
      <w:bodyDiv w:val="1"/>
      <w:marLeft w:val="0"/>
      <w:marRight w:val="0"/>
      <w:marTop w:val="0"/>
      <w:marBottom w:val="0"/>
      <w:divBdr>
        <w:top w:val="none" w:sz="0" w:space="0" w:color="auto"/>
        <w:left w:val="none" w:sz="0" w:space="0" w:color="auto"/>
        <w:bottom w:val="none" w:sz="0" w:space="0" w:color="auto"/>
        <w:right w:val="none" w:sz="0" w:space="0" w:color="auto"/>
      </w:divBdr>
    </w:div>
    <w:div w:id="515928004">
      <w:bodyDiv w:val="1"/>
      <w:marLeft w:val="0"/>
      <w:marRight w:val="0"/>
      <w:marTop w:val="0"/>
      <w:marBottom w:val="0"/>
      <w:divBdr>
        <w:top w:val="none" w:sz="0" w:space="0" w:color="auto"/>
        <w:left w:val="none" w:sz="0" w:space="0" w:color="auto"/>
        <w:bottom w:val="none" w:sz="0" w:space="0" w:color="auto"/>
        <w:right w:val="none" w:sz="0" w:space="0" w:color="auto"/>
      </w:divBdr>
    </w:div>
    <w:div w:id="515997175">
      <w:bodyDiv w:val="1"/>
      <w:marLeft w:val="0"/>
      <w:marRight w:val="0"/>
      <w:marTop w:val="0"/>
      <w:marBottom w:val="0"/>
      <w:divBdr>
        <w:top w:val="none" w:sz="0" w:space="0" w:color="auto"/>
        <w:left w:val="none" w:sz="0" w:space="0" w:color="auto"/>
        <w:bottom w:val="none" w:sz="0" w:space="0" w:color="auto"/>
        <w:right w:val="none" w:sz="0" w:space="0" w:color="auto"/>
      </w:divBdr>
    </w:div>
    <w:div w:id="520584828">
      <w:bodyDiv w:val="1"/>
      <w:marLeft w:val="0"/>
      <w:marRight w:val="0"/>
      <w:marTop w:val="0"/>
      <w:marBottom w:val="0"/>
      <w:divBdr>
        <w:top w:val="none" w:sz="0" w:space="0" w:color="auto"/>
        <w:left w:val="none" w:sz="0" w:space="0" w:color="auto"/>
        <w:bottom w:val="none" w:sz="0" w:space="0" w:color="auto"/>
        <w:right w:val="none" w:sz="0" w:space="0" w:color="auto"/>
      </w:divBdr>
    </w:div>
    <w:div w:id="524099869">
      <w:bodyDiv w:val="1"/>
      <w:marLeft w:val="0"/>
      <w:marRight w:val="0"/>
      <w:marTop w:val="0"/>
      <w:marBottom w:val="0"/>
      <w:divBdr>
        <w:top w:val="none" w:sz="0" w:space="0" w:color="auto"/>
        <w:left w:val="none" w:sz="0" w:space="0" w:color="auto"/>
        <w:bottom w:val="none" w:sz="0" w:space="0" w:color="auto"/>
        <w:right w:val="none" w:sz="0" w:space="0" w:color="auto"/>
      </w:divBdr>
    </w:div>
    <w:div w:id="525826807">
      <w:bodyDiv w:val="1"/>
      <w:marLeft w:val="0"/>
      <w:marRight w:val="0"/>
      <w:marTop w:val="0"/>
      <w:marBottom w:val="0"/>
      <w:divBdr>
        <w:top w:val="none" w:sz="0" w:space="0" w:color="auto"/>
        <w:left w:val="none" w:sz="0" w:space="0" w:color="auto"/>
        <w:bottom w:val="none" w:sz="0" w:space="0" w:color="auto"/>
        <w:right w:val="none" w:sz="0" w:space="0" w:color="auto"/>
      </w:divBdr>
    </w:div>
    <w:div w:id="528833404">
      <w:bodyDiv w:val="1"/>
      <w:marLeft w:val="0"/>
      <w:marRight w:val="0"/>
      <w:marTop w:val="0"/>
      <w:marBottom w:val="0"/>
      <w:divBdr>
        <w:top w:val="none" w:sz="0" w:space="0" w:color="auto"/>
        <w:left w:val="none" w:sz="0" w:space="0" w:color="auto"/>
        <w:bottom w:val="none" w:sz="0" w:space="0" w:color="auto"/>
        <w:right w:val="none" w:sz="0" w:space="0" w:color="auto"/>
      </w:divBdr>
    </w:div>
    <w:div w:id="536311090">
      <w:bodyDiv w:val="1"/>
      <w:marLeft w:val="0"/>
      <w:marRight w:val="0"/>
      <w:marTop w:val="0"/>
      <w:marBottom w:val="0"/>
      <w:divBdr>
        <w:top w:val="none" w:sz="0" w:space="0" w:color="auto"/>
        <w:left w:val="none" w:sz="0" w:space="0" w:color="auto"/>
        <w:bottom w:val="none" w:sz="0" w:space="0" w:color="auto"/>
        <w:right w:val="none" w:sz="0" w:space="0" w:color="auto"/>
      </w:divBdr>
    </w:div>
    <w:div w:id="543446278">
      <w:bodyDiv w:val="1"/>
      <w:marLeft w:val="0"/>
      <w:marRight w:val="0"/>
      <w:marTop w:val="0"/>
      <w:marBottom w:val="0"/>
      <w:divBdr>
        <w:top w:val="none" w:sz="0" w:space="0" w:color="auto"/>
        <w:left w:val="none" w:sz="0" w:space="0" w:color="auto"/>
        <w:bottom w:val="none" w:sz="0" w:space="0" w:color="auto"/>
        <w:right w:val="none" w:sz="0" w:space="0" w:color="auto"/>
      </w:divBdr>
    </w:div>
    <w:div w:id="557009831">
      <w:bodyDiv w:val="1"/>
      <w:marLeft w:val="0"/>
      <w:marRight w:val="0"/>
      <w:marTop w:val="0"/>
      <w:marBottom w:val="0"/>
      <w:divBdr>
        <w:top w:val="none" w:sz="0" w:space="0" w:color="auto"/>
        <w:left w:val="none" w:sz="0" w:space="0" w:color="auto"/>
        <w:bottom w:val="none" w:sz="0" w:space="0" w:color="auto"/>
        <w:right w:val="none" w:sz="0" w:space="0" w:color="auto"/>
      </w:divBdr>
    </w:div>
    <w:div w:id="557938516">
      <w:bodyDiv w:val="1"/>
      <w:marLeft w:val="0"/>
      <w:marRight w:val="0"/>
      <w:marTop w:val="0"/>
      <w:marBottom w:val="0"/>
      <w:divBdr>
        <w:top w:val="none" w:sz="0" w:space="0" w:color="auto"/>
        <w:left w:val="none" w:sz="0" w:space="0" w:color="auto"/>
        <w:bottom w:val="none" w:sz="0" w:space="0" w:color="auto"/>
        <w:right w:val="none" w:sz="0" w:space="0" w:color="auto"/>
      </w:divBdr>
    </w:div>
    <w:div w:id="565455445">
      <w:bodyDiv w:val="1"/>
      <w:marLeft w:val="0"/>
      <w:marRight w:val="0"/>
      <w:marTop w:val="0"/>
      <w:marBottom w:val="0"/>
      <w:divBdr>
        <w:top w:val="none" w:sz="0" w:space="0" w:color="auto"/>
        <w:left w:val="none" w:sz="0" w:space="0" w:color="auto"/>
        <w:bottom w:val="none" w:sz="0" w:space="0" w:color="auto"/>
        <w:right w:val="none" w:sz="0" w:space="0" w:color="auto"/>
      </w:divBdr>
    </w:div>
    <w:div w:id="570236533">
      <w:bodyDiv w:val="1"/>
      <w:marLeft w:val="0"/>
      <w:marRight w:val="0"/>
      <w:marTop w:val="0"/>
      <w:marBottom w:val="0"/>
      <w:divBdr>
        <w:top w:val="none" w:sz="0" w:space="0" w:color="auto"/>
        <w:left w:val="none" w:sz="0" w:space="0" w:color="auto"/>
        <w:bottom w:val="none" w:sz="0" w:space="0" w:color="auto"/>
        <w:right w:val="none" w:sz="0" w:space="0" w:color="auto"/>
      </w:divBdr>
    </w:div>
    <w:div w:id="570432775">
      <w:bodyDiv w:val="1"/>
      <w:marLeft w:val="0"/>
      <w:marRight w:val="0"/>
      <w:marTop w:val="0"/>
      <w:marBottom w:val="0"/>
      <w:divBdr>
        <w:top w:val="none" w:sz="0" w:space="0" w:color="auto"/>
        <w:left w:val="none" w:sz="0" w:space="0" w:color="auto"/>
        <w:bottom w:val="none" w:sz="0" w:space="0" w:color="auto"/>
        <w:right w:val="none" w:sz="0" w:space="0" w:color="auto"/>
      </w:divBdr>
    </w:div>
    <w:div w:id="571278524">
      <w:bodyDiv w:val="1"/>
      <w:marLeft w:val="0"/>
      <w:marRight w:val="0"/>
      <w:marTop w:val="0"/>
      <w:marBottom w:val="0"/>
      <w:divBdr>
        <w:top w:val="none" w:sz="0" w:space="0" w:color="auto"/>
        <w:left w:val="none" w:sz="0" w:space="0" w:color="auto"/>
        <w:bottom w:val="none" w:sz="0" w:space="0" w:color="auto"/>
        <w:right w:val="none" w:sz="0" w:space="0" w:color="auto"/>
      </w:divBdr>
    </w:div>
    <w:div w:id="582908140">
      <w:bodyDiv w:val="1"/>
      <w:marLeft w:val="0"/>
      <w:marRight w:val="0"/>
      <w:marTop w:val="0"/>
      <w:marBottom w:val="0"/>
      <w:divBdr>
        <w:top w:val="none" w:sz="0" w:space="0" w:color="auto"/>
        <w:left w:val="none" w:sz="0" w:space="0" w:color="auto"/>
        <w:bottom w:val="none" w:sz="0" w:space="0" w:color="auto"/>
        <w:right w:val="none" w:sz="0" w:space="0" w:color="auto"/>
      </w:divBdr>
    </w:div>
    <w:div w:id="585967577">
      <w:bodyDiv w:val="1"/>
      <w:marLeft w:val="0"/>
      <w:marRight w:val="0"/>
      <w:marTop w:val="0"/>
      <w:marBottom w:val="0"/>
      <w:divBdr>
        <w:top w:val="none" w:sz="0" w:space="0" w:color="auto"/>
        <w:left w:val="none" w:sz="0" w:space="0" w:color="auto"/>
        <w:bottom w:val="none" w:sz="0" w:space="0" w:color="auto"/>
        <w:right w:val="none" w:sz="0" w:space="0" w:color="auto"/>
      </w:divBdr>
    </w:div>
    <w:div w:id="619261077">
      <w:bodyDiv w:val="1"/>
      <w:marLeft w:val="0"/>
      <w:marRight w:val="0"/>
      <w:marTop w:val="0"/>
      <w:marBottom w:val="0"/>
      <w:divBdr>
        <w:top w:val="none" w:sz="0" w:space="0" w:color="auto"/>
        <w:left w:val="none" w:sz="0" w:space="0" w:color="auto"/>
        <w:bottom w:val="none" w:sz="0" w:space="0" w:color="auto"/>
        <w:right w:val="none" w:sz="0" w:space="0" w:color="auto"/>
      </w:divBdr>
    </w:div>
    <w:div w:id="634606911">
      <w:bodyDiv w:val="1"/>
      <w:marLeft w:val="0"/>
      <w:marRight w:val="0"/>
      <w:marTop w:val="0"/>
      <w:marBottom w:val="0"/>
      <w:divBdr>
        <w:top w:val="none" w:sz="0" w:space="0" w:color="auto"/>
        <w:left w:val="none" w:sz="0" w:space="0" w:color="auto"/>
        <w:bottom w:val="none" w:sz="0" w:space="0" w:color="auto"/>
        <w:right w:val="none" w:sz="0" w:space="0" w:color="auto"/>
      </w:divBdr>
    </w:div>
    <w:div w:id="635523825">
      <w:bodyDiv w:val="1"/>
      <w:marLeft w:val="0"/>
      <w:marRight w:val="0"/>
      <w:marTop w:val="0"/>
      <w:marBottom w:val="0"/>
      <w:divBdr>
        <w:top w:val="none" w:sz="0" w:space="0" w:color="auto"/>
        <w:left w:val="none" w:sz="0" w:space="0" w:color="auto"/>
        <w:bottom w:val="none" w:sz="0" w:space="0" w:color="auto"/>
        <w:right w:val="none" w:sz="0" w:space="0" w:color="auto"/>
      </w:divBdr>
    </w:div>
    <w:div w:id="638649759">
      <w:bodyDiv w:val="1"/>
      <w:marLeft w:val="0"/>
      <w:marRight w:val="0"/>
      <w:marTop w:val="0"/>
      <w:marBottom w:val="0"/>
      <w:divBdr>
        <w:top w:val="none" w:sz="0" w:space="0" w:color="auto"/>
        <w:left w:val="none" w:sz="0" w:space="0" w:color="auto"/>
        <w:bottom w:val="none" w:sz="0" w:space="0" w:color="auto"/>
        <w:right w:val="none" w:sz="0" w:space="0" w:color="auto"/>
      </w:divBdr>
    </w:div>
    <w:div w:id="639313245">
      <w:bodyDiv w:val="1"/>
      <w:marLeft w:val="0"/>
      <w:marRight w:val="0"/>
      <w:marTop w:val="0"/>
      <w:marBottom w:val="0"/>
      <w:divBdr>
        <w:top w:val="none" w:sz="0" w:space="0" w:color="auto"/>
        <w:left w:val="none" w:sz="0" w:space="0" w:color="auto"/>
        <w:bottom w:val="none" w:sz="0" w:space="0" w:color="auto"/>
        <w:right w:val="none" w:sz="0" w:space="0" w:color="auto"/>
      </w:divBdr>
    </w:div>
    <w:div w:id="641036654">
      <w:bodyDiv w:val="1"/>
      <w:marLeft w:val="0"/>
      <w:marRight w:val="0"/>
      <w:marTop w:val="0"/>
      <w:marBottom w:val="0"/>
      <w:divBdr>
        <w:top w:val="none" w:sz="0" w:space="0" w:color="auto"/>
        <w:left w:val="none" w:sz="0" w:space="0" w:color="auto"/>
        <w:bottom w:val="none" w:sz="0" w:space="0" w:color="auto"/>
        <w:right w:val="none" w:sz="0" w:space="0" w:color="auto"/>
      </w:divBdr>
    </w:div>
    <w:div w:id="643775059">
      <w:bodyDiv w:val="1"/>
      <w:marLeft w:val="0"/>
      <w:marRight w:val="0"/>
      <w:marTop w:val="0"/>
      <w:marBottom w:val="0"/>
      <w:divBdr>
        <w:top w:val="none" w:sz="0" w:space="0" w:color="auto"/>
        <w:left w:val="none" w:sz="0" w:space="0" w:color="auto"/>
        <w:bottom w:val="none" w:sz="0" w:space="0" w:color="auto"/>
        <w:right w:val="none" w:sz="0" w:space="0" w:color="auto"/>
      </w:divBdr>
    </w:div>
    <w:div w:id="644435571">
      <w:bodyDiv w:val="1"/>
      <w:marLeft w:val="0"/>
      <w:marRight w:val="0"/>
      <w:marTop w:val="0"/>
      <w:marBottom w:val="0"/>
      <w:divBdr>
        <w:top w:val="none" w:sz="0" w:space="0" w:color="auto"/>
        <w:left w:val="none" w:sz="0" w:space="0" w:color="auto"/>
        <w:bottom w:val="none" w:sz="0" w:space="0" w:color="auto"/>
        <w:right w:val="none" w:sz="0" w:space="0" w:color="auto"/>
      </w:divBdr>
    </w:div>
    <w:div w:id="660542617">
      <w:bodyDiv w:val="1"/>
      <w:marLeft w:val="0"/>
      <w:marRight w:val="0"/>
      <w:marTop w:val="0"/>
      <w:marBottom w:val="0"/>
      <w:divBdr>
        <w:top w:val="none" w:sz="0" w:space="0" w:color="auto"/>
        <w:left w:val="none" w:sz="0" w:space="0" w:color="auto"/>
        <w:bottom w:val="none" w:sz="0" w:space="0" w:color="auto"/>
        <w:right w:val="none" w:sz="0" w:space="0" w:color="auto"/>
      </w:divBdr>
    </w:div>
    <w:div w:id="663320839">
      <w:bodyDiv w:val="1"/>
      <w:marLeft w:val="0"/>
      <w:marRight w:val="0"/>
      <w:marTop w:val="0"/>
      <w:marBottom w:val="0"/>
      <w:divBdr>
        <w:top w:val="none" w:sz="0" w:space="0" w:color="auto"/>
        <w:left w:val="none" w:sz="0" w:space="0" w:color="auto"/>
        <w:bottom w:val="none" w:sz="0" w:space="0" w:color="auto"/>
        <w:right w:val="none" w:sz="0" w:space="0" w:color="auto"/>
      </w:divBdr>
    </w:div>
    <w:div w:id="702899189">
      <w:bodyDiv w:val="1"/>
      <w:marLeft w:val="0"/>
      <w:marRight w:val="0"/>
      <w:marTop w:val="0"/>
      <w:marBottom w:val="0"/>
      <w:divBdr>
        <w:top w:val="none" w:sz="0" w:space="0" w:color="auto"/>
        <w:left w:val="none" w:sz="0" w:space="0" w:color="auto"/>
        <w:bottom w:val="none" w:sz="0" w:space="0" w:color="auto"/>
        <w:right w:val="none" w:sz="0" w:space="0" w:color="auto"/>
      </w:divBdr>
    </w:div>
    <w:div w:id="703557416">
      <w:bodyDiv w:val="1"/>
      <w:marLeft w:val="0"/>
      <w:marRight w:val="0"/>
      <w:marTop w:val="0"/>
      <w:marBottom w:val="0"/>
      <w:divBdr>
        <w:top w:val="none" w:sz="0" w:space="0" w:color="auto"/>
        <w:left w:val="none" w:sz="0" w:space="0" w:color="auto"/>
        <w:bottom w:val="none" w:sz="0" w:space="0" w:color="auto"/>
        <w:right w:val="none" w:sz="0" w:space="0" w:color="auto"/>
      </w:divBdr>
    </w:div>
    <w:div w:id="708144331">
      <w:bodyDiv w:val="1"/>
      <w:marLeft w:val="0"/>
      <w:marRight w:val="0"/>
      <w:marTop w:val="0"/>
      <w:marBottom w:val="0"/>
      <w:divBdr>
        <w:top w:val="none" w:sz="0" w:space="0" w:color="auto"/>
        <w:left w:val="none" w:sz="0" w:space="0" w:color="auto"/>
        <w:bottom w:val="none" w:sz="0" w:space="0" w:color="auto"/>
        <w:right w:val="none" w:sz="0" w:space="0" w:color="auto"/>
      </w:divBdr>
    </w:div>
    <w:div w:id="709842386">
      <w:bodyDiv w:val="1"/>
      <w:marLeft w:val="0"/>
      <w:marRight w:val="0"/>
      <w:marTop w:val="0"/>
      <w:marBottom w:val="0"/>
      <w:divBdr>
        <w:top w:val="none" w:sz="0" w:space="0" w:color="auto"/>
        <w:left w:val="none" w:sz="0" w:space="0" w:color="auto"/>
        <w:bottom w:val="none" w:sz="0" w:space="0" w:color="auto"/>
        <w:right w:val="none" w:sz="0" w:space="0" w:color="auto"/>
      </w:divBdr>
    </w:div>
    <w:div w:id="713384948">
      <w:bodyDiv w:val="1"/>
      <w:marLeft w:val="0"/>
      <w:marRight w:val="0"/>
      <w:marTop w:val="0"/>
      <w:marBottom w:val="0"/>
      <w:divBdr>
        <w:top w:val="none" w:sz="0" w:space="0" w:color="auto"/>
        <w:left w:val="none" w:sz="0" w:space="0" w:color="auto"/>
        <w:bottom w:val="none" w:sz="0" w:space="0" w:color="auto"/>
        <w:right w:val="none" w:sz="0" w:space="0" w:color="auto"/>
      </w:divBdr>
    </w:div>
    <w:div w:id="715355148">
      <w:bodyDiv w:val="1"/>
      <w:marLeft w:val="0"/>
      <w:marRight w:val="0"/>
      <w:marTop w:val="0"/>
      <w:marBottom w:val="0"/>
      <w:divBdr>
        <w:top w:val="none" w:sz="0" w:space="0" w:color="auto"/>
        <w:left w:val="none" w:sz="0" w:space="0" w:color="auto"/>
        <w:bottom w:val="none" w:sz="0" w:space="0" w:color="auto"/>
        <w:right w:val="none" w:sz="0" w:space="0" w:color="auto"/>
      </w:divBdr>
    </w:div>
    <w:div w:id="719134084">
      <w:bodyDiv w:val="1"/>
      <w:marLeft w:val="0"/>
      <w:marRight w:val="0"/>
      <w:marTop w:val="0"/>
      <w:marBottom w:val="0"/>
      <w:divBdr>
        <w:top w:val="none" w:sz="0" w:space="0" w:color="auto"/>
        <w:left w:val="none" w:sz="0" w:space="0" w:color="auto"/>
        <w:bottom w:val="none" w:sz="0" w:space="0" w:color="auto"/>
        <w:right w:val="none" w:sz="0" w:space="0" w:color="auto"/>
      </w:divBdr>
    </w:div>
    <w:div w:id="727805893">
      <w:bodyDiv w:val="1"/>
      <w:marLeft w:val="0"/>
      <w:marRight w:val="0"/>
      <w:marTop w:val="0"/>
      <w:marBottom w:val="0"/>
      <w:divBdr>
        <w:top w:val="none" w:sz="0" w:space="0" w:color="auto"/>
        <w:left w:val="none" w:sz="0" w:space="0" w:color="auto"/>
        <w:bottom w:val="none" w:sz="0" w:space="0" w:color="auto"/>
        <w:right w:val="none" w:sz="0" w:space="0" w:color="auto"/>
      </w:divBdr>
    </w:div>
    <w:div w:id="728069569">
      <w:bodyDiv w:val="1"/>
      <w:marLeft w:val="0"/>
      <w:marRight w:val="0"/>
      <w:marTop w:val="0"/>
      <w:marBottom w:val="0"/>
      <w:divBdr>
        <w:top w:val="none" w:sz="0" w:space="0" w:color="auto"/>
        <w:left w:val="none" w:sz="0" w:space="0" w:color="auto"/>
        <w:bottom w:val="none" w:sz="0" w:space="0" w:color="auto"/>
        <w:right w:val="none" w:sz="0" w:space="0" w:color="auto"/>
      </w:divBdr>
    </w:div>
    <w:div w:id="746878072">
      <w:bodyDiv w:val="1"/>
      <w:marLeft w:val="0"/>
      <w:marRight w:val="0"/>
      <w:marTop w:val="0"/>
      <w:marBottom w:val="0"/>
      <w:divBdr>
        <w:top w:val="none" w:sz="0" w:space="0" w:color="auto"/>
        <w:left w:val="none" w:sz="0" w:space="0" w:color="auto"/>
        <w:bottom w:val="none" w:sz="0" w:space="0" w:color="auto"/>
        <w:right w:val="none" w:sz="0" w:space="0" w:color="auto"/>
      </w:divBdr>
    </w:div>
    <w:div w:id="752894025">
      <w:bodyDiv w:val="1"/>
      <w:marLeft w:val="0"/>
      <w:marRight w:val="0"/>
      <w:marTop w:val="0"/>
      <w:marBottom w:val="0"/>
      <w:divBdr>
        <w:top w:val="none" w:sz="0" w:space="0" w:color="auto"/>
        <w:left w:val="none" w:sz="0" w:space="0" w:color="auto"/>
        <w:bottom w:val="none" w:sz="0" w:space="0" w:color="auto"/>
        <w:right w:val="none" w:sz="0" w:space="0" w:color="auto"/>
      </w:divBdr>
    </w:div>
    <w:div w:id="755051624">
      <w:bodyDiv w:val="1"/>
      <w:marLeft w:val="0"/>
      <w:marRight w:val="0"/>
      <w:marTop w:val="0"/>
      <w:marBottom w:val="0"/>
      <w:divBdr>
        <w:top w:val="none" w:sz="0" w:space="0" w:color="auto"/>
        <w:left w:val="none" w:sz="0" w:space="0" w:color="auto"/>
        <w:bottom w:val="none" w:sz="0" w:space="0" w:color="auto"/>
        <w:right w:val="none" w:sz="0" w:space="0" w:color="auto"/>
      </w:divBdr>
    </w:div>
    <w:div w:id="761486524">
      <w:bodyDiv w:val="1"/>
      <w:marLeft w:val="0"/>
      <w:marRight w:val="0"/>
      <w:marTop w:val="0"/>
      <w:marBottom w:val="0"/>
      <w:divBdr>
        <w:top w:val="none" w:sz="0" w:space="0" w:color="auto"/>
        <w:left w:val="none" w:sz="0" w:space="0" w:color="auto"/>
        <w:bottom w:val="none" w:sz="0" w:space="0" w:color="auto"/>
        <w:right w:val="none" w:sz="0" w:space="0" w:color="auto"/>
      </w:divBdr>
    </w:div>
    <w:div w:id="765342700">
      <w:bodyDiv w:val="1"/>
      <w:marLeft w:val="0"/>
      <w:marRight w:val="0"/>
      <w:marTop w:val="0"/>
      <w:marBottom w:val="0"/>
      <w:divBdr>
        <w:top w:val="none" w:sz="0" w:space="0" w:color="auto"/>
        <w:left w:val="none" w:sz="0" w:space="0" w:color="auto"/>
        <w:bottom w:val="none" w:sz="0" w:space="0" w:color="auto"/>
        <w:right w:val="none" w:sz="0" w:space="0" w:color="auto"/>
      </w:divBdr>
    </w:div>
    <w:div w:id="765613587">
      <w:bodyDiv w:val="1"/>
      <w:marLeft w:val="0"/>
      <w:marRight w:val="0"/>
      <w:marTop w:val="0"/>
      <w:marBottom w:val="0"/>
      <w:divBdr>
        <w:top w:val="none" w:sz="0" w:space="0" w:color="auto"/>
        <w:left w:val="none" w:sz="0" w:space="0" w:color="auto"/>
        <w:bottom w:val="none" w:sz="0" w:space="0" w:color="auto"/>
        <w:right w:val="none" w:sz="0" w:space="0" w:color="auto"/>
      </w:divBdr>
    </w:div>
    <w:div w:id="765734047">
      <w:bodyDiv w:val="1"/>
      <w:marLeft w:val="0"/>
      <w:marRight w:val="0"/>
      <w:marTop w:val="0"/>
      <w:marBottom w:val="0"/>
      <w:divBdr>
        <w:top w:val="none" w:sz="0" w:space="0" w:color="auto"/>
        <w:left w:val="none" w:sz="0" w:space="0" w:color="auto"/>
        <w:bottom w:val="none" w:sz="0" w:space="0" w:color="auto"/>
        <w:right w:val="none" w:sz="0" w:space="0" w:color="auto"/>
      </w:divBdr>
    </w:div>
    <w:div w:id="775104915">
      <w:bodyDiv w:val="1"/>
      <w:marLeft w:val="0"/>
      <w:marRight w:val="0"/>
      <w:marTop w:val="0"/>
      <w:marBottom w:val="0"/>
      <w:divBdr>
        <w:top w:val="none" w:sz="0" w:space="0" w:color="auto"/>
        <w:left w:val="none" w:sz="0" w:space="0" w:color="auto"/>
        <w:bottom w:val="none" w:sz="0" w:space="0" w:color="auto"/>
        <w:right w:val="none" w:sz="0" w:space="0" w:color="auto"/>
      </w:divBdr>
    </w:div>
    <w:div w:id="794255052">
      <w:bodyDiv w:val="1"/>
      <w:marLeft w:val="0"/>
      <w:marRight w:val="0"/>
      <w:marTop w:val="0"/>
      <w:marBottom w:val="0"/>
      <w:divBdr>
        <w:top w:val="none" w:sz="0" w:space="0" w:color="auto"/>
        <w:left w:val="none" w:sz="0" w:space="0" w:color="auto"/>
        <w:bottom w:val="none" w:sz="0" w:space="0" w:color="auto"/>
        <w:right w:val="none" w:sz="0" w:space="0" w:color="auto"/>
      </w:divBdr>
    </w:div>
    <w:div w:id="798569923">
      <w:bodyDiv w:val="1"/>
      <w:marLeft w:val="0"/>
      <w:marRight w:val="0"/>
      <w:marTop w:val="0"/>
      <w:marBottom w:val="0"/>
      <w:divBdr>
        <w:top w:val="none" w:sz="0" w:space="0" w:color="auto"/>
        <w:left w:val="none" w:sz="0" w:space="0" w:color="auto"/>
        <w:bottom w:val="none" w:sz="0" w:space="0" w:color="auto"/>
        <w:right w:val="none" w:sz="0" w:space="0" w:color="auto"/>
      </w:divBdr>
    </w:div>
    <w:div w:id="800730194">
      <w:bodyDiv w:val="1"/>
      <w:marLeft w:val="0"/>
      <w:marRight w:val="0"/>
      <w:marTop w:val="0"/>
      <w:marBottom w:val="0"/>
      <w:divBdr>
        <w:top w:val="none" w:sz="0" w:space="0" w:color="auto"/>
        <w:left w:val="none" w:sz="0" w:space="0" w:color="auto"/>
        <w:bottom w:val="none" w:sz="0" w:space="0" w:color="auto"/>
        <w:right w:val="none" w:sz="0" w:space="0" w:color="auto"/>
      </w:divBdr>
    </w:div>
    <w:div w:id="806968925">
      <w:bodyDiv w:val="1"/>
      <w:marLeft w:val="0"/>
      <w:marRight w:val="0"/>
      <w:marTop w:val="0"/>
      <w:marBottom w:val="0"/>
      <w:divBdr>
        <w:top w:val="none" w:sz="0" w:space="0" w:color="auto"/>
        <w:left w:val="none" w:sz="0" w:space="0" w:color="auto"/>
        <w:bottom w:val="none" w:sz="0" w:space="0" w:color="auto"/>
        <w:right w:val="none" w:sz="0" w:space="0" w:color="auto"/>
      </w:divBdr>
    </w:div>
    <w:div w:id="807018000">
      <w:bodyDiv w:val="1"/>
      <w:marLeft w:val="0"/>
      <w:marRight w:val="0"/>
      <w:marTop w:val="0"/>
      <w:marBottom w:val="0"/>
      <w:divBdr>
        <w:top w:val="none" w:sz="0" w:space="0" w:color="auto"/>
        <w:left w:val="none" w:sz="0" w:space="0" w:color="auto"/>
        <w:bottom w:val="none" w:sz="0" w:space="0" w:color="auto"/>
        <w:right w:val="none" w:sz="0" w:space="0" w:color="auto"/>
      </w:divBdr>
    </w:div>
    <w:div w:id="809785217">
      <w:bodyDiv w:val="1"/>
      <w:marLeft w:val="0"/>
      <w:marRight w:val="0"/>
      <w:marTop w:val="0"/>
      <w:marBottom w:val="0"/>
      <w:divBdr>
        <w:top w:val="none" w:sz="0" w:space="0" w:color="auto"/>
        <w:left w:val="none" w:sz="0" w:space="0" w:color="auto"/>
        <w:bottom w:val="none" w:sz="0" w:space="0" w:color="auto"/>
        <w:right w:val="none" w:sz="0" w:space="0" w:color="auto"/>
      </w:divBdr>
    </w:div>
    <w:div w:id="830371933">
      <w:bodyDiv w:val="1"/>
      <w:marLeft w:val="0"/>
      <w:marRight w:val="0"/>
      <w:marTop w:val="0"/>
      <w:marBottom w:val="0"/>
      <w:divBdr>
        <w:top w:val="none" w:sz="0" w:space="0" w:color="auto"/>
        <w:left w:val="none" w:sz="0" w:space="0" w:color="auto"/>
        <w:bottom w:val="none" w:sz="0" w:space="0" w:color="auto"/>
        <w:right w:val="none" w:sz="0" w:space="0" w:color="auto"/>
      </w:divBdr>
    </w:div>
    <w:div w:id="830870240">
      <w:bodyDiv w:val="1"/>
      <w:marLeft w:val="0"/>
      <w:marRight w:val="0"/>
      <w:marTop w:val="0"/>
      <w:marBottom w:val="0"/>
      <w:divBdr>
        <w:top w:val="none" w:sz="0" w:space="0" w:color="auto"/>
        <w:left w:val="none" w:sz="0" w:space="0" w:color="auto"/>
        <w:bottom w:val="none" w:sz="0" w:space="0" w:color="auto"/>
        <w:right w:val="none" w:sz="0" w:space="0" w:color="auto"/>
      </w:divBdr>
    </w:div>
    <w:div w:id="856653246">
      <w:bodyDiv w:val="1"/>
      <w:marLeft w:val="0"/>
      <w:marRight w:val="0"/>
      <w:marTop w:val="0"/>
      <w:marBottom w:val="0"/>
      <w:divBdr>
        <w:top w:val="none" w:sz="0" w:space="0" w:color="auto"/>
        <w:left w:val="none" w:sz="0" w:space="0" w:color="auto"/>
        <w:bottom w:val="none" w:sz="0" w:space="0" w:color="auto"/>
        <w:right w:val="none" w:sz="0" w:space="0" w:color="auto"/>
      </w:divBdr>
    </w:div>
    <w:div w:id="861433277">
      <w:bodyDiv w:val="1"/>
      <w:marLeft w:val="0"/>
      <w:marRight w:val="0"/>
      <w:marTop w:val="0"/>
      <w:marBottom w:val="0"/>
      <w:divBdr>
        <w:top w:val="none" w:sz="0" w:space="0" w:color="auto"/>
        <w:left w:val="none" w:sz="0" w:space="0" w:color="auto"/>
        <w:bottom w:val="none" w:sz="0" w:space="0" w:color="auto"/>
        <w:right w:val="none" w:sz="0" w:space="0" w:color="auto"/>
      </w:divBdr>
    </w:div>
    <w:div w:id="865413850">
      <w:bodyDiv w:val="1"/>
      <w:marLeft w:val="0"/>
      <w:marRight w:val="0"/>
      <w:marTop w:val="0"/>
      <w:marBottom w:val="0"/>
      <w:divBdr>
        <w:top w:val="none" w:sz="0" w:space="0" w:color="auto"/>
        <w:left w:val="none" w:sz="0" w:space="0" w:color="auto"/>
        <w:bottom w:val="none" w:sz="0" w:space="0" w:color="auto"/>
        <w:right w:val="none" w:sz="0" w:space="0" w:color="auto"/>
      </w:divBdr>
    </w:div>
    <w:div w:id="890389463">
      <w:bodyDiv w:val="1"/>
      <w:marLeft w:val="0"/>
      <w:marRight w:val="0"/>
      <w:marTop w:val="0"/>
      <w:marBottom w:val="0"/>
      <w:divBdr>
        <w:top w:val="none" w:sz="0" w:space="0" w:color="auto"/>
        <w:left w:val="none" w:sz="0" w:space="0" w:color="auto"/>
        <w:bottom w:val="none" w:sz="0" w:space="0" w:color="auto"/>
        <w:right w:val="none" w:sz="0" w:space="0" w:color="auto"/>
      </w:divBdr>
    </w:div>
    <w:div w:id="893081150">
      <w:bodyDiv w:val="1"/>
      <w:marLeft w:val="0"/>
      <w:marRight w:val="0"/>
      <w:marTop w:val="0"/>
      <w:marBottom w:val="0"/>
      <w:divBdr>
        <w:top w:val="none" w:sz="0" w:space="0" w:color="auto"/>
        <w:left w:val="none" w:sz="0" w:space="0" w:color="auto"/>
        <w:bottom w:val="none" w:sz="0" w:space="0" w:color="auto"/>
        <w:right w:val="none" w:sz="0" w:space="0" w:color="auto"/>
      </w:divBdr>
    </w:div>
    <w:div w:id="895167009">
      <w:bodyDiv w:val="1"/>
      <w:marLeft w:val="0"/>
      <w:marRight w:val="0"/>
      <w:marTop w:val="0"/>
      <w:marBottom w:val="0"/>
      <w:divBdr>
        <w:top w:val="none" w:sz="0" w:space="0" w:color="auto"/>
        <w:left w:val="none" w:sz="0" w:space="0" w:color="auto"/>
        <w:bottom w:val="none" w:sz="0" w:space="0" w:color="auto"/>
        <w:right w:val="none" w:sz="0" w:space="0" w:color="auto"/>
      </w:divBdr>
    </w:div>
    <w:div w:id="895551408">
      <w:bodyDiv w:val="1"/>
      <w:marLeft w:val="0"/>
      <w:marRight w:val="0"/>
      <w:marTop w:val="0"/>
      <w:marBottom w:val="0"/>
      <w:divBdr>
        <w:top w:val="none" w:sz="0" w:space="0" w:color="auto"/>
        <w:left w:val="none" w:sz="0" w:space="0" w:color="auto"/>
        <w:bottom w:val="none" w:sz="0" w:space="0" w:color="auto"/>
        <w:right w:val="none" w:sz="0" w:space="0" w:color="auto"/>
      </w:divBdr>
    </w:div>
    <w:div w:id="903374681">
      <w:bodyDiv w:val="1"/>
      <w:marLeft w:val="0"/>
      <w:marRight w:val="0"/>
      <w:marTop w:val="0"/>
      <w:marBottom w:val="0"/>
      <w:divBdr>
        <w:top w:val="none" w:sz="0" w:space="0" w:color="auto"/>
        <w:left w:val="none" w:sz="0" w:space="0" w:color="auto"/>
        <w:bottom w:val="none" w:sz="0" w:space="0" w:color="auto"/>
        <w:right w:val="none" w:sz="0" w:space="0" w:color="auto"/>
      </w:divBdr>
    </w:div>
    <w:div w:id="904220603">
      <w:bodyDiv w:val="1"/>
      <w:marLeft w:val="0"/>
      <w:marRight w:val="0"/>
      <w:marTop w:val="0"/>
      <w:marBottom w:val="0"/>
      <w:divBdr>
        <w:top w:val="none" w:sz="0" w:space="0" w:color="auto"/>
        <w:left w:val="none" w:sz="0" w:space="0" w:color="auto"/>
        <w:bottom w:val="none" w:sz="0" w:space="0" w:color="auto"/>
        <w:right w:val="none" w:sz="0" w:space="0" w:color="auto"/>
      </w:divBdr>
    </w:div>
    <w:div w:id="915669024">
      <w:bodyDiv w:val="1"/>
      <w:marLeft w:val="0"/>
      <w:marRight w:val="0"/>
      <w:marTop w:val="0"/>
      <w:marBottom w:val="0"/>
      <w:divBdr>
        <w:top w:val="none" w:sz="0" w:space="0" w:color="auto"/>
        <w:left w:val="none" w:sz="0" w:space="0" w:color="auto"/>
        <w:bottom w:val="none" w:sz="0" w:space="0" w:color="auto"/>
        <w:right w:val="none" w:sz="0" w:space="0" w:color="auto"/>
      </w:divBdr>
    </w:div>
    <w:div w:id="919171641">
      <w:bodyDiv w:val="1"/>
      <w:marLeft w:val="0"/>
      <w:marRight w:val="0"/>
      <w:marTop w:val="0"/>
      <w:marBottom w:val="0"/>
      <w:divBdr>
        <w:top w:val="none" w:sz="0" w:space="0" w:color="auto"/>
        <w:left w:val="none" w:sz="0" w:space="0" w:color="auto"/>
        <w:bottom w:val="none" w:sz="0" w:space="0" w:color="auto"/>
        <w:right w:val="none" w:sz="0" w:space="0" w:color="auto"/>
      </w:divBdr>
    </w:div>
    <w:div w:id="922376006">
      <w:bodyDiv w:val="1"/>
      <w:marLeft w:val="0"/>
      <w:marRight w:val="0"/>
      <w:marTop w:val="0"/>
      <w:marBottom w:val="0"/>
      <w:divBdr>
        <w:top w:val="none" w:sz="0" w:space="0" w:color="auto"/>
        <w:left w:val="none" w:sz="0" w:space="0" w:color="auto"/>
        <w:bottom w:val="none" w:sz="0" w:space="0" w:color="auto"/>
        <w:right w:val="none" w:sz="0" w:space="0" w:color="auto"/>
      </w:divBdr>
    </w:div>
    <w:div w:id="928201170">
      <w:bodyDiv w:val="1"/>
      <w:marLeft w:val="0"/>
      <w:marRight w:val="0"/>
      <w:marTop w:val="0"/>
      <w:marBottom w:val="0"/>
      <w:divBdr>
        <w:top w:val="none" w:sz="0" w:space="0" w:color="auto"/>
        <w:left w:val="none" w:sz="0" w:space="0" w:color="auto"/>
        <w:bottom w:val="none" w:sz="0" w:space="0" w:color="auto"/>
        <w:right w:val="none" w:sz="0" w:space="0" w:color="auto"/>
      </w:divBdr>
    </w:div>
    <w:div w:id="929195500">
      <w:bodyDiv w:val="1"/>
      <w:marLeft w:val="0"/>
      <w:marRight w:val="0"/>
      <w:marTop w:val="0"/>
      <w:marBottom w:val="0"/>
      <w:divBdr>
        <w:top w:val="none" w:sz="0" w:space="0" w:color="auto"/>
        <w:left w:val="none" w:sz="0" w:space="0" w:color="auto"/>
        <w:bottom w:val="none" w:sz="0" w:space="0" w:color="auto"/>
        <w:right w:val="none" w:sz="0" w:space="0" w:color="auto"/>
      </w:divBdr>
    </w:div>
    <w:div w:id="933317269">
      <w:bodyDiv w:val="1"/>
      <w:marLeft w:val="0"/>
      <w:marRight w:val="0"/>
      <w:marTop w:val="0"/>
      <w:marBottom w:val="0"/>
      <w:divBdr>
        <w:top w:val="none" w:sz="0" w:space="0" w:color="auto"/>
        <w:left w:val="none" w:sz="0" w:space="0" w:color="auto"/>
        <w:bottom w:val="none" w:sz="0" w:space="0" w:color="auto"/>
        <w:right w:val="none" w:sz="0" w:space="0" w:color="auto"/>
      </w:divBdr>
    </w:div>
    <w:div w:id="934020631">
      <w:bodyDiv w:val="1"/>
      <w:marLeft w:val="0"/>
      <w:marRight w:val="0"/>
      <w:marTop w:val="0"/>
      <w:marBottom w:val="0"/>
      <w:divBdr>
        <w:top w:val="none" w:sz="0" w:space="0" w:color="auto"/>
        <w:left w:val="none" w:sz="0" w:space="0" w:color="auto"/>
        <w:bottom w:val="none" w:sz="0" w:space="0" w:color="auto"/>
        <w:right w:val="none" w:sz="0" w:space="0" w:color="auto"/>
      </w:divBdr>
    </w:div>
    <w:div w:id="937718783">
      <w:bodyDiv w:val="1"/>
      <w:marLeft w:val="0"/>
      <w:marRight w:val="0"/>
      <w:marTop w:val="0"/>
      <w:marBottom w:val="0"/>
      <w:divBdr>
        <w:top w:val="none" w:sz="0" w:space="0" w:color="auto"/>
        <w:left w:val="none" w:sz="0" w:space="0" w:color="auto"/>
        <w:bottom w:val="none" w:sz="0" w:space="0" w:color="auto"/>
        <w:right w:val="none" w:sz="0" w:space="0" w:color="auto"/>
      </w:divBdr>
    </w:div>
    <w:div w:id="940071675">
      <w:bodyDiv w:val="1"/>
      <w:marLeft w:val="0"/>
      <w:marRight w:val="0"/>
      <w:marTop w:val="0"/>
      <w:marBottom w:val="0"/>
      <w:divBdr>
        <w:top w:val="none" w:sz="0" w:space="0" w:color="auto"/>
        <w:left w:val="none" w:sz="0" w:space="0" w:color="auto"/>
        <w:bottom w:val="none" w:sz="0" w:space="0" w:color="auto"/>
        <w:right w:val="none" w:sz="0" w:space="0" w:color="auto"/>
      </w:divBdr>
    </w:div>
    <w:div w:id="940140302">
      <w:bodyDiv w:val="1"/>
      <w:marLeft w:val="0"/>
      <w:marRight w:val="0"/>
      <w:marTop w:val="0"/>
      <w:marBottom w:val="0"/>
      <w:divBdr>
        <w:top w:val="none" w:sz="0" w:space="0" w:color="auto"/>
        <w:left w:val="none" w:sz="0" w:space="0" w:color="auto"/>
        <w:bottom w:val="none" w:sz="0" w:space="0" w:color="auto"/>
        <w:right w:val="none" w:sz="0" w:space="0" w:color="auto"/>
      </w:divBdr>
    </w:div>
    <w:div w:id="944272293">
      <w:bodyDiv w:val="1"/>
      <w:marLeft w:val="0"/>
      <w:marRight w:val="0"/>
      <w:marTop w:val="0"/>
      <w:marBottom w:val="0"/>
      <w:divBdr>
        <w:top w:val="none" w:sz="0" w:space="0" w:color="auto"/>
        <w:left w:val="none" w:sz="0" w:space="0" w:color="auto"/>
        <w:bottom w:val="none" w:sz="0" w:space="0" w:color="auto"/>
        <w:right w:val="none" w:sz="0" w:space="0" w:color="auto"/>
      </w:divBdr>
    </w:div>
    <w:div w:id="948321192">
      <w:bodyDiv w:val="1"/>
      <w:marLeft w:val="0"/>
      <w:marRight w:val="0"/>
      <w:marTop w:val="0"/>
      <w:marBottom w:val="0"/>
      <w:divBdr>
        <w:top w:val="none" w:sz="0" w:space="0" w:color="auto"/>
        <w:left w:val="none" w:sz="0" w:space="0" w:color="auto"/>
        <w:bottom w:val="none" w:sz="0" w:space="0" w:color="auto"/>
        <w:right w:val="none" w:sz="0" w:space="0" w:color="auto"/>
      </w:divBdr>
    </w:div>
    <w:div w:id="953902505">
      <w:bodyDiv w:val="1"/>
      <w:marLeft w:val="0"/>
      <w:marRight w:val="0"/>
      <w:marTop w:val="0"/>
      <w:marBottom w:val="0"/>
      <w:divBdr>
        <w:top w:val="none" w:sz="0" w:space="0" w:color="auto"/>
        <w:left w:val="none" w:sz="0" w:space="0" w:color="auto"/>
        <w:bottom w:val="none" w:sz="0" w:space="0" w:color="auto"/>
        <w:right w:val="none" w:sz="0" w:space="0" w:color="auto"/>
      </w:divBdr>
    </w:div>
    <w:div w:id="962882838">
      <w:bodyDiv w:val="1"/>
      <w:marLeft w:val="0"/>
      <w:marRight w:val="0"/>
      <w:marTop w:val="0"/>
      <w:marBottom w:val="0"/>
      <w:divBdr>
        <w:top w:val="none" w:sz="0" w:space="0" w:color="auto"/>
        <w:left w:val="none" w:sz="0" w:space="0" w:color="auto"/>
        <w:bottom w:val="none" w:sz="0" w:space="0" w:color="auto"/>
        <w:right w:val="none" w:sz="0" w:space="0" w:color="auto"/>
      </w:divBdr>
    </w:div>
    <w:div w:id="989014741">
      <w:bodyDiv w:val="1"/>
      <w:marLeft w:val="0"/>
      <w:marRight w:val="0"/>
      <w:marTop w:val="0"/>
      <w:marBottom w:val="0"/>
      <w:divBdr>
        <w:top w:val="none" w:sz="0" w:space="0" w:color="auto"/>
        <w:left w:val="none" w:sz="0" w:space="0" w:color="auto"/>
        <w:bottom w:val="none" w:sz="0" w:space="0" w:color="auto"/>
        <w:right w:val="none" w:sz="0" w:space="0" w:color="auto"/>
      </w:divBdr>
    </w:div>
    <w:div w:id="991954619">
      <w:bodyDiv w:val="1"/>
      <w:marLeft w:val="0"/>
      <w:marRight w:val="0"/>
      <w:marTop w:val="0"/>
      <w:marBottom w:val="0"/>
      <w:divBdr>
        <w:top w:val="none" w:sz="0" w:space="0" w:color="auto"/>
        <w:left w:val="none" w:sz="0" w:space="0" w:color="auto"/>
        <w:bottom w:val="none" w:sz="0" w:space="0" w:color="auto"/>
        <w:right w:val="none" w:sz="0" w:space="0" w:color="auto"/>
      </w:divBdr>
    </w:div>
    <w:div w:id="1018774872">
      <w:bodyDiv w:val="1"/>
      <w:marLeft w:val="0"/>
      <w:marRight w:val="0"/>
      <w:marTop w:val="0"/>
      <w:marBottom w:val="0"/>
      <w:divBdr>
        <w:top w:val="none" w:sz="0" w:space="0" w:color="auto"/>
        <w:left w:val="none" w:sz="0" w:space="0" w:color="auto"/>
        <w:bottom w:val="none" w:sz="0" w:space="0" w:color="auto"/>
        <w:right w:val="none" w:sz="0" w:space="0" w:color="auto"/>
      </w:divBdr>
    </w:div>
    <w:div w:id="1055589304">
      <w:bodyDiv w:val="1"/>
      <w:marLeft w:val="0"/>
      <w:marRight w:val="0"/>
      <w:marTop w:val="0"/>
      <w:marBottom w:val="0"/>
      <w:divBdr>
        <w:top w:val="none" w:sz="0" w:space="0" w:color="auto"/>
        <w:left w:val="none" w:sz="0" w:space="0" w:color="auto"/>
        <w:bottom w:val="none" w:sz="0" w:space="0" w:color="auto"/>
        <w:right w:val="none" w:sz="0" w:space="0" w:color="auto"/>
      </w:divBdr>
    </w:div>
    <w:div w:id="1059860013">
      <w:bodyDiv w:val="1"/>
      <w:marLeft w:val="0"/>
      <w:marRight w:val="0"/>
      <w:marTop w:val="0"/>
      <w:marBottom w:val="0"/>
      <w:divBdr>
        <w:top w:val="none" w:sz="0" w:space="0" w:color="auto"/>
        <w:left w:val="none" w:sz="0" w:space="0" w:color="auto"/>
        <w:bottom w:val="none" w:sz="0" w:space="0" w:color="auto"/>
        <w:right w:val="none" w:sz="0" w:space="0" w:color="auto"/>
      </w:divBdr>
    </w:div>
    <w:div w:id="1063527480">
      <w:bodyDiv w:val="1"/>
      <w:marLeft w:val="0"/>
      <w:marRight w:val="0"/>
      <w:marTop w:val="0"/>
      <w:marBottom w:val="0"/>
      <w:divBdr>
        <w:top w:val="none" w:sz="0" w:space="0" w:color="auto"/>
        <w:left w:val="none" w:sz="0" w:space="0" w:color="auto"/>
        <w:bottom w:val="none" w:sz="0" w:space="0" w:color="auto"/>
        <w:right w:val="none" w:sz="0" w:space="0" w:color="auto"/>
      </w:divBdr>
    </w:div>
    <w:div w:id="1087847928">
      <w:bodyDiv w:val="1"/>
      <w:marLeft w:val="0"/>
      <w:marRight w:val="0"/>
      <w:marTop w:val="0"/>
      <w:marBottom w:val="0"/>
      <w:divBdr>
        <w:top w:val="none" w:sz="0" w:space="0" w:color="auto"/>
        <w:left w:val="none" w:sz="0" w:space="0" w:color="auto"/>
        <w:bottom w:val="none" w:sz="0" w:space="0" w:color="auto"/>
        <w:right w:val="none" w:sz="0" w:space="0" w:color="auto"/>
      </w:divBdr>
    </w:div>
    <w:div w:id="1089078438">
      <w:bodyDiv w:val="1"/>
      <w:marLeft w:val="0"/>
      <w:marRight w:val="0"/>
      <w:marTop w:val="0"/>
      <w:marBottom w:val="0"/>
      <w:divBdr>
        <w:top w:val="none" w:sz="0" w:space="0" w:color="auto"/>
        <w:left w:val="none" w:sz="0" w:space="0" w:color="auto"/>
        <w:bottom w:val="none" w:sz="0" w:space="0" w:color="auto"/>
        <w:right w:val="none" w:sz="0" w:space="0" w:color="auto"/>
      </w:divBdr>
    </w:div>
    <w:div w:id="1091464247">
      <w:bodyDiv w:val="1"/>
      <w:marLeft w:val="0"/>
      <w:marRight w:val="0"/>
      <w:marTop w:val="0"/>
      <w:marBottom w:val="0"/>
      <w:divBdr>
        <w:top w:val="none" w:sz="0" w:space="0" w:color="auto"/>
        <w:left w:val="none" w:sz="0" w:space="0" w:color="auto"/>
        <w:bottom w:val="none" w:sz="0" w:space="0" w:color="auto"/>
        <w:right w:val="none" w:sz="0" w:space="0" w:color="auto"/>
      </w:divBdr>
    </w:div>
    <w:div w:id="1094127835">
      <w:bodyDiv w:val="1"/>
      <w:marLeft w:val="0"/>
      <w:marRight w:val="0"/>
      <w:marTop w:val="0"/>
      <w:marBottom w:val="0"/>
      <w:divBdr>
        <w:top w:val="none" w:sz="0" w:space="0" w:color="auto"/>
        <w:left w:val="none" w:sz="0" w:space="0" w:color="auto"/>
        <w:bottom w:val="none" w:sz="0" w:space="0" w:color="auto"/>
        <w:right w:val="none" w:sz="0" w:space="0" w:color="auto"/>
      </w:divBdr>
    </w:div>
    <w:div w:id="1106117313">
      <w:bodyDiv w:val="1"/>
      <w:marLeft w:val="0"/>
      <w:marRight w:val="0"/>
      <w:marTop w:val="0"/>
      <w:marBottom w:val="0"/>
      <w:divBdr>
        <w:top w:val="none" w:sz="0" w:space="0" w:color="auto"/>
        <w:left w:val="none" w:sz="0" w:space="0" w:color="auto"/>
        <w:bottom w:val="none" w:sz="0" w:space="0" w:color="auto"/>
        <w:right w:val="none" w:sz="0" w:space="0" w:color="auto"/>
      </w:divBdr>
    </w:div>
    <w:div w:id="1117945116">
      <w:bodyDiv w:val="1"/>
      <w:marLeft w:val="0"/>
      <w:marRight w:val="0"/>
      <w:marTop w:val="0"/>
      <w:marBottom w:val="0"/>
      <w:divBdr>
        <w:top w:val="none" w:sz="0" w:space="0" w:color="auto"/>
        <w:left w:val="none" w:sz="0" w:space="0" w:color="auto"/>
        <w:bottom w:val="none" w:sz="0" w:space="0" w:color="auto"/>
        <w:right w:val="none" w:sz="0" w:space="0" w:color="auto"/>
      </w:divBdr>
    </w:div>
    <w:div w:id="1125779513">
      <w:bodyDiv w:val="1"/>
      <w:marLeft w:val="0"/>
      <w:marRight w:val="0"/>
      <w:marTop w:val="0"/>
      <w:marBottom w:val="0"/>
      <w:divBdr>
        <w:top w:val="none" w:sz="0" w:space="0" w:color="auto"/>
        <w:left w:val="none" w:sz="0" w:space="0" w:color="auto"/>
        <w:bottom w:val="none" w:sz="0" w:space="0" w:color="auto"/>
        <w:right w:val="none" w:sz="0" w:space="0" w:color="auto"/>
      </w:divBdr>
    </w:div>
    <w:div w:id="1130629028">
      <w:bodyDiv w:val="1"/>
      <w:marLeft w:val="0"/>
      <w:marRight w:val="0"/>
      <w:marTop w:val="0"/>
      <w:marBottom w:val="0"/>
      <w:divBdr>
        <w:top w:val="none" w:sz="0" w:space="0" w:color="auto"/>
        <w:left w:val="none" w:sz="0" w:space="0" w:color="auto"/>
        <w:bottom w:val="none" w:sz="0" w:space="0" w:color="auto"/>
        <w:right w:val="none" w:sz="0" w:space="0" w:color="auto"/>
      </w:divBdr>
    </w:div>
    <w:div w:id="1138836565">
      <w:bodyDiv w:val="1"/>
      <w:marLeft w:val="0"/>
      <w:marRight w:val="0"/>
      <w:marTop w:val="0"/>
      <w:marBottom w:val="0"/>
      <w:divBdr>
        <w:top w:val="none" w:sz="0" w:space="0" w:color="auto"/>
        <w:left w:val="none" w:sz="0" w:space="0" w:color="auto"/>
        <w:bottom w:val="none" w:sz="0" w:space="0" w:color="auto"/>
        <w:right w:val="none" w:sz="0" w:space="0" w:color="auto"/>
      </w:divBdr>
    </w:div>
    <w:div w:id="1140465319">
      <w:bodyDiv w:val="1"/>
      <w:marLeft w:val="0"/>
      <w:marRight w:val="0"/>
      <w:marTop w:val="0"/>
      <w:marBottom w:val="0"/>
      <w:divBdr>
        <w:top w:val="none" w:sz="0" w:space="0" w:color="auto"/>
        <w:left w:val="none" w:sz="0" w:space="0" w:color="auto"/>
        <w:bottom w:val="none" w:sz="0" w:space="0" w:color="auto"/>
        <w:right w:val="none" w:sz="0" w:space="0" w:color="auto"/>
      </w:divBdr>
    </w:div>
    <w:div w:id="1142841975">
      <w:bodyDiv w:val="1"/>
      <w:marLeft w:val="0"/>
      <w:marRight w:val="0"/>
      <w:marTop w:val="0"/>
      <w:marBottom w:val="0"/>
      <w:divBdr>
        <w:top w:val="none" w:sz="0" w:space="0" w:color="auto"/>
        <w:left w:val="none" w:sz="0" w:space="0" w:color="auto"/>
        <w:bottom w:val="none" w:sz="0" w:space="0" w:color="auto"/>
        <w:right w:val="none" w:sz="0" w:space="0" w:color="auto"/>
      </w:divBdr>
    </w:div>
    <w:div w:id="1157452336">
      <w:bodyDiv w:val="1"/>
      <w:marLeft w:val="0"/>
      <w:marRight w:val="0"/>
      <w:marTop w:val="0"/>
      <w:marBottom w:val="0"/>
      <w:divBdr>
        <w:top w:val="none" w:sz="0" w:space="0" w:color="auto"/>
        <w:left w:val="none" w:sz="0" w:space="0" w:color="auto"/>
        <w:bottom w:val="none" w:sz="0" w:space="0" w:color="auto"/>
        <w:right w:val="none" w:sz="0" w:space="0" w:color="auto"/>
      </w:divBdr>
    </w:div>
    <w:div w:id="1170414607">
      <w:bodyDiv w:val="1"/>
      <w:marLeft w:val="0"/>
      <w:marRight w:val="0"/>
      <w:marTop w:val="0"/>
      <w:marBottom w:val="0"/>
      <w:divBdr>
        <w:top w:val="none" w:sz="0" w:space="0" w:color="auto"/>
        <w:left w:val="none" w:sz="0" w:space="0" w:color="auto"/>
        <w:bottom w:val="none" w:sz="0" w:space="0" w:color="auto"/>
        <w:right w:val="none" w:sz="0" w:space="0" w:color="auto"/>
      </w:divBdr>
    </w:div>
    <w:div w:id="1171412206">
      <w:bodyDiv w:val="1"/>
      <w:marLeft w:val="0"/>
      <w:marRight w:val="0"/>
      <w:marTop w:val="0"/>
      <w:marBottom w:val="0"/>
      <w:divBdr>
        <w:top w:val="none" w:sz="0" w:space="0" w:color="auto"/>
        <w:left w:val="none" w:sz="0" w:space="0" w:color="auto"/>
        <w:bottom w:val="none" w:sz="0" w:space="0" w:color="auto"/>
        <w:right w:val="none" w:sz="0" w:space="0" w:color="auto"/>
      </w:divBdr>
    </w:div>
    <w:div w:id="1172645085">
      <w:bodyDiv w:val="1"/>
      <w:marLeft w:val="0"/>
      <w:marRight w:val="0"/>
      <w:marTop w:val="0"/>
      <w:marBottom w:val="0"/>
      <w:divBdr>
        <w:top w:val="none" w:sz="0" w:space="0" w:color="auto"/>
        <w:left w:val="none" w:sz="0" w:space="0" w:color="auto"/>
        <w:bottom w:val="none" w:sz="0" w:space="0" w:color="auto"/>
        <w:right w:val="none" w:sz="0" w:space="0" w:color="auto"/>
      </w:divBdr>
    </w:div>
    <w:div w:id="1173570086">
      <w:bodyDiv w:val="1"/>
      <w:marLeft w:val="0"/>
      <w:marRight w:val="0"/>
      <w:marTop w:val="0"/>
      <w:marBottom w:val="0"/>
      <w:divBdr>
        <w:top w:val="none" w:sz="0" w:space="0" w:color="auto"/>
        <w:left w:val="none" w:sz="0" w:space="0" w:color="auto"/>
        <w:bottom w:val="none" w:sz="0" w:space="0" w:color="auto"/>
        <w:right w:val="none" w:sz="0" w:space="0" w:color="auto"/>
      </w:divBdr>
    </w:div>
    <w:div w:id="1184856266">
      <w:bodyDiv w:val="1"/>
      <w:marLeft w:val="0"/>
      <w:marRight w:val="0"/>
      <w:marTop w:val="0"/>
      <w:marBottom w:val="0"/>
      <w:divBdr>
        <w:top w:val="none" w:sz="0" w:space="0" w:color="auto"/>
        <w:left w:val="none" w:sz="0" w:space="0" w:color="auto"/>
        <w:bottom w:val="none" w:sz="0" w:space="0" w:color="auto"/>
        <w:right w:val="none" w:sz="0" w:space="0" w:color="auto"/>
      </w:divBdr>
    </w:div>
    <w:div w:id="1186477841">
      <w:bodyDiv w:val="1"/>
      <w:marLeft w:val="0"/>
      <w:marRight w:val="0"/>
      <w:marTop w:val="0"/>
      <w:marBottom w:val="0"/>
      <w:divBdr>
        <w:top w:val="none" w:sz="0" w:space="0" w:color="auto"/>
        <w:left w:val="none" w:sz="0" w:space="0" w:color="auto"/>
        <w:bottom w:val="none" w:sz="0" w:space="0" w:color="auto"/>
        <w:right w:val="none" w:sz="0" w:space="0" w:color="auto"/>
      </w:divBdr>
    </w:div>
    <w:div w:id="1191990847">
      <w:bodyDiv w:val="1"/>
      <w:marLeft w:val="0"/>
      <w:marRight w:val="0"/>
      <w:marTop w:val="0"/>
      <w:marBottom w:val="0"/>
      <w:divBdr>
        <w:top w:val="none" w:sz="0" w:space="0" w:color="auto"/>
        <w:left w:val="none" w:sz="0" w:space="0" w:color="auto"/>
        <w:bottom w:val="none" w:sz="0" w:space="0" w:color="auto"/>
        <w:right w:val="none" w:sz="0" w:space="0" w:color="auto"/>
      </w:divBdr>
    </w:div>
    <w:div w:id="1200707810">
      <w:bodyDiv w:val="1"/>
      <w:marLeft w:val="0"/>
      <w:marRight w:val="0"/>
      <w:marTop w:val="0"/>
      <w:marBottom w:val="0"/>
      <w:divBdr>
        <w:top w:val="none" w:sz="0" w:space="0" w:color="auto"/>
        <w:left w:val="none" w:sz="0" w:space="0" w:color="auto"/>
        <w:bottom w:val="none" w:sz="0" w:space="0" w:color="auto"/>
        <w:right w:val="none" w:sz="0" w:space="0" w:color="auto"/>
      </w:divBdr>
    </w:div>
    <w:div w:id="1202783017">
      <w:bodyDiv w:val="1"/>
      <w:marLeft w:val="0"/>
      <w:marRight w:val="0"/>
      <w:marTop w:val="0"/>
      <w:marBottom w:val="0"/>
      <w:divBdr>
        <w:top w:val="none" w:sz="0" w:space="0" w:color="auto"/>
        <w:left w:val="none" w:sz="0" w:space="0" w:color="auto"/>
        <w:bottom w:val="none" w:sz="0" w:space="0" w:color="auto"/>
        <w:right w:val="none" w:sz="0" w:space="0" w:color="auto"/>
      </w:divBdr>
    </w:div>
    <w:div w:id="1207373584">
      <w:bodyDiv w:val="1"/>
      <w:marLeft w:val="0"/>
      <w:marRight w:val="0"/>
      <w:marTop w:val="0"/>
      <w:marBottom w:val="0"/>
      <w:divBdr>
        <w:top w:val="none" w:sz="0" w:space="0" w:color="auto"/>
        <w:left w:val="none" w:sz="0" w:space="0" w:color="auto"/>
        <w:bottom w:val="none" w:sz="0" w:space="0" w:color="auto"/>
        <w:right w:val="none" w:sz="0" w:space="0" w:color="auto"/>
      </w:divBdr>
    </w:div>
    <w:div w:id="1225683285">
      <w:bodyDiv w:val="1"/>
      <w:marLeft w:val="0"/>
      <w:marRight w:val="0"/>
      <w:marTop w:val="0"/>
      <w:marBottom w:val="0"/>
      <w:divBdr>
        <w:top w:val="none" w:sz="0" w:space="0" w:color="auto"/>
        <w:left w:val="none" w:sz="0" w:space="0" w:color="auto"/>
        <w:bottom w:val="none" w:sz="0" w:space="0" w:color="auto"/>
        <w:right w:val="none" w:sz="0" w:space="0" w:color="auto"/>
      </w:divBdr>
    </w:div>
    <w:div w:id="1257130854">
      <w:bodyDiv w:val="1"/>
      <w:marLeft w:val="0"/>
      <w:marRight w:val="0"/>
      <w:marTop w:val="0"/>
      <w:marBottom w:val="0"/>
      <w:divBdr>
        <w:top w:val="none" w:sz="0" w:space="0" w:color="auto"/>
        <w:left w:val="none" w:sz="0" w:space="0" w:color="auto"/>
        <w:bottom w:val="none" w:sz="0" w:space="0" w:color="auto"/>
        <w:right w:val="none" w:sz="0" w:space="0" w:color="auto"/>
      </w:divBdr>
    </w:div>
    <w:div w:id="1259294016">
      <w:bodyDiv w:val="1"/>
      <w:marLeft w:val="0"/>
      <w:marRight w:val="0"/>
      <w:marTop w:val="0"/>
      <w:marBottom w:val="0"/>
      <w:divBdr>
        <w:top w:val="none" w:sz="0" w:space="0" w:color="auto"/>
        <w:left w:val="none" w:sz="0" w:space="0" w:color="auto"/>
        <w:bottom w:val="none" w:sz="0" w:space="0" w:color="auto"/>
        <w:right w:val="none" w:sz="0" w:space="0" w:color="auto"/>
      </w:divBdr>
    </w:div>
    <w:div w:id="1259365362">
      <w:bodyDiv w:val="1"/>
      <w:marLeft w:val="0"/>
      <w:marRight w:val="0"/>
      <w:marTop w:val="0"/>
      <w:marBottom w:val="0"/>
      <w:divBdr>
        <w:top w:val="none" w:sz="0" w:space="0" w:color="auto"/>
        <w:left w:val="none" w:sz="0" w:space="0" w:color="auto"/>
        <w:bottom w:val="none" w:sz="0" w:space="0" w:color="auto"/>
        <w:right w:val="none" w:sz="0" w:space="0" w:color="auto"/>
      </w:divBdr>
    </w:div>
    <w:div w:id="1260289468">
      <w:bodyDiv w:val="1"/>
      <w:marLeft w:val="0"/>
      <w:marRight w:val="0"/>
      <w:marTop w:val="0"/>
      <w:marBottom w:val="0"/>
      <w:divBdr>
        <w:top w:val="none" w:sz="0" w:space="0" w:color="auto"/>
        <w:left w:val="none" w:sz="0" w:space="0" w:color="auto"/>
        <w:bottom w:val="none" w:sz="0" w:space="0" w:color="auto"/>
        <w:right w:val="none" w:sz="0" w:space="0" w:color="auto"/>
      </w:divBdr>
    </w:div>
    <w:div w:id="1275553357">
      <w:bodyDiv w:val="1"/>
      <w:marLeft w:val="0"/>
      <w:marRight w:val="0"/>
      <w:marTop w:val="0"/>
      <w:marBottom w:val="0"/>
      <w:divBdr>
        <w:top w:val="none" w:sz="0" w:space="0" w:color="auto"/>
        <w:left w:val="none" w:sz="0" w:space="0" w:color="auto"/>
        <w:bottom w:val="none" w:sz="0" w:space="0" w:color="auto"/>
        <w:right w:val="none" w:sz="0" w:space="0" w:color="auto"/>
      </w:divBdr>
    </w:div>
    <w:div w:id="1286304402">
      <w:bodyDiv w:val="1"/>
      <w:marLeft w:val="0"/>
      <w:marRight w:val="0"/>
      <w:marTop w:val="0"/>
      <w:marBottom w:val="0"/>
      <w:divBdr>
        <w:top w:val="none" w:sz="0" w:space="0" w:color="auto"/>
        <w:left w:val="none" w:sz="0" w:space="0" w:color="auto"/>
        <w:bottom w:val="none" w:sz="0" w:space="0" w:color="auto"/>
        <w:right w:val="none" w:sz="0" w:space="0" w:color="auto"/>
      </w:divBdr>
    </w:div>
    <w:div w:id="1288656043">
      <w:bodyDiv w:val="1"/>
      <w:marLeft w:val="0"/>
      <w:marRight w:val="0"/>
      <w:marTop w:val="0"/>
      <w:marBottom w:val="0"/>
      <w:divBdr>
        <w:top w:val="none" w:sz="0" w:space="0" w:color="auto"/>
        <w:left w:val="none" w:sz="0" w:space="0" w:color="auto"/>
        <w:bottom w:val="none" w:sz="0" w:space="0" w:color="auto"/>
        <w:right w:val="none" w:sz="0" w:space="0" w:color="auto"/>
      </w:divBdr>
    </w:div>
    <w:div w:id="1293053358">
      <w:bodyDiv w:val="1"/>
      <w:marLeft w:val="0"/>
      <w:marRight w:val="0"/>
      <w:marTop w:val="0"/>
      <w:marBottom w:val="0"/>
      <w:divBdr>
        <w:top w:val="none" w:sz="0" w:space="0" w:color="auto"/>
        <w:left w:val="none" w:sz="0" w:space="0" w:color="auto"/>
        <w:bottom w:val="none" w:sz="0" w:space="0" w:color="auto"/>
        <w:right w:val="none" w:sz="0" w:space="0" w:color="auto"/>
      </w:divBdr>
    </w:div>
    <w:div w:id="1300189051">
      <w:bodyDiv w:val="1"/>
      <w:marLeft w:val="0"/>
      <w:marRight w:val="0"/>
      <w:marTop w:val="0"/>
      <w:marBottom w:val="0"/>
      <w:divBdr>
        <w:top w:val="none" w:sz="0" w:space="0" w:color="auto"/>
        <w:left w:val="none" w:sz="0" w:space="0" w:color="auto"/>
        <w:bottom w:val="none" w:sz="0" w:space="0" w:color="auto"/>
        <w:right w:val="none" w:sz="0" w:space="0" w:color="auto"/>
      </w:divBdr>
    </w:div>
    <w:div w:id="1317028768">
      <w:bodyDiv w:val="1"/>
      <w:marLeft w:val="0"/>
      <w:marRight w:val="0"/>
      <w:marTop w:val="0"/>
      <w:marBottom w:val="0"/>
      <w:divBdr>
        <w:top w:val="none" w:sz="0" w:space="0" w:color="auto"/>
        <w:left w:val="none" w:sz="0" w:space="0" w:color="auto"/>
        <w:bottom w:val="none" w:sz="0" w:space="0" w:color="auto"/>
        <w:right w:val="none" w:sz="0" w:space="0" w:color="auto"/>
      </w:divBdr>
    </w:div>
    <w:div w:id="1321612679">
      <w:bodyDiv w:val="1"/>
      <w:marLeft w:val="0"/>
      <w:marRight w:val="0"/>
      <w:marTop w:val="0"/>
      <w:marBottom w:val="0"/>
      <w:divBdr>
        <w:top w:val="none" w:sz="0" w:space="0" w:color="auto"/>
        <w:left w:val="none" w:sz="0" w:space="0" w:color="auto"/>
        <w:bottom w:val="none" w:sz="0" w:space="0" w:color="auto"/>
        <w:right w:val="none" w:sz="0" w:space="0" w:color="auto"/>
      </w:divBdr>
    </w:div>
    <w:div w:id="1321736589">
      <w:bodyDiv w:val="1"/>
      <w:marLeft w:val="0"/>
      <w:marRight w:val="0"/>
      <w:marTop w:val="0"/>
      <w:marBottom w:val="0"/>
      <w:divBdr>
        <w:top w:val="none" w:sz="0" w:space="0" w:color="auto"/>
        <w:left w:val="none" w:sz="0" w:space="0" w:color="auto"/>
        <w:bottom w:val="none" w:sz="0" w:space="0" w:color="auto"/>
        <w:right w:val="none" w:sz="0" w:space="0" w:color="auto"/>
      </w:divBdr>
    </w:div>
    <w:div w:id="1339501010">
      <w:bodyDiv w:val="1"/>
      <w:marLeft w:val="0"/>
      <w:marRight w:val="0"/>
      <w:marTop w:val="0"/>
      <w:marBottom w:val="0"/>
      <w:divBdr>
        <w:top w:val="none" w:sz="0" w:space="0" w:color="auto"/>
        <w:left w:val="none" w:sz="0" w:space="0" w:color="auto"/>
        <w:bottom w:val="none" w:sz="0" w:space="0" w:color="auto"/>
        <w:right w:val="none" w:sz="0" w:space="0" w:color="auto"/>
      </w:divBdr>
    </w:div>
    <w:div w:id="1344044068">
      <w:bodyDiv w:val="1"/>
      <w:marLeft w:val="0"/>
      <w:marRight w:val="0"/>
      <w:marTop w:val="0"/>
      <w:marBottom w:val="0"/>
      <w:divBdr>
        <w:top w:val="none" w:sz="0" w:space="0" w:color="auto"/>
        <w:left w:val="none" w:sz="0" w:space="0" w:color="auto"/>
        <w:bottom w:val="none" w:sz="0" w:space="0" w:color="auto"/>
        <w:right w:val="none" w:sz="0" w:space="0" w:color="auto"/>
      </w:divBdr>
    </w:div>
    <w:div w:id="1366441926">
      <w:bodyDiv w:val="1"/>
      <w:marLeft w:val="0"/>
      <w:marRight w:val="0"/>
      <w:marTop w:val="0"/>
      <w:marBottom w:val="0"/>
      <w:divBdr>
        <w:top w:val="none" w:sz="0" w:space="0" w:color="auto"/>
        <w:left w:val="none" w:sz="0" w:space="0" w:color="auto"/>
        <w:bottom w:val="none" w:sz="0" w:space="0" w:color="auto"/>
        <w:right w:val="none" w:sz="0" w:space="0" w:color="auto"/>
      </w:divBdr>
    </w:div>
    <w:div w:id="1366755211">
      <w:bodyDiv w:val="1"/>
      <w:marLeft w:val="0"/>
      <w:marRight w:val="0"/>
      <w:marTop w:val="0"/>
      <w:marBottom w:val="0"/>
      <w:divBdr>
        <w:top w:val="none" w:sz="0" w:space="0" w:color="auto"/>
        <w:left w:val="none" w:sz="0" w:space="0" w:color="auto"/>
        <w:bottom w:val="none" w:sz="0" w:space="0" w:color="auto"/>
        <w:right w:val="none" w:sz="0" w:space="0" w:color="auto"/>
      </w:divBdr>
    </w:div>
    <w:div w:id="1367947100">
      <w:bodyDiv w:val="1"/>
      <w:marLeft w:val="0"/>
      <w:marRight w:val="0"/>
      <w:marTop w:val="0"/>
      <w:marBottom w:val="0"/>
      <w:divBdr>
        <w:top w:val="none" w:sz="0" w:space="0" w:color="auto"/>
        <w:left w:val="none" w:sz="0" w:space="0" w:color="auto"/>
        <w:bottom w:val="none" w:sz="0" w:space="0" w:color="auto"/>
        <w:right w:val="none" w:sz="0" w:space="0" w:color="auto"/>
      </w:divBdr>
    </w:div>
    <w:div w:id="1376193834">
      <w:bodyDiv w:val="1"/>
      <w:marLeft w:val="0"/>
      <w:marRight w:val="0"/>
      <w:marTop w:val="0"/>
      <w:marBottom w:val="0"/>
      <w:divBdr>
        <w:top w:val="none" w:sz="0" w:space="0" w:color="auto"/>
        <w:left w:val="none" w:sz="0" w:space="0" w:color="auto"/>
        <w:bottom w:val="none" w:sz="0" w:space="0" w:color="auto"/>
        <w:right w:val="none" w:sz="0" w:space="0" w:color="auto"/>
      </w:divBdr>
    </w:div>
    <w:div w:id="1383137890">
      <w:bodyDiv w:val="1"/>
      <w:marLeft w:val="0"/>
      <w:marRight w:val="0"/>
      <w:marTop w:val="0"/>
      <w:marBottom w:val="0"/>
      <w:divBdr>
        <w:top w:val="none" w:sz="0" w:space="0" w:color="auto"/>
        <w:left w:val="none" w:sz="0" w:space="0" w:color="auto"/>
        <w:bottom w:val="none" w:sz="0" w:space="0" w:color="auto"/>
        <w:right w:val="none" w:sz="0" w:space="0" w:color="auto"/>
      </w:divBdr>
    </w:div>
    <w:div w:id="1391224362">
      <w:bodyDiv w:val="1"/>
      <w:marLeft w:val="0"/>
      <w:marRight w:val="0"/>
      <w:marTop w:val="0"/>
      <w:marBottom w:val="0"/>
      <w:divBdr>
        <w:top w:val="none" w:sz="0" w:space="0" w:color="auto"/>
        <w:left w:val="none" w:sz="0" w:space="0" w:color="auto"/>
        <w:bottom w:val="none" w:sz="0" w:space="0" w:color="auto"/>
        <w:right w:val="none" w:sz="0" w:space="0" w:color="auto"/>
      </w:divBdr>
    </w:div>
    <w:div w:id="1392846082">
      <w:bodyDiv w:val="1"/>
      <w:marLeft w:val="0"/>
      <w:marRight w:val="0"/>
      <w:marTop w:val="0"/>
      <w:marBottom w:val="0"/>
      <w:divBdr>
        <w:top w:val="none" w:sz="0" w:space="0" w:color="auto"/>
        <w:left w:val="none" w:sz="0" w:space="0" w:color="auto"/>
        <w:bottom w:val="none" w:sz="0" w:space="0" w:color="auto"/>
        <w:right w:val="none" w:sz="0" w:space="0" w:color="auto"/>
      </w:divBdr>
    </w:div>
    <w:div w:id="1400982811">
      <w:bodyDiv w:val="1"/>
      <w:marLeft w:val="0"/>
      <w:marRight w:val="0"/>
      <w:marTop w:val="0"/>
      <w:marBottom w:val="0"/>
      <w:divBdr>
        <w:top w:val="none" w:sz="0" w:space="0" w:color="auto"/>
        <w:left w:val="none" w:sz="0" w:space="0" w:color="auto"/>
        <w:bottom w:val="none" w:sz="0" w:space="0" w:color="auto"/>
        <w:right w:val="none" w:sz="0" w:space="0" w:color="auto"/>
      </w:divBdr>
    </w:div>
    <w:div w:id="1413745883">
      <w:bodyDiv w:val="1"/>
      <w:marLeft w:val="0"/>
      <w:marRight w:val="0"/>
      <w:marTop w:val="0"/>
      <w:marBottom w:val="0"/>
      <w:divBdr>
        <w:top w:val="none" w:sz="0" w:space="0" w:color="auto"/>
        <w:left w:val="none" w:sz="0" w:space="0" w:color="auto"/>
        <w:bottom w:val="none" w:sz="0" w:space="0" w:color="auto"/>
        <w:right w:val="none" w:sz="0" w:space="0" w:color="auto"/>
      </w:divBdr>
    </w:div>
    <w:div w:id="1418016490">
      <w:bodyDiv w:val="1"/>
      <w:marLeft w:val="0"/>
      <w:marRight w:val="0"/>
      <w:marTop w:val="0"/>
      <w:marBottom w:val="0"/>
      <w:divBdr>
        <w:top w:val="none" w:sz="0" w:space="0" w:color="auto"/>
        <w:left w:val="none" w:sz="0" w:space="0" w:color="auto"/>
        <w:bottom w:val="none" w:sz="0" w:space="0" w:color="auto"/>
        <w:right w:val="none" w:sz="0" w:space="0" w:color="auto"/>
      </w:divBdr>
    </w:div>
    <w:div w:id="1425297834">
      <w:bodyDiv w:val="1"/>
      <w:marLeft w:val="0"/>
      <w:marRight w:val="0"/>
      <w:marTop w:val="0"/>
      <w:marBottom w:val="0"/>
      <w:divBdr>
        <w:top w:val="none" w:sz="0" w:space="0" w:color="auto"/>
        <w:left w:val="none" w:sz="0" w:space="0" w:color="auto"/>
        <w:bottom w:val="none" w:sz="0" w:space="0" w:color="auto"/>
        <w:right w:val="none" w:sz="0" w:space="0" w:color="auto"/>
      </w:divBdr>
    </w:div>
    <w:div w:id="1430391964">
      <w:bodyDiv w:val="1"/>
      <w:marLeft w:val="0"/>
      <w:marRight w:val="0"/>
      <w:marTop w:val="0"/>
      <w:marBottom w:val="0"/>
      <w:divBdr>
        <w:top w:val="none" w:sz="0" w:space="0" w:color="auto"/>
        <w:left w:val="none" w:sz="0" w:space="0" w:color="auto"/>
        <w:bottom w:val="none" w:sz="0" w:space="0" w:color="auto"/>
        <w:right w:val="none" w:sz="0" w:space="0" w:color="auto"/>
      </w:divBdr>
    </w:div>
    <w:div w:id="1442918907">
      <w:bodyDiv w:val="1"/>
      <w:marLeft w:val="0"/>
      <w:marRight w:val="0"/>
      <w:marTop w:val="0"/>
      <w:marBottom w:val="0"/>
      <w:divBdr>
        <w:top w:val="none" w:sz="0" w:space="0" w:color="auto"/>
        <w:left w:val="none" w:sz="0" w:space="0" w:color="auto"/>
        <w:bottom w:val="none" w:sz="0" w:space="0" w:color="auto"/>
        <w:right w:val="none" w:sz="0" w:space="0" w:color="auto"/>
      </w:divBdr>
    </w:div>
    <w:div w:id="1458140730">
      <w:bodyDiv w:val="1"/>
      <w:marLeft w:val="0"/>
      <w:marRight w:val="0"/>
      <w:marTop w:val="0"/>
      <w:marBottom w:val="0"/>
      <w:divBdr>
        <w:top w:val="none" w:sz="0" w:space="0" w:color="auto"/>
        <w:left w:val="none" w:sz="0" w:space="0" w:color="auto"/>
        <w:bottom w:val="none" w:sz="0" w:space="0" w:color="auto"/>
        <w:right w:val="none" w:sz="0" w:space="0" w:color="auto"/>
      </w:divBdr>
    </w:div>
    <w:div w:id="1465390324">
      <w:bodyDiv w:val="1"/>
      <w:marLeft w:val="0"/>
      <w:marRight w:val="0"/>
      <w:marTop w:val="0"/>
      <w:marBottom w:val="0"/>
      <w:divBdr>
        <w:top w:val="none" w:sz="0" w:space="0" w:color="auto"/>
        <w:left w:val="none" w:sz="0" w:space="0" w:color="auto"/>
        <w:bottom w:val="none" w:sz="0" w:space="0" w:color="auto"/>
        <w:right w:val="none" w:sz="0" w:space="0" w:color="auto"/>
      </w:divBdr>
    </w:div>
    <w:div w:id="1466237272">
      <w:bodyDiv w:val="1"/>
      <w:marLeft w:val="0"/>
      <w:marRight w:val="0"/>
      <w:marTop w:val="0"/>
      <w:marBottom w:val="0"/>
      <w:divBdr>
        <w:top w:val="none" w:sz="0" w:space="0" w:color="auto"/>
        <w:left w:val="none" w:sz="0" w:space="0" w:color="auto"/>
        <w:bottom w:val="none" w:sz="0" w:space="0" w:color="auto"/>
        <w:right w:val="none" w:sz="0" w:space="0" w:color="auto"/>
      </w:divBdr>
    </w:div>
    <w:div w:id="1484080617">
      <w:bodyDiv w:val="1"/>
      <w:marLeft w:val="0"/>
      <w:marRight w:val="0"/>
      <w:marTop w:val="0"/>
      <w:marBottom w:val="0"/>
      <w:divBdr>
        <w:top w:val="none" w:sz="0" w:space="0" w:color="auto"/>
        <w:left w:val="none" w:sz="0" w:space="0" w:color="auto"/>
        <w:bottom w:val="none" w:sz="0" w:space="0" w:color="auto"/>
        <w:right w:val="none" w:sz="0" w:space="0" w:color="auto"/>
      </w:divBdr>
    </w:div>
    <w:div w:id="1486362611">
      <w:bodyDiv w:val="1"/>
      <w:marLeft w:val="0"/>
      <w:marRight w:val="0"/>
      <w:marTop w:val="0"/>
      <w:marBottom w:val="0"/>
      <w:divBdr>
        <w:top w:val="none" w:sz="0" w:space="0" w:color="auto"/>
        <w:left w:val="none" w:sz="0" w:space="0" w:color="auto"/>
        <w:bottom w:val="none" w:sz="0" w:space="0" w:color="auto"/>
        <w:right w:val="none" w:sz="0" w:space="0" w:color="auto"/>
      </w:divBdr>
    </w:div>
    <w:div w:id="1501038450">
      <w:bodyDiv w:val="1"/>
      <w:marLeft w:val="0"/>
      <w:marRight w:val="0"/>
      <w:marTop w:val="0"/>
      <w:marBottom w:val="0"/>
      <w:divBdr>
        <w:top w:val="none" w:sz="0" w:space="0" w:color="auto"/>
        <w:left w:val="none" w:sz="0" w:space="0" w:color="auto"/>
        <w:bottom w:val="none" w:sz="0" w:space="0" w:color="auto"/>
        <w:right w:val="none" w:sz="0" w:space="0" w:color="auto"/>
      </w:divBdr>
    </w:div>
    <w:div w:id="1511144677">
      <w:bodyDiv w:val="1"/>
      <w:marLeft w:val="0"/>
      <w:marRight w:val="0"/>
      <w:marTop w:val="0"/>
      <w:marBottom w:val="0"/>
      <w:divBdr>
        <w:top w:val="none" w:sz="0" w:space="0" w:color="auto"/>
        <w:left w:val="none" w:sz="0" w:space="0" w:color="auto"/>
        <w:bottom w:val="none" w:sz="0" w:space="0" w:color="auto"/>
        <w:right w:val="none" w:sz="0" w:space="0" w:color="auto"/>
      </w:divBdr>
    </w:div>
    <w:div w:id="1513572669">
      <w:bodyDiv w:val="1"/>
      <w:marLeft w:val="0"/>
      <w:marRight w:val="0"/>
      <w:marTop w:val="0"/>
      <w:marBottom w:val="0"/>
      <w:divBdr>
        <w:top w:val="none" w:sz="0" w:space="0" w:color="auto"/>
        <w:left w:val="none" w:sz="0" w:space="0" w:color="auto"/>
        <w:bottom w:val="none" w:sz="0" w:space="0" w:color="auto"/>
        <w:right w:val="none" w:sz="0" w:space="0" w:color="auto"/>
      </w:divBdr>
    </w:div>
    <w:div w:id="1522822290">
      <w:bodyDiv w:val="1"/>
      <w:marLeft w:val="0"/>
      <w:marRight w:val="0"/>
      <w:marTop w:val="0"/>
      <w:marBottom w:val="0"/>
      <w:divBdr>
        <w:top w:val="none" w:sz="0" w:space="0" w:color="auto"/>
        <w:left w:val="none" w:sz="0" w:space="0" w:color="auto"/>
        <w:bottom w:val="none" w:sz="0" w:space="0" w:color="auto"/>
        <w:right w:val="none" w:sz="0" w:space="0" w:color="auto"/>
      </w:divBdr>
    </w:div>
    <w:div w:id="1524588163">
      <w:bodyDiv w:val="1"/>
      <w:marLeft w:val="0"/>
      <w:marRight w:val="0"/>
      <w:marTop w:val="0"/>
      <w:marBottom w:val="0"/>
      <w:divBdr>
        <w:top w:val="none" w:sz="0" w:space="0" w:color="auto"/>
        <w:left w:val="none" w:sz="0" w:space="0" w:color="auto"/>
        <w:bottom w:val="none" w:sz="0" w:space="0" w:color="auto"/>
        <w:right w:val="none" w:sz="0" w:space="0" w:color="auto"/>
      </w:divBdr>
    </w:div>
    <w:div w:id="1524900732">
      <w:bodyDiv w:val="1"/>
      <w:marLeft w:val="0"/>
      <w:marRight w:val="0"/>
      <w:marTop w:val="0"/>
      <w:marBottom w:val="0"/>
      <w:divBdr>
        <w:top w:val="none" w:sz="0" w:space="0" w:color="auto"/>
        <w:left w:val="none" w:sz="0" w:space="0" w:color="auto"/>
        <w:bottom w:val="none" w:sz="0" w:space="0" w:color="auto"/>
        <w:right w:val="none" w:sz="0" w:space="0" w:color="auto"/>
      </w:divBdr>
    </w:div>
    <w:div w:id="1529491023">
      <w:bodyDiv w:val="1"/>
      <w:marLeft w:val="0"/>
      <w:marRight w:val="0"/>
      <w:marTop w:val="0"/>
      <w:marBottom w:val="0"/>
      <w:divBdr>
        <w:top w:val="none" w:sz="0" w:space="0" w:color="auto"/>
        <w:left w:val="none" w:sz="0" w:space="0" w:color="auto"/>
        <w:bottom w:val="none" w:sz="0" w:space="0" w:color="auto"/>
        <w:right w:val="none" w:sz="0" w:space="0" w:color="auto"/>
      </w:divBdr>
    </w:div>
    <w:div w:id="1530680568">
      <w:bodyDiv w:val="1"/>
      <w:marLeft w:val="0"/>
      <w:marRight w:val="0"/>
      <w:marTop w:val="0"/>
      <w:marBottom w:val="0"/>
      <w:divBdr>
        <w:top w:val="none" w:sz="0" w:space="0" w:color="auto"/>
        <w:left w:val="none" w:sz="0" w:space="0" w:color="auto"/>
        <w:bottom w:val="none" w:sz="0" w:space="0" w:color="auto"/>
        <w:right w:val="none" w:sz="0" w:space="0" w:color="auto"/>
      </w:divBdr>
    </w:div>
    <w:div w:id="1539316114">
      <w:bodyDiv w:val="1"/>
      <w:marLeft w:val="0"/>
      <w:marRight w:val="0"/>
      <w:marTop w:val="0"/>
      <w:marBottom w:val="0"/>
      <w:divBdr>
        <w:top w:val="none" w:sz="0" w:space="0" w:color="auto"/>
        <w:left w:val="none" w:sz="0" w:space="0" w:color="auto"/>
        <w:bottom w:val="none" w:sz="0" w:space="0" w:color="auto"/>
        <w:right w:val="none" w:sz="0" w:space="0" w:color="auto"/>
      </w:divBdr>
    </w:div>
    <w:div w:id="1558663353">
      <w:bodyDiv w:val="1"/>
      <w:marLeft w:val="0"/>
      <w:marRight w:val="0"/>
      <w:marTop w:val="0"/>
      <w:marBottom w:val="0"/>
      <w:divBdr>
        <w:top w:val="none" w:sz="0" w:space="0" w:color="auto"/>
        <w:left w:val="none" w:sz="0" w:space="0" w:color="auto"/>
        <w:bottom w:val="none" w:sz="0" w:space="0" w:color="auto"/>
        <w:right w:val="none" w:sz="0" w:space="0" w:color="auto"/>
      </w:divBdr>
    </w:div>
    <w:div w:id="1593850652">
      <w:bodyDiv w:val="1"/>
      <w:marLeft w:val="0"/>
      <w:marRight w:val="0"/>
      <w:marTop w:val="0"/>
      <w:marBottom w:val="0"/>
      <w:divBdr>
        <w:top w:val="none" w:sz="0" w:space="0" w:color="auto"/>
        <w:left w:val="none" w:sz="0" w:space="0" w:color="auto"/>
        <w:bottom w:val="none" w:sz="0" w:space="0" w:color="auto"/>
        <w:right w:val="none" w:sz="0" w:space="0" w:color="auto"/>
      </w:divBdr>
    </w:div>
    <w:div w:id="1603418437">
      <w:bodyDiv w:val="1"/>
      <w:marLeft w:val="0"/>
      <w:marRight w:val="0"/>
      <w:marTop w:val="0"/>
      <w:marBottom w:val="0"/>
      <w:divBdr>
        <w:top w:val="none" w:sz="0" w:space="0" w:color="auto"/>
        <w:left w:val="none" w:sz="0" w:space="0" w:color="auto"/>
        <w:bottom w:val="none" w:sz="0" w:space="0" w:color="auto"/>
        <w:right w:val="none" w:sz="0" w:space="0" w:color="auto"/>
      </w:divBdr>
    </w:div>
    <w:div w:id="1617561789">
      <w:bodyDiv w:val="1"/>
      <w:marLeft w:val="0"/>
      <w:marRight w:val="0"/>
      <w:marTop w:val="0"/>
      <w:marBottom w:val="0"/>
      <w:divBdr>
        <w:top w:val="none" w:sz="0" w:space="0" w:color="auto"/>
        <w:left w:val="none" w:sz="0" w:space="0" w:color="auto"/>
        <w:bottom w:val="none" w:sz="0" w:space="0" w:color="auto"/>
        <w:right w:val="none" w:sz="0" w:space="0" w:color="auto"/>
      </w:divBdr>
    </w:div>
    <w:div w:id="1645695946">
      <w:bodyDiv w:val="1"/>
      <w:marLeft w:val="0"/>
      <w:marRight w:val="0"/>
      <w:marTop w:val="0"/>
      <w:marBottom w:val="0"/>
      <w:divBdr>
        <w:top w:val="none" w:sz="0" w:space="0" w:color="auto"/>
        <w:left w:val="none" w:sz="0" w:space="0" w:color="auto"/>
        <w:bottom w:val="none" w:sz="0" w:space="0" w:color="auto"/>
        <w:right w:val="none" w:sz="0" w:space="0" w:color="auto"/>
      </w:divBdr>
    </w:div>
    <w:div w:id="1649897889">
      <w:bodyDiv w:val="1"/>
      <w:marLeft w:val="0"/>
      <w:marRight w:val="0"/>
      <w:marTop w:val="0"/>
      <w:marBottom w:val="0"/>
      <w:divBdr>
        <w:top w:val="none" w:sz="0" w:space="0" w:color="auto"/>
        <w:left w:val="none" w:sz="0" w:space="0" w:color="auto"/>
        <w:bottom w:val="none" w:sz="0" w:space="0" w:color="auto"/>
        <w:right w:val="none" w:sz="0" w:space="0" w:color="auto"/>
      </w:divBdr>
    </w:div>
    <w:div w:id="1659917562">
      <w:bodyDiv w:val="1"/>
      <w:marLeft w:val="0"/>
      <w:marRight w:val="0"/>
      <w:marTop w:val="0"/>
      <w:marBottom w:val="0"/>
      <w:divBdr>
        <w:top w:val="none" w:sz="0" w:space="0" w:color="auto"/>
        <w:left w:val="none" w:sz="0" w:space="0" w:color="auto"/>
        <w:bottom w:val="none" w:sz="0" w:space="0" w:color="auto"/>
        <w:right w:val="none" w:sz="0" w:space="0" w:color="auto"/>
      </w:divBdr>
    </w:div>
    <w:div w:id="1664771706">
      <w:bodyDiv w:val="1"/>
      <w:marLeft w:val="0"/>
      <w:marRight w:val="0"/>
      <w:marTop w:val="0"/>
      <w:marBottom w:val="0"/>
      <w:divBdr>
        <w:top w:val="none" w:sz="0" w:space="0" w:color="auto"/>
        <w:left w:val="none" w:sz="0" w:space="0" w:color="auto"/>
        <w:bottom w:val="none" w:sz="0" w:space="0" w:color="auto"/>
        <w:right w:val="none" w:sz="0" w:space="0" w:color="auto"/>
      </w:divBdr>
    </w:div>
    <w:div w:id="1670668469">
      <w:bodyDiv w:val="1"/>
      <w:marLeft w:val="0"/>
      <w:marRight w:val="0"/>
      <w:marTop w:val="0"/>
      <w:marBottom w:val="0"/>
      <w:divBdr>
        <w:top w:val="none" w:sz="0" w:space="0" w:color="auto"/>
        <w:left w:val="none" w:sz="0" w:space="0" w:color="auto"/>
        <w:bottom w:val="none" w:sz="0" w:space="0" w:color="auto"/>
        <w:right w:val="none" w:sz="0" w:space="0" w:color="auto"/>
      </w:divBdr>
    </w:div>
    <w:div w:id="1670719160">
      <w:bodyDiv w:val="1"/>
      <w:marLeft w:val="0"/>
      <w:marRight w:val="0"/>
      <w:marTop w:val="0"/>
      <w:marBottom w:val="0"/>
      <w:divBdr>
        <w:top w:val="none" w:sz="0" w:space="0" w:color="auto"/>
        <w:left w:val="none" w:sz="0" w:space="0" w:color="auto"/>
        <w:bottom w:val="none" w:sz="0" w:space="0" w:color="auto"/>
        <w:right w:val="none" w:sz="0" w:space="0" w:color="auto"/>
      </w:divBdr>
    </w:div>
    <w:div w:id="1678344077">
      <w:bodyDiv w:val="1"/>
      <w:marLeft w:val="0"/>
      <w:marRight w:val="0"/>
      <w:marTop w:val="0"/>
      <w:marBottom w:val="0"/>
      <w:divBdr>
        <w:top w:val="none" w:sz="0" w:space="0" w:color="auto"/>
        <w:left w:val="none" w:sz="0" w:space="0" w:color="auto"/>
        <w:bottom w:val="none" w:sz="0" w:space="0" w:color="auto"/>
        <w:right w:val="none" w:sz="0" w:space="0" w:color="auto"/>
      </w:divBdr>
    </w:div>
    <w:div w:id="1678730552">
      <w:bodyDiv w:val="1"/>
      <w:marLeft w:val="0"/>
      <w:marRight w:val="0"/>
      <w:marTop w:val="0"/>
      <w:marBottom w:val="0"/>
      <w:divBdr>
        <w:top w:val="none" w:sz="0" w:space="0" w:color="auto"/>
        <w:left w:val="none" w:sz="0" w:space="0" w:color="auto"/>
        <w:bottom w:val="none" w:sz="0" w:space="0" w:color="auto"/>
        <w:right w:val="none" w:sz="0" w:space="0" w:color="auto"/>
      </w:divBdr>
    </w:div>
    <w:div w:id="1679845996">
      <w:bodyDiv w:val="1"/>
      <w:marLeft w:val="0"/>
      <w:marRight w:val="0"/>
      <w:marTop w:val="0"/>
      <w:marBottom w:val="0"/>
      <w:divBdr>
        <w:top w:val="none" w:sz="0" w:space="0" w:color="auto"/>
        <w:left w:val="none" w:sz="0" w:space="0" w:color="auto"/>
        <w:bottom w:val="none" w:sz="0" w:space="0" w:color="auto"/>
        <w:right w:val="none" w:sz="0" w:space="0" w:color="auto"/>
      </w:divBdr>
    </w:div>
    <w:div w:id="1682273673">
      <w:bodyDiv w:val="1"/>
      <w:marLeft w:val="0"/>
      <w:marRight w:val="0"/>
      <w:marTop w:val="0"/>
      <w:marBottom w:val="0"/>
      <w:divBdr>
        <w:top w:val="none" w:sz="0" w:space="0" w:color="auto"/>
        <w:left w:val="none" w:sz="0" w:space="0" w:color="auto"/>
        <w:bottom w:val="none" w:sz="0" w:space="0" w:color="auto"/>
        <w:right w:val="none" w:sz="0" w:space="0" w:color="auto"/>
      </w:divBdr>
    </w:div>
    <w:div w:id="1688487109">
      <w:bodyDiv w:val="1"/>
      <w:marLeft w:val="0"/>
      <w:marRight w:val="0"/>
      <w:marTop w:val="0"/>
      <w:marBottom w:val="0"/>
      <w:divBdr>
        <w:top w:val="none" w:sz="0" w:space="0" w:color="auto"/>
        <w:left w:val="none" w:sz="0" w:space="0" w:color="auto"/>
        <w:bottom w:val="none" w:sz="0" w:space="0" w:color="auto"/>
        <w:right w:val="none" w:sz="0" w:space="0" w:color="auto"/>
      </w:divBdr>
    </w:div>
    <w:div w:id="1692493063">
      <w:bodyDiv w:val="1"/>
      <w:marLeft w:val="0"/>
      <w:marRight w:val="0"/>
      <w:marTop w:val="0"/>
      <w:marBottom w:val="0"/>
      <w:divBdr>
        <w:top w:val="none" w:sz="0" w:space="0" w:color="auto"/>
        <w:left w:val="none" w:sz="0" w:space="0" w:color="auto"/>
        <w:bottom w:val="none" w:sz="0" w:space="0" w:color="auto"/>
        <w:right w:val="none" w:sz="0" w:space="0" w:color="auto"/>
      </w:divBdr>
    </w:div>
    <w:div w:id="1692951924">
      <w:bodyDiv w:val="1"/>
      <w:marLeft w:val="0"/>
      <w:marRight w:val="0"/>
      <w:marTop w:val="0"/>
      <w:marBottom w:val="0"/>
      <w:divBdr>
        <w:top w:val="none" w:sz="0" w:space="0" w:color="auto"/>
        <w:left w:val="none" w:sz="0" w:space="0" w:color="auto"/>
        <w:bottom w:val="none" w:sz="0" w:space="0" w:color="auto"/>
        <w:right w:val="none" w:sz="0" w:space="0" w:color="auto"/>
      </w:divBdr>
    </w:div>
    <w:div w:id="1701203933">
      <w:bodyDiv w:val="1"/>
      <w:marLeft w:val="0"/>
      <w:marRight w:val="0"/>
      <w:marTop w:val="0"/>
      <w:marBottom w:val="0"/>
      <w:divBdr>
        <w:top w:val="none" w:sz="0" w:space="0" w:color="auto"/>
        <w:left w:val="none" w:sz="0" w:space="0" w:color="auto"/>
        <w:bottom w:val="none" w:sz="0" w:space="0" w:color="auto"/>
        <w:right w:val="none" w:sz="0" w:space="0" w:color="auto"/>
      </w:divBdr>
    </w:div>
    <w:div w:id="1707565745">
      <w:bodyDiv w:val="1"/>
      <w:marLeft w:val="0"/>
      <w:marRight w:val="0"/>
      <w:marTop w:val="0"/>
      <w:marBottom w:val="0"/>
      <w:divBdr>
        <w:top w:val="none" w:sz="0" w:space="0" w:color="auto"/>
        <w:left w:val="none" w:sz="0" w:space="0" w:color="auto"/>
        <w:bottom w:val="none" w:sz="0" w:space="0" w:color="auto"/>
        <w:right w:val="none" w:sz="0" w:space="0" w:color="auto"/>
      </w:divBdr>
    </w:div>
    <w:div w:id="1710686869">
      <w:bodyDiv w:val="1"/>
      <w:marLeft w:val="0"/>
      <w:marRight w:val="0"/>
      <w:marTop w:val="0"/>
      <w:marBottom w:val="0"/>
      <w:divBdr>
        <w:top w:val="none" w:sz="0" w:space="0" w:color="auto"/>
        <w:left w:val="none" w:sz="0" w:space="0" w:color="auto"/>
        <w:bottom w:val="none" w:sz="0" w:space="0" w:color="auto"/>
        <w:right w:val="none" w:sz="0" w:space="0" w:color="auto"/>
      </w:divBdr>
    </w:div>
    <w:div w:id="1712027727">
      <w:bodyDiv w:val="1"/>
      <w:marLeft w:val="0"/>
      <w:marRight w:val="0"/>
      <w:marTop w:val="0"/>
      <w:marBottom w:val="0"/>
      <w:divBdr>
        <w:top w:val="none" w:sz="0" w:space="0" w:color="auto"/>
        <w:left w:val="none" w:sz="0" w:space="0" w:color="auto"/>
        <w:bottom w:val="none" w:sz="0" w:space="0" w:color="auto"/>
        <w:right w:val="none" w:sz="0" w:space="0" w:color="auto"/>
      </w:divBdr>
    </w:div>
    <w:div w:id="1717123454">
      <w:bodyDiv w:val="1"/>
      <w:marLeft w:val="0"/>
      <w:marRight w:val="0"/>
      <w:marTop w:val="0"/>
      <w:marBottom w:val="0"/>
      <w:divBdr>
        <w:top w:val="none" w:sz="0" w:space="0" w:color="auto"/>
        <w:left w:val="none" w:sz="0" w:space="0" w:color="auto"/>
        <w:bottom w:val="none" w:sz="0" w:space="0" w:color="auto"/>
        <w:right w:val="none" w:sz="0" w:space="0" w:color="auto"/>
      </w:divBdr>
    </w:div>
    <w:div w:id="1733845262">
      <w:bodyDiv w:val="1"/>
      <w:marLeft w:val="0"/>
      <w:marRight w:val="0"/>
      <w:marTop w:val="0"/>
      <w:marBottom w:val="0"/>
      <w:divBdr>
        <w:top w:val="none" w:sz="0" w:space="0" w:color="auto"/>
        <w:left w:val="none" w:sz="0" w:space="0" w:color="auto"/>
        <w:bottom w:val="none" w:sz="0" w:space="0" w:color="auto"/>
        <w:right w:val="none" w:sz="0" w:space="0" w:color="auto"/>
      </w:divBdr>
    </w:div>
    <w:div w:id="1736664700">
      <w:bodyDiv w:val="1"/>
      <w:marLeft w:val="0"/>
      <w:marRight w:val="0"/>
      <w:marTop w:val="0"/>
      <w:marBottom w:val="0"/>
      <w:divBdr>
        <w:top w:val="none" w:sz="0" w:space="0" w:color="auto"/>
        <w:left w:val="none" w:sz="0" w:space="0" w:color="auto"/>
        <w:bottom w:val="none" w:sz="0" w:space="0" w:color="auto"/>
        <w:right w:val="none" w:sz="0" w:space="0" w:color="auto"/>
      </w:divBdr>
    </w:div>
    <w:div w:id="1738741816">
      <w:bodyDiv w:val="1"/>
      <w:marLeft w:val="0"/>
      <w:marRight w:val="0"/>
      <w:marTop w:val="0"/>
      <w:marBottom w:val="0"/>
      <w:divBdr>
        <w:top w:val="none" w:sz="0" w:space="0" w:color="auto"/>
        <w:left w:val="none" w:sz="0" w:space="0" w:color="auto"/>
        <w:bottom w:val="none" w:sz="0" w:space="0" w:color="auto"/>
        <w:right w:val="none" w:sz="0" w:space="0" w:color="auto"/>
      </w:divBdr>
    </w:div>
    <w:div w:id="1743092616">
      <w:bodyDiv w:val="1"/>
      <w:marLeft w:val="0"/>
      <w:marRight w:val="0"/>
      <w:marTop w:val="0"/>
      <w:marBottom w:val="0"/>
      <w:divBdr>
        <w:top w:val="none" w:sz="0" w:space="0" w:color="auto"/>
        <w:left w:val="none" w:sz="0" w:space="0" w:color="auto"/>
        <w:bottom w:val="none" w:sz="0" w:space="0" w:color="auto"/>
        <w:right w:val="none" w:sz="0" w:space="0" w:color="auto"/>
      </w:divBdr>
    </w:div>
    <w:div w:id="1753622878">
      <w:bodyDiv w:val="1"/>
      <w:marLeft w:val="0"/>
      <w:marRight w:val="0"/>
      <w:marTop w:val="0"/>
      <w:marBottom w:val="0"/>
      <w:divBdr>
        <w:top w:val="none" w:sz="0" w:space="0" w:color="auto"/>
        <w:left w:val="none" w:sz="0" w:space="0" w:color="auto"/>
        <w:bottom w:val="none" w:sz="0" w:space="0" w:color="auto"/>
        <w:right w:val="none" w:sz="0" w:space="0" w:color="auto"/>
      </w:divBdr>
    </w:div>
    <w:div w:id="1761442113">
      <w:bodyDiv w:val="1"/>
      <w:marLeft w:val="0"/>
      <w:marRight w:val="0"/>
      <w:marTop w:val="0"/>
      <w:marBottom w:val="0"/>
      <w:divBdr>
        <w:top w:val="none" w:sz="0" w:space="0" w:color="auto"/>
        <w:left w:val="none" w:sz="0" w:space="0" w:color="auto"/>
        <w:bottom w:val="none" w:sz="0" w:space="0" w:color="auto"/>
        <w:right w:val="none" w:sz="0" w:space="0" w:color="auto"/>
      </w:divBdr>
    </w:div>
    <w:div w:id="1763716016">
      <w:bodyDiv w:val="1"/>
      <w:marLeft w:val="0"/>
      <w:marRight w:val="0"/>
      <w:marTop w:val="0"/>
      <w:marBottom w:val="0"/>
      <w:divBdr>
        <w:top w:val="none" w:sz="0" w:space="0" w:color="auto"/>
        <w:left w:val="none" w:sz="0" w:space="0" w:color="auto"/>
        <w:bottom w:val="none" w:sz="0" w:space="0" w:color="auto"/>
        <w:right w:val="none" w:sz="0" w:space="0" w:color="auto"/>
      </w:divBdr>
    </w:div>
    <w:div w:id="1770656795">
      <w:bodyDiv w:val="1"/>
      <w:marLeft w:val="0"/>
      <w:marRight w:val="0"/>
      <w:marTop w:val="0"/>
      <w:marBottom w:val="0"/>
      <w:divBdr>
        <w:top w:val="none" w:sz="0" w:space="0" w:color="auto"/>
        <w:left w:val="none" w:sz="0" w:space="0" w:color="auto"/>
        <w:bottom w:val="none" w:sz="0" w:space="0" w:color="auto"/>
        <w:right w:val="none" w:sz="0" w:space="0" w:color="auto"/>
      </w:divBdr>
    </w:div>
    <w:div w:id="1770731282">
      <w:bodyDiv w:val="1"/>
      <w:marLeft w:val="0"/>
      <w:marRight w:val="0"/>
      <w:marTop w:val="0"/>
      <w:marBottom w:val="0"/>
      <w:divBdr>
        <w:top w:val="none" w:sz="0" w:space="0" w:color="auto"/>
        <w:left w:val="none" w:sz="0" w:space="0" w:color="auto"/>
        <w:bottom w:val="none" w:sz="0" w:space="0" w:color="auto"/>
        <w:right w:val="none" w:sz="0" w:space="0" w:color="auto"/>
      </w:divBdr>
    </w:div>
    <w:div w:id="1794590785">
      <w:bodyDiv w:val="1"/>
      <w:marLeft w:val="0"/>
      <w:marRight w:val="0"/>
      <w:marTop w:val="0"/>
      <w:marBottom w:val="0"/>
      <w:divBdr>
        <w:top w:val="none" w:sz="0" w:space="0" w:color="auto"/>
        <w:left w:val="none" w:sz="0" w:space="0" w:color="auto"/>
        <w:bottom w:val="none" w:sz="0" w:space="0" w:color="auto"/>
        <w:right w:val="none" w:sz="0" w:space="0" w:color="auto"/>
      </w:divBdr>
    </w:div>
    <w:div w:id="1798841497">
      <w:bodyDiv w:val="1"/>
      <w:marLeft w:val="0"/>
      <w:marRight w:val="0"/>
      <w:marTop w:val="0"/>
      <w:marBottom w:val="0"/>
      <w:divBdr>
        <w:top w:val="none" w:sz="0" w:space="0" w:color="auto"/>
        <w:left w:val="none" w:sz="0" w:space="0" w:color="auto"/>
        <w:bottom w:val="none" w:sz="0" w:space="0" w:color="auto"/>
        <w:right w:val="none" w:sz="0" w:space="0" w:color="auto"/>
      </w:divBdr>
    </w:div>
    <w:div w:id="1843004323">
      <w:bodyDiv w:val="1"/>
      <w:marLeft w:val="0"/>
      <w:marRight w:val="0"/>
      <w:marTop w:val="0"/>
      <w:marBottom w:val="0"/>
      <w:divBdr>
        <w:top w:val="none" w:sz="0" w:space="0" w:color="auto"/>
        <w:left w:val="none" w:sz="0" w:space="0" w:color="auto"/>
        <w:bottom w:val="none" w:sz="0" w:space="0" w:color="auto"/>
        <w:right w:val="none" w:sz="0" w:space="0" w:color="auto"/>
      </w:divBdr>
    </w:div>
    <w:div w:id="1845969982">
      <w:bodyDiv w:val="1"/>
      <w:marLeft w:val="0"/>
      <w:marRight w:val="0"/>
      <w:marTop w:val="0"/>
      <w:marBottom w:val="0"/>
      <w:divBdr>
        <w:top w:val="none" w:sz="0" w:space="0" w:color="auto"/>
        <w:left w:val="none" w:sz="0" w:space="0" w:color="auto"/>
        <w:bottom w:val="none" w:sz="0" w:space="0" w:color="auto"/>
        <w:right w:val="none" w:sz="0" w:space="0" w:color="auto"/>
      </w:divBdr>
    </w:div>
    <w:div w:id="1865288302">
      <w:bodyDiv w:val="1"/>
      <w:marLeft w:val="0"/>
      <w:marRight w:val="0"/>
      <w:marTop w:val="0"/>
      <w:marBottom w:val="0"/>
      <w:divBdr>
        <w:top w:val="none" w:sz="0" w:space="0" w:color="auto"/>
        <w:left w:val="none" w:sz="0" w:space="0" w:color="auto"/>
        <w:bottom w:val="none" w:sz="0" w:space="0" w:color="auto"/>
        <w:right w:val="none" w:sz="0" w:space="0" w:color="auto"/>
      </w:divBdr>
    </w:div>
    <w:div w:id="1909537451">
      <w:bodyDiv w:val="1"/>
      <w:marLeft w:val="0"/>
      <w:marRight w:val="0"/>
      <w:marTop w:val="0"/>
      <w:marBottom w:val="0"/>
      <w:divBdr>
        <w:top w:val="none" w:sz="0" w:space="0" w:color="auto"/>
        <w:left w:val="none" w:sz="0" w:space="0" w:color="auto"/>
        <w:bottom w:val="none" w:sz="0" w:space="0" w:color="auto"/>
        <w:right w:val="none" w:sz="0" w:space="0" w:color="auto"/>
      </w:divBdr>
    </w:div>
    <w:div w:id="1935893178">
      <w:bodyDiv w:val="1"/>
      <w:marLeft w:val="0"/>
      <w:marRight w:val="0"/>
      <w:marTop w:val="0"/>
      <w:marBottom w:val="0"/>
      <w:divBdr>
        <w:top w:val="none" w:sz="0" w:space="0" w:color="auto"/>
        <w:left w:val="none" w:sz="0" w:space="0" w:color="auto"/>
        <w:bottom w:val="none" w:sz="0" w:space="0" w:color="auto"/>
        <w:right w:val="none" w:sz="0" w:space="0" w:color="auto"/>
      </w:divBdr>
    </w:div>
    <w:div w:id="1949966522">
      <w:bodyDiv w:val="1"/>
      <w:marLeft w:val="0"/>
      <w:marRight w:val="0"/>
      <w:marTop w:val="0"/>
      <w:marBottom w:val="0"/>
      <w:divBdr>
        <w:top w:val="none" w:sz="0" w:space="0" w:color="auto"/>
        <w:left w:val="none" w:sz="0" w:space="0" w:color="auto"/>
        <w:bottom w:val="none" w:sz="0" w:space="0" w:color="auto"/>
        <w:right w:val="none" w:sz="0" w:space="0" w:color="auto"/>
      </w:divBdr>
    </w:div>
    <w:div w:id="1955868403">
      <w:bodyDiv w:val="1"/>
      <w:marLeft w:val="0"/>
      <w:marRight w:val="0"/>
      <w:marTop w:val="0"/>
      <w:marBottom w:val="0"/>
      <w:divBdr>
        <w:top w:val="none" w:sz="0" w:space="0" w:color="auto"/>
        <w:left w:val="none" w:sz="0" w:space="0" w:color="auto"/>
        <w:bottom w:val="none" w:sz="0" w:space="0" w:color="auto"/>
        <w:right w:val="none" w:sz="0" w:space="0" w:color="auto"/>
      </w:divBdr>
    </w:div>
    <w:div w:id="1967158766">
      <w:bodyDiv w:val="1"/>
      <w:marLeft w:val="0"/>
      <w:marRight w:val="0"/>
      <w:marTop w:val="0"/>
      <w:marBottom w:val="0"/>
      <w:divBdr>
        <w:top w:val="none" w:sz="0" w:space="0" w:color="auto"/>
        <w:left w:val="none" w:sz="0" w:space="0" w:color="auto"/>
        <w:bottom w:val="none" w:sz="0" w:space="0" w:color="auto"/>
        <w:right w:val="none" w:sz="0" w:space="0" w:color="auto"/>
      </w:divBdr>
    </w:div>
    <w:div w:id="1972831837">
      <w:bodyDiv w:val="1"/>
      <w:marLeft w:val="0"/>
      <w:marRight w:val="0"/>
      <w:marTop w:val="0"/>
      <w:marBottom w:val="0"/>
      <w:divBdr>
        <w:top w:val="none" w:sz="0" w:space="0" w:color="auto"/>
        <w:left w:val="none" w:sz="0" w:space="0" w:color="auto"/>
        <w:bottom w:val="none" w:sz="0" w:space="0" w:color="auto"/>
        <w:right w:val="none" w:sz="0" w:space="0" w:color="auto"/>
      </w:divBdr>
    </w:div>
    <w:div w:id="1976175427">
      <w:bodyDiv w:val="1"/>
      <w:marLeft w:val="0"/>
      <w:marRight w:val="0"/>
      <w:marTop w:val="0"/>
      <w:marBottom w:val="0"/>
      <w:divBdr>
        <w:top w:val="none" w:sz="0" w:space="0" w:color="auto"/>
        <w:left w:val="none" w:sz="0" w:space="0" w:color="auto"/>
        <w:bottom w:val="none" w:sz="0" w:space="0" w:color="auto"/>
        <w:right w:val="none" w:sz="0" w:space="0" w:color="auto"/>
      </w:divBdr>
    </w:div>
    <w:div w:id="1985813759">
      <w:bodyDiv w:val="1"/>
      <w:marLeft w:val="0"/>
      <w:marRight w:val="0"/>
      <w:marTop w:val="0"/>
      <w:marBottom w:val="0"/>
      <w:divBdr>
        <w:top w:val="none" w:sz="0" w:space="0" w:color="auto"/>
        <w:left w:val="none" w:sz="0" w:space="0" w:color="auto"/>
        <w:bottom w:val="none" w:sz="0" w:space="0" w:color="auto"/>
        <w:right w:val="none" w:sz="0" w:space="0" w:color="auto"/>
      </w:divBdr>
    </w:div>
    <w:div w:id="1995059942">
      <w:bodyDiv w:val="1"/>
      <w:marLeft w:val="0"/>
      <w:marRight w:val="0"/>
      <w:marTop w:val="0"/>
      <w:marBottom w:val="0"/>
      <w:divBdr>
        <w:top w:val="none" w:sz="0" w:space="0" w:color="auto"/>
        <w:left w:val="none" w:sz="0" w:space="0" w:color="auto"/>
        <w:bottom w:val="none" w:sz="0" w:space="0" w:color="auto"/>
        <w:right w:val="none" w:sz="0" w:space="0" w:color="auto"/>
      </w:divBdr>
    </w:div>
    <w:div w:id="2000494964">
      <w:bodyDiv w:val="1"/>
      <w:marLeft w:val="0"/>
      <w:marRight w:val="0"/>
      <w:marTop w:val="0"/>
      <w:marBottom w:val="0"/>
      <w:divBdr>
        <w:top w:val="none" w:sz="0" w:space="0" w:color="auto"/>
        <w:left w:val="none" w:sz="0" w:space="0" w:color="auto"/>
        <w:bottom w:val="none" w:sz="0" w:space="0" w:color="auto"/>
        <w:right w:val="none" w:sz="0" w:space="0" w:color="auto"/>
      </w:divBdr>
    </w:div>
    <w:div w:id="2005088427">
      <w:bodyDiv w:val="1"/>
      <w:marLeft w:val="0"/>
      <w:marRight w:val="0"/>
      <w:marTop w:val="0"/>
      <w:marBottom w:val="0"/>
      <w:divBdr>
        <w:top w:val="none" w:sz="0" w:space="0" w:color="auto"/>
        <w:left w:val="none" w:sz="0" w:space="0" w:color="auto"/>
        <w:bottom w:val="none" w:sz="0" w:space="0" w:color="auto"/>
        <w:right w:val="none" w:sz="0" w:space="0" w:color="auto"/>
      </w:divBdr>
    </w:div>
    <w:div w:id="2005892205">
      <w:bodyDiv w:val="1"/>
      <w:marLeft w:val="0"/>
      <w:marRight w:val="0"/>
      <w:marTop w:val="0"/>
      <w:marBottom w:val="0"/>
      <w:divBdr>
        <w:top w:val="none" w:sz="0" w:space="0" w:color="auto"/>
        <w:left w:val="none" w:sz="0" w:space="0" w:color="auto"/>
        <w:bottom w:val="none" w:sz="0" w:space="0" w:color="auto"/>
        <w:right w:val="none" w:sz="0" w:space="0" w:color="auto"/>
      </w:divBdr>
    </w:div>
    <w:div w:id="2019191462">
      <w:bodyDiv w:val="1"/>
      <w:marLeft w:val="0"/>
      <w:marRight w:val="0"/>
      <w:marTop w:val="0"/>
      <w:marBottom w:val="0"/>
      <w:divBdr>
        <w:top w:val="none" w:sz="0" w:space="0" w:color="auto"/>
        <w:left w:val="none" w:sz="0" w:space="0" w:color="auto"/>
        <w:bottom w:val="none" w:sz="0" w:space="0" w:color="auto"/>
        <w:right w:val="none" w:sz="0" w:space="0" w:color="auto"/>
      </w:divBdr>
    </w:div>
    <w:div w:id="2020037872">
      <w:bodyDiv w:val="1"/>
      <w:marLeft w:val="0"/>
      <w:marRight w:val="0"/>
      <w:marTop w:val="0"/>
      <w:marBottom w:val="0"/>
      <w:divBdr>
        <w:top w:val="none" w:sz="0" w:space="0" w:color="auto"/>
        <w:left w:val="none" w:sz="0" w:space="0" w:color="auto"/>
        <w:bottom w:val="none" w:sz="0" w:space="0" w:color="auto"/>
        <w:right w:val="none" w:sz="0" w:space="0" w:color="auto"/>
      </w:divBdr>
    </w:div>
    <w:div w:id="2023049650">
      <w:bodyDiv w:val="1"/>
      <w:marLeft w:val="0"/>
      <w:marRight w:val="0"/>
      <w:marTop w:val="0"/>
      <w:marBottom w:val="0"/>
      <w:divBdr>
        <w:top w:val="none" w:sz="0" w:space="0" w:color="auto"/>
        <w:left w:val="none" w:sz="0" w:space="0" w:color="auto"/>
        <w:bottom w:val="none" w:sz="0" w:space="0" w:color="auto"/>
        <w:right w:val="none" w:sz="0" w:space="0" w:color="auto"/>
      </w:divBdr>
    </w:div>
    <w:div w:id="2023970700">
      <w:bodyDiv w:val="1"/>
      <w:marLeft w:val="0"/>
      <w:marRight w:val="0"/>
      <w:marTop w:val="0"/>
      <w:marBottom w:val="0"/>
      <w:divBdr>
        <w:top w:val="none" w:sz="0" w:space="0" w:color="auto"/>
        <w:left w:val="none" w:sz="0" w:space="0" w:color="auto"/>
        <w:bottom w:val="none" w:sz="0" w:space="0" w:color="auto"/>
        <w:right w:val="none" w:sz="0" w:space="0" w:color="auto"/>
      </w:divBdr>
    </w:div>
    <w:div w:id="2026980872">
      <w:bodyDiv w:val="1"/>
      <w:marLeft w:val="0"/>
      <w:marRight w:val="0"/>
      <w:marTop w:val="0"/>
      <w:marBottom w:val="0"/>
      <w:divBdr>
        <w:top w:val="none" w:sz="0" w:space="0" w:color="auto"/>
        <w:left w:val="none" w:sz="0" w:space="0" w:color="auto"/>
        <w:bottom w:val="none" w:sz="0" w:space="0" w:color="auto"/>
        <w:right w:val="none" w:sz="0" w:space="0" w:color="auto"/>
      </w:divBdr>
    </w:div>
    <w:div w:id="2038580757">
      <w:bodyDiv w:val="1"/>
      <w:marLeft w:val="0"/>
      <w:marRight w:val="0"/>
      <w:marTop w:val="0"/>
      <w:marBottom w:val="0"/>
      <w:divBdr>
        <w:top w:val="none" w:sz="0" w:space="0" w:color="auto"/>
        <w:left w:val="none" w:sz="0" w:space="0" w:color="auto"/>
        <w:bottom w:val="none" w:sz="0" w:space="0" w:color="auto"/>
        <w:right w:val="none" w:sz="0" w:space="0" w:color="auto"/>
      </w:divBdr>
    </w:div>
    <w:div w:id="2041592468">
      <w:bodyDiv w:val="1"/>
      <w:marLeft w:val="0"/>
      <w:marRight w:val="0"/>
      <w:marTop w:val="0"/>
      <w:marBottom w:val="0"/>
      <w:divBdr>
        <w:top w:val="none" w:sz="0" w:space="0" w:color="auto"/>
        <w:left w:val="none" w:sz="0" w:space="0" w:color="auto"/>
        <w:bottom w:val="none" w:sz="0" w:space="0" w:color="auto"/>
        <w:right w:val="none" w:sz="0" w:space="0" w:color="auto"/>
      </w:divBdr>
    </w:div>
    <w:div w:id="2048722249">
      <w:bodyDiv w:val="1"/>
      <w:marLeft w:val="0"/>
      <w:marRight w:val="0"/>
      <w:marTop w:val="0"/>
      <w:marBottom w:val="0"/>
      <w:divBdr>
        <w:top w:val="none" w:sz="0" w:space="0" w:color="auto"/>
        <w:left w:val="none" w:sz="0" w:space="0" w:color="auto"/>
        <w:bottom w:val="none" w:sz="0" w:space="0" w:color="auto"/>
        <w:right w:val="none" w:sz="0" w:space="0" w:color="auto"/>
      </w:divBdr>
    </w:div>
    <w:div w:id="2055813748">
      <w:bodyDiv w:val="1"/>
      <w:marLeft w:val="0"/>
      <w:marRight w:val="0"/>
      <w:marTop w:val="0"/>
      <w:marBottom w:val="0"/>
      <w:divBdr>
        <w:top w:val="none" w:sz="0" w:space="0" w:color="auto"/>
        <w:left w:val="none" w:sz="0" w:space="0" w:color="auto"/>
        <w:bottom w:val="none" w:sz="0" w:space="0" w:color="auto"/>
        <w:right w:val="none" w:sz="0" w:space="0" w:color="auto"/>
      </w:divBdr>
    </w:div>
    <w:div w:id="2056159143">
      <w:bodyDiv w:val="1"/>
      <w:marLeft w:val="0"/>
      <w:marRight w:val="0"/>
      <w:marTop w:val="0"/>
      <w:marBottom w:val="0"/>
      <w:divBdr>
        <w:top w:val="none" w:sz="0" w:space="0" w:color="auto"/>
        <w:left w:val="none" w:sz="0" w:space="0" w:color="auto"/>
        <w:bottom w:val="none" w:sz="0" w:space="0" w:color="auto"/>
        <w:right w:val="none" w:sz="0" w:space="0" w:color="auto"/>
      </w:divBdr>
    </w:div>
    <w:div w:id="2068798311">
      <w:bodyDiv w:val="1"/>
      <w:marLeft w:val="0"/>
      <w:marRight w:val="0"/>
      <w:marTop w:val="0"/>
      <w:marBottom w:val="0"/>
      <w:divBdr>
        <w:top w:val="none" w:sz="0" w:space="0" w:color="auto"/>
        <w:left w:val="none" w:sz="0" w:space="0" w:color="auto"/>
        <w:bottom w:val="none" w:sz="0" w:space="0" w:color="auto"/>
        <w:right w:val="none" w:sz="0" w:space="0" w:color="auto"/>
      </w:divBdr>
    </w:div>
    <w:div w:id="2077701648">
      <w:bodyDiv w:val="1"/>
      <w:marLeft w:val="0"/>
      <w:marRight w:val="0"/>
      <w:marTop w:val="0"/>
      <w:marBottom w:val="0"/>
      <w:divBdr>
        <w:top w:val="none" w:sz="0" w:space="0" w:color="auto"/>
        <w:left w:val="none" w:sz="0" w:space="0" w:color="auto"/>
        <w:bottom w:val="none" w:sz="0" w:space="0" w:color="auto"/>
        <w:right w:val="none" w:sz="0" w:space="0" w:color="auto"/>
      </w:divBdr>
    </w:div>
    <w:div w:id="2087847691">
      <w:bodyDiv w:val="1"/>
      <w:marLeft w:val="0"/>
      <w:marRight w:val="0"/>
      <w:marTop w:val="0"/>
      <w:marBottom w:val="0"/>
      <w:divBdr>
        <w:top w:val="none" w:sz="0" w:space="0" w:color="auto"/>
        <w:left w:val="none" w:sz="0" w:space="0" w:color="auto"/>
        <w:bottom w:val="none" w:sz="0" w:space="0" w:color="auto"/>
        <w:right w:val="none" w:sz="0" w:space="0" w:color="auto"/>
      </w:divBdr>
    </w:div>
    <w:div w:id="2089425049">
      <w:bodyDiv w:val="1"/>
      <w:marLeft w:val="0"/>
      <w:marRight w:val="0"/>
      <w:marTop w:val="0"/>
      <w:marBottom w:val="0"/>
      <w:divBdr>
        <w:top w:val="none" w:sz="0" w:space="0" w:color="auto"/>
        <w:left w:val="none" w:sz="0" w:space="0" w:color="auto"/>
        <w:bottom w:val="none" w:sz="0" w:space="0" w:color="auto"/>
        <w:right w:val="none" w:sz="0" w:space="0" w:color="auto"/>
      </w:divBdr>
    </w:div>
    <w:div w:id="2091849110">
      <w:bodyDiv w:val="1"/>
      <w:marLeft w:val="0"/>
      <w:marRight w:val="0"/>
      <w:marTop w:val="0"/>
      <w:marBottom w:val="0"/>
      <w:divBdr>
        <w:top w:val="none" w:sz="0" w:space="0" w:color="auto"/>
        <w:left w:val="none" w:sz="0" w:space="0" w:color="auto"/>
        <w:bottom w:val="none" w:sz="0" w:space="0" w:color="auto"/>
        <w:right w:val="none" w:sz="0" w:space="0" w:color="auto"/>
      </w:divBdr>
    </w:div>
    <w:div w:id="2117943972">
      <w:bodyDiv w:val="1"/>
      <w:marLeft w:val="0"/>
      <w:marRight w:val="0"/>
      <w:marTop w:val="0"/>
      <w:marBottom w:val="0"/>
      <w:divBdr>
        <w:top w:val="none" w:sz="0" w:space="0" w:color="auto"/>
        <w:left w:val="none" w:sz="0" w:space="0" w:color="auto"/>
        <w:bottom w:val="none" w:sz="0" w:space="0" w:color="auto"/>
        <w:right w:val="none" w:sz="0" w:space="0" w:color="auto"/>
      </w:divBdr>
    </w:div>
    <w:div w:id="2144886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ilt.edu.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pp.powerbi.com/view?r=eyJrIjoiNzg4YjY2NzQtZGYwMy00ZWRlLWE5MjEtMmFlODM1YzNlNzZlIiwidCI6IjBhNGQ1MDgwLTUxNWMtNDVlNi1hN2FiLTFiZjI1OTZhNTY0OCJ9" TargetMode="External"/><Relationship Id="rId2" Type="http://schemas.openxmlformats.org/officeDocument/2006/relationships/customXml" Target="../customXml/item2.xml"/><Relationship Id="rId16" Type="http://schemas.openxmlformats.org/officeDocument/2006/relationships/hyperlink" Target="https://www.qilt.edu.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qilt@srcentre.com.au" TargetMode="External"/><Relationship Id="rId5" Type="http://schemas.openxmlformats.org/officeDocument/2006/relationships/numbering" Target="numbering.xml"/><Relationship Id="rId15" Type="http://schemas.openxmlformats.org/officeDocument/2006/relationships/hyperlink" Target="https://www.qilt.edu.au/surveys/graduate-outcomes-survey---longitudinal-(gos-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powerbi.com/view?r=eyJrIjoiM2ZjOTkxNGQtMzc5NS00YjZmLWE5MTctYjlhZjY2ZTZmNGRkIiwidCI6IjBhNGQ1MDgwLTUxNWMtNDVlNi1hN2FiLTFiZjI1OTZhNTY0OCJ9" TargetMode="External"/></Relationships>
</file>

<file path=word/theme/theme1.xml><?xml version="1.0" encoding="utf-8"?>
<a:theme xmlns:a="http://schemas.openxmlformats.org/drawingml/2006/main" name="QILT theme">
  <a:themeElements>
    <a:clrScheme name="2023 Reports">
      <a:dk1>
        <a:srgbClr val="000000"/>
      </a:dk1>
      <a:lt1>
        <a:sysClr val="window" lastClr="FFFFFF"/>
      </a:lt1>
      <a:dk2>
        <a:srgbClr val="1F688D"/>
      </a:dk2>
      <a:lt2>
        <a:srgbClr val="E6ECEE"/>
      </a:lt2>
      <a:accent1>
        <a:srgbClr val="004DCF"/>
      </a:accent1>
      <a:accent2>
        <a:srgbClr val="498CFF"/>
      </a:accent2>
      <a:accent3>
        <a:srgbClr val="4B7CCA"/>
      </a:accent3>
      <a:accent4>
        <a:srgbClr val="85B2FF"/>
      </a:accent4>
      <a:accent5>
        <a:srgbClr val="C2D8FF"/>
      </a:accent5>
      <a:accent6>
        <a:srgbClr val="1C365F"/>
      </a:accent6>
      <a:hlink>
        <a:srgbClr val="004DCF"/>
      </a:hlink>
      <a:folHlink>
        <a:srgbClr val="4B7CCA"/>
      </a:folHlink>
    </a:clrScheme>
    <a:fontScheme name="Custom 1">
      <a:majorFont>
        <a:latin typeface="Quicksand Medium"/>
        <a:ea typeface=""/>
        <a:cs typeface=""/>
      </a:majorFont>
      <a:minorFont>
        <a:latin typeface="Quicksan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8A18D3684994C9C52717DA600DB9E" ma:contentTypeVersion="13" ma:contentTypeDescription="Create a new document." ma:contentTypeScope="" ma:versionID="8c10c5762ff5538be31d2f388a14ff4b">
  <xsd:schema xmlns:xsd="http://www.w3.org/2001/XMLSchema" xmlns:xs="http://www.w3.org/2001/XMLSchema" xmlns:p="http://schemas.microsoft.com/office/2006/metadata/properties" xmlns:ns1="http://schemas.microsoft.com/sharepoint/v3" xmlns:ns2="ae4e7071-5663-40f4-b82b-2f0fff1265cc" xmlns:ns3="1d7fd805-69e4-4ade-a468-cc546b9d58af" targetNamespace="http://schemas.microsoft.com/office/2006/metadata/properties" ma:root="true" ma:fieldsID="028d3c0de42508aeb4cb147c137f3d05" ns1:_="" ns2:_="" ns3:_="">
    <xsd:import namespace="http://schemas.microsoft.com/sharepoint/v3"/>
    <xsd:import namespace="ae4e7071-5663-40f4-b82b-2f0fff1265cc"/>
    <xsd:import namespace="1d7fd805-69e4-4ade-a468-cc546b9d58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e7071-5663-40f4-b82b-2f0fff126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fd805-69e4-4ade-a468-cc546b9d58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d7fd805-69e4-4ade-a468-cc546b9d58af">
      <UserInfo>
        <DisplayName>Pankhuri Malhotra</DisplayName>
        <AccountId>122</AccountId>
        <AccountType/>
      </UserInfo>
      <UserInfo>
        <DisplayName>Blair Johnston</DisplayName>
        <AccountId>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6BF63-0BCE-4D3D-B5D9-B05318E28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4e7071-5663-40f4-b82b-2f0fff1265cc"/>
    <ds:schemaRef ds:uri="1d7fd805-69e4-4ade-a468-cc546b9d5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7B3B6-87D7-4162-9DFD-C44A7D845E43}">
  <ds:schemaRefs>
    <ds:schemaRef ds:uri="http://schemas.microsoft.com/sharepoint/v3"/>
    <ds:schemaRef ds:uri="ae4e7071-5663-40f4-b82b-2f0fff1265cc"/>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d7fd805-69e4-4ade-a468-cc546b9d58af"/>
    <ds:schemaRef ds:uri="http://purl.org/dc/dcmitype/"/>
    <ds:schemaRef ds:uri="http://purl.org/dc/terms/"/>
  </ds:schemaRefs>
</ds:datastoreItem>
</file>

<file path=customXml/itemProps3.xml><?xml version="1.0" encoding="utf-8"?>
<ds:datastoreItem xmlns:ds="http://schemas.openxmlformats.org/officeDocument/2006/customXml" ds:itemID="{11178FF1-C3ED-4D94-856E-A5D42FB1B4DC}">
  <ds:schemaRefs>
    <ds:schemaRef ds:uri="http://schemas.microsoft.com/sharepoint/v3/contenttype/forms"/>
  </ds:schemaRefs>
</ds:datastoreItem>
</file>

<file path=customXml/itemProps4.xml><?xml version="1.0" encoding="utf-8"?>
<ds:datastoreItem xmlns:ds="http://schemas.openxmlformats.org/officeDocument/2006/customXml" ds:itemID="{2E7442AB-1A6F-46A9-88F5-457D386C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64</Pages>
  <Words>24740</Words>
  <Characters>131622</Characters>
  <Application>Microsoft Office Word</Application>
  <DocSecurity>0</DocSecurity>
  <Lines>4874</Lines>
  <Paragraphs>3909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152453</CharactersWithSpaces>
  <SharedDoc>false</SharedDoc>
  <HLinks>
    <vt:vector size="858" baseType="variant">
      <vt:variant>
        <vt:i4>4718692</vt:i4>
      </vt:variant>
      <vt:variant>
        <vt:i4>807</vt:i4>
      </vt:variant>
      <vt:variant>
        <vt:i4>0</vt:i4>
      </vt:variant>
      <vt:variant>
        <vt:i4>5</vt:i4>
      </vt:variant>
      <vt:variant>
        <vt:lpwstr>C:\Users\pmalhotra\AppData\Local\Microsoft\Windows\INetCache\Content.MSO\8A67E95F.tmp</vt:lpwstr>
      </vt:variant>
      <vt:variant>
        <vt:lpwstr>'CHAR_PGR_ALL_1Y_SG'!A1</vt:lpwstr>
      </vt:variant>
      <vt:variant>
        <vt:i4>4718709</vt:i4>
      </vt:variant>
      <vt:variant>
        <vt:i4>804</vt:i4>
      </vt:variant>
      <vt:variant>
        <vt:i4>0</vt:i4>
      </vt:variant>
      <vt:variant>
        <vt:i4>5</vt:i4>
      </vt:variant>
      <vt:variant>
        <vt:lpwstr>C:\Users\pmalhotra\AppData\Local\Microsoft\Windows\INetCache\Content.MSO\8A67E95F.tmp</vt:lpwstr>
      </vt:variant>
      <vt:variant>
        <vt:lpwstr>'CHAR_PGC_ALL_1Y_SG'!A1</vt:lpwstr>
      </vt:variant>
      <vt:variant>
        <vt:i4>8126486</vt:i4>
      </vt:variant>
      <vt:variant>
        <vt:i4>801</vt:i4>
      </vt:variant>
      <vt:variant>
        <vt:i4>0</vt:i4>
      </vt:variant>
      <vt:variant>
        <vt:i4>5</vt:i4>
      </vt:variant>
      <vt:variant>
        <vt:lpwstr>C:\Users\pmalhotra\AppData\Local\Microsoft\Windows\INetCache\Content.MSO\8A67E95F.tmp</vt:lpwstr>
      </vt:variant>
      <vt:variant>
        <vt:lpwstr>'CHAR_UG_ALL_1Y_SG'!A1</vt:lpwstr>
      </vt:variant>
      <vt:variant>
        <vt:i4>4391019</vt:i4>
      </vt:variant>
      <vt:variant>
        <vt:i4>798</vt:i4>
      </vt:variant>
      <vt:variant>
        <vt:i4>0</vt:i4>
      </vt:variant>
      <vt:variant>
        <vt:i4>5</vt:i4>
      </vt:variant>
      <vt:variant>
        <vt:lpwstr>C:\Users\pmalhotra\AppData\Local\Microsoft\Windows\INetCache\Content.MSO\8A67E95F.tmp</vt:lpwstr>
      </vt:variant>
      <vt:variant>
        <vt:lpwstr>'CHAR_ALL_ALL_1Y_SG'!A1</vt:lpwstr>
      </vt:variant>
      <vt:variant>
        <vt:i4>1900604</vt:i4>
      </vt:variant>
      <vt:variant>
        <vt:i4>795</vt:i4>
      </vt:variant>
      <vt:variant>
        <vt:i4>0</vt:i4>
      </vt:variant>
      <vt:variant>
        <vt:i4>5</vt:i4>
      </vt:variant>
      <vt:variant>
        <vt:lpwstr>C:\Users\pmalhotra\AppData\Local\Microsoft\Windows\INetCache\Content.MSO\8A67E95F.tmp</vt:lpwstr>
      </vt:variant>
      <vt:variant>
        <vt:lpwstr>'CHAR_PGR_ALL_1Y_AR45SX'!A1</vt:lpwstr>
      </vt:variant>
      <vt:variant>
        <vt:i4>1900589</vt:i4>
      </vt:variant>
      <vt:variant>
        <vt:i4>792</vt:i4>
      </vt:variant>
      <vt:variant>
        <vt:i4>0</vt:i4>
      </vt:variant>
      <vt:variant>
        <vt:i4>5</vt:i4>
      </vt:variant>
      <vt:variant>
        <vt:lpwstr>C:\Users\pmalhotra\AppData\Local\Microsoft\Windows\INetCache\Content.MSO\8A67E95F.tmp</vt:lpwstr>
      </vt:variant>
      <vt:variant>
        <vt:lpwstr>'CHAR_PGC_ALL_1Y_AR45SX'!A1</vt:lpwstr>
      </vt:variant>
      <vt:variant>
        <vt:i4>2359363</vt:i4>
      </vt:variant>
      <vt:variant>
        <vt:i4>789</vt:i4>
      </vt:variant>
      <vt:variant>
        <vt:i4>0</vt:i4>
      </vt:variant>
      <vt:variant>
        <vt:i4>5</vt:i4>
      </vt:variant>
      <vt:variant>
        <vt:lpwstr>C:\Users\pmalhotra\AppData\Local\Microsoft\Windows\INetCache\Content.MSO\8A67E95F.tmp</vt:lpwstr>
      </vt:variant>
      <vt:variant>
        <vt:lpwstr>'CHAR_UG_ALL_1Y_AR45SX'!A1</vt:lpwstr>
      </vt:variant>
      <vt:variant>
        <vt:i4>2686985</vt:i4>
      </vt:variant>
      <vt:variant>
        <vt:i4>786</vt:i4>
      </vt:variant>
      <vt:variant>
        <vt:i4>0</vt:i4>
      </vt:variant>
      <vt:variant>
        <vt:i4>5</vt:i4>
      </vt:variant>
      <vt:variant>
        <vt:lpwstr>C:\Users\pmalhotra\AppData\Local\Microsoft\Windows\INetCache\Content.MSO\8A67E95F.tmp</vt:lpwstr>
      </vt:variant>
      <vt:variant>
        <vt:lpwstr>'CHAR_PGR_ALL_1Y_ARSX'!A1</vt:lpwstr>
      </vt:variant>
      <vt:variant>
        <vt:i4>2687000</vt:i4>
      </vt:variant>
      <vt:variant>
        <vt:i4>783</vt:i4>
      </vt:variant>
      <vt:variant>
        <vt:i4>0</vt:i4>
      </vt:variant>
      <vt:variant>
        <vt:i4>5</vt:i4>
      </vt:variant>
      <vt:variant>
        <vt:lpwstr>C:\Users\pmalhotra\AppData\Local\Microsoft\Windows\INetCache\Content.MSO\8A67E95F.tmp</vt:lpwstr>
      </vt:variant>
      <vt:variant>
        <vt:lpwstr>'CHAR_PGC_ALL_1Y_ARSX'!A1</vt:lpwstr>
      </vt:variant>
      <vt:variant>
        <vt:i4>1114231</vt:i4>
      </vt:variant>
      <vt:variant>
        <vt:i4>780</vt:i4>
      </vt:variant>
      <vt:variant>
        <vt:i4>0</vt:i4>
      </vt:variant>
      <vt:variant>
        <vt:i4>5</vt:i4>
      </vt:variant>
      <vt:variant>
        <vt:lpwstr>C:\Users\pmalhotra\AppData\Local\Microsoft\Windows\INetCache\Content.MSO\8A67E95F.tmp</vt:lpwstr>
      </vt:variant>
      <vt:variant>
        <vt:lpwstr>'CHAR_UG_ALL_1Y_ARSX'!A1</vt:lpwstr>
      </vt:variant>
      <vt:variant>
        <vt:i4>4128784</vt:i4>
      </vt:variant>
      <vt:variant>
        <vt:i4>777</vt:i4>
      </vt:variant>
      <vt:variant>
        <vt:i4>0</vt:i4>
      </vt:variant>
      <vt:variant>
        <vt:i4>5</vt:i4>
      </vt:variant>
      <vt:variant>
        <vt:lpwstr>C:\Users\pmalhotra\AppData\Local\Microsoft\Windows\INetCache\Content.MSO\8A67E95F.tmp</vt:lpwstr>
      </vt:variant>
      <vt:variant>
        <vt:lpwstr>'CHAR_PGR_ALL_1Y_AREA'!A1</vt:lpwstr>
      </vt:variant>
      <vt:variant>
        <vt:i4>4128769</vt:i4>
      </vt:variant>
      <vt:variant>
        <vt:i4>774</vt:i4>
      </vt:variant>
      <vt:variant>
        <vt:i4>0</vt:i4>
      </vt:variant>
      <vt:variant>
        <vt:i4>5</vt:i4>
      </vt:variant>
      <vt:variant>
        <vt:lpwstr>C:\Users\pmalhotra\AppData\Local\Microsoft\Windows\INetCache\Content.MSO\8A67E95F.tmp</vt:lpwstr>
      </vt:variant>
      <vt:variant>
        <vt:lpwstr>'CHAR_PGC_ALL_1Y_AREA'!A1</vt:lpwstr>
      </vt:variant>
      <vt:variant>
        <vt:i4>524385</vt:i4>
      </vt:variant>
      <vt:variant>
        <vt:i4>771</vt:i4>
      </vt:variant>
      <vt:variant>
        <vt:i4>0</vt:i4>
      </vt:variant>
      <vt:variant>
        <vt:i4>5</vt:i4>
      </vt:variant>
      <vt:variant>
        <vt:lpwstr>C:\Users\pmalhotra\AppData\Local\Microsoft\Windows\INetCache\Content.MSO\8A67E95F.tmp</vt:lpwstr>
      </vt:variant>
      <vt:variant>
        <vt:lpwstr>'CHAR_UG_ALL_1Y_AREA'!A1</vt:lpwstr>
      </vt:variant>
      <vt:variant>
        <vt:i4>3407903</vt:i4>
      </vt:variant>
      <vt:variant>
        <vt:i4>768</vt:i4>
      </vt:variant>
      <vt:variant>
        <vt:i4>0</vt:i4>
      </vt:variant>
      <vt:variant>
        <vt:i4>5</vt:i4>
      </vt:variant>
      <vt:variant>
        <vt:lpwstr>C:\Users\pmalhotra\AppData\Local\Microsoft\Windows\INetCache\Content.MSO\8A67E95F.tmp</vt:lpwstr>
      </vt:variant>
      <vt:variant>
        <vt:lpwstr>'CHAR_ALL_ALL_1Y_AREA'!A1</vt:lpwstr>
      </vt:variant>
      <vt:variant>
        <vt:i4>2949139</vt:i4>
      </vt:variant>
      <vt:variant>
        <vt:i4>762</vt:i4>
      </vt:variant>
      <vt:variant>
        <vt:i4>0</vt:i4>
      </vt:variant>
      <vt:variant>
        <vt:i4>5</vt:i4>
      </vt:variant>
      <vt:variant>
        <vt:lpwstr>C:\Users\pmalhotra\AppData\Local\Microsoft\Windows\INetCache\Content.MSO\8A67E95F.tmp</vt:lpwstr>
      </vt:variant>
      <vt:variant>
        <vt:lpwstr>'RR_PGR_NUHEI_1Y_INST'!A1</vt:lpwstr>
      </vt:variant>
      <vt:variant>
        <vt:i4>5439584</vt:i4>
      </vt:variant>
      <vt:variant>
        <vt:i4>759</vt:i4>
      </vt:variant>
      <vt:variant>
        <vt:i4>0</vt:i4>
      </vt:variant>
      <vt:variant>
        <vt:i4>5</vt:i4>
      </vt:variant>
      <vt:variant>
        <vt:lpwstr>C:\Users\pmalhotra\AppData\Local\Microsoft\Windows\INetCache\Content.MSO\8A67E95F.tmp</vt:lpwstr>
      </vt:variant>
      <vt:variant>
        <vt:lpwstr>'RR_PGR_UNI_1Y_INST'!A1</vt:lpwstr>
      </vt:variant>
      <vt:variant>
        <vt:i4>2949122</vt:i4>
      </vt:variant>
      <vt:variant>
        <vt:i4>756</vt:i4>
      </vt:variant>
      <vt:variant>
        <vt:i4>0</vt:i4>
      </vt:variant>
      <vt:variant>
        <vt:i4>5</vt:i4>
      </vt:variant>
      <vt:variant>
        <vt:lpwstr>C:\Users\pmalhotra\AppData\Local\Microsoft\Windows\INetCache\Content.MSO\8A67E95F.tmp</vt:lpwstr>
      </vt:variant>
      <vt:variant>
        <vt:lpwstr>'RR_PGC_NUHEI_1Y_INST'!A1</vt:lpwstr>
      </vt:variant>
      <vt:variant>
        <vt:i4>5439601</vt:i4>
      </vt:variant>
      <vt:variant>
        <vt:i4>753</vt:i4>
      </vt:variant>
      <vt:variant>
        <vt:i4>0</vt:i4>
      </vt:variant>
      <vt:variant>
        <vt:i4>5</vt:i4>
      </vt:variant>
      <vt:variant>
        <vt:lpwstr>C:\Users\pmalhotra\AppData\Local\Microsoft\Windows\INetCache\Content.MSO\8A67E95F.tmp</vt:lpwstr>
      </vt:variant>
      <vt:variant>
        <vt:lpwstr>'RR_PGC_UNI_1Y_INST'!A1</vt:lpwstr>
      </vt:variant>
      <vt:variant>
        <vt:i4>1245291</vt:i4>
      </vt:variant>
      <vt:variant>
        <vt:i4>750</vt:i4>
      </vt:variant>
      <vt:variant>
        <vt:i4>0</vt:i4>
      </vt:variant>
      <vt:variant>
        <vt:i4>5</vt:i4>
      </vt:variant>
      <vt:variant>
        <vt:lpwstr>C:\Users\pmalhotra\AppData\Local\Microsoft\Windows\INetCache\Content.MSO\8A67E95F.tmp</vt:lpwstr>
      </vt:variant>
      <vt:variant>
        <vt:lpwstr>'RR_UG_NUHEI_1Y_INST'!A1</vt:lpwstr>
      </vt:variant>
      <vt:variant>
        <vt:i4>6291477</vt:i4>
      </vt:variant>
      <vt:variant>
        <vt:i4>747</vt:i4>
      </vt:variant>
      <vt:variant>
        <vt:i4>0</vt:i4>
      </vt:variant>
      <vt:variant>
        <vt:i4>5</vt:i4>
      </vt:variant>
      <vt:variant>
        <vt:lpwstr>C:\Users\pmalhotra\AppData\Local\Microsoft\Windows\INetCache\Content.MSO\8A67E95F.tmp</vt:lpwstr>
      </vt:variant>
      <vt:variant>
        <vt:lpwstr>'RR_UG_UNI_1Y_INST'!A1</vt:lpwstr>
      </vt:variant>
      <vt:variant>
        <vt:i4>2490396</vt:i4>
      </vt:variant>
      <vt:variant>
        <vt:i4>744</vt:i4>
      </vt:variant>
      <vt:variant>
        <vt:i4>0</vt:i4>
      </vt:variant>
      <vt:variant>
        <vt:i4>5</vt:i4>
      </vt:variant>
      <vt:variant>
        <vt:lpwstr>C:\Users\pmalhotra\AppData\Local\Microsoft\Windows\INetCache\Content.MSO\8A67E95F.tmp</vt:lpwstr>
      </vt:variant>
      <vt:variant>
        <vt:lpwstr>'RR_ALL_NUHEI_1Y_INST'!A1</vt:lpwstr>
      </vt:variant>
      <vt:variant>
        <vt:i4>5767279</vt:i4>
      </vt:variant>
      <vt:variant>
        <vt:i4>741</vt:i4>
      </vt:variant>
      <vt:variant>
        <vt:i4>0</vt:i4>
      </vt:variant>
      <vt:variant>
        <vt:i4>5</vt:i4>
      </vt:variant>
      <vt:variant>
        <vt:lpwstr>C:\Users\pmalhotra\AppData\Local\Microsoft\Windows\INetCache\Content.MSO\8A67E95F.tmp</vt:lpwstr>
      </vt:variant>
      <vt:variant>
        <vt:lpwstr>'RR_ALL_UNI_1Y_INST'!A1</vt:lpwstr>
      </vt:variant>
      <vt:variant>
        <vt:i4>720984</vt:i4>
      </vt:variant>
      <vt:variant>
        <vt:i4>738</vt:i4>
      </vt:variant>
      <vt:variant>
        <vt:i4>0</vt:i4>
      </vt:variant>
      <vt:variant>
        <vt:i4>5</vt:i4>
      </vt:variant>
      <vt:variant>
        <vt:lpwstr>C:\Users\pmalhotra\AppData\Local\Microsoft\Windows\INetCache\Content.MSO\8A67E95F.tmp</vt:lpwstr>
      </vt:variant>
      <vt:variant>
        <vt:lpwstr>'OV_ALL_ALL_1Y'!A1</vt:lpwstr>
      </vt:variant>
      <vt:variant>
        <vt:i4>2424957</vt:i4>
      </vt:variant>
      <vt:variant>
        <vt:i4>702</vt:i4>
      </vt:variant>
      <vt:variant>
        <vt:i4>0</vt:i4>
      </vt:variant>
      <vt:variant>
        <vt:i4>5</vt:i4>
      </vt:variant>
      <vt:variant>
        <vt:lpwstr>C:\Users\pmalhotra\AppData\Local\Microsoft\Windows\INetCache\Content.MSO\8A67E95F.tmp</vt:lpwstr>
      </vt:variant>
      <vt:variant>
        <vt:lpwstr>'SAL_PGC_UNI_3Y_INST_FIG'!A1</vt:lpwstr>
      </vt:variant>
      <vt:variant>
        <vt:i4>2556029</vt:i4>
      </vt:variant>
      <vt:variant>
        <vt:i4>699</vt:i4>
      </vt:variant>
      <vt:variant>
        <vt:i4>0</vt:i4>
      </vt:variant>
      <vt:variant>
        <vt:i4>5</vt:i4>
      </vt:variant>
      <vt:variant>
        <vt:lpwstr>C:\Users\pmalhotra\AppData\Local\Microsoft\Windows\INetCache\Content.MSO\8A67E95F.tmp</vt:lpwstr>
      </vt:variant>
      <vt:variant>
        <vt:lpwstr>'SAL_PGC_UNI_1Y_INST_FIG'!A1</vt:lpwstr>
      </vt:variant>
      <vt:variant>
        <vt:i4>4522058</vt:i4>
      </vt:variant>
      <vt:variant>
        <vt:i4>696</vt:i4>
      </vt:variant>
      <vt:variant>
        <vt:i4>0</vt:i4>
      </vt:variant>
      <vt:variant>
        <vt:i4>5</vt:i4>
      </vt:variant>
      <vt:variant>
        <vt:lpwstr>C:\Users\pmalhotra\AppData\Local\Microsoft\Windows\INetCache\Content.MSO\8A67E95F.tmp</vt:lpwstr>
      </vt:variant>
      <vt:variant>
        <vt:lpwstr>'SAL_UG_UNI_3Y_INST_FIG'!A1</vt:lpwstr>
      </vt:variant>
      <vt:variant>
        <vt:i4>4522056</vt:i4>
      </vt:variant>
      <vt:variant>
        <vt:i4>693</vt:i4>
      </vt:variant>
      <vt:variant>
        <vt:i4>0</vt:i4>
      </vt:variant>
      <vt:variant>
        <vt:i4>5</vt:i4>
      </vt:variant>
      <vt:variant>
        <vt:lpwstr>C:\Users\pmalhotra\AppData\Local\Microsoft\Windows\INetCache\Content.MSO\8A67E95F.tmp</vt:lpwstr>
      </vt:variant>
      <vt:variant>
        <vt:lpwstr>'SAL_UG_UNI_1Y_INST_FIG'!A1</vt:lpwstr>
      </vt:variant>
      <vt:variant>
        <vt:i4>3735656</vt:i4>
      </vt:variant>
      <vt:variant>
        <vt:i4>690</vt:i4>
      </vt:variant>
      <vt:variant>
        <vt:i4>0</vt:i4>
      </vt:variant>
      <vt:variant>
        <vt:i4>5</vt:i4>
      </vt:variant>
      <vt:variant>
        <vt:lpwstr>C:\Users\pmalhotra\AppData\Local\Microsoft\Windows\INetCache\Content.MSO\8A67E95F.tmp</vt:lpwstr>
      </vt:variant>
      <vt:variant>
        <vt:lpwstr>'FTE_PGC_UNI_3Y_INST_FIG'!A1</vt:lpwstr>
      </vt:variant>
      <vt:variant>
        <vt:i4>3866728</vt:i4>
      </vt:variant>
      <vt:variant>
        <vt:i4>687</vt:i4>
      </vt:variant>
      <vt:variant>
        <vt:i4>0</vt:i4>
      </vt:variant>
      <vt:variant>
        <vt:i4>5</vt:i4>
      </vt:variant>
      <vt:variant>
        <vt:lpwstr>C:\Users\pmalhotra\AppData\Local\Microsoft\Windows\INetCache\Content.MSO\8A67E95F.tmp</vt:lpwstr>
      </vt:variant>
      <vt:variant>
        <vt:lpwstr>'FTE_PGC_UNI_1Y_INST_FIG'!A1</vt:lpwstr>
      </vt:variant>
      <vt:variant>
        <vt:i4>5832799</vt:i4>
      </vt:variant>
      <vt:variant>
        <vt:i4>684</vt:i4>
      </vt:variant>
      <vt:variant>
        <vt:i4>0</vt:i4>
      </vt:variant>
      <vt:variant>
        <vt:i4>5</vt:i4>
      </vt:variant>
      <vt:variant>
        <vt:lpwstr>C:\Users\pmalhotra\AppData\Local\Microsoft\Windows\INetCache\Content.MSO\8A67E95F.tmp</vt:lpwstr>
      </vt:variant>
      <vt:variant>
        <vt:lpwstr>'FTE_UG_UNI_3Y_INST_FIG'!A1</vt:lpwstr>
      </vt:variant>
      <vt:variant>
        <vt:i4>5832797</vt:i4>
      </vt:variant>
      <vt:variant>
        <vt:i4>681</vt:i4>
      </vt:variant>
      <vt:variant>
        <vt:i4>0</vt:i4>
      </vt:variant>
      <vt:variant>
        <vt:i4>5</vt:i4>
      </vt:variant>
      <vt:variant>
        <vt:lpwstr>C:\Users\pmalhotra\AppData\Local\Microsoft\Windows\INetCache\Content.MSO\8A67E95F.tmp</vt:lpwstr>
      </vt:variant>
      <vt:variant>
        <vt:lpwstr>'FTE_UG_UNI_1Y_INST_FIG'!A1</vt:lpwstr>
      </vt:variant>
      <vt:variant>
        <vt:i4>5636217</vt:i4>
      </vt:variant>
      <vt:variant>
        <vt:i4>678</vt:i4>
      </vt:variant>
      <vt:variant>
        <vt:i4>0</vt:i4>
      </vt:variant>
      <vt:variant>
        <vt:i4>5</vt:i4>
      </vt:variant>
      <vt:variant>
        <vt:lpwstr>C:\Users\pmalhotra\AppData\Local\Microsoft\Windows\INetCache\Content.MSO\8A67E95F.tmp</vt:lpwstr>
      </vt:variant>
      <vt:variant>
        <vt:lpwstr>'MT_UG_ALL_1Y_FTS'!A1</vt:lpwstr>
      </vt:variant>
      <vt:variant>
        <vt:i4>2293883</vt:i4>
      </vt:variant>
      <vt:variant>
        <vt:i4>675</vt:i4>
      </vt:variant>
      <vt:variant>
        <vt:i4>0</vt:i4>
      </vt:variant>
      <vt:variant>
        <vt:i4>5</vt:i4>
      </vt:variant>
      <vt:variant>
        <vt:lpwstr>C:\Users\pmalhotra\AppData\Local\Microsoft\Windows\INetCache\Content.MSO\8A67E95F.tmp</vt:lpwstr>
      </vt:variant>
      <vt:variant>
        <vt:lpwstr>'STMT3_PGC_UNI_3Y_INST_CI'!A1</vt:lpwstr>
      </vt:variant>
      <vt:variant>
        <vt:i4>2162811</vt:i4>
      </vt:variant>
      <vt:variant>
        <vt:i4>672</vt:i4>
      </vt:variant>
      <vt:variant>
        <vt:i4>0</vt:i4>
      </vt:variant>
      <vt:variant>
        <vt:i4>5</vt:i4>
      </vt:variant>
      <vt:variant>
        <vt:lpwstr>C:\Users\pmalhotra\AppData\Local\Microsoft\Windows\INetCache\Content.MSO\8A67E95F.tmp</vt:lpwstr>
      </vt:variant>
      <vt:variant>
        <vt:lpwstr>'STMT3_PGC_UNI_1Y_INST_CI'!A1</vt:lpwstr>
      </vt:variant>
      <vt:variant>
        <vt:i4>2162734</vt:i4>
      </vt:variant>
      <vt:variant>
        <vt:i4>669</vt:i4>
      </vt:variant>
      <vt:variant>
        <vt:i4>0</vt:i4>
      </vt:variant>
      <vt:variant>
        <vt:i4>5</vt:i4>
      </vt:variant>
      <vt:variant>
        <vt:lpwstr>C:\Users\pmalhotra\AppData\Local\Microsoft\Windows\INetCache\Content.MSO\8A67E95F.tmp</vt:lpwstr>
      </vt:variant>
      <vt:variant>
        <vt:lpwstr>'STMT3_UG_UNI_3Y_INST_CI'!A1</vt:lpwstr>
      </vt:variant>
      <vt:variant>
        <vt:i4>2162732</vt:i4>
      </vt:variant>
      <vt:variant>
        <vt:i4>666</vt:i4>
      </vt:variant>
      <vt:variant>
        <vt:i4>0</vt:i4>
      </vt:variant>
      <vt:variant>
        <vt:i4>5</vt:i4>
      </vt:variant>
      <vt:variant>
        <vt:lpwstr>C:\Users\pmalhotra\AppData\Local\Microsoft\Windows\INetCache\Content.MSO\8A67E95F.tmp</vt:lpwstr>
      </vt:variant>
      <vt:variant>
        <vt:lpwstr>'STMT3_UG_UNI_1Y_INST_CI'!A1</vt:lpwstr>
      </vt:variant>
      <vt:variant>
        <vt:i4>2228347</vt:i4>
      </vt:variant>
      <vt:variant>
        <vt:i4>663</vt:i4>
      </vt:variant>
      <vt:variant>
        <vt:i4>0</vt:i4>
      </vt:variant>
      <vt:variant>
        <vt:i4>5</vt:i4>
      </vt:variant>
      <vt:variant>
        <vt:lpwstr>C:\Users\pmalhotra\AppData\Local\Microsoft\Windows\INetCache\Content.MSO\8A67E95F.tmp</vt:lpwstr>
      </vt:variant>
      <vt:variant>
        <vt:lpwstr>'STMT2_PGC_UNI_3Y_INST_CI'!A1</vt:lpwstr>
      </vt:variant>
      <vt:variant>
        <vt:i4>2097275</vt:i4>
      </vt:variant>
      <vt:variant>
        <vt:i4>660</vt:i4>
      </vt:variant>
      <vt:variant>
        <vt:i4>0</vt:i4>
      </vt:variant>
      <vt:variant>
        <vt:i4>5</vt:i4>
      </vt:variant>
      <vt:variant>
        <vt:lpwstr>C:\Users\pmalhotra\AppData\Local\Microsoft\Windows\INetCache\Content.MSO\8A67E95F.tmp</vt:lpwstr>
      </vt:variant>
      <vt:variant>
        <vt:lpwstr>'STMT2_PGC_UNI_1Y_INST_CI'!A1</vt:lpwstr>
      </vt:variant>
      <vt:variant>
        <vt:i4>2097198</vt:i4>
      </vt:variant>
      <vt:variant>
        <vt:i4>657</vt:i4>
      </vt:variant>
      <vt:variant>
        <vt:i4>0</vt:i4>
      </vt:variant>
      <vt:variant>
        <vt:i4>5</vt:i4>
      </vt:variant>
      <vt:variant>
        <vt:lpwstr>C:\Users\pmalhotra\AppData\Local\Microsoft\Windows\INetCache\Content.MSO\8A67E95F.tmp</vt:lpwstr>
      </vt:variant>
      <vt:variant>
        <vt:lpwstr>'STMT2_UG_UNI_3Y_INST_CI'!A1</vt:lpwstr>
      </vt:variant>
      <vt:variant>
        <vt:i4>2097196</vt:i4>
      </vt:variant>
      <vt:variant>
        <vt:i4>654</vt:i4>
      </vt:variant>
      <vt:variant>
        <vt:i4>0</vt:i4>
      </vt:variant>
      <vt:variant>
        <vt:i4>5</vt:i4>
      </vt:variant>
      <vt:variant>
        <vt:lpwstr>C:\Users\pmalhotra\AppData\Local\Microsoft\Windows\INetCache\Content.MSO\8A67E95F.tmp</vt:lpwstr>
      </vt:variant>
      <vt:variant>
        <vt:lpwstr>'STMT2_UG_UNI_1Y_INST_CI'!A1</vt:lpwstr>
      </vt:variant>
      <vt:variant>
        <vt:i4>4391038</vt:i4>
      </vt:variant>
      <vt:variant>
        <vt:i4>651</vt:i4>
      </vt:variant>
      <vt:variant>
        <vt:i4>0</vt:i4>
      </vt:variant>
      <vt:variant>
        <vt:i4>5</vt:i4>
      </vt:variant>
      <vt:variant>
        <vt:lpwstr>C:\Users\pmalhotra\AppData\Local\Microsoft\Windows\INetCache\Content.MSO\8A67E95F.tmp</vt:lpwstr>
      </vt:variant>
      <vt:variant>
        <vt:lpwstr>'STMT_PGR_ALL_1Y_DG'!A1</vt:lpwstr>
      </vt:variant>
      <vt:variant>
        <vt:i4>4391023</vt:i4>
      </vt:variant>
      <vt:variant>
        <vt:i4>648</vt:i4>
      </vt:variant>
      <vt:variant>
        <vt:i4>0</vt:i4>
      </vt:variant>
      <vt:variant>
        <vt:i4>5</vt:i4>
      </vt:variant>
      <vt:variant>
        <vt:lpwstr>C:\Users\pmalhotra\AppData\Local\Microsoft\Windows\INetCache\Content.MSO\8A67E95F.tmp</vt:lpwstr>
      </vt:variant>
      <vt:variant>
        <vt:lpwstr>'STMT_PGC_ALL_1Y_DG'!A1</vt:lpwstr>
      </vt:variant>
      <vt:variant>
        <vt:i4>6291483</vt:i4>
      </vt:variant>
      <vt:variant>
        <vt:i4>645</vt:i4>
      </vt:variant>
      <vt:variant>
        <vt:i4>0</vt:i4>
      </vt:variant>
      <vt:variant>
        <vt:i4>5</vt:i4>
      </vt:variant>
      <vt:variant>
        <vt:lpwstr>C:\Users\pmalhotra\AppData\Local\Microsoft\Windows\INetCache\Content.MSO\8A67E95F.tmp</vt:lpwstr>
      </vt:variant>
      <vt:variant>
        <vt:lpwstr>'STMT_UG_ALL_1Y_DG'!A1</vt:lpwstr>
      </vt:variant>
      <vt:variant>
        <vt:i4>3473410</vt:i4>
      </vt:variant>
      <vt:variant>
        <vt:i4>642</vt:i4>
      </vt:variant>
      <vt:variant>
        <vt:i4>0</vt:i4>
      </vt:variant>
      <vt:variant>
        <vt:i4>5</vt:i4>
      </vt:variant>
      <vt:variant>
        <vt:lpwstr>C:\Users\pmalhotra\AppData\Local\Microsoft\Windows\INetCache\Content.MSO\8A67E95F.tmp</vt:lpwstr>
      </vt:variant>
      <vt:variant>
        <vt:lpwstr>'STMT_PGC_ALL_1Y_ARSX'!A1</vt:lpwstr>
      </vt:variant>
      <vt:variant>
        <vt:i4>852077</vt:i4>
      </vt:variant>
      <vt:variant>
        <vt:i4>639</vt:i4>
      </vt:variant>
      <vt:variant>
        <vt:i4>0</vt:i4>
      </vt:variant>
      <vt:variant>
        <vt:i4>5</vt:i4>
      </vt:variant>
      <vt:variant>
        <vt:lpwstr>C:\Users\pmalhotra\AppData\Local\Microsoft\Windows\INetCache\Content.MSO\8A67E95F.tmp</vt:lpwstr>
      </vt:variant>
      <vt:variant>
        <vt:lpwstr>'STMT_UG_ALL_1Y_ARSX'!A1</vt:lpwstr>
      </vt:variant>
      <vt:variant>
        <vt:i4>1507391</vt:i4>
      </vt:variant>
      <vt:variant>
        <vt:i4>636</vt:i4>
      </vt:variant>
      <vt:variant>
        <vt:i4>0</vt:i4>
      </vt:variant>
      <vt:variant>
        <vt:i4>5</vt:i4>
      </vt:variant>
      <vt:variant>
        <vt:lpwstr>C:\Users\pmalhotra\AppData\Local\Microsoft\Windows\INetCache\Content.MSO\8A67E95F.tmp</vt:lpwstr>
      </vt:variant>
      <vt:variant>
        <vt:lpwstr>'STMT_PGR_ALL_1Y_AREA45'!A1</vt:lpwstr>
      </vt:variant>
      <vt:variant>
        <vt:i4>1507374</vt:i4>
      </vt:variant>
      <vt:variant>
        <vt:i4>633</vt:i4>
      </vt:variant>
      <vt:variant>
        <vt:i4>0</vt:i4>
      </vt:variant>
      <vt:variant>
        <vt:i4>5</vt:i4>
      </vt:variant>
      <vt:variant>
        <vt:lpwstr>C:\Users\pmalhotra\AppData\Local\Microsoft\Windows\INetCache\Content.MSO\8A67E95F.tmp</vt:lpwstr>
      </vt:variant>
      <vt:variant>
        <vt:lpwstr>'STMT_PGC_ALL_1Y_AREA45'!A1</vt:lpwstr>
      </vt:variant>
      <vt:variant>
        <vt:i4>2162767</vt:i4>
      </vt:variant>
      <vt:variant>
        <vt:i4>630</vt:i4>
      </vt:variant>
      <vt:variant>
        <vt:i4>0</vt:i4>
      </vt:variant>
      <vt:variant>
        <vt:i4>5</vt:i4>
      </vt:variant>
      <vt:variant>
        <vt:lpwstr>C:\Users\pmalhotra\AppData\Local\Microsoft\Windows\INetCache\Content.MSO\8A67E95F.tmp</vt:lpwstr>
      </vt:variant>
      <vt:variant>
        <vt:lpwstr>'STMT_UG_ALL_1Y_AREA45'!A1</vt:lpwstr>
      </vt:variant>
      <vt:variant>
        <vt:i4>2293770</vt:i4>
      </vt:variant>
      <vt:variant>
        <vt:i4>627</vt:i4>
      </vt:variant>
      <vt:variant>
        <vt:i4>0</vt:i4>
      </vt:variant>
      <vt:variant>
        <vt:i4>5</vt:i4>
      </vt:variant>
      <vt:variant>
        <vt:lpwstr>C:\Users\pmalhotra\AppData\Local\Microsoft\Windows\INetCache\Content.MSO\8A67E95F.tmp</vt:lpwstr>
      </vt:variant>
      <vt:variant>
        <vt:lpwstr>'STMT_PGR_ALL_1Y_AREA'!A1</vt:lpwstr>
      </vt:variant>
      <vt:variant>
        <vt:i4>2293787</vt:i4>
      </vt:variant>
      <vt:variant>
        <vt:i4>624</vt:i4>
      </vt:variant>
      <vt:variant>
        <vt:i4>0</vt:i4>
      </vt:variant>
      <vt:variant>
        <vt:i4>5</vt:i4>
      </vt:variant>
      <vt:variant>
        <vt:lpwstr>C:\Users\pmalhotra\AppData\Local\Microsoft\Windows\INetCache\Content.MSO\8A67E95F.tmp</vt:lpwstr>
      </vt:variant>
      <vt:variant>
        <vt:lpwstr>'STMT_PGC_ALL_1Y_AREA'!A1</vt:lpwstr>
      </vt:variant>
      <vt:variant>
        <vt:i4>1310843</vt:i4>
      </vt:variant>
      <vt:variant>
        <vt:i4>621</vt:i4>
      </vt:variant>
      <vt:variant>
        <vt:i4>0</vt:i4>
      </vt:variant>
      <vt:variant>
        <vt:i4>5</vt:i4>
      </vt:variant>
      <vt:variant>
        <vt:lpwstr>C:\Users\pmalhotra\AppData\Local\Microsoft\Windows\INetCache\Content.MSO\8A67E95F.tmp</vt:lpwstr>
      </vt:variant>
      <vt:variant>
        <vt:lpwstr>'STMT_UG_ALL_1Y_AREA'!A1</vt:lpwstr>
      </vt:variant>
      <vt:variant>
        <vt:i4>7995419</vt:i4>
      </vt:variant>
      <vt:variant>
        <vt:i4>618</vt:i4>
      </vt:variant>
      <vt:variant>
        <vt:i4>0</vt:i4>
      </vt:variant>
      <vt:variant>
        <vt:i4>5</vt:i4>
      </vt:variant>
      <vt:variant>
        <vt:lpwstr>C:\Users\pmalhotra\AppData\Local\Microsoft\Windows\INetCache\Content.MSO\8A67E95F.tmp</vt:lpwstr>
      </vt:variant>
      <vt:variant>
        <vt:lpwstr>'STMT_PGR_ALL_1Y_SEX'!A1</vt:lpwstr>
      </vt:variant>
      <vt:variant>
        <vt:i4>7995402</vt:i4>
      </vt:variant>
      <vt:variant>
        <vt:i4>615</vt:i4>
      </vt:variant>
      <vt:variant>
        <vt:i4>0</vt:i4>
      </vt:variant>
      <vt:variant>
        <vt:i4>5</vt:i4>
      </vt:variant>
      <vt:variant>
        <vt:lpwstr>C:\Users\pmalhotra\AppData\Local\Microsoft\Windows\INetCache\Content.MSO\8A67E95F.tmp</vt:lpwstr>
      </vt:variant>
      <vt:variant>
        <vt:lpwstr>'STMT_PGC_ALL_1Y_SEX'!A1</vt:lpwstr>
      </vt:variant>
      <vt:variant>
        <vt:i4>3407891</vt:i4>
      </vt:variant>
      <vt:variant>
        <vt:i4>612</vt:i4>
      </vt:variant>
      <vt:variant>
        <vt:i4>0</vt:i4>
      </vt:variant>
      <vt:variant>
        <vt:i4>5</vt:i4>
      </vt:variant>
      <vt:variant>
        <vt:lpwstr>C:\Users\pmalhotra\AppData\Local\Microsoft\Windows\INetCache\Content.MSO\8A67E95F.tmp</vt:lpwstr>
      </vt:variant>
      <vt:variant>
        <vt:lpwstr>'STMT_UG_ALL_1Y_SEX'!A1</vt:lpwstr>
      </vt:variant>
      <vt:variant>
        <vt:i4>7405603</vt:i4>
      </vt:variant>
      <vt:variant>
        <vt:i4>609</vt:i4>
      </vt:variant>
      <vt:variant>
        <vt:i4>0</vt:i4>
      </vt:variant>
      <vt:variant>
        <vt:i4>5</vt:i4>
      </vt:variant>
      <vt:variant>
        <vt:lpwstr>C:\Users\pmalhotra\AppData\Local\Microsoft\Windows\INetCache\Content.MSO\8A67E95F.tmp</vt:lpwstr>
      </vt:variant>
      <vt:variant>
        <vt:lpwstr>'STMT_PGR_ALL_3Y'!A1</vt:lpwstr>
      </vt:variant>
      <vt:variant>
        <vt:i4>7405601</vt:i4>
      </vt:variant>
      <vt:variant>
        <vt:i4>606</vt:i4>
      </vt:variant>
      <vt:variant>
        <vt:i4>0</vt:i4>
      </vt:variant>
      <vt:variant>
        <vt:i4>5</vt:i4>
      </vt:variant>
      <vt:variant>
        <vt:lpwstr>C:\Users\pmalhotra\AppData\Local\Microsoft\Windows\INetCache\Content.MSO\8A67E95F.tmp</vt:lpwstr>
      </vt:variant>
      <vt:variant>
        <vt:lpwstr>'STMT_PGR_ALL_1Y'!A1</vt:lpwstr>
      </vt:variant>
      <vt:variant>
        <vt:i4>7405618</vt:i4>
      </vt:variant>
      <vt:variant>
        <vt:i4>603</vt:i4>
      </vt:variant>
      <vt:variant>
        <vt:i4>0</vt:i4>
      </vt:variant>
      <vt:variant>
        <vt:i4>5</vt:i4>
      </vt:variant>
      <vt:variant>
        <vt:lpwstr>C:\Users\pmalhotra\AppData\Local\Microsoft\Windows\INetCache\Content.MSO\8A67E95F.tmp</vt:lpwstr>
      </vt:variant>
      <vt:variant>
        <vt:lpwstr>'STMT_PGC_ALL_3Y'!A1</vt:lpwstr>
      </vt:variant>
      <vt:variant>
        <vt:i4>7405616</vt:i4>
      </vt:variant>
      <vt:variant>
        <vt:i4>600</vt:i4>
      </vt:variant>
      <vt:variant>
        <vt:i4>0</vt:i4>
      </vt:variant>
      <vt:variant>
        <vt:i4>5</vt:i4>
      </vt:variant>
      <vt:variant>
        <vt:lpwstr>C:\Users\pmalhotra\AppData\Local\Microsoft\Windows\INetCache\Content.MSO\8A67E95F.tmp</vt:lpwstr>
      </vt:variant>
      <vt:variant>
        <vt:lpwstr>'STMT_PGC_ALL_1Y'!A1</vt:lpwstr>
      </vt:variant>
      <vt:variant>
        <vt:i4>786456</vt:i4>
      </vt:variant>
      <vt:variant>
        <vt:i4>597</vt:i4>
      </vt:variant>
      <vt:variant>
        <vt:i4>0</vt:i4>
      </vt:variant>
      <vt:variant>
        <vt:i4>5</vt:i4>
      </vt:variant>
      <vt:variant>
        <vt:lpwstr>C:\Users\pmalhotra\AppData\Local\Microsoft\Windows\INetCache\Content.MSO\8A67E95F.tmp</vt:lpwstr>
      </vt:variant>
      <vt:variant>
        <vt:lpwstr>'STMT_UG_ALL_3Y'!A1</vt:lpwstr>
      </vt:variant>
      <vt:variant>
        <vt:i4>917528</vt:i4>
      </vt:variant>
      <vt:variant>
        <vt:i4>594</vt:i4>
      </vt:variant>
      <vt:variant>
        <vt:i4>0</vt:i4>
      </vt:variant>
      <vt:variant>
        <vt:i4>5</vt:i4>
      </vt:variant>
      <vt:variant>
        <vt:lpwstr>C:\Users\pmalhotra\AppData\Local\Microsoft\Windows\INetCache\Content.MSO\8A67E95F.tmp</vt:lpwstr>
      </vt:variant>
      <vt:variant>
        <vt:lpwstr>'STMT_UG_ALL_1Y'!A1</vt:lpwstr>
      </vt:variant>
      <vt:variant>
        <vt:i4>983055</vt:i4>
      </vt:variant>
      <vt:variant>
        <vt:i4>591</vt:i4>
      </vt:variant>
      <vt:variant>
        <vt:i4>0</vt:i4>
      </vt:variant>
      <vt:variant>
        <vt:i4>5</vt:i4>
      </vt:variant>
      <vt:variant>
        <vt:lpwstr>C:\Users\pmalhotra\AppData\Local\Microsoft\Windows\INetCache\Content.MSO\8A67E95F.tmp</vt:lpwstr>
      </vt:variant>
      <vt:variant>
        <vt:lpwstr>'FTE_PGC_UNI_1Y_INST_CI'!A1</vt:lpwstr>
      </vt:variant>
      <vt:variant>
        <vt:i4>983128</vt:i4>
      </vt:variant>
      <vt:variant>
        <vt:i4>588</vt:i4>
      </vt:variant>
      <vt:variant>
        <vt:i4>0</vt:i4>
      </vt:variant>
      <vt:variant>
        <vt:i4>5</vt:i4>
      </vt:variant>
      <vt:variant>
        <vt:lpwstr>C:\Users\pmalhotra\AppData\Local\Microsoft\Windows\INetCache\Content.MSO\8A67E95F.tmp</vt:lpwstr>
      </vt:variant>
      <vt:variant>
        <vt:lpwstr>'FTE_UG_UNI_1Y_INST_CI'!A1</vt:lpwstr>
      </vt:variant>
      <vt:variant>
        <vt:i4>589949</vt:i4>
      </vt:variant>
      <vt:variant>
        <vt:i4>585</vt:i4>
      </vt:variant>
      <vt:variant>
        <vt:i4>0</vt:i4>
      </vt:variant>
      <vt:variant>
        <vt:i4>5</vt:i4>
      </vt:variant>
      <vt:variant>
        <vt:lpwstr>C:\Users\pmalhotra\AppData\Local\Microsoft\Windows\INetCache\Content.MSO\8A67E95F.tmp</vt:lpwstr>
      </vt:variant>
      <vt:variant>
        <vt:lpwstr>'FTE_ALL_ALL_1Y_AREA45'!A1</vt:lpwstr>
      </vt:variant>
      <vt:variant>
        <vt:i4>3932233</vt:i4>
      </vt:variant>
      <vt:variant>
        <vt:i4>582</vt:i4>
      </vt:variant>
      <vt:variant>
        <vt:i4>0</vt:i4>
      </vt:variant>
      <vt:variant>
        <vt:i4>5</vt:i4>
      </vt:variant>
      <vt:variant>
        <vt:lpwstr>C:\Users\pmalhotra\AppData\Local\Microsoft\Windows\INetCache\Content.MSO\8A67E95F.tmp</vt:lpwstr>
      </vt:variant>
      <vt:variant>
        <vt:lpwstr>'FTE_ALL_ALL_1Y_AREA'!A1</vt:lpwstr>
      </vt:variant>
      <vt:variant>
        <vt:i4>2162792</vt:i4>
      </vt:variant>
      <vt:variant>
        <vt:i4>579</vt:i4>
      </vt:variant>
      <vt:variant>
        <vt:i4>0</vt:i4>
      </vt:variant>
      <vt:variant>
        <vt:i4>5</vt:i4>
      </vt:variant>
      <vt:variant>
        <vt:lpwstr>C:\Users\pmalhotra\AppData\Local\Microsoft\Windows\INetCache\Content.MSO\8A67E95F.tmp</vt:lpwstr>
      </vt:variant>
      <vt:variant>
        <vt:lpwstr>'FTE_UG_ALL_6Y'!A1</vt:lpwstr>
      </vt:variant>
      <vt:variant>
        <vt:i4>2162746</vt:i4>
      </vt:variant>
      <vt:variant>
        <vt:i4>489</vt:i4>
      </vt:variant>
      <vt:variant>
        <vt:i4>0</vt:i4>
      </vt:variant>
      <vt:variant>
        <vt:i4>5</vt:i4>
      </vt:variant>
      <vt:variant>
        <vt:lpwstr>https://app.powerbi.com/view?r=eyJrIjoiNzg4YjY2NzQtZGYwMy00ZWRlLWE5MjEtMmFlODM1YzNlNzZlIiwidCI6IjBhNGQ1MDgwLTUxNWMtNDVlNi1hN2FiLTFiZjI1OTZhNTY0OCJ9</vt:lpwstr>
      </vt:variant>
      <vt:variant>
        <vt:lpwstr/>
      </vt:variant>
      <vt:variant>
        <vt:i4>3670057</vt:i4>
      </vt:variant>
      <vt:variant>
        <vt:i4>465</vt:i4>
      </vt:variant>
      <vt:variant>
        <vt:i4>0</vt:i4>
      </vt:variant>
      <vt:variant>
        <vt:i4>5</vt:i4>
      </vt:variant>
      <vt:variant>
        <vt:lpwstr>https://app.powerbi.com/view?r=eyJrIjoiM2ZjOTkxNGQtMzc5NS00YjZmLWE5MTctYjlhZjY2ZTZmNGRkIiwidCI6IjBhNGQ1MDgwLTUxNWMtNDVlNi1hN2FiLTFiZjI1OTZhNTY0OCJ9</vt:lpwstr>
      </vt:variant>
      <vt:variant>
        <vt:lpwstr/>
      </vt:variant>
      <vt:variant>
        <vt:i4>1245234</vt:i4>
      </vt:variant>
      <vt:variant>
        <vt:i4>458</vt:i4>
      </vt:variant>
      <vt:variant>
        <vt:i4>0</vt:i4>
      </vt:variant>
      <vt:variant>
        <vt:i4>5</vt:i4>
      </vt:variant>
      <vt:variant>
        <vt:lpwstr/>
      </vt:variant>
      <vt:variant>
        <vt:lpwstr>_Toc79687742</vt:lpwstr>
      </vt:variant>
      <vt:variant>
        <vt:i4>1048626</vt:i4>
      </vt:variant>
      <vt:variant>
        <vt:i4>452</vt:i4>
      </vt:variant>
      <vt:variant>
        <vt:i4>0</vt:i4>
      </vt:variant>
      <vt:variant>
        <vt:i4>5</vt:i4>
      </vt:variant>
      <vt:variant>
        <vt:lpwstr/>
      </vt:variant>
      <vt:variant>
        <vt:lpwstr>_Toc79687741</vt:lpwstr>
      </vt:variant>
      <vt:variant>
        <vt:i4>1114162</vt:i4>
      </vt:variant>
      <vt:variant>
        <vt:i4>446</vt:i4>
      </vt:variant>
      <vt:variant>
        <vt:i4>0</vt:i4>
      </vt:variant>
      <vt:variant>
        <vt:i4>5</vt:i4>
      </vt:variant>
      <vt:variant>
        <vt:lpwstr/>
      </vt:variant>
      <vt:variant>
        <vt:lpwstr>_Toc79687740</vt:lpwstr>
      </vt:variant>
      <vt:variant>
        <vt:i4>1572917</vt:i4>
      </vt:variant>
      <vt:variant>
        <vt:i4>440</vt:i4>
      </vt:variant>
      <vt:variant>
        <vt:i4>0</vt:i4>
      </vt:variant>
      <vt:variant>
        <vt:i4>5</vt:i4>
      </vt:variant>
      <vt:variant>
        <vt:lpwstr/>
      </vt:variant>
      <vt:variant>
        <vt:lpwstr>_Toc79687739</vt:lpwstr>
      </vt:variant>
      <vt:variant>
        <vt:i4>1638453</vt:i4>
      </vt:variant>
      <vt:variant>
        <vt:i4>434</vt:i4>
      </vt:variant>
      <vt:variant>
        <vt:i4>0</vt:i4>
      </vt:variant>
      <vt:variant>
        <vt:i4>5</vt:i4>
      </vt:variant>
      <vt:variant>
        <vt:lpwstr/>
      </vt:variant>
      <vt:variant>
        <vt:lpwstr>_Toc79687738</vt:lpwstr>
      </vt:variant>
      <vt:variant>
        <vt:i4>1441845</vt:i4>
      </vt:variant>
      <vt:variant>
        <vt:i4>425</vt:i4>
      </vt:variant>
      <vt:variant>
        <vt:i4>0</vt:i4>
      </vt:variant>
      <vt:variant>
        <vt:i4>5</vt:i4>
      </vt:variant>
      <vt:variant>
        <vt:lpwstr/>
      </vt:variant>
      <vt:variant>
        <vt:lpwstr>_Toc79687737</vt:lpwstr>
      </vt:variant>
      <vt:variant>
        <vt:i4>1507381</vt:i4>
      </vt:variant>
      <vt:variant>
        <vt:i4>419</vt:i4>
      </vt:variant>
      <vt:variant>
        <vt:i4>0</vt:i4>
      </vt:variant>
      <vt:variant>
        <vt:i4>5</vt:i4>
      </vt:variant>
      <vt:variant>
        <vt:lpwstr/>
      </vt:variant>
      <vt:variant>
        <vt:lpwstr>_Toc79687736</vt:lpwstr>
      </vt:variant>
      <vt:variant>
        <vt:i4>1310773</vt:i4>
      </vt:variant>
      <vt:variant>
        <vt:i4>413</vt:i4>
      </vt:variant>
      <vt:variant>
        <vt:i4>0</vt:i4>
      </vt:variant>
      <vt:variant>
        <vt:i4>5</vt:i4>
      </vt:variant>
      <vt:variant>
        <vt:lpwstr/>
      </vt:variant>
      <vt:variant>
        <vt:lpwstr>_Toc79687735</vt:lpwstr>
      </vt:variant>
      <vt:variant>
        <vt:i4>1376309</vt:i4>
      </vt:variant>
      <vt:variant>
        <vt:i4>407</vt:i4>
      </vt:variant>
      <vt:variant>
        <vt:i4>0</vt:i4>
      </vt:variant>
      <vt:variant>
        <vt:i4>5</vt:i4>
      </vt:variant>
      <vt:variant>
        <vt:lpwstr/>
      </vt:variant>
      <vt:variant>
        <vt:lpwstr>_Toc79687734</vt:lpwstr>
      </vt:variant>
      <vt:variant>
        <vt:i4>1179701</vt:i4>
      </vt:variant>
      <vt:variant>
        <vt:i4>401</vt:i4>
      </vt:variant>
      <vt:variant>
        <vt:i4>0</vt:i4>
      </vt:variant>
      <vt:variant>
        <vt:i4>5</vt:i4>
      </vt:variant>
      <vt:variant>
        <vt:lpwstr/>
      </vt:variant>
      <vt:variant>
        <vt:lpwstr>_Toc79687733</vt:lpwstr>
      </vt:variant>
      <vt:variant>
        <vt:i4>1245237</vt:i4>
      </vt:variant>
      <vt:variant>
        <vt:i4>395</vt:i4>
      </vt:variant>
      <vt:variant>
        <vt:i4>0</vt:i4>
      </vt:variant>
      <vt:variant>
        <vt:i4>5</vt:i4>
      </vt:variant>
      <vt:variant>
        <vt:lpwstr/>
      </vt:variant>
      <vt:variant>
        <vt:lpwstr>_Toc79687732</vt:lpwstr>
      </vt:variant>
      <vt:variant>
        <vt:i4>1048629</vt:i4>
      </vt:variant>
      <vt:variant>
        <vt:i4>389</vt:i4>
      </vt:variant>
      <vt:variant>
        <vt:i4>0</vt:i4>
      </vt:variant>
      <vt:variant>
        <vt:i4>5</vt:i4>
      </vt:variant>
      <vt:variant>
        <vt:lpwstr/>
      </vt:variant>
      <vt:variant>
        <vt:lpwstr>_Toc79687731</vt:lpwstr>
      </vt:variant>
      <vt:variant>
        <vt:i4>1114165</vt:i4>
      </vt:variant>
      <vt:variant>
        <vt:i4>383</vt:i4>
      </vt:variant>
      <vt:variant>
        <vt:i4>0</vt:i4>
      </vt:variant>
      <vt:variant>
        <vt:i4>5</vt:i4>
      </vt:variant>
      <vt:variant>
        <vt:lpwstr/>
      </vt:variant>
      <vt:variant>
        <vt:lpwstr>_Toc79687730</vt:lpwstr>
      </vt:variant>
      <vt:variant>
        <vt:i4>1572916</vt:i4>
      </vt:variant>
      <vt:variant>
        <vt:i4>377</vt:i4>
      </vt:variant>
      <vt:variant>
        <vt:i4>0</vt:i4>
      </vt:variant>
      <vt:variant>
        <vt:i4>5</vt:i4>
      </vt:variant>
      <vt:variant>
        <vt:lpwstr/>
      </vt:variant>
      <vt:variant>
        <vt:lpwstr>_Toc79687729</vt:lpwstr>
      </vt:variant>
      <vt:variant>
        <vt:i4>1638452</vt:i4>
      </vt:variant>
      <vt:variant>
        <vt:i4>371</vt:i4>
      </vt:variant>
      <vt:variant>
        <vt:i4>0</vt:i4>
      </vt:variant>
      <vt:variant>
        <vt:i4>5</vt:i4>
      </vt:variant>
      <vt:variant>
        <vt:lpwstr/>
      </vt:variant>
      <vt:variant>
        <vt:lpwstr>_Toc79687728</vt:lpwstr>
      </vt:variant>
      <vt:variant>
        <vt:i4>1441844</vt:i4>
      </vt:variant>
      <vt:variant>
        <vt:i4>365</vt:i4>
      </vt:variant>
      <vt:variant>
        <vt:i4>0</vt:i4>
      </vt:variant>
      <vt:variant>
        <vt:i4>5</vt:i4>
      </vt:variant>
      <vt:variant>
        <vt:lpwstr/>
      </vt:variant>
      <vt:variant>
        <vt:lpwstr>_Toc79687727</vt:lpwstr>
      </vt:variant>
      <vt:variant>
        <vt:i4>1507380</vt:i4>
      </vt:variant>
      <vt:variant>
        <vt:i4>359</vt:i4>
      </vt:variant>
      <vt:variant>
        <vt:i4>0</vt:i4>
      </vt:variant>
      <vt:variant>
        <vt:i4>5</vt:i4>
      </vt:variant>
      <vt:variant>
        <vt:lpwstr/>
      </vt:variant>
      <vt:variant>
        <vt:lpwstr>_Toc79687726</vt:lpwstr>
      </vt:variant>
      <vt:variant>
        <vt:i4>1310772</vt:i4>
      </vt:variant>
      <vt:variant>
        <vt:i4>353</vt:i4>
      </vt:variant>
      <vt:variant>
        <vt:i4>0</vt:i4>
      </vt:variant>
      <vt:variant>
        <vt:i4>5</vt:i4>
      </vt:variant>
      <vt:variant>
        <vt:lpwstr/>
      </vt:variant>
      <vt:variant>
        <vt:lpwstr>_Toc79687725</vt:lpwstr>
      </vt:variant>
      <vt:variant>
        <vt:i4>1376308</vt:i4>
      </vt:variant>
      <vt:variant>
        <vt:i4>347</vt:i4>
      </vt:variant>
      <vt:variant>
        <vt:i4>0</vt:i4>
      </vt:variant>
      <vt:variant>
        <vt:i4>5</vt:i4>
      </vt:variant>
      <vt:variant>
        <vt:lpwstr/>
      </vt:variant>
      <vt:variant>
        <vt:lpwstr>_Toc79687724</vt:lpwstr>
      </vt:variant>
      <vt:variant>
        <vt:i4>1179700</vt:i4>
      </vt:variant>
      <vt:variant>
        <vt:i4>341</vt:i4>
      </vt:variant>
      <vt:variant>
        <vt:i4>0</vt:i4>
      </vt:variant>
      <vt:variant>
        <vt:i4>5</vt:i4>
      </vt:variant>
      <vt:variant>
        <vt:lpwstr/>
      </vt:variant>
      <vt:variant>
        <vt:lpwstr>_Toc79687723</vt:lpwstr>
      </vt:variant>
      <vt:variant>
        <vt:i4>1245236</vt:i4>
      </vt:variant>
      <vt:variant>
        <vt:i4>335</vt:i4>
      </vt:variant>
      <vt:variant>
        <vt:i4>0</vt:i4>
      </vt:variant>
      <vt:variant>
        <vt:i4>5</vt:i4>
      </vt:variant>
      <vt:variant>
        <vt:lpwstr/>
      </vt:variant>
      <vt:variant>
        <vt:lpwstr>_Toc79687722</vt:lpwstr>
      </vt:variant>
      <vt:variant>
        <vt:i4>1048628</vt:i4>
      </vt:variant>
      <vt:variant>
        <vt:i4>329</vt:i4>
      </vt:variant>
      <vt:variant>
        <vt:i4>0</vt:i4>
      </vt:variant>
      <vt:variant>
        <vt:i4>5</vt:i4>
      </vt:variant>
      <vt:variant>
        <vt:lpwstr/>
      </vt:variant>
      <vt:variant>
        <vt:lpwstr>_Toc79687721</vt:lpwstr>
      </vt:variant>
      <vt:variant>
        <vt:i4>1114164</vt:i4>
      </vt:variant>
      <vt:variant>
        <vt:i4>323</vt:i4>
      </vt:variant>
      <vt:variant>
        <vt:i4>0</vt:i4>
      </vt:variant>
      <vt:variant>
        <vt:i4>5</vt:i4>
      </vt:variant>
      <vt:variant>
        <vt:lpwstr/>
      </vt:variant>
      <vt:variant>
        <vt:lpwstr>_Toc79687720</vt:lpwstr>
      </vt:variant>
      <vt:variant>
        <vt:i4>1572919</vt:i4>
      </vt:variant>
      <vt:variant>
        <vt:i4>317</vt:i4>
      </vt:variant>
      <vt:variant>
        <vt:i4>0</vt:i4>
      </vt:variant>
      <vt:variant>
        <vt:i4>5</vt:i4>
      </vt:variant>
      <vt:variant>
        <vt:lpwstr/>
      </vt:variant>
      <vt:variant>
        <vt:lpwstr>_Toc79687719</vt:lpwstr>
      </vt:variant>
      <vt:variant>
        <vt:i4>1638455</vt:i4>
      </vt:variant>
      <vt:variant>
        <vt:i4>311</vt:i4>
      </vt:variant>
      <vt:variant>
        <vt:i4>0</vt:i4>
      </vt:variant>
      <vt:variant>
        <vt:i4>5</vt:i4>
      </vt:variant>
      <vt:variant>
        <vt:lpwstr/>
      </vt:variant>
      <vt:variant>
        <vt:lpwstr>_Toc79687718</vt:lpwstr>
      </vt:variant>
      <vt:variant>
        <vt:i4>1441847</vt:i4>
      </vt:variant>
      <vt:variant>
        <vt:i4>305</vt:i4>
      </vt:variant>
      <vt:variant>
        <vt:i4>0</vt:i4>
      </vt:variant>
      <vt:variant>
        <vt:i4>5</vt:i4>
      </vt:variant>
      <vt:variant>
        <vt:lpwstr/>
      </vt:variant>
      <vt:variant>
        <vt:lpwstr>_Toc79687717</vt:lpwstr>
      </vt:variant>
      <vt:variant>
        <vt:i4>1507383</vt:i4>
      </vt:variant>
      <vt:variant>
        <vt:i4>299</vt:i4>
      </vt:variant>
      <vt:variant>
        <vt:i4>0</vt:i4>
      </vt:variant>
      <vt:variant>
        <vt:i4>5</vt:i4>
      </vt:variant>
      <vt:variant>
        <vt:lpwstr/>
      </vt:variant>
      <vt:variant>
        <vt:lpwstr>_Toc79687716</vt:lpwstr>
      </vt:variant>
      <vt:variant>
        <vt:i4>1310775</vt:i4>
      </vt:variant>
      <vt:variant>
        <vt:i4>293</vt:i4>
      </vt:variant>
      <vt:variant>
        <vt:i4>0</vt:i4>
      </vt:variant>
      <vt:variant>
        <vt:i4>5</vt:i4>
      </vt:variant>
      <vt:variant>
        <vt:lpwstr/>
      </vt:variant>
      <vt:variant>
        <vt:lpwstr>_Toc79687715</vt:lpwstr>
      </vt:variant>
      <vt:variant>
        <vt:i4>1376311</vt:i4>
      </vt:variant>
      <vt:variant>
        <vt:i4>287</vt:i4>
      </vt:variant>
      <vt:variant>
        <vt:i4>0</vt:i4>
      </vt:variant>
      <vt:variant>
        <vt:i4>5</vt:i4>
      </vt:variant>
      <vt:variant>
        <vt:lpwstr/>
      </vt:variant>
      <vt:variant>
        <vt:lpwstr>_Toc79687714</vt:lpwstr>
      </vt:variant>
      <vt:variant>
        <vt:i4>1179703</vt:i4>
      </vt:variant>
      <vt:variant>
        <vt:i4>281</vt:i4>
      </vt:variant>
      <vt:variant>
        <vt:i4>0</vt:i4>
      </vt:variant>
      <vt:variant>
        <vt:i4>5</vt:i4>
      </vt:variant>
      <vt:variant>
        <vt:lpwstr/>
      </vt:variant>
      <vt:variant>
        <vt:lpwstr>_Toc79687713</vt:lpwstr>
      </vt:variant>
      <vt:variant>
        <vt:i4>1245239</vt:i4>
      </vt:variant>
      <vt:variant>
        <vt:i4>275</vt:i4>
      </vt:variant>
      <vt:variant>
        <vt:i4>0</vt:i4>
      </vt:variant>
      <vt:variant>
        <vt:i4>5</vt:i4>
      </vt:variant>
      <vt:variant>
        <vt:lpwstr/>
      </vt:variant>
      <vt:variant>
        <vt:lpwstr>_Toc79687712</vt:lpwstr>
      </vt:variant>
      <vt:variant>
        <vt:i4>1048631</vt:i4>
      </vt:variant>
      <vt:variant>
        <vt:i4>269</vt:i4>
      </vt:variant>
      <vt:variant>
        <vt:i4>0</vt:i4>
      </vt:variant>
      <vt:variant>
        <vt:i4>5</vt:i4>
      </vt:variant>
      <vt:variant>
        <vt:lpwstr/>
      </vt:variant>
      <vt:variant>
        <vt:lpwstr>_Toc79687711</vt:lpwstr>
      </vt:variant>
      <vt:variant>
        <vt:i4>1114167</vt:i4>
      </vt:variant>
      <vt:variant>
        <vt:i4>263</vt:i4>
      </vt:variant>
      <vt:variant>
        <vt:i4>0</vt:i4>
      </vt:variant>
      <vt:variant>
        <vt:i4>5</vt:i4>
      </vt:variant>
      <vt:variant>
        <vt:lpwstr/>
      </vt:variant>
      <vt:variant>
        <vt:lpwstr>_Toc79687710</vt:lpwstr>
      </vt:variant>
      <vt:variant>
        <vt:i4>1572918</vt:i4>
      </vt:variant>
      <vt:variant>
        <vt:i4>257</vt:i4>
      </vt:variant>
      <vt:variant>
        <vt:i4>0</vt:i4>
      </vt:variant>
      <vt:variant>
        <vt:i4>5</vt:i4>
      </vt:variant>
      <vt:variant>
        <vt:lpwstr/>
      </vt:variant>
      <vt:variant>
        <vt:lpwstr>_Toc79687709</vt:lpwstr>
      </vt:variant>
      <vt:variant>
        <vt:i4>1638454</vt:i4>
      </vt:variant>
      <vt:variant>
        <vt:i4>251</vt:i4>
      </vt:variant>
      <vt:variant>
        <vt:i4>0</vt:i4>
      </vt:variant>
      <vt:variant>
        <vt:i4>5</vt:i4>
      </vt:variant>
      <vt:variant>
        <vt:lpwstr/>
      </vt:variant>
      <vt:variant>
        <vt:lpwstr>_Toc79687708</vt:lpwstr>
      </vt:variant>
      <vt:variant>
        <vt:i4>1441846</vt:i4>
      </vt:variant>
      <vt:variant>
        <vt:i4>245</vt:i4>
      </vt:variant>
      <vt:variant>
        <vt:i4>0</vt:i4>
      </vt:variant>
      <vt:variant>
        <vt:i4>5</vt:i4>
      </vt:variant>
      <vt:variant>
        <vt:lpwstr/>
      </vt:variant>
      <vt:variant>
        <vt:lpwstr>_Toc79687707</vt:lpwstr>
      </vt:variant>
      <vt:variant>
        <vt:i4>1507382</vt:i4>
      </vt:variant>
      <vt:variant>
        <vt:i4>239</vt:i4>
      </vt:variant>
      <vt:variant>
        <vt:i4>0</vt:i4>
      </vt:variant>
      <vt:variant>
        <vt:i4>5</vt:i4>
      </vt:variant>
      <vt:variant>
        <vt:lpwstr/>
      </vt:variant>
      <vt:variant>
        <vt:lpwstr>_Toc79687706</vt:lpwstr>
      </vt:variant>
      <vt:variant>
        <vt:i4>1507383</vt:i4>
      </vt:variant>
      <vt:variant>
        <vt:i4>227</vt:i4>
      </vt:variant>
      <vt:variant>
        <vt:i4>0</vt:i4>
      </vt:variant>
      <vt:variant>
        <vt:i4>5</vt:i4>
      </vt:variant>
      <vt:variant>
        <vt:lpwstr/>
      </vt:variant>
      <vt:variant>
        <vt:lpwstr>_Toc79687819</vt:lpwstr>
      </vt:variant>
      <vt:variant>
        <vt:i4>1441847</vt:i4>
      </vt:variant>
      <vt:variant>
        <vt:i4>221</vt:i4>
      </vt:variant>
      <vt:variant>
        <vt:i4>0</vt:i4>
      </vt:variant>
      <vt:variant>
        <vt:i4>5</vt:i4>
      </vt:variant>
      <vt:variant>
        <vt:lpwstr/>
      </vt:variant>
      <vt:variant>
        <vt:lpwstr>_Toc79687818</vt:lpwstr>
      </vt:variant>
      <vt:variant>
        <vt:i4>1638455</vt:i4>
      </vt:variant>
      <vt:variant>
        <vt:i4>215</vt:i4>
      </vt:variant>
      <vt:variant>
        <vt:i4>0</vt:i4>
      </vt:variant>
      <vt:variant>
        <vt:i4>5</vt:i4>
      </vt:variant>
      <vt:variant>
        <vt:lpwstr/>
      </vt:variant>
      <vt:variant>
        <vt:lpwstr>_Toc79687817</vt:lpwstr>
      </vt:variant>
      <vt:variant>
        <vt:i4>1572919</vt:i4>
      </vt:variant>
      <vt:variant>
        <vt:i4>209</vt:i4>
      </vt:variant>
      <vt:variant>
        <vt:i4>0</vt:i4>
      </vt:variant>
      <vt:variant>
        <vt:i4>5</vt:i4>
      </vt:variant>
      <vt:variant>
        <vt:lpwstr/>
      </vt:variant>
      <vt:variant>
        <vt:lpwstr>_Toc79687816</vt:lpwstr>
      </vt:variant>
      <vt:variant>
        <vt:i4>1769527</vt:i4>
      </vt:variant>
      <vt:variant>
        <vt:i4>203</vt:i4>
      </vt:variant>
      <vt:variant>
        <vt:i4>0</vt:i4>
      </vt:variant>
      <vt:variant>
        <vt:i4>5</vt:i4>
      </vt:variant>
      <vt:variant>
        <vt:lpwstr/>
      </vt:variant>
      <vt:variant>
        <vt:lpwstr>_Toc79687815</vt:lpwstr>
      </vt:variant>
      <vt:variant>
        <vt:i4>1703991</vt:i4>
      </vt:variant>
      <vt:variant>
        <vt:i4>197</vt:i4>
      </vt:variant>
      <vt:variant>
        <vt:i4>0</vt:i4>
      </vt:variant>
      <vt:variant>
        <vt:i4>5</vt:i4>
      </vt:variant>
      <vt:variant>
        <vt:lpwstr/>
      </vt:variant>
      <vt:variant>
        <vt:lpwstr>_Toc79687814</vt:lpwstr>
      </vt:variant>
      <vt:variant>
        <vt:i4>1900599</vt:i4>
      </vt:variant>
      <vt:variant>
        <vt:i4>191</vt:i4>
      </vt:variant>
      <vt:variant>
        <vt:i4>0</vt:i4>
      </vt:variant>
      <vt:variant>
        <vt:i4>5</vt:i4>
      </vt:variant>
      <vt:variant>
        <vt:lpwstr/>
      </vt:variant>
      <vt:variant>
        <vt:lpwstr>_Toc79687813</vt:lpwstr>
      </vt:variant>
      <vt:variant>
        <vt:i4>1835063</vt:i4>
      </vt:variant>
      <vt:variant>
        <vt:i4>185</vt:i4>
      </vt:variant>
      <vt:variant>
        <vt:i4>0</vt:i4>
      </vt:variant>
      <vt:variant>
        <vt:i4>5</vt:i4>
      </vt:variant>
      <vt:variant>
        <vt:lpwstr/>
      </vt:variant>
      <vt:variant>
        <vt:lpwstr>_Toc79687812</vt:lpwstr>
      </vt:variant>
      <vt:variant>
        <vt:i4>2031671</vt:i4>
      </vt:variant>
      <vt:variant>
        <vt:i4>179</vt:i4>
      </vt:variant>
      <vt:variant>
        <vt:i4>0</vt:i4>
      </vt:variant>
      <vt:variant>
        <vt:i4>5</vt:i4>
      </vt:variant>
      <vt:variant>
        <vt:lpwstr/>
      </vt:variant>
      <vt:variant>
        <vt:lpwstr>_Toc79687811</vt:lpwstr>
      </vt:variant>
      <vt:variant>
        <vt:i4>1966135</vt:i4>
      </vt:variant>
      <vt:variant>
        <vt:i4>173</vt:i4>
      </vt:variant>
      <vt:variant>
        <vt:i4>0</vt:i4>
      </vt:variant>
      <vt:variant>
        <vt:i4>5</vt:i4>
      </vt:variant>
      <vt:variant>
        <vt:lpwstr/>
      </vt:variant>
      <vt:variant>
        <vt:lpwstr>_Toc79687810</vt:lpwstr>
      </vt:variant>
      <vt:variant>
        <vt:i4>1507382</vt:i4>
      </vt:variant>
      <vt:variant>
        <vt:i4>167</vt:i4>
      </vt:variant>
      <vt:variant>
        <vt:i4>0</vt:i4>
      </vt:variant>
      <vt:variant>
        <vt:i4>5</vt:i4>
      </vt:variant>
      <vt:variant>
        <vt:lpwstr/>
      </vt:variant>
      <vt:variant>
        <vt:lpwstr>_Toc79687809</vt:lpwstr>
      </vt:variant>
      <vt:variant>
        <vt:i4>1441846</vt:i4>
      </vt:variant>
      <vt:variant>
        <vt:i4>161</vt:i4>
      </vt:variant>
      <vt:variant>
        <vt:i4>0</vt:i4>
      </vt:variant>
      <vt:variant>
        <vt:i4>5</vt:i4>
      </vt:variant>
      <vt:variant>
        <vt:lpwstr/>
      </vt:variant>
      <vt:variant>
        <vt:lpwstr>_Toc79687808</vt:lpwstr>
      </vt:variant>
      <vt:variant>
        <vt:i4>1638454</vt:i4>
      </vt:variant>
      <vt:variant>
        <vt:i4>155</vt:i4>
      </vt:variant>
      <vt:variant>
        <vt:i4>0</vt:i4>
      </vt:variant>
      <vt:variant>
        <vt:i4>5</vt:i4>
      </vt:variant>
      <vt:variant>
        <vt:lpwstr/>
      </vt:variant>
      <vt:variant>
        <vt:lpwstr>_Toc79687807</vt:lpwstr>
      </vt:variant>
      <vt:variant>
        <vt:i4>1572918</vt:i4>
      </vt:variant>
      <vt:variant>
        <vt:i4>149</vt:i4>
      </vt:variant>
      <vt:variant>
        <vt:i4>0</vt:i4>
      </vt:variant>
      <vt:variant>
        <vt:i4>5</vt:i4>
      </vt:variant>
      <vt:variant>
        <vt:lpwstr/>
      </vt:variant>
      <vt:variant>
        <vt:lpwstr>_Toc79687806</vt:lpwstr>
      </vt:variant>
      <vt:variant>
        <vt:i4>1769526</vt:i4>
      </vt:variant>
      <vt:variant>
        <vt:i4>143</vt:i4>
      </vt:variant>
      <vt:variant>
        <vt:i4>0</vt:i4>
      </vt:variant>
      <vt:variant>
        <vt:i4>5</vt:i4>
      </vt:variant>
      <vt:variant>
        <vt:lpwstr/>
      </vt:variant>
      <vt:variant>
        <vt:lpwstr>_Toc79687805</vt:lpwstr>
      </vt:variant>
      <vt:variant>
        <vt:i4>1703990</vt:i4>
      </vt:variant>
      <vt:variant>
        <vt:i4>137</vt:i4>
      </vt:variant>
      <vt:variant>
        <vt:i4>0</vt:i4>
      </vt:variant>
      <vt:variant>
        <vt:i4>5</vt:i4>
      </vt:variant>
      <vt:variant>
        <vt:lpwstr/>
      </vt:variant>
      <vt:variant>
        <vt:lpwstr>_Toc79687804</vt:lpwstr>
      </vt:variant>
      <vt:variant>
        <vt:i4>1900598</vt:i4>
      </vt:variant>
      <vt:variant>
        <vt:i4>131</vt:i4>
      </vt:variant>
      <vt:variant>
        <vt:i4>0</vt:i4>
      </vt:variant>
      <vt:variant>
        <vt:i4>5</vt:i4>
      </vt:variant>
      <vt:variant>
        <vt:lpwstr/>
      </vt:variant>
      <vt:variant>
        <vt:lpwstr>_Toc79687803</vt:lpwstr>
      </vt:variant>
      <vt:variant>
        <vt:i4>1835062</vt:i4>
      </vt:variant>
      <vt:variant>
        <vt:i4>125</vt:i4>
      </vt:variant>
      <vt:variant>
        <vt:i4>0</vt:i4>
      </vt:variant>
      <vt:variant>
        <vt:i4>5</vt:i4>
      </vt:variant>
      <vt:variant>
        <vt:lpwstr/>
      </vt:variant>
      <vt:variant>
        <vt:lpwstr>_Toc79687802</vt:lpwstr>
      </vt:variant>
      <vt:variant>
        <vt:i4>2031670</vt:i4>
      </vt:variant>
      <vt:variant>
        <vt:i4>119</vt:i4>
      </vt:variant>
      <vt:variant>
        <vt:i4>0</vt:i4>
      </vt:variant>
      <vt:variant>
        <vt:i4>5</vt:i4>
      </vt:variant>
      <vt:variant>
        <vt:lpwstr/>
      </vt:variant>
      <vt:variant>
        <vt:lpwstr>_Toc79687801</vt:lpwstr>
      </vt:variant>
      <vt:variant>
        <vt:i4>1966134</vt:i4>
      </vt:variant>
      <vt:variant>
        <vt:i4>113</vt:i4>
      </vt:variant>
      <vt:variant>
        <vt:i4>0</vt:i4>
      </vt:variant>
      <vt:variant>
        <vt:i4>5</vt:i4>
      </vt:variant>
      <vt:variant>
        <vt:lpwstr/>
      </vt:variant>
      <vt:variant>
        <vt:lpwstr>_Toc79687800</vt:lpwstr>
      </vt:variant>
      <vt:variant>
        <vt:i4>1572927</vt:i4>
      </vt:variant>
      <vt:variant>
        <vt:i4>107</vt:i4>
      </vt:variant>
      <vt:variant>
        <vt:i4>0</vt:i4>
      </vt:variant>
      <vt:variant>
        <vt:i4>5</vt:i4>
      </vt:variant>
      <vt:variant>
        <vt:lpwstr/>
      </vt:variant>
      <vt:variant>
        <vt:lpwstr>_Toc79687799</vt:lpwstr>
      </vt:variant>
      <vt:variant>
        <vt:i4>1638463</vt:i4>
      </vt:variant>
      <vt:variant>
        <vt:i4>101</vt:i4>
      </vt:variant>
      <vt:variant>
        <vt:i4>0</vt:i4>
      </vt:variant>
      <vt:variant>
        <vt:i4>5</vt:i4>
      </vt:variant>
      <vt:variant>
        <vt:lpwstr/>
      </vt:variant>
      <vt:variant>
        <vt:lpwstr>_Toc79687798</vt:lpwstr>
      </vt:variant>
      <vt:variant>
        <vt:i4>1441855</vt:i4>
      </vt:variant>
      <vt:variant>
        <vt:i4>95</vt:i4>
      </vt:variant>
      <vt:variant>
        <vt:i4>0</vt:i4>
      </vt:variant>
      <vt:variant>
        <vt:i4>5</vt:i4>
      </vt:variant>
      <vt:variant>
        <vt:lpwstr/>
      </vt:variant>
      <vt:variant>
        <vt:lpwstr>_Toc79687797</vt:lpwstr>
      </vt:variant>
      <vt:variant>
        <vt:i4>1507391</vt:i4>
      </vt:variant>
      <vt:variant>
        <vt:i4>89</vt:i4>
      </vt:variant>
      <vt:variant>
        <vt:i4>0</vt:i4>
      </vt:variant>
      <vt:variant>
        <vt:i4>5</vt:i4>
      </vt:variant>
      <vt:variant>
        <vt:lpwstr/>
      </vt:variant>
      <vt:variant>
        <vt:lpwstr>_Toc79687796</vt:lpwstr>
      </vt:variant>
      <vt:variant>
        <vt:i4>1310783</vt:i4>
      </vt:variant>
      <vt:variant>
        <vt:i4>83</vt:i4>
      </vt:variant>
      <vt:variant>
        <vt:i4>0</vt:i4>
      </vt:variant>
      <vt:variant>
        <vt:i4>5</vt:i4>
      </vt:variant>
      <vt:variant>
        <vt:lpwstr/>
      </vt:variant>
      <vt:variant>
        <vt:lpwstr>_Toc79687795</vt:lpwstr>
      </vt:variant>
      <vt:variant>
        <vt:i4>1376319</vt:i4>
      </vt:variant>
      <vt:variant>
        <vt:i4>77</vt:i4>
      </vt:variant>
      <vt:variant>
        <vt:i4>0</vt:i4>
      </vt:variant>
      <vt:variant>
        <vt:i4>5</vt:i4>
      </vt:variant>
      <vt:variant>
        <vt:lpwstr/>
      </vt:variant>
      <vt:variant>
        <vt:lpwstr>_Toc79687794</vt:lpwstr>
      </vt:variant>
      <vt:variant>
        <vt:i4>1179711</vt:i4>
      </vt:variant>
      <vt:variant>
        <vt:i4>71</vt:i4>
      </vt:variant>
      <vt:variant>
        <vt:i4>0</vt:i4>
      </vt:variant>
      <vt:variant>
        <vt:i4>5</vt:i4>
      </vt:variant>
      <vt:variant>
        <vt:lpwstr/>
      </vt:variant>
      <vt:variant>
        <vt:lpwstr>_Toc79687793</vt:lpwstr>
      </vt:variant>
      <vt:variant>
        <vt:i4>1245247</vt:i4>
      </vt:variant>
      <vt:variant>
        <vt:i4>65</vt:i4>
      </vt:variant>
      <vt:variant>
        <vt:i4>0</vt:i4>
      </vt:variant>
      <vt:variant>
        <vt:i4>5</vt:i4>
      </vt:variant>
      <vt:variant>
        <vt:lpwstr/>
      </vt:variant>
      <vt:variant>
        <vt:lpwstr>_Toc79687792</vt:lpwstr>
      </vt:variant>
      <vt:variant>
        <vt:i4>1048639</vt:i4>
      </vt:variant>
      <vt:variant>
        <vt:i4>59</vt:i4>
      </vt:variant>
      <vt:variant>
        <vt:i4>0</vt:i4>
      </vt:variant>
      <vt:variant>
        <vt:i4>5</vt:i4>
      </vt:variant>
      <vt:variant>
        <vt:lpwstr/>
      </vt:variant>
      <vt:variant>
        <vt:lpwstr>_Toc79687791</vt:lpwstr>
      </vt:variant>
      <vt:variant>
        <vt:i4>1114175</vt:i4>
      </vt:variant>
      <vt:variant>
        <vt:i4>53</vt:i4>
      </vt:variant>
      <vt:variant>
        <vt:i4>0</vt:i4>
      </vt:variant>
      <vt:variant>
        <vt:i4>5</vt:i4>
      </vt:variant>
      <vt:variant>
        <vt:lpwstr/>
      </vt:variant>
      <vt:variant>
        <vt:lpwstr>_Toc79687790</vt:lpwstr>
      </vt:variant>
      <vt:variant>
        <vt:i4>1572926</vt:i4>
      </vt:variant>
      <vt:variant>
        <vt:i4>47</vt:i4>
      </vt:variant>
      <vt:variant>
        <vt:i4>0</vt:i4>
      </vt:variant>
      <vt:variant>
        <vt:i4>5</vt:i4>
      </vt:variant>
      <vt:variant>
        <vt:lpwstr/>
      </vt:variant>
      <vt:variant>
        <vt:lpwstr>_Toc79687789</vt:lpwstr>
      </vt:variant>
      <vt:variant>
        <vt:i4>1638462</vt:i4>
      </vt:variant>
      <vt:variant>
        <vt:i4>41</vt:i4>
      </vt:variant>
      <vt:variant>
        <vt:i4>0</vt:i4>
      </vt:variant>
      <vt:variant>
        <vt:i4>5</vt:i4>
      </vt:variant>
      <vt:variant>
        <vt:lpwstr/>
      </vt:variant>
      <vt:variant>
        <vt:lpwstr>_Toc79687788</vt:lpwstr>
      </vt:variant>
      <vt:variant>
        <vt:i4>1441854</vt:i4>
      </vt:variant>
      <vt:variant>
        <vt:i4>35</vt:i4>
      </vt:variant>
      <vt:variant>
        <vt:i4>0</vt:i4>
      </vt:variant>
      <vt:variant>
        <vt:i4>5</vt:i4>
      </vt:variant>
      <vt:variant>
        <vt:lpwstr/>
      </vt:variant>
      <vt:variant>
        <vt:lpwstr>_Toc79687787</vt:lpwstr>
      </vt:variant>
      <vt:variant>
        <vt:i4>1507390</vt:i4>
      </vt:variant>
      <vt:variant>
        <vt:i4>29</vt:i4>
      </vt:variant>
      <vt:variant>
        <vt:i4>0</vt:i4>
      </vt:variant>
      <vt:variant>
        <vt:i4>5</vt:i4>
      </vt:variant>
      <vt:variant>
        <vt:lpwstr/>
      </vt:variant>
      <vt:variant>
        <vt:lpwstr>_Toc79687786</vt:lpwstr>
      </vt:variant>
      <vt:variant>
        <vt:i4>1310782</vt:i4>
      </vt:variant>
      <vt:variant>
        <vt:i4>23</vt:i4>
      </vt:variant>
      <vt:variant>
        <vt:i4>0</vt:i4>
      </vt:variant>
      <vt:variant>
        <vt:i4>5</vt:i4>
      </vt:variant>
      <vt:variant>
        <vt:lpwstr/>
      </vt:variant>
      <vt:variant>
        <vt:lpwstr>_Toc79687785</vt:lpwstr>
      </vt:variant>
      <vt:variant>
        <vt:i4>1376318</vt:i4>
      </vt:variant>
      <vt:variant>
        <vt:i4>17</vt:i4>
      </vt:variant>
      <vt:variant>
        <vt:i4>0</vt:i4>
      </vt:variant>
      <vt:variant>
        <vt:i4>5</vt:i4>
      </vt:variant>
      <vt:variant>
        <vt:lpwstr/>
      </vt:variant>
      <vt:variant>
        <vt:lpwstr>_Toc79687784</vt:lpwstr>
      </vt:variant>
      <vt:variant>
        <vt:i4>1179710</vt:i4>
      </vt:variant>
      <vt:variant>
        <vt:i4>11</vt:i4>
      </vt:variant>
      <vt:variant>
        <vt:i4>0</vt:i4>
      </vt:variant>
      <vt:variant>
        <vt:i4>5</vt:i4>
      </vt:variant>
      <vt:variant>
        <vt:lpwstr/>
      </vt:variant>
      <vt:variant>
        <vt:lpwstr>_Toc79687783</vt:lpwstr>
      </vt:variant>
      <vt:variant>
        <vt:i4>1245246</vt:i4>
      </vt:variant>
      <vt:variant>
        <vt:i4>5</vt:i4>
      </vt:variant>
      <vt:variant>
        <vt:i4>0</vt:i4>
      </vt:variant>
      <vt:variant>
        <vt:i4>5</vt:i4>
      </vt:variant>
      <vt:variant>
        <vt:lpwstr/>
      </vt:variant>
      <vt:variant>
        <vt:lpwstr>_Toc79687782</vt:lpwstr>
      </vt:variant>
      <vt:variant>
        <vt:i4>5636148</vt:i4>
      </vt:variant>
      <vt:variant>
        <vt:i4>0</vt:i4>
      </vt:variant>
      <vt:variant>
        <vt:i4>0</vt:i4>
      </vt:variant>
      <vt:variant>
        <vt:i4>5</vt:i4>
      </vt:variant>
      <vt:variant>
        <vt:lpwstr>mailto:qilt@srcentre.com.au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Columbia Winterton</cp:lastModifiedBy>
  <cp:revision>63</cp:revision>
  <cp:lastPrinted>2019-06-18T04:19:00Z</cp:lastPrinted>
  <dcterms:created xsi:type="dcterms:W3CDTF">2023-11-27T02:20:00Z</dcterms:created>
  <dcterms:modified xsi:type="dcterms:W3CDTF">2024-03-18T06:04:00Z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0x010100BB98A18D3684994C9C52717DA600DB9E</vt:lpwstr>
  </property>
  <property fmtid="{D5CDD505-2E9C-101B-9397-08002B2CF9AE}" pid="3" name="MSIP_Label_79d889eb-932f-4752-8739-64d25806ef64_Enabled">
    <vt:lpwstr>true</vt:lpwstr>
  </property>
  <property fmtid="{D5CDD505-2E9C-101B-9397-08002B2CF9AE}" pid="4" name="MSIP_Label_79d889eb-932f-4752-8739-64d25806ef64_SetDate">
    <vt:lpwstr>2022-06-02T04:21:25Z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62f2ae91-0cc1-4eeb-906b-58a659a2f6d4</vt:lpwstr>
  </property>
  <property fmtid="{D5CDD505-2E9C-101B-9397-08002B2CF9AE}" pid="9" name="MSIP_Label_79d889eb-932f-4752-8739-64d25806ef64_ContentBits">
    <vt:lpwstr>0</vt:lpwstr>
  </property>
</Properties>
</file>