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4"/>
      </w:tblGrid>
      <w:tr w:rsidR="00B83C24" w:rsidRPr="000D2D12" w14:paraId="3C3FADD4" w14:textId="77777777" w:rsidTr="00BB21FA">
        <w:trPr>
          <w:cnfStyle w:val="100000000000" w:firstRow="1" w:lastRow="0" w:firstColumn="0" w:lastColumn="0" w:oddVBand="0" w:evenVBand="0" w:oddHBand="0" w:evenHBand="0" w:firstRowFirstColumn="0" w:firstRowLastColumn="0" w:lastRowFirstColumn="0" w:lastRowLastColumn="0"/>
          <w:trHeight w:val="5073"/>
          <w:tblHeader/>
        </w:trPr>
        <w:tc>
          <w:tcPr>
            <w:tcW w:w="12074" w:type="dxa"/>
          </w:tcPr>
          <w:p w14:paraId="69AD666F" w14:textId="0CF34B34" w:rsidR="00B83C24" w:rsidRPr="000D2D12" w:rsidRDefault="00B83C24" w:rsidP="00B83C24">
            <w:pPr>
              <w:pStyle w:val="Title"/>
              <w:ind w:left="-113"/>
              <w:rPr>
                <w:rFonts w:asciiTheme="minorBidi" w:hAnsiTheme="minorBidi" w:cstheme="minorBidi"/>
              </w:rPr>
            </w:pPr>
            <w:bookmarkStart w:id="0" w:name="_Hlk119606448"/>
            <w:r w:rsidRPr="000D2D12">
              <w:rPr>
                <w:rFonts w:asciiTheme="minorBidi" w:hAnsiTheme="minorBidi" w:cstheme="minorBidi"/>
                <w:noProof/>
              </w:rPr>
              <w:drawing>
                <wp:inline distT="0" distB="0" distL="0" distR="0" wp14:anchorId="3D1BD5FD" wp14:editId="25DE78E0">
                  <wp:extent cx="7591425" cy="6226810"/>
                  <wp:effectExtent l="0" t="0" r="3175"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2">
                            <a:extLst>
                              <a:ext uri="{96DAC541-7B7A-43D3-8B79-37D633B846F1}">
                                <asvg:svgBlip xmlns:asvg="http://schemas.microsoft.com/office/drawing/2016/SVG/main" r:embed="rId13"/>
                              </a:ext>
                            </a:extLst>
                          </a:blip>
                          <a:srcRect t="160" b="160"/>
                          <a:stretch>
                            <a:fillRect/>
                          </a:stretch>
                        </pic:blipFill>
                        <pic:spPr bwMode="auto">
                          <a:xfrm>
                            <a:off x="0" y="0"/>
                            <a:ext cx="7591425" cy="6226810"/>
                          </a:xfrm>
                          <a:prstGeom prst="rect">
                            <a:avLst/>
                          </a:prstGeom>
                          <a:extLst>
                            <a:ext uri="{53640926-AAD7-44D8-BBD7-CCE9431645EC}">
                              <a14:shadowObscured xmlns:a14="http://schemas.microsoft.com/office/drawing/2010/main"/>
                            </a:ext>
                          </a:extLst>
                        </pic:spPr>
                      </pic:pic>
                    </a:graphicData>
                  </a:graphic>
                </wp:inline>
              </w:drawing>
            </w:r>
          </w:p>
        </w:tc>
      </w:tr>
      <w:tr w:rsidR="00BB21FA" w:rsidRPr="000D2D12" w14:paraId="519E2DD9" w14:textId="77777777" w:rsidTr="00BB21FA">
        <w:trPr>
          <w:trHeight w:hRule="exact" w:val="1956"/>
        </w:trPr>
        <w:tc>
          <w:tcPr>
            <w:tcW w:w="12074" w:type="dxa"/>
            <w:vAlign w:val="center"/>
          </w:tcPr>
          <w:p w14:paraId="78EA5A7C" w14:textId="4AD08512" w:rsidR="00BB21FA" w:rsidRPr="000D2D12" w:rsidRDefault="00BB21FA" w:rsidP="00BB21FA">
            <w:pPr>
              <w:pStyle w:val="Title"/>
              <w:rPr>
                <w:rFonts w:asciiTheme="minorBidi" w:hAnsiTheme="minorBidi" w:cstheme="minorBidi"/>
                <w:sz w:val="28"/>
                <w:szCs w:val="28"/>
              </w:rPr>
            </w:pPr>
            <w:r w:rsidRPr="000D2D12">
              <w:rPr>
                <w:rFonts w:asciiTheme="minorBidi" w:hAnsiTheme="minorBidi" w:cstheme="minorBidi"/>
                <w:sz w:val="64"/>
                <w:szCs w:val="64"/>
              </w:rPr>
              <w:t>2024 Employer Satisfaction Survey</w:t>
            </w:r>
          </w:p>
        </w:tc>
      </w:tr>
      <w:tr w:rsidR="00BB21FA" w:rsidRPr="000D2D12" w14:paraId="5F0DC504" w14:textId="77777777" w:rsidTr="00BB21FA">
        <w:trPr>
          <w:trHeight w:val="3458"/>
        </w:trPr>
        <w:tc>
          <w:tcPr>
            <w:tcW w:w="12074" w:type="dxa"/>
          </w:tcPr>
          <w:p w14:paraId="35459410" w14:textId="5BF2E7B4" w:rsidR="00BB21FA" w:rsidRPr="000D2D12" w:rsidRDefault="00BB21FA" w:rsidP="00BB21FA">
            <w:pPr>
              <w:pStyle w:val="Subtitle"/>
              <w:rPr>
                <w:rFonts w:asciiTheme="minorBidi" w:hAnsiTheme="minorBidi" w:cstheme="minorBidi"/>
                <w:color w:val="auto"/>
              </w:rPr>
            </w:pPr>
            <w:r w:rsidRPr="000D2D12">
              <w:rPr>
                <w:rFonts w:asciiTheme="minorBidi" w:hAnsiTheme="minorBidi" w:cstheme="minorBidi"/>
                <w:color w:val="auto"/>
              </w:rPr>
              <w:t xml:space="preserve">Methodology </w:t>
            </w:r>
            <w:r w:rsidR="002213C7">
              <w:rPr>
                <w:rFonts w:asciiTheme="minorBidi" w:hAnsiTheme="minorBidi" w:cstheme="minorBidi"/>
                <w:color w:val="auto"/>
              </w:rPr>
              <w:t>R</w:t>
            </w:r>
            <w:r w:rsidRPr="000D2D12">
              <w:rPr>
                <w:rFonts w:asciiTheme="minorBidi" w:hAnsiTheme="minorBidi" w:cstheme="minorBidi"/>
                <w:color w:val="auto"/>
              </w:rPr>
              <w:t>eport</w:t>
            </w:r>
            <w:r w:rsidR="00802EE6" w:rsidRPr="000D2D12">
              <w:rPr>
                <w:rFonts w:asciiTheme="minorBidi" w:hAnsiTheme="minorBidi" w:cstheme="minorBidi"/>
                <w:color w:val="auto"/>
              </w:rPr>
              <w:t xml:space="preserve"> –</w:t>
            </w:r>
            <w:r w:rsidR="000621C3">
              <w:rPr>
                <w:rFonts w:asciiTheme="minorBidi" w:hAnsiTheme="minorBidi" w:cstheme="minorBidi"/>
                <w:color w:val="auto"/>
              </w:rPr>
              <w:t xml:space="preserve"> </w:t>
            </w:r>
            <w:r w:rsidR="002213C7">
              <w:rPr>
                <w:rFonts w:asciiTheme="minorBidi" w:hAnsiTheme="minorBidi" w:cstheme="minorBidi"/>
                <w:color w:val="auto"/>
              </w:rPr>
              <w:t>A</w:t>
            </w:r>
            <w:r w:rsidR="00802EE6" w:rsidRPr="000D2D12">
              <w:rPr>
                <w:rFonts w:asciiTheme="minorBidi" w:hAnsiTheme="minorBidi" w:cstheme="minorBidi"/>
                <w:color w:val="auto"/>
              </w:rPr>
              <w:t>ccessible</w:t>
            </w:r>
          </w:p>
          <w:p w14:paraId="651A09B0" w14:textId="4831F306" w:rsidR="00DB0F6B" w:rsidRPr="000D2D12" w:rsidRDefault="00612250" w:rsidP="00453722">
            <w:pPr>
              <w:pStyle w:val="Body"/>
              <w:spacing w:before="360"/>
              <w:ind w:left="397"/>
              <w:rPr>
                <w:rFonts w:asciiTheme="minorBidi" w:hAnsiTheme="minorBidi" w:cstheme="minorBidi"/>
                <w:sz w:val="32"/>
                <w:szCs w:val="32"/>
              </w:rPr>
            </w:pPr>
            <w:r>
              <w:rPr>
                <w:rFonts w:asciiTheme="minorBidi" w:hAnsiTheme="minorBidi" w:cstheme="minorBidi"/>
                <w:sz w:val="32"/>
                <w:szCs w:val="32"/>
              </w:rPr>
              <w:t>September</w:t>
            </w:r>
            <w:r w:rsidR="00DB0F6B" w:rsidRPr="000D2D12">
              <w:rPr>
                <w:rFonts w:asciiTheme="minorBidi" w:hAnsiTheme="minorBidi" w:cstheme="minorBidi"/>
                <w:sz w:val="32"/>
                <w:szCs w:val="32"/>
              </w:rPr>
              <w:t xml:space="preserve"> 2025</w:t>
            </w:r>
          </w:p>
          <w:p w14:paraId="77BB147C" w14:textId="7D56FE83" w:rsidR="00BB21FA" w:rsidRPr="000D2D12" w:rsidRDefault="00BB21FA" w:rsidP="00DB0F6B">
            <w:pPr>
              <w:pStyle w:val="Body"/>
              <w:spacing w:before="960" w:line="240" w:lineRule="auto"/>
              <w:ind w:left="397"/>
              <w:rPr>
                <w:rFonts w:asciiTheme="minorBidi" w:hAnsiTheme="minorBidi" w:cstheme="minorBidi"/>
                <w:color w:val="3A5E5E" w:themeColor="accent1"/>
                <w:sz w:val="28"/>
                <w:szCs w:val="28"/>
              </w:rPr>
            </w:pPr>
          </w:p>
        </w:tc>
      </w:tr>
      <w:tr w:rsidR="00BB21FA" w:rsidRPr="000D2D12" w14:paraId="7A89D19F" w14:textId="77777777" w:rsidTr="00BB21FA">
        <w:trPr>
          <w:trHeight w:val="1191"/>
        </w:trPr>
        <w:tc>
          <w:tcPr>
            <w:tcW w:w="12074" w:type="dxa"/>
            <w:vAlign w:val="bottom"/>
          </w:tcPr>
          <w:p w14:paraId="16E56CC0" w14:textId="6F4CB01E" w:rsidR="00BB21FA" w:rsidRPr="000D2D12" w:rsidRDefault="00DB0F6B" w:rsidP="00BB21FA">
            <w:pPr>
              <w:pStyle w:val="Body"/>
              <w:tabs>
                <w:tab w:val="right" w:pos="11325"/>
              </w:tabs>
              <w:spacing w:before="0" w:after="0" w:line="240" w:lineRule="auto"/>
              <w:ind w:left="397"/>
              <w:rPr>
                <w:rFonts w:asciiTheme="minorBidi" w:hAnsiTheme="minorBidi" w:cstheme="minorBidi"/>
                <w:bCs/>
                <w:color w:val="3A5E5E" w:themeColor="accent1"/>
              </w:rPr>
            </w:pPr>
            <w:r w:rsidRPr="000D2D12">
              <w:rPr>
                <w:rFonts w:asciiTheme="minorBidi" w:hAnsiTheme="minorBidi" w:cstheme="minorBidi"/>
                <w:bCs/>
                <w:noProof/>
                <w:color w:val="3A5E5E" w:themeColor="accent1"/>
              </w:rPr>
              <w:drawing>
                <wp:inline distT="0" distB="0" distL="0" distR="0" wp14:anchorId="6C0D6DD3" wp14:editId="472C0C5A">
                  <wp:extent cx="2186248" cy="740527"/>
                  <wp:effectExtent l="0" t="0" r="5080" b="2540"/>
                  <wp:docPr id="166208201" name="Picture 1" descr="The Social Research Cen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8201" name="Picture 1" descr="The Social Research Centre company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8295" cy="744608"/>
                          </a:xfrm>
                          <a:prstGeom prst="rect">
                            <a:avLst/>
                          </a:prstGeom>
                        </pic:spPr>
                      </pic:pic>
                    </a:graphicData>
                  </a:graphic>
                </wp:inline>
              </w:drawing>
            </w:r>
          </w:p>
        </w:tc>
      </w:tr>
    </w:tbl>
    <w:p w14:paraId="1A98CA6D" w14:textId="729A7470" w:rsidR="00FA1133" w:rsidRPr="000D2D12" w:rsidRDefault="00FA1133" w:rsidP="00E57A7D">
      <w:pPr>
        <w:pStyle w:val="Body"/>
        <w:spacing w:before="1800"/>
        <w:rPr>
          <w:rFonts w:asciiTheme="minorBidi" w:hAnsiTheme="minorBidi" w:cstheme="minorBidi"/>
          <w:color w:val="004DCF" w:themeColor="text2"/>
        </w:rPr>
        <w:sectPr w:rsidR="00FA1133" w:rsidRPr="000D2D12" w:rsidSect="00EE4560">
          <w:pgSz w:w="11906" w:h="16838" w:code="9"/>
          <w:pgMar w:top="0" w:right="0" w:bottom="397" w:left="0" w:header="0" w:footer="0" w:gutter="0"/>
          <w:pgNumType w:fmt="lowerRoman" w:start="1"/>
          <w:cols w:space="708"/>
          <w:docGrid w:linePitch="360"/>
        </w:sectPr>
      </w:pPr>
    </w:p>
    <w:tbl>
      <w:tblPr>
        <w:tblStyle w:val="SRC2ndPage"/>
        <w:tblW w:w="0" w:type="auto"/>
        <w:tblLayout w:type="fixed"/>
        <w:tblLook w:val="0620" w:firstRow="1" w:lastRow="0" w:firstColumn="0" w:lastColumn="0" w:noHBand="1" w:noVBand="1"/>
      </w:tblPr>
      <w:tblGrid>
        <w:gridCol w:w="9638"/>
      </w:tblGrid>
      <w:tr w:rsidR="003A2F46" w:rsidRPr="00E90823" w14:paraId="28BAD397" w14:textId="77777777" w:rsidTr="009050EB">
        <w:trPr>
          <w:cnfStyle w:val="100000000000" w:firstRow="1" w:lastRow="0" w:firstColumn="0" w:lastColumn="0" w:oddVBand="0" w:evenVBand="0" w:oddHBand="0" w:evenHBand="0" w:firstRowFirstColumn="0" w:firstRowLastColumn="0" w:lastRowFirstColumn="0" w:lastRowLastColumn="0"/>
          <w:trHeight w:hRule="exact" w:val="566"/>
          <w:tblHeader/>
        </w:trPr>
        <w:tc>
          <w:tcPr>
            <w:tcW w:w="9638" w:type="dxa"/>
          </w:tcPr>
          <w:p w14:paraId="04576B44" w14:textId="77777777" w:rsidR="003A2F46" w:rsidRPr="00E90823" w:rsidRDefault="003A2F46" w:rsidP="009050EB">
            <w:pPr>
              <w:pStyle w:val="MajorHeading"/>
            </w:pPr>
            <w:bookmarkStart w:id="1" w:name="_Toc187829091"/>
            <w:bookmarkStart w:id="2" w:name="_Toc192006381"/>
            <w:r w:rsidRPr="001B468E">
              <w:lastRenderedPageBreak/>
              <w:t>Acknowledgements</w:t>
            </w:r>
            <w:bookmarkEnd w:id="1"/>
            <w:bookmarkEnd w:id="2"/>
          </w:p>
        </w:tc>
      </w:tr>
      <w:tr w:rsidR="003A2F46" w:rsidRPr="00E90823" w14:paraId="35B2B544" w14:textId="77777777" w:rsidTr="003A2F46">
        <w:trPr>
          <w:trHeight w:hRule="exact" w:val="13601"/>
        </w:trPr>
        <w:tc>
          <w:tcPr>
            <w:tcW w:w="9638" w:type="dxa"/>
          </w:tcPr>
          <w:p w14:paraId="22541110" w14:textId="77777777" w:rsidR="003A2F46" w:rsidRDefault="003A2F46" w:rsidP="009050EB">
            <w:pPr>
              <w:pStyle w:val="Bodycopy"/>
              <w:rPr>
                <w:rFonts w:ascii="Arial" w:hAnsi="Arial" w:cs="Arial"/>
                <w:color w:val="auto"/>
              </w:rPr>
            </w:pPr>
            <w:r w:rsidRPr="00E90823">
              <w:rPr>
                <w:rFonts w:ascii="Arial" w:hAnsi="Arial" w:cs="Arial"/>
                <w:color w:val="auto"/>
              </w:rPr>
              <w:t xml:space="preserve">The Quality Indicators for Learning and Teaching (QILT) survey program, including the 2024 </w:t>
            </w:r>
            <w:r w:rsidRPr="00ED2BB5">
              <w:rPr>
                <w:rFonts w:ascii="Arial" w:hAnsi="Arial" w:cs="Arial"/>
                <w:color w:val="auto"/>
              </w:rPr>
              <w:t>Employer Satisfaction Survey (ESS)</w:t>
            </w:r>
            <w:r w:rsidRPr="00E90823">
              <w:rPr>
                <w:rFonts w:ascii="Arial" w:hAnsi="Arial" w:cs="Arial"/>
                <w:color w:val="auto"/>
              </w:rPr>
              <w:t>, is funded by the Australian Government Department of Education</w:t>
            </w:r>
            <w:r>
              <w:rPr>
                <w:rFonts w:ascii="Arial" w:hAnsi="Arial" w:cs="Arial"/>
                <w:color w:val="auto"/>
              </w:rPr>
              <w:t xml:space="preserve"> (the Department)</w:t>
            </w:r>
            <w:r w:rsidRPr="00E90823">
              <w:rPr>
                <w:rFonts w:ascii="Arial" w:hAnsi="Arial" w:cs="Arial"/>
                <w:color w:val="auto"/>
              </w:rPr>
              <w:t xml:space="preserve">. </w:t>
            </w:r>
          </w:p>
          <w:p w14:paraId="0E1F580D" w14:textId="77777777" w:rsidR="003A2F46" w:rsidRDefault="003A2F46" w:rsidP="009050EB">
            <w:pPr>
              <w:pStyle w:val="Bodycopy"/>
              <w:rPr>
                <w:rFonts w:ascii="Arial" w:hAnsi="Arial" w:cs="Arial"/>
                <w:color w:val="auto"/>
              </w:rPr>
            </w:pPr>
            <w:r w:rsidRPr="00EE4731">
              <w:rPr>
                <w:rFonts w:ascii="Arial" w:hAnsi="Arial" w:cs="Arial"/>
                <w:color w:val="auto"/>
              </w:rPr>
              <w:t xml:space="preserve">The Department and the Social Research Centre acknowledge the Traditional Custodians of the lands and waters on which this research was conducted. We pay our respects to Elders, past, present and emerging. </w:t>
            </w:r>
          </w:p>
          <w:p w14:paraId="638197E7" w14:textId="77777777" w:rsidR="003A2F46" w:rsidRPr="00E90823" w:rsidRDefault="003A2F46" w:rsidP="009050EB">
            <w:pPr>
              <w:pStyle w:val="Bodycopy"/>
              <w:rPr>
                <w:rFonts w:ascii="Arial" w:hAnsi="Arial" w:cs="Arial"/>
                <w:color w:val="auto"/>
              </w:rPr>
            </w:pPr>
            <w:r w:rsidRPr="00E90823">
              <w:rPr>
                <w:rFonts w:ascii="Arial" w:hAnsi="Arial" w:cs="Arial"/>
                <w:color w:val="auto"/>
              </w:rPr>
              <w:t xml:space="preserve">The Social Research Centre would like to thank the higher education institutions that contributed to the </w:t>
            </w:r>
            <w:r>
              <w:rPr>
                <w:rFonts w:ascii="Arial" w:hAnsi="Arial" w:cs="Arial"/>
                <w:color w:val="auto"/>
              </w:rPr>
              <w:t>ESS</w:t>
            </w:r>
            <w:r w:rsidRPr="00E90823">
              <w:rPr>
                <w:rFonts w:ascii="Arial" w:hAnsi="Arial" w:cs="Arial"/>
                <w:color w:val="auto"/>
              </w:rPr>
              <w:t xml:space="preserve"> in 2024. </w:t>
            </w:r>
            <w:r w:rsidRPr="00E90823">
              <w:t>Without the enthusiastic and committed assistance of the survey managers and institutional planners, the 202</w:t>
            </w:r>
            <w:r>
              <w:t>4</w:t>
            </w:r>
            <w:r w:rsidRPr="00E90823">
              <w:t xml:space="preserve"> </w:t>
            </w:r>
            <w:r>
              <w:t>ESS</w:t>
            </w:r>
            <w:r w:rsidRPr="00E90823">
              <w:t xml:space="preserve"> would not have been such a success.</w:t>
            </w:r>
          </w:p>
          <w:p w14:paraId="7DAD670F" w14:textId="77777777" w:rsidR="003A2F46" w:rsidRPr="00E90823" w:rsidRDefault="003A2F46" w:rsidP="009050EB">
            <w:pPr>
              <w:pStyle w:val="Bodycopy"/>
              <w:rPr>
                <w:rFonts w:ascii="Arial" w:hAnsi="Arial" w:cs="Arial"/>
                <w:color w:val="auto"/>
              </w:rPr>
            </w:pPr>
            <w:r w:rsidRPr="00E90823">
              <w:rPr>
                <w:rFonts w:ascii="Arial" w:hAnsi="Arial" w:cs="Arial"/>
                <w:color w:val="auto"/>
              </w:rPr>
              <w:t xml:space="preserve">We are also </w:t>
            </w:r>
            <w:r>
              <w:rPr>
                <w:rFonts w:ascii="Arial" w:hAnsi="Arial" w:cs="Arial"/>
                <w:color w:val="auto"/>
              </w:rPr>
              <w:t>very</w:t>
            </w:r>
            <w:r w:rsidRPr="00E90823">
              <w:rPr>
                <w:rFonts w:ascii="Arial" w:hAnsi="Arial" w:cs="Arial"/>
                <w:color w:val="auto"/>
              </w:rPr>
              <w:t xml:space="preserve"> grateful to the </w:t>
            </w:r>
            <w:r>
              <w:rPr>
                <w:rFonts w:ascii="Arial" w:hAnsi="Arial" w:cs="Arial"/>
                <w:color w:val="auto"/>
              </w:rPr>
              <w:t>employers</w:t>
            </w:r>
            <w:r w:rsidRPr="00E90823">
              <w:rPr>
                <w:rFonts w:ascii="Arial" w:hAnsi="Arial" w:cs="Arial"/>
                <w:color w:val="auto"/>
              </w:rPr>
              <w:t xml:space="preserve"> who took the time to provide valuable feedback about their </w:t>
            </w:r>
            <w:r>
              <w:rPr>
                <w:rFonts w:ascii="Arial" w:hAnsi="Arial" w:cs="Arial"/>
                <w:color w:val="auto"/>
              </w:rPr>
              <w:t>experience.</w:t>
            </w:r>
            <w:r w:rsidRPr="00E90823">
              <w:rPr>
                <w:rFonts w:ascii="Arial" w:hAnsi="Arial" w:cs="Arial"/>
                <w:color w:val="auto"/>
              </w:rPr>
              <w:t xml:space="preserve"> </w:t>
            </w:r>
            <w:r>
              <w:rPr>
                <w:rFonts w:ascii="Arial" w:hAnsi="Arial" w:cs="Arial"/>
                <w:color w:val="auto"/>
              </w:rPr>
              <w:t xml:space="preserve">Institutions use </w:t>
            </w:r>
            <w:r>
              <w:t>t</w:t>
            </w:r>
            <w:r w:rsidRPr="00BB415A">
              <w:t>he ESS data</w:t>
            </w:r>
            <w:r>
              <w:t xml:space="preserve"> </w:t>
            </w:r>
            <w:r w:rsidRPr="00BB415A">
              <w:t>for continuous improvement and to assist prospective students to make informed decisions about future study.</w:t>
            </w:r>
          </w:p>
          <w:p w14:paraId="0057AB1B" w14:textId="77777777" w:rsidR="003A2F46" w:rsidRPr="00E90823" w:rsidRDefault="003A2F46" w:rsidP="009050EB">
            <w:pPr>
              <w:pStyle w:val="Bodycopy"/>
              <w:rPr>
                <w:rFonts w:ascii="Arial" w:hAnsi="Arial" w:cs="Arial"/>
                <w:color w:val="auto"/>
              </w:rPr>
            </w:pPr>
            <w:r w:rsidRPr="00E90823">
              <w:rPr>
                <w:rFonts w:ascii="Arial" w:hAnsi="Arial" w:cs="Arial"/>
                <w:color w:val="auto"/>
              </w:rPr>
              <w:t xml:space="preserve">The 2024 </w:t>
            </w:r>
            <w:r>
              <w:rPr>
                <w:rFonts w:ascii="Arial" w:hAnsi="Arial" w:cs="Arial"/>
                <w:color w:val="auto"/>
              </w:rPr>
              <w:t>ESS</w:t>
            </w:r>
            <w:r w:rsidRPr="00E90823">
              <w:rPr>
                <w:rFonts w:ascii="Arial" w:hAnsi="Arial" w:cs="Arial"/>
                <w:color w:val="auto"/>
              </w:rPr>
              <w:t xml:space="preserve"> was led by Graham Challice, and the project team consisted of Lisa Bolton, </w:t>
            </w:r>
            <w:r w:rsidRPr="00E90823">
              <w:t xml:space="preserve">Lauren Spencer, Diana Nguyen, Samvedhya Girish, </w:t>
            </w:r>
            <w:r w:rsidRPr="00E90823">
              <w:rPr>
                <w:rFonts w:ascii="Arial" w:hAnsi="Arial" w:cs="Arial"/>
                <w:color w:val="auto"/>
              </w:rPr>
              <w:t xml:space="preserve">Cynthia Kim, Benjamin Desta, Javed Mohib, Joe Feng, </w:t>
            </w:r>
            <w:r>
              <w:rPr>
                <w:rFonts w:ascii="Arial" w:hAnsi="Arial" w:cs="Arial"/>
                <w:color w:val="auto"/>
              </w:rPr>
              <w:t xml:space="preserve">Rahul Bet, </w:t>
            </w:r>
            <w:r w:rsidRPr="00E90823">
              <w:rPr>
                <w:rFonts w:ascii="Arial" w:hAnsi="Arial" w:cs="Arial"/>
                <w:color w:val="auto"/>
              </w:rPr>
              <w:t>Josh Bach, Rawan Habibeh</w:t>
            </w:r>
            <w:r>
              <w:rPr>
                <w:rFonts w:ascii="Arial" w:hAnsi="Arial" w:cs="Arial"/>
                <w:color w:val="auto"/>
              </w:rPr>
              <w:t xml:space="preserve">, </w:t>
            </w:r>
            <w:r w:rsidRPr="00E90823">
              <w:rPr>
                <w:rFonts w:ascii="Arial" w:hAnsi="Arial" w:cs="Arial"/>
                <w:color w:val="auto"/>
              </w:rPr>
              <w:t>Serena Kim</w:t>
            </w:r>
            <w:r>
              <w:rPr>
                <w:rFonts w:ascii="Arial" w:hAnsi="Arial" w:cs="Arial"/>
                <w:color w:val="auto"/>
              </w:rPr>
              <w:t xml:space="preserve"> and Hamish Scott-Stevenson</w:t>
            </w:r>
            <w:r w:rsidRPr="00E90823">
              <w:rPr>
                <w:rFonts w:ascii="Arial" w:hAnsi="Arial" w:cs="Arial"/>
                <w:color w:val="auto"/>
              </w:rPr>
              <w:t xml:space="preserve">. </w:t>
            </w:r>
          </w:p>
          <w:p w14:paraId="3E4BD9A4" w14:textId="77777777" w:rsidR="003A2F46" w:rsidRDefault="003A2F46" w:rsidP="009050EB">
            <w:pPr>
              <w:pStyle w:val="Bodycopy"/>
              <w:rPr>
                <w:rFonts w:ascii="Arial" w:hAnsi="Arial" w:cs="Arial"/>
                <w:color w:val="auto"/>
              </w:rPr>
            </w:pPr>
            <w:r w:rsidRPr="00E90823">
              <w:rPr>
                <w:rFonts w:ascii="Arial" w:hAnsi="Arial" w:cs="Arial"/>
                <w:color w:val="auto"/>
              </w:rPr>
              <w:t xml:space="preserve">For more information </w:t>
            </w:r>
            <w:r>
              <w:rPr>
                <w:rFonts w:ascii="Arial" w:hAnsi="Arial" w:cs="Arial"/>
                <w:color w:val="auto"/>
              </w:rPr>
              <w:t>about</w:t>
            </w:r>
            <w:r w:rsidRPr="00E90823">
              <w:rPr>
                <w:rFonts w:ascii="Arial" w:hAnsi="Arial" w:cs="Arial"/>
                <w:color w:val="auto"/>
              </w:rPr>
              <w:t xml:space="preserve"> the 2024 </w:t>
            </w:r>
            <w:r>
              <w:rPr>
                <w:rFonts w:ascii="Arial" w:hAnsi="Arial" w:cs="Arial"/>
                <w:color w:val="auto"/>
              </w:rPr>
              <w:t>ESS, including how it was conducted,</w:t>
            </w:r>
            <w:r w:rsidRPr="00E90823" w:rsidDel="004A3206">
              <w:rPr>
                <w:rFonts w:ascii="Arial" w:hAnsi="Arial" w:cs="Arial"/>
                <w:color w:val="auto"/>
              </w:rPr>
              <w:t xml:space="preserve"> </w:t>
            </w:r>
            <w:r>
              <w:rPr>
                <w:rFonts w:ascii="Arial" w:hAnsi="Arial" w:cs="Arial"/>
                <w:color w:val="auto"/>
              </w:rPr>
              <w:t>visit</w:t>
            </w:r>
            <w:r w:rsidRPr="00E90823">
              <w:rPr>
                <w:rFonts w:ascii="Arial" w:hAnsi="Arial" w:cs="Arial"/>
                <w:color w:val="auto"/>
              </w:rPr>
              <w:t xml:space="preserve"> the </w:t>
            </w:r>
            <w:hyperlink r:id="rId15" w:history="1">
              <w:r w:rsidRPr="001B468E">
                <w:rPr>
                  <w:rStyle w:val="Hyperlink"/>
                  <w:rFonts w:ascii="Arial" w:hAnsi="Arial" w:cs="Arial"/>
                </w:rPr>
                <w:t>QILT website</w:t>
              </w:r>
            </w:hyperlink>
            <w:r>
              <w:rPr>
                <w:rFonts w:ascii="Arial" w:hAnsi="Arial" w:cs="Arial"/>
                <w:color w:val="auto"/>
              </w:rPr>
              <w:t>.</w:t>
            </w:r>
          </w:p>
          <w:p w14:paraId="7EE93035" w14:textId="77777777" w:rsidR="003A2F46" w:rsidRDefault="003A2F46" w:rsidP="009050EB">
            <w:pPr>
              <w:pStyle w:val="Bodycopy"/>
            </w:pPr>
            <w:r>
              <w:rPr>
                <w:rFonts w:ascii="Arial" w:hAnsi="Arial" w:cs="Arial"/>
                <w:color w:val="auto"/>
              </w:rPr>
              <w:t>Email the</w:t>
            </w:r>
            <w:r w:rsidRPr="00E90823">
              <w:rPr>
                <w:rFonts w:ascii="Arial" w:hAnsi="Arial" w:cs="Arial"/>
                <w:color w:val="auto"/>
              </w:rPr>
              <w:t xml:space="preserve"> QILT team at </w:t>
            </w:r>
            <w:hyperlink r:id="rId16" w:history="1">
              <w:r w:rsidRPr="00E90823">
                <w:rPr>
                  <w:rStyle w:val="Hyperlink"/>
                  <w:rFonts w:cs="Arial"/>
                </w:rPr>
                <w:t>qilt@srcentre.com.au</w:t>
              </w:r>
            </w:hyperlink>
          </w:p>
          <w:p w14:paraId="002445F7" w14:textId="77777777" w:rsidR="003A2F46" w:rsidRDefault="003A2F46" w:rsidP="009050EB">
            <w:pPr>
              <w:pStyle w:val="Bodycopy"/>
              <w:rPr>
                <w:rStyle w:val="Hyperlink"/>
              </w:rPr>
            </w:pPr>
          </w:p>
          <w:p w14:paraId="08778A80" w14:textId="77777777" w:rsidR="003A2F46" w:rsidRDefault="003A2F46" w:rsidP="009050EB">
            <w:pPr>
              <w:pStyle w:val="Bodycopy"/>
              <w:rPr>
                <w:rStyle w:val="Hyperlink"/>
              </w:rPr>
            </w:pPr>
          </w:p>
          <w:p w14:paraId="0B525D5F" w14:textId="77777777" w:rsidR="003A2F46" w:rsidRDefault="003A2F46" w:rsidP="009050EB">
            <w:pPr>
              <w:pStyle w:val="Bodycopy"/>
              <w:rPr>
                <w:rStyle w:val="Hyperlink"/>
              </w:rPr>
            </w:pPr>
          </w:p>
          <w:p w14:paraId="4158DAB4" w14:textId="77777777" w:rsidR="003A2F46" w:rsidRDefault="003A2F46" w:rsidP="009050EB">
            <w:pPr>
              <w:pStyle w:val="Bodycopy"/>
              <w:rPr>
                <w:rStyle w:val="Hyperlink"/>
              </w:rPr>
            </w:pPr>
          </w:p>
          <w:p w14:paraId="70CAEC23" w14:textId="77777777" w:rsidR="003A2F46" w:rsidRDefault="003A2F46" w:rsidP="009050EB">
            <w:pPr>
              <w:pStyle w:val="Bodycopy"/>
              <w:rPr>
                <w:rStyle w:val="Hyperlink"/>
              </w:rPr>
            </w:pPr>
          </w:p>
          <w:p w14:paraId="7AF6A178" w14:textId="77777777" w:rsidR="003A2F46" w:rsidRPr="006D7652" w:rsidRDefault="003A2F46" w:rsidP="003A2F46">
            <w:pPr>
              <w:spacing w:before="120" w:after="120" w:line="300" w:lineRule="auto"/>
              <w:rPr>
                <w:b/>
                <w:bCs/>
                <w:color w:val="3A5E5E" w:themeColor="accent1"/>
                <w:sz w:val="24"/>
                <w:szCs w:val="24"/>
              </w:rPr>
            </w:pPr>
            <w:r>
              <w:rPr>
                <w:bCs/>
                <w:color w:val="3A5E5E" w:themeColor="accent1"/>
                <w:sz w:val="24"/>
                <w:szCs w:val="24"/>
              </w:rPr>
              <w:t>Report prepared for:</w:t>
            </w:r>
          </w:p>
          <w:p w14:paraId="629D652A" w14:textId="77777777" w:rsidR="003A2F46" w:rsidRPr="00AF49F1" w:rsidRDefault="003A2F46" w:rsidP="003A2F46">
            <w:pPr>
              <w:pStyle w:val="Body"/>
            </w:pPr>
            <w:r w:rsidRPr="00AF49F1">
              <w:t>Australian Government Department of Education</w:t>
            </w:r>
          </w:p>
          <w:p w14:paraId="4B3EDDBD" w14:textId="77777777" w:rsidR="003A2F46" w:rsidRPr="00AF49F1" w:rsidRDefault="003A2F46" w:rsidP="003A2F46">
            <w:pPr>
              <w:pStyle w:val="Body"/>
            </w:pPr>
            <w:r w:rsidRPr="00AF49F1">
              <w:t>50 Marcus Clarke St, Canberra ACT 2601</w:t>
            </w:r>
          </w:p>
          <w:p w14:paraId="45CD8190" w14:textId="77777777" w:rsidR="003A2F46" w:rsidRDefault="003A2F46" w:rsidP="003A2F46">
            <w:pPr>
              <w:spacing w:before="120" w:after="120" w:line="300" w:lineRule="auto"/>
              <w:rPr>
                <w:bCs/>
                <w:color w:val="3A5E5E" w:themeColor="accent1"/>
                <w:sz w:val="24"/>
                <w:szCs w:val="24"/>
              </w:rPr>
            </w:pPr>
          </w:p>
          <w:p w14:paraId="77F04C59" w14:textId="77777777" w:rsidR="003A2F46" w:rsidRPr="00AF49F1" w:rsidRDefault="003A2F46" w:rsidP="003A2F46">
            <w:pPr>
              <w:spacing w:before="120" w:after="120" w:line="300" w:lineRule="auto"/>
              <w:rPr>
                <w:bCs/>
                <w:color w:val="3A5E5E" w:themeColor="accent1"/>
                <w:sz w:val="24"/>
                <w:szCs w:val="24"/>
              </w:rPr>
            </w:pPr>
            <w:r w:rsidRPr="00AF49F1">
              <w:rPr>
                <w:bCs/>
                <w:color w:val="3A5E5E" w:themeColor="accent1"/>
                <w:sz w:val="24"/>
                <w:szCs w:val="24"/>
              </w:rPr>
              <w:t>Report prepared by:</w:t>
            </w:r>
          </w:p>
          <w:p w14:paraId="58ADE6C5" w14:textId="77777777" w:rsidR="003A2F46" w:rsidRPr="00AF49F1" w:rsidRDefault="003A2F46" w:rsidP="003A2F46">
            <w:pPr>
              <w:pStyle w:val="Body"/>
              <w:contextualSpacing/>
            </w:pPr>
            <w:r w:rsidRPr="00AF49F1">
              <w:t>The QILT Team</w:t>
            </w:r>
          </w:p>
          <w:p w14:paraId="227AF7E6" w14:textId="77777777" w:rsidR="003A2F46" w:rsidRPr="00AF49F1" w:rsidRDefault="003A2F46" w:rsidP="003A2F46">
            <w:pPr>
              <w:pStyle w:val="Body"/>
              <w:contextualSpacing/>
              <w:rPr>
                <w:b/>
              </w:rPr>
            </w:pPr>
            <w:r w:rsidRPr="00AF49F1">
              <w:t>The Social Research Centre</w:t>
            </w:r>
          </w:p>
          <w:p w14:paraId="6284EE58" w14:textId="77777777" w:rsidR="003A2F46" w:rsidRPr="00AF49F1" w:rsidRDefault="003A2F46" w:rsidP="003A2F46">
            <w:pPr>
              <w:pStyle w:val="Body"/>
              <w:contextualSpacing/>
              <w:rPr>
                <w:b/>
              </w:rPr>
            </w:pPr>
            <w:r w:rsidRPr="00AF49F1">
              <w:t>Level 5, 350 Queen Street</w:t>
            </w:r>
          </w:p>
          <w:p w14:paraId="20B8A43A" w14:textId="77777777" w:rsidR="003A2F46" w:rsidRPr="00AF49F1" w:rsidRDefault="003A2F46" w:rsidP="003A2F46">
            <w:pPr>
              <w:pStyle w:val="Body"/>
              <w:contextualSpacing/>
              <w:rPr>
                <w:b/>
              </w:rPr>
            </w:pPr>
            <w:r w:rsidRPr="00AF49F1">
              <w:t>Melbourne, Victoria 3000</w:t>
            </w:r>
          </w:p>
          <w:p w14:paraId="6680FB04" w14:textId="77777777" w:rsidR="003A2F46" w:rsidRPr="00AF49F1" w:rsidRDefault="003A2F46" w:rsidP="003A2F46">
            <w:pPr>
              <w:pStyle w:val="Body"/>
              <w:contextualSpacing/>
              <w:rPr>
                <w:b/>
                <w:color w:val="000000"/>
              </w:rPr>
            </w:pPr>
            <w:r w:rsidRPr="00AF49F1">
              <w:rPr>
                <w:color w:val="000000"/>
              </w:rPr>
              <w:t>Telephone: (613) 9236 8500</w:t>
            </w:r>
          </w:p>
          <w:p w14:paraId="7D2AC043" w14:textId="77777777" w:rsidR="003A2F46" w:rsidRPr="00AF49F1" w:rsidRDefault="003A2F46" w:rsidP="003A2F46">
            <w:pPr>
              <w:pStyle w:val="Body"/>
              <w:contextualSpacing/>
              <w:rPr>
                <w:b/>
                <w:color w:val="000000"/>
              </w:rPr>
            </w:pPr>
            <w:r w:rsidRPr="00AF49F1">
              <w:rPr>
                <w:color w:val="000000"/>
              </w:rPr>
              <w:t>qilt@srcentre.com.au</w:t>
            </w:r>
          </w:p>
          <w:p w14:paraId="6C1EB52F" w14:textId="77777777" w:rsidR="003A2F46" w:rsidRPr="00AF49F1" w:rsidRDefault="003A2F46" w:rsidP="003A2F46">
            <w:pPr>
              <w:pStyle w:val="Body"/>
              <w:rPr>
                <w:b/>
              </w:rPr>
            </w:pPr>
            <w:r w:rsidRPr="00AF49F1">
              <w:t>srcentre.com.au</w:t>
            </w:r>
          </w:p>
          <w:p w14:paraId="7119CD2C" w14:textId="77777777" w:rsidR="003A2F46" w:rsidRDefault="003A2F46" w:rsidP="003A2F46">
            <w:pPr>
              <w:rPr>
                <w:noProof/>
              </w:rPr>
            </w:pPr>
          </w:p>
          <w:p w14:paraId="05E10FFE" w14:textId="77777777" w:rsidR="003A2F46" w:rsidRDefault="003A2F46" w:rsidP="003A2F46">
            <w:pPr>
              <w:tabs>
                <w:tab w:val="left" w:pos="1418"/>
                <w:tab w:val="left" w:pos="2977"/>
                <w:tab w:val="left" w:pos="5812"/>
                <w:tab w:val="left" w:pos="8222"/>
              </w:tabs>
              <w:rPr>
                <w:noProof/>
              </w:rPr>
            </w:pPr>
            <w:r>
              <w:rPr>
                <w:noProof/>
              </w:rPr>
              <w:drawing>
                <wp:inline distT="0" distB="0" distL="0" distR="0" wp14:anchorId="262F3241" wp14:editId="7BA7BD2E">
                  <wp:extent cx="5981698" cy="628650"/>
                  <wp:effectExtent l="0" t="0" r="0" b="0"/>
                  <wp:docPr id="851501695" name="Picture 85150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1698" cy="628650"/>
                          </a:xfrm>
                          <a:prstGeom prst="rect">
                            <a:avLst/>
                          </a:prstGeom>
                        </pic:spPr>
                      </pic:pic>
                    </a:graphicData>
                  </a:graphic>
                </wp:inline>
              </w:drawing>
            </w:r>
            <w:r>
              <w:tab/>
            </w:r>
            <w:r>
              <w:tab/>
            </w:r>
            <w:r>
              <w:tab/>
            </w:r>
            <w:r>
              <w:tab/>
            </w:r>
          </w:p>
          <w:p w14:paraId="085EBE2F" w14:textId="77777777" w:rsidR="003A2F46" w:rsidRPr="00E90823" w:rsidRDefault="003A2F46" w:rsidP="009050EB">
            <w:pPr>
              <w:pStyle w:val="Bodycopy"/>
              <w:rPr>
                <w:rFonts w:cs="Arial"/>
                <w:color w:val="000000" w:themeColor="text1"/>
                <w:u w:val="single"/>
              </w:rPr>
            </w:pPr>
          </w:p>
        </w:tc>
      </w:tr>
    </w:tbl>
    <w:p w14:paraId="4146E1D1" w14:textId="77777777" w:rsidR="00823447" w:rsidRPr="000D2D12" w:rsidRDefault="00823447" w:rsidP="008108E4">
      <w:pPr>
        <w:rPr>
          <w:rFonts w:asciiTheme="minorBidi" w:hAnsiTheme="minorBidi"/>
          <w:color w:val="000000"/>
          <w:szCs w:val="20"/>
        </w:rPr>
      </w:pPr>
    </w:p>
    <w:p w14:paraId="697C3579" w14:textId="32389F60" w:rsidR="004D2951" w:rsidRPr="000D2D12" w:rsidRDefault="004D2951" w:rsidP="00297ABC">
      <w:pPr>
        <w:rPr>
          <w:rFonts w:asciiTheme="minorBidi" w:hAnsiTheme="minorBidi"/>
          <w:color w:val="000000"/>
          <w:szCs w:val="20"/>
        </w:rPr>
        <w:sectPr w:rsidR="004D2951" w:rsidRPr="000D2D12" w:rsidSect="00EE4560">
          <w:pgSz w:w="11906" w:h="16838" w:code="9"/>
          <w:pgMar w:top="1134" w:right="1134" w:bottom="567" w:left="1134" w:header="454" w:footer="454" w:gutter="0"/>
          <w:pgNumType w:fmt="lowerRoman" w:start="1"/>
          <w:cols w:space="708"/>
          <w:titlePg/>
          <w:docGrid w:linePitch="360"/>
        </w:sectPr>
      </w:pPr>
    </w:p>
    <w:p w14:paraId="5A39E049" w14:textId="77777777" w:rsidR="00BB21FA" w:rsidRPr="000D2D12" w:rsidRDefault="00BB21FA" w:rsidP="00BB21FA">
      <w:pPr>
        <w:spacing w:after="280"/>
        <w:ind w:right="1134"/>
        <w:rPr>
          <w:rFonts w:asciiTheme="minorBidi" w:hAnsiTheme="minorBidi"/>
          <w:color w:val="3A5E5E" w:themeColor="accent1"/>
          <w:sz w:val="40"/>
          <w:szCs w:val="40"/>
        </w:rPr>
      </w:pPr>
      <w:r w:rsidRPr="000D2D12">
        <w:rPr>
          <w:rFonts w:asciiTheme="minorBidi" w:hAnsiTheme="minorBidi"/>
          <w:color w:val="3A5E5E" w:themeColor="accent1"/>
          <w:sz w:val="40"/>
          <w:szCs w:val="40"/>
        </w:rPr>
        <w:lastRenderedPageBreak/>
        <w:t>Contents</w:t>
      </w:r>
    </w:p>
    <w:p w14:paraId="554FA933" w14:textId="2F3BA293" w:rsidR="00DB0F6B" w:rsidRPr="000D2D12" w:rsidRDefault="003654FE">
      <w:pPr>
        <w:pStyle w:val="TOC1"/>
        <w:rPr>
          <w:rFonts w:asciiTheme="minorBidi" w:eastAsiaTheme="minorEastAsia" w:hAnsiTheme="minorBidi" w:cstheme="minorBidi"/>
          <w:b w:val="0"/>
          <w:kern w:val="2"/>
          <w:sz w:val="24"/>
          <w:szCs w:val="24"/>
          <w:lang w:eastAsia="en-AU"/>
          <w14:ligatures w14:val="standardContextual"/>
        </w:rPr>
      </w:pPr>
      <w:r w:rsidRPr="000D2D12">
        <w:rPr>
          <w:rFonts w:asciiTheme="minorBidi" w:hAnsiTheme="minorBidi" w:cstheme="minorBidi"/>
        </w:rPr>
        <w:fldChar w:fldCharType="begin"/>
      </w:r>
      <w:r w:rsidRPr="000D2D12">
        <w:rPr>
          <w:rFonts w:asciiTheme="minorBidi" w:hAnsiTheme="minorBidi" w:cstheme="minorBidi"/>
        </w:rPr>
        <w:instrText xml:space="preserve"> TOC \o "1-3" \h \z \u </w:instrText>
      </w:r>
      <w:r w:rsidRPr="000D2D12">
        <w:rPr>
          <w:rFonts w:asciiTheme="minorBidi" w:hAnsiTheme="minorBidi" w:cstheme="minorBidi"/>
        </w:rPr>
        <w:fldChar w:fldCharType="separate"/>
      </w:r>
      <w:hyperlink w:anchor="_Toc193803435" w:history="1">
        <w:r w:rsidR="00DB0F6B" w:rsidRPr="000D2D12">
          <w:rPr>
            <w:rStyle w:val="Hyperlink"/>
            <w:rFonts w:asciiTheme="minorBidi" w:hAnsiTheme="minorBidi" w:cstheme="minorBidi"/>
          </w:rPr>
          <w:t>List of abbreviations and terms</w:t>
        </w:r>
        <w:r w:rsidR="00DB0F6B" w:rsidRPr="000D2D12">
          <w:rPr>
            <w:rFonts w:asciiTheme="minorBidi" w:hAnsiTheme="minorBidi" w:cstheme="minorBidi"/>
            <w:webHidden/>
          </w:rPr>
          <w:tab/>
        </w:r>
        <w:r w:rsidR="00DB0F6B" w:rsidRPr="000D2D12">
          <w:rPr>
            <w:rFonts w:asciiTheme="minorBidi" w:hAnsiTheme="minorBidi" w:cstheme="minorBidi"/>
            <w:webHidden/>
          </w:rPr>
          <w:fldChar w:fldCharType="begin"/>
        </w:r>
        <w:r w:rsidR="00DB0F6B" w:rsidRPr="000D2D12">
          <w:rPr>
            <w:rFonts w:asciiTheme="minorBidi" w:hAnsiTheme="minorBidi" w:cstheme="minorBidi"/>
            <w:webHidden/>
          </w:rPr>
          <w:instrText xml:space="preserve"> PAGEREF _Toc193803435 \h </w:instrText>
        </w:r>
        <w:r w:rsidR="00DB0F6B" w:rsidRPr="000D2D12">
          <w:rPr>
            <w:rFonts w:asciiTheme="minorBidi" w:hAnsiTheme="minorBidi" w:cstheme="minorBidi"/>
            <w:webHidden/>
          </w:rPr>
        </w:r>
        <w:r w:rsidR="00DB0F6B" w:rsidRPr="000D2D12">
          <w:rPr>
            <w:rFonts w:asciiTheme="minorBidi" w:hAnsiTheme="minorBidi" w:cstheme="minorBidi"/>
            <w:webHidden/>
          </w:rPr>
          <w:fldChar w:fldCharType="separate"/>
        </w:r>
        <w:r w:rsidR="001A1BBE">
          <w:rPr>
            <w:rFonts w:asciiTheme="minorBidi" w:hAnsiTheme="minorBidi" w:cstheme="minorBidi"/>
            <w:webHidden/>
          </w:rPr>
          <w:t>iv</w:t>
        </w:r>
        <w:r w:rsidR="00DB0F6B" w:rsidRPr="000D2D12">
          <w:rPr>
            <w:rFonts w:asciiTheme="minorBidi" w:hAnsiTheme="minorBidi" w:cstheme="minorBidi"/>
            <w:webHidden/>
          </w:rPr>
          <w:fldChar w:fldCharType="end"/>
        </w:r>
      </w:hyperlink>
    </w:p>
    <w:p w14:paraId="6C1AF965" w14:textId="11849531"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36" w:history="1">
        <w:r w:rsidRPr="000D2D12">
          <w:rPr>
            <w:rStyle w:val="Hyperlink"/>
            <w:rFonts w:asciiTheme="minorBidi" w:hAnsiTheme="minorBidi" w:cstheme="minorBidi"/>
          </w:rPr>
          <w:t>1.</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Introduction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_Toc193803436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w:t>
        </w:r>
        <w:r w:rsidRPr="000D2D12">
          <w:rPr>
            <w:rFonts w:asciiTheme="minorBidi" w:hAnsiTheme="minorBidi" w:cstheme="minorBidi"/>
            <w:webHidden/>
          </w:rPr>
          <w:fldChar w:fldCharType="end"/>
        </w:r>
      </w:hyperlink>
    </w:p>
    <w:p w14:paraId="61DE78CC" w14:textId="3B491860"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37" w:history="1">
        <w:r w:rsidRPr="000D2D12">
          <w:rPr>
            <w:rStyle w:val="Hyperlink"/>
            <w:rFonts w:asciiTheme="minorBidi" w:hAnsiTheme="minorBidi" w:cstheme="minorBidi"/>
          </w:rPr>
          <w:t>1.1.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About this report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_Toc193803437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w:t>
        </w:r>
        <w:r w:rsidRPr="000D2D12">
          <w:rPr>
            <w:rFonts w:asciiTheme="minorBidi" w:hAnsiTheme="minorBidi" w:cstheme="minorBidi"/>
            <w:webHidden/>
          </w:rPr>
          <w:fldChar w:fldCharType="end"/>
        </w:r>
      </w:hyperlink>
    </w:p>
    <w:p w14:paraId="2ECD1389" w14:textId="6AEB5852"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38" w:history="1">
        <w:r w:rsidRPr="000D2D12">
          <w:rPr>
            <w:rStyle w:val="Hyperlink"/>
            <w:rFonts w:asciiTheme="minorBidi" w:hAnsiTheme="minorBidi" w:cstheme="minorBidi"/>
          </w:rPr>
          <w:t>1.2.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Background</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_Toc193803438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w:t>
        </w:r>
        <w:r w:rsidRPr="000D2D12">
          <w:rPr>
            <w:rFonts w:asciiTheme="minorBidi" w:hAnsiTheme="minorBidi" w:cstheme="minorBidi"/>
            <w:webHidden/>
          </w:rPr>
          <w:fldChar w:fldCharType="end"/>
        </w:r>
      </w:hyperlink>
    </w:p>
    <w:p w14:paraId="0C73380E" w14:textId="0DF5CAAA"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39" w:history="1">
        <w:r w:rsidRPr="000D2D12">
          <w:rPr>
            <w:rStyle w:val="Hyperlink"/>
            <w:rFonts w:asciiTheme="minorBidi" w:hAnsiTheme="minorBidi" w:cstheme="minorBidi"/>
          </w:rPr>
          <w:t>1.3.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Objectives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_Toc193803439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w:t>
        </w:r>
        <w:r w:rsidRPr="000D2D12">
          <w:rPr>
            <w:rFonts w:asciiTheme="minorBidi" w:hAnsiTheme="minorBidi" w:cstheme="minorBidi"/>
            <w:webHidden/>
          </w:rPr>
          <w:fldChar w:fldCharType="end"/>
        </w:r>
      </w:hyperlink>
    </w:p>
    <w:p w14:paraId="3B3A16ED" w14:textId="43D12D34"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0" w:history="1">
        <w:r w:rsidRPr="000D2D12">
          <w:rPr>
            <w:rStyle w:val="Hyperlink"/>
            <w:rFonts w:asciiTheme="minorBidi" w:hAnsiTheme="minorBidi" w:cstheme="minorBidi"/>
          </w:rPr>
          <w:t>1.4.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Overview</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w:t>
        </w:r>
        <w:r w:rsidRPr="000D2D12">
          <w:rPr>
            <w:rFonts w:asciiTheme="minorBidi" w:hAnsiTheme="minorBidi" w:cstheme="minorBidi"/>
            <w:webHidden/>
          </w:rPr>
          <w:fldChar w:fldCharType="end"/>
        </w:r>
      </w:hyperlink>
    </w:p>
    <w:p w14:paraId="3E8E5186" w14:textId="41E8E6F1"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1" w:history="1">
        <w:r w:rsidRPr="000D2D12">
          <w:rPr>
            <w:rStyle w:val="Hyperlink"/>
            <w:rFonts w:asciiTheme="minorBidi" w:hAnsiTheme="minorBidi" w:cstheme="minorBidi"/>
          </w:rPr>
          <w:t>1.5.</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Project milestones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w:t>
        </w:r>
        <w:r w:rsidRPr="000D2D12">
          <w:rPr>
            <w:rFonts w:asciiTheme="minorBidi" w:hAnsiTheme="minorBidi" w:cstheme="minorBidi"/>
            <w:webHidden/>
          </w:rPr>
          <w:fldChar w:fldCharType="end"/>
        </w:r>
      </w:hyperlink>
    </w:p>
    <w:p w14:paraId="74DA49D5" w14:textId="0DACEE52"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42" w:history="1">
        <w:r w:rsidRPr="000D2D12">
          <w:rPr>
            <w:rStyle w:val="Hyperlink"/>
            <w:rFonts w:asciiTheme="minorBidi" w:hAnsiTheme="minorBidi" w:cstheme="minorBidi"/>
          </w:rPr>
          <w:t>2.</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Sample build</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4</w:t>
        </w:r>
        <w:r w:rsidRPr="000D2D12">
          <w:rPr>
            <w:rFonts w:asciiTheme="minorBidi" w:hAnsiTheme="minorBidi" w:cstheme="minorBidi"/>
            <w:webHidden/>
          </w:rPr>
          <w:fldChar w:fldCharType="end"/>
        </w:r>
      </w:hyperlink>
    </w:p>
    <w:p w14:paraId="754F6D82" w14:textId="23F660B6"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3" w:history="1">
        <w:r w:rsidRPr="000D2D12">
          <w:rPr>
            <w:rStyle w:val="Hyperlink"/>
            <w:rFonts w:asciiTheme="minorBidi" w:hAnsiTheme="minorBidi" w:cstheme="minorBidi"/>
          </w:rPr>
          <w:t>2.1.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Target population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4</w:t>
        </w:r>
        <w:r w:rsidRPr="000D2D12">
          <w:rPr>
            <w:rFonts w:asciiTheme="minorBidi" w:hAnsiTheme="minorBidi" w:cstheme="minorBidi"/>
            <w:webHidden/>
          </w:rPr>
          <w:fldChar w:fldCharType="end"/>
        </w:r>
      </w:hyperlink>
    </w:p>
    <w:p w14:paraId="0328FB42" w14:textId="2D7C9984"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4" w:history="1">
        <w:r w:rsidRPr="000D2D12">
          <w:rPr>
            <w:rStyle w:val="Hyperlink"/>
            <w:rFonts w:asciiTheme="minorBidi" w:hAnsiTheme="minorBidi" w:cstheme="minorBidi"/>
          </w:rPr>
          <w:t>2.2.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Institutional participation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4</w:t>
        </w:r>
        <w:r w:rsidRPr="000D2D12">
          <w:rPr>
            <w:rFonts w:asciiTheme="minorBidi" w:hAnsiTheme="minorBidi" w:cstheme="minorBidi"/>
            <w:webHidden/>
          </w:rPr>
          <w:fldChar w:fldCharType="end"/>
        </w:r>
      </w:hyperlink>
    </w:p>
    <w:p w14:paraId="563BBD29" w14:textId="25BB1DB1"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5" w:history="1">
        <w:r w:rsidRPr="000D2D12">
          <w:rPr>
            <w:rStyle w:val="Hyperlink"/>
            <w:rFonts w:asciiTheme="minorBidi" w:hAnsiTheme="minorBidi" w:cstheme="minorBidi"/>
          </w:rPr>
          <w:t>2.3.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Sample preparation overview</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4</w:t>
        </w:r>
        <w:r w:rsidRPr="000D2D12">
          <w:rPr>
            <w:rFonts w:asciiTheme="minorBidi" w:hAnsiTheme="minorBidi" w:cstheme="minorBidi"/>
            <w:webHidden/>
          </w:rPr>
          <w:fldChar w:fldCharType="end"/>
        </w:r>
      </w:hyperlink>
    </w:p>
    <w:p w14:paraId="4CD4B1DA" w14:textId="34D0DFD5"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46" w:history="1">
        <w:r w:rsidRPr="000D2D12">
          <w:rPr>
            <w:rStyle w:val="Hyperlink"/>
            <w:rFonts w:asciiTheme="minorBidi" w:hAnsiTheme="minorBidi" w:cstheme="minorBidi"/>
          </w:rPr>
          <w:t>2.3.1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ESS bridging module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6</w:t>
        </w:r>
        <w:r w:rsidRPr="000D2D12">
          <w:rPr>
            <w:rFonts w:asciiTheme="minorBidi" w:hAnsiTheme="minorBidi" w:cstheme="minorBidi"/>
            <w:webHidden/>
          </w:rPr>
          <w:fldChar w:fldCharType="end"/>
        </w:r>
      </w:hyperlink>
    </w:p>
    <w:p w14:paraId="16B7CE84" w14:textId="2CFC80BC"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47" w:history="1">
        <w:r w:rsidRPr="000D2D12">
          <w:rPr>
            <w:rStyle w:val="Hyperlink"/>
            <w:rFonts w:asciiTheme="minorBidi" w:hAnsiTheme="minorBidi" w:cstheme="minorBidi"/>
          </w:rPr>
          <w:t>2.4.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Additional sample workflows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7</w:t>
        </w:r>
        <w:r w:rsidRPr="000D2D12">
          <w:rPr>
            <w:rFonts w:asciiTheme="minorBidi" w:hAnsiTheme="minorBidi" w:cstheme="minorBidi"/>
            <w:webHidden/>
          </w:rPr>
          <w:fldChar w:fldCharType="end"/>
        </w:r>
      </w:hyperlink>
    </w:p>
    <w:p w14:paraId="247A5B06" w14:textId="48455070"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48" w:history="1">
        <w:r w:rsidRPr="000D2D12">
          <w:rPr>
            <w:rStyle w:val="Hyperlink"/>
            <w:rFonts w:asciiTheme="minorBidi" w:hAnsiTheme="minorBidi" w:cstheme="minorBidi"/>
          </w:rPr>
          <w:t>2.4.1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Survey invitation pack</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8</w:t>
        </w:r>
        <w:r w:rsidRPr="000D2D12">
          <w:rPr>
            <w:rFonts w:asciiTheme="minorBidi" w:hAnsiTheme="minorBidi" w:cstheme="minorBidi"/>
            <w:webHidden/>
          </w:rPr>
          <w:fldChar w:fldCharType="end"/>
        </w:r>
      </w:hyperlink>
    </w:p>
    <w:p w14:paraId="0502AA15" w14:textId="72E8D3AE"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49" w:history="1">
        <w:r w:rsidRPr="000D2D12">
          <w:rPr>
            <w:rStyle w:val="Hyperlink"/>
            <w:rFonts w:asciiTheme="minorBidi" w:hAnsiTheme="minorBidi" w:cstheme="minorBidi"/>
          </w:rPr>
          <w:t>2.4.2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Refusal conversion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_Toc193803449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9</w:t>
        </w:r>
        <w:r w:rsidRPr="000D2D12">
          <w:rPr>
            <w:rFonts w:asciiTheme="minorBidi" w:hAnsiTheme="minorBidi" w:cstheme="minorBidi"/>
            <w:webHidden/>
          </w:rPr>
          <w:fldChar w:fldCharType="end"/>
        </w:r>
      </w:hyperlink>
    </w:p>
    <w:p w14:paraId="5243A43F" w14:textId="4F0002E4"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50" w:history="1">
        <w:r w:rsidRPr="000D2D12">
          <w:rPr>
            <w:rStyle w:val="Hyperlink"/>
            <w:rFonts w:asciiTheme="minorBidi" w:hAnsiTheme="minorBidi" w:cstheme="minorBidi"/>
          </w:rPr>
          <w:t>2.4.3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ESS bridging module non-response follow-up</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10</w:t>
        </w:r>
        <w:r w:rsidRPr="000D2D12">
          <w:rPr>
            <w:rFonts w:asciiTheme="minorBidi" w:hAnsiTheme="minorBidi" w:cstheme="minorBidi"/>
            <w:webHidden/>
          </w:rPr>
          <w:fldChar w:fldCharType="end"/>
        </w:r>
      </w:hyperlink>
    </w:p>
    <w:p w14:paraId="0800DCB5" w14:textId="7E793ED4"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51" w:history="1">
        <w:r w:rsidRPr="000D2D12">
          <w:rPr>
            <w:rStyle w:val="Hyperlink"/>
            <w:rFonts w:asciiTheme="minorBidi" w:hAnsiTheme="minorBidi" w:cstheme="minorBidi"/>
          </w:rPr>
          <w:t>2.4.4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GOS partial completers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10</w:t>
        </w:r>
        <w:r w:rsidRPr="000D2D12">
          <w:rPr>
            <w:rFonts w:asciiTheme="minorBidi" w:hAnsiTheme="minorBidi" w:cstheme="minorBidi"/>
            <w:webHidden/>
          </w:rPr>
          <w:fldChar w:fldCharType="end"/>
        </w:r>
      </w:hyperlink>
    </w:p>
    <w:p w14:paraId="241FBABC" w14:textId="33070413"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52" w:history="1">
        <w:r w:rsidRPr="000D2D12">
          <w:rPr>
            <w:rStyle w:val="Hyperlink"/>
            <w:rFonts w:asciiTheme="minorBidi" w:hAnsiTheme="minorBidi" w:cstheme="minorBidi"/>
          </w:rPr>
          <w:t>2.4.5</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ESS boost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11</w:t>
        </w:r>
        <w:r w:rsidRPr="000D2D12">
          <w:rPr>
            <w:rFonts w:asciiTheme="minorBidi" w:hAnsiTheme="minorBidi" w:cstheme="minorBidi"/>
            <w:webHidden/>
          </w:rPr>
          <w:fldChar w:fldCharType="end"/>
        </w:r>
      </w:hyperlink>
    </w:p>
    <w:p w14:paraId="704B93DD" w14:textId="7E437E41"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53" w:history="1">
        <w:r w:rsidRPr="000D2D12">
          <w:rPr>
            <w:rStyle w:val="Hyperlink"/>
            <w:rFonts w:asciiTheme="minorBidi" w:hAnsiTheme="minorBidi" w:cstheme="minorBidi"/>
          </w:rPr>
          <w:t>2.5.</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Sample build quality assurance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11</w:t>
        </w:r>
        <w:r w:rsidRPr="000D2D12">
          <w:rPr>
            <w:rFonts w:asciiTheme="minorBidi" w:hAnsiTheme="minorBidi" w:cstheme="minorBidi"/>
            <w:webHidden/>
          </w:rPr>
          <w:fldChar w:fldCharType="end"/>
        </w:r>
      </w:hyperlink>
    </w:p>
    <w:p w14:paraId="1E746FC3" w14:textId="493EF498"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54" w:history="1">
        <w:r w:rsidRPr="000D2D12">
          <w:rPr>
            <w:rStyle w:val="Hyperlink"/>
            <w:rFonts w:asciiTheme="minorBidi" w:hAnsiTheme="minorBidi" w:cstheme="minorBidi"/>
          </w:rPr>
          <w:t>3.</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Survey design and procedures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13</w:t>
        </w:r>
        <w:r w:rsidRPr="000D2D12">
          <w:rPr>
            <w:rFonts w:asciiTheme="minorBidi" w:hAnsiTheme="minorBidi" w:cstheme="minorBidi"/>
            <w:webHidden/>
          </w:rPr>
          <w:fldChar w:fldCharType="end"/>
        </w:r>
      </w:hyperlink>
    </w:p>
    <w:p w14:paraId="73F043A9" w14:textId="4710FDCC"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55" w:history="1">
        <w:r w:rsidRPr="000D2D12">
          <w:rPr>
            <w:rStyle w:val="Hyperlink"/>
            <w:rFonts w:asciiTheme="minorBidi" w:hAnsiTheme="minorBidi" w:cstheme="minorBidi"/>
          </w:rPr>
          <w:t>3.1.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Institutional engagement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13</w:t>
        </w:r>
        <w:r w:rsidRPr="000D2D12">
          <w:rPr>
            <w:rFonts w:asciiTheme="minorBidi" w:hAnsiTheme="minorBidi" w:cstheme="minorBidi"/>
            <w:webHidden/>
          </w:rPr>
          <w:fldChar w:fldCharType="end"/>
        </w:r>
      </w:hyperlink>
    </w:p>
    <w:p w14:paraId="63609098" w14:textId="05D64181"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56" w:history="1">
        <w:r w:rsidRPr="000D2D12">
          <w:rPr>
            <w:rStyle w:val="Hyperlink"/>
            <w:rFonts w:asciiTheme="minorBidi" w:hAnsiTheme="minorBidi" w:cstheme="minorBidi"/>
          </w:rPr>
          <w:t>3.2.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Graduate and supervisor engagement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13</w:t>
        </w:r>
        <w:r w:rsidRPr="000D2D12">
          <w:rPr>
            <w:rFonts w:asciiTheme="minorBidi" w:hAnsiTheme="minorBidi" w:cstheme="minorBidi"/>
            <w:webHidden/>
          </w:rPr>
          <w:fldChar w:fldCharType="end"/>
        </w:r>
      </w:hyperlink>
    </w:p>
    <w:p w14:paraId="0A980E22" w14:textId="7ABAF9E9"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57" w:history="1">
        <w:r w:rsidRPr="000D2D12">
          <w:rPr>
            <w:rStyle w:val="Hyperlink"/>
            <w:rFonts w:asciiTheme="minorBidi" w:hAnsiTheme="minorBidi" w:cstheme="minorBidi"/>
          </w:rPr>
          <w:t>3.3.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Contact protocol</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13</w:t>
        </w:r>
        <w:r w:rsidRPr="000D2D12">
          <w:rPr>
            <w:rFonts w:asciiTheme="minorBidi" w:hAnsiTheme="minorBidi" w:cstheme="minorBidi"/>
            <w:webHidden/>
          </w:rPr>
          <w:fldChar w:fldCharType="end"/>
        </w:r>
      </w:hyperlink>
    </w:p>
    <w:p w14:paraId="0662EBF2" w14:textId="446CEB2B"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58" w:history="1">
        <w:r w:rsidRPr="000D2D12">
          <w:rPr>
            <w:rStyle w:val="Hyperlink"/>
            <w:rFonts w:asciiTheme="minorBidi" w:hAnsiTheme="minorBidi" w:cstheme="minorBidi"/>
          </w:rPr>
          <w:t>3.3.1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Email invitation and reminders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16</w:t>
        </w:r>
        <w:r w:rsidRPr="000D2D12">
          <w:rPr>
            <w:rFonts w:asciiTheme="minorBidi" w:hAnsiTheme="minorBidi" w:cstheme="minorBidi"/>
            <w:webHidden/>
          </w:rPr>
          <w:fldChar w:fldCharType="end"/>
        </w:r>
      </w:hyperlink>
    </w:p>
    <w:p w14:paraId="1C02623B" w14:textId="45045106"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59" w:history="1">
        <w:r w:rsidRPr="000D2D12">
          <w:rPr>
            <w:rStyle w:val="Hyperlink"/>
            <w:rFonts w:asciiTheme="minorBidi" w:hAnsiTheme="minorBidi" w:cstheme="minorBidi"/>
          </w:rPr>
          <w:t>3.3.2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SMS reminders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_Toc193803459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18</w:t>
        </w:r>
        <w:r w:rsidRPr="000D2D12">
          <w:rPr>
            <w:rFonts w:asciiTheme="minorBidi" w:hAnsiTheme="minorBidi" w:cstheme="minorBidi"/>
            <w:webHidden/>
          </w:rPr>
          <w:fldChar w:fldCharType="end"/>
        </w:r>
      </w:hyperlink>
    </w:p>
    <w:p w14:paraId="227F3792" w14:textId="48D9A932"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0" w:history="1">
        <w:r w:rsidRPr="000D2D12">
          <w:rPr>
            <w:rStyle w:val="Hyperlink"/>
            <w:rFonts w:asciiTheme="minorBidi" w:hAnsiTheme="minorBidi" w:cstheme="minorBidi"/>
          </w:rPr>
          <w:t>3.3.3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CATI workflow protocols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18</w:t>
        </w:r>
        <w:r w:rsidRPr="000D2D12">
          <w:rPr>
            <w:rFonts w:asciiTheme="minorBidi" w:hAnsiTheme="minorBidi" w:cstheme="minorBidi"/>
            <w:webHidden/>
          </w:rPr>
          <w:fldChar w:fldCharType="end"/>
        </w:r>
      </w:hyperlink>
    </w:p>
    <w:p w14:paraId="0583901E" w14:textId="71AD26B9"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1" w:history="1">
        <w:r w:rsidRPr="000D2D12">
          <w:rPr>
            <w:rStyle w:val="Hyperlink"/>
            <w:rFonts w:asciiTheme="minorBidi" w:hAnsiTheme="minorBidi" w:cstheme="minorBidi"/>
          </w:rPr>
          <w:t>3.3.4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Fieldwork briefing and quality control</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18</w:t>
        </w:r>
        <w:r w:rsidRPr="000D2D12">
          <w:rPr>
            <w:rFonts w:asciiTheme="minorBidi" w:hAnsiTheme="minorBidi" w:cstheme="minorBidi"/>
            <w:webHidden/>
          </w:rPr>
          <w:fldChar w:fldCharType="end"/>
        </w:r>
      </w:hyperlink>
    </w:p>
    <w:p w14:paraId="233C8B98" w14:textId="72BAEBC5"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62" w:history="1">
        <w:r w:rsidRPr="000D2D12">
          <w:rPr>
            <w:rStyle w:val="Hyperlink"/>
            <w:rFonts w:asciiTheme="minorBidi" w:hAnsiTheme="minorBidi" w:cstheme="minorBidi"/>
          </w:rPr>
          <w:t>3.4.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Data collection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19</w:t>
        </w:r>
        <w:r w:rsidRPr="000D2D12">
          <w:rPr>
            <w:rFonts w:asciiTheme="minorBidi" w:hAnsiTheme="minorBidi" w:cstheme="minorBidi"/>
            <w:webHidden/>
          </w:rPr>
          <w:fldChar w:fldCharType="end"/>
        </w:r>
      </w:hyperlink>
    </w:p>
    <w:p w14:paraId="64C3FEA3" w14:textId="31C494F0"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3" w:history="1">
        <w:r w:rsidRPr="000D2D12">
          <w:rPr>
            <w:rStyle w:val="Hyperlink"/>
            <w:rFonts w:asciiTheme="minorBidi" w:hAnsiTheme="minorBidi" w:cstheme="minorBidi"/>
          </w:rPr>
          <w:t>3.4.1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Data collection workflows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19</w:t>
        </w:r>
        <w:r w:rsidRPr="000D2D12">
          <w:rPr>
            <w:rFonts w:asciiTheme="minorBidi" w:hAnsiTheme="minorBidi" w:cstheme="minorBidi"/>
            <w:webHidden/>
          </w:rPr>
          <w:fldChar w:fldCharType="end"/>
        </w:r>
      </w:hyperlink>
    </w:p>
    <w:p w14:paraId="4E0CAACD" w14:textId="5BAE1C3D"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4" w:history="1">
        <w:r w:rsidRPr="000D2D12">
          <w:rPr>
            <w:rStyle w:val="Hyperlink"/>
            <w:rFonts w:asciiTheme="minorBidi" w:hAnsiTheme="minorBidi" w:cstheme="minorBidi"/>
          </w:rPr>
          <w:t>3.4.2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Online survey</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20</w:t>
        </w:r>
        <w:r w:rsidRPr="000D2D12">
          <w:rPr>
            <w:rFonts w:asciiTheme="minorBidi" w:hAnsiTheme="minorBidi" w:cstheme="minorBidi"/>
            <w:webHidden/>
          </w:rPr>
          <w:fldChar w:fldCharType="end"/>
        </w:r>
      </w:hyperlink>
    </w:p>
    <w:p w14:paraId="5701506A" w14:textId="2317D167"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5" w:history="1">
        <w:r w:rsidRPr="000D2D12">
          <w:rPr>
            <w:rStyle w:val="Hyperlink"/>
            <w:rFonts w:asciiTheme="minorBidi" w:hAnsiTheme="minorBidi" w:cstheme="minorBidi"/>
          </w:rPr>
          <w:t>3.4.3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CATI survey</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20</w:t>
        </w:r>
        <w:r w:rsidRPr="000D2D12">
          <w:rPr>
            <w:rFonts w:asciiTheme="minorBidi" w:hAnsiTheme="minorBidi" w:cstheme="minorBidi"/>
            <w:webHidden/>
          </w:rPr>
          <w:fldChar w:fldCharType="end"/>
        </w:r>
      </w:hyperlink>
    </w:p>
    <w:p w14:paraId="6876D975" w14:textId="36731356"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6" w:history="1">
        <w:r w:rsidRPr="000D2D12">
          <w:rPr>
            <w:rStyle w:val="Hyperlink"/>
            <w:rFonts w:asciiTheme="minorBidi" w:hAnsiTheme="minorBidi" w:cstheme="minorBidi"/>
          </w:rPr>
          <w:t>3.4.4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Survey testing</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20</w:t>
        </w:r>
        <w:r w:rsidRPr="000D2D12">
          <w:rPr>
            <w:rFonts w:asciiTheme="minorBidi" w:hAnsiTheme="minorBidi" w:cstheme="minorBidi"/>
            <w:webHidden/>
          </w:rPr>
          <w:fldChar w:fldCharType="end"/>
        </w:r>
      </w:hyperlink>
    </w:p>
    <w:p w14:paraId="32814D5F" w14:textId="23DC1937"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67" w:history="1">
        <w:r w:rsidRPr="000D2D12">
          <w:rPr>
            <w:rStyle w:val="Hyperlink"/>
            <w:rFonts w:asciiTheme="minorBidi" w:hAnsiTheme="minorBidi" w:cstheme="minorBidi"/>
          </w:rPr>
          <w:t>3.4.5</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Quality assurance and applicable standards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20</w:t>
        </w:r>
        <w:r w:rsidRPr="000D2D12">
          <w:rPr>
            <w:rFonts w:asciiTheme="minorBidi" w:hAnsiTheme="minorBidi" w:cstheme="minorBidi"/>
            <w:webHidden/>
          </w:rPr>
          <w:fldChar w:fldCharType="end"/>
        </w:r>
      </w:hyperlink>
    </w:p>
    <w:p w14:paraId="2582169F" w14:textId="5B7C7FE6"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68" w:history="1">
        <w:r w:rsidRPr="000D2D12">
          <w:rPr>
            <w:rStyle w:val="Hyperlink"/>
            <w:rFonts w:asciiTheme="minorBidi" w:hAnsiTheme="minorBidi" w:cstheme="minorBidi"/>
          </w:rPr>
          <w:t>3.5.</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Supervisor and graduate support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21</w:t>
        </w:r>
        <w:r w:rsidRPr="000D2D12">
          <w:rPr>
            <w:rFonts w:asciiTheme="minorBidi" w:hAnsiTheme="minorBidi" w:cstheme="minorBidi"/>
            <w:webHidden/>
          </w:rPr>
          <w:fldChar w:fldCharType="end"/>
        </w:r>
      </w:hyperlink>
    </w:p>
    <w:p w14:paraId="0AAA94D3" w14:textId="017BD0DE"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69" w:history="1">
        <w:r w:rsidRPr="000D2D12">
          <w:rPr>
            <w:rStyle w:val="Hyperlink"/>
            <w:rFonts w:asciiTheme="minorBidi" w:hAnsiTheme="minorBidi" w:cstheme="minorBidi"/>
          </w:rPr>
          <w:t>4.</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Questionnaire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_Toc193803469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4D1C2BEF" w14:textId="0EF69556"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0" w:history="1">
        <w:r w:rsidRPr="000D2D12">
          <w:rPr>
            <w:rStyle w:val="Hyperlink"/>
            <w:rFonts w:asciiTheme="minorBidi" w:hAnsiTheme="minorBidi" w:cstheme="minorBidi"/>
          </w:rPr>
          <w:t>4.1.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Development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4CCE3C07" w14:textId="39D3473B"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1" w:history="1">
        <w:r w:rsidRPr="000D2D12">
          <w:rPr>
            <w:rStyle w:val="Hyperlink"/>
            <w:rFonts w:asciiTheme="minorBidi" w:hAnsiTheme="minorBidi" w:cstheme="minorBidi"/>
          </w:rPr>
          <w:t>4.2.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Overview</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1EE1A7F8" w14:textId="05B32966"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2" w:history="1">
        <w:r w:rsidRPr="000D2D12">
          <w:rPr>
            <w:rStyle w:val="Hyperlink"/>
            <w:rFonts w:asciiTheme="minorBidi" w:hAnsiTheme="minorBidi" w:cstheme="minorBidi"/>
          </w:rPr>
          <w:t>4.3.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Changes from 2023</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51F59D40" w14:textId="6F81C8A6"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3" w:history="1">
        <w:r w:rsidRPr="000D2D12">
          <w:rPr>
            <w:rStyle w:val="Hyperlink"/>
            <w:rFonts w:asciiTheme="minorBidi" w:hAnsiTheme="minorBidi" w:cstheme="minorBidi"/>
          </w:rPr>
          <w:t>4.4.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Additional items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569E7704" w14:textId="293B5CCF"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74" w:history="1">
        <w:r w:rsidRPr="000D2D12">
          <w:rPr>
            <w:rStyle w:val="Hyperlink"/>
            <w:rFonts w:asciiTheme="minorBidi" w:hAnsiTheme="minorBidi" w:cstheme="minorBidi"/>
          </w:rPr>
          <w:t>4.4.1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Institution items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1848BB55" w14:textId="4F586194" w:rsidR="00DB0F6B" w:rsidRPr="000D2D12" w:rsidRDefault="00DB0F6B">
      <w:pPr>
        <w:pStyle w:val="TOC3"/>
        <w:rPr>
          <w:rFonts w:asciiTheme="minorBidi" w:eastAsiaTheme="minorEastAsia" w:hAnsiTheme="minorBidi" w:cstheme="minorBidi"/>
          <w:kern w:val="2"/>
          <w:sz w:val="24"/>
          <w:szCs w:val="24"/>
          <w:lang w:eastAsia="en-AU"/>
          <w14:ligatures w14:val="standardContextual"/>
        </w:rPr>
      </w:pPr>
      <w:hyperlink w:anchor="_Toc193803475" w:history="1">
        <w:r w:rsidRPr="000D2D12">
          <w:rPr>
            <w:rStyle w:val="Hyperlink"/>
            <w:rFonts w:asciiTheme="minorBidi" w:hAnsiTheme="minorBidi" w:cstheme="minorBidi"/>
          </w:rPr>
          <w:t>4.4.2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Stakeholder items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22</w:t>
        </w:r>
        <w:r w:rsidRPr="000D2D12">
          <w:rPr>
            <w:rFonts w:asciiTheme="minorBidi" w:hAnsiTheme="minorBidi" w:cstheme="minorBidi"/>
            <w:webHidden/>
          </w:rPr>
          <w:fldChar w:fldCharType="end"/>
        </w:r>
      </w:hyperlink>
    </w:p>
    <w:p w14:paraId="39476E6A" w14:textId="146D258B"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76" w:history="1">
        <w:r w:rsidRPr="000D2D12">
          <w:rPr>
            <w:rStyle w:val="Hyperlink"/>
            <w:rFonts w:asciiTheme="minorBidi" w:hAnsiTheme="minorBidi" w:cstheme="minorBidi"/>
          </w:rPr>
          <w:t>5.</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Data processing</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23</w:t>
        </w:r>
        <w:r w:rsidRPr="000D2D12">
          <w:rPr>
            <w:rFonts w:asciiTheme="minorBidi" w:hAnsiTheme="minorBidi" w:cstheme="minorBidi"/>
            <w:webHidden/>
          </w:rPr>
          <w:fldChar w:fldCharType="end"/>
        </w:r>
      </w:hyperlink>
    </w:p>
    <w:p w14:paraId="0463BDBD" w14:textId="2CEB31E9"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7" w:history="1">
        <w:r w:rsidRPr="000D2D12">
          <w:rPr>
            <w:rStyle w:val="Hyperlink"/>
            <w:rFonts w:asciiTheme="minorBidi" w:hAnsiTheme="minorBidi" w:cstheme="minorBidi"/>
          </w:rPr>
          <w:t>5.1.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Definition of the analytic unit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23</w:t>
        </w:r>
        <w:r w:rsidRPr="000D2D12">
          <w:rPr>
            <w:rFonts w:asciiTheme="minorBidi" w:hAnsiTheme="minorBidi" w:cstheme="minorBidi"/>
            <w:webHidden/>
          </w:rPr>
          <w:fldChar w:fldCharType="end"/>
        </w:r>
      </w:hyperlink>
    </w:p>
    <w:p w14:paraId="0172BE5A" w14:textId="06FE0F87"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8" w:history="1">
        <w:r w:rsidRPr="000D2D12">
          <w:rPr>
            <w:rStyle w:val="Hyperlink"/>
            <w:rFonts w:asciiTheme="minorBidi" w:hAnsiTheme="minorBidi" w:cstheme="minorBidi"/>
          </w:rPr>
          <w:t>5.2.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Data cleaning and preparation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23</w:t>
        </w:r>
        <w:r w:rsidRPr="000D2D12">
          <w:rPr>
            <w:rFonts w:asciiTheme="minorBidi" w:hAnsiTheme="minorBidi" w:cstheme="minorBidi"/>
            <w:webHidden/>
          </w:rPr>
          <w:fldChar w:fldCharType="end"/>
        </w:r>
      </w:hyperlink>
    </w:p>
    <w:p w14:paraId="29FD2923" w14:textId="1973976E"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79" w:history="1">
        <w:r w:rsidRPr="000D2D12">
          <w:rPr>
            <w:rStyle w:val="Hyperlink"/>
            <w:rFonts w:asciiTheme="minorBidi" w:hAnsiTheme="minorBidi" w:cstheme="minorBidi"/>
          </w:rPr>
          <w:t>5.3.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Coding and processing of open text responses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_Toc193803479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23</w:t>
        </w:r>
        <w:r w:rsidRPr="000D2D12">
          <w:rPr>
            <w:rFonts w:asciiTheme="minorBidi" w:hAnsiTheme="minorBidi" w:cstheme="minorBidi"/>
            <w:webHidden/>
          </w:rPr>
          <w:fldChar w:fldCharType="end"/>
        </w:r>
      </w:hyperlink>
    </w:p>
    <w:p w14:paraId="701FDE28" w14:textId="470D83EB"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0" w:history="1">
        <w:r w:rsidRPr="000D2D12">
          <w:rPr>
            <w:rStyle w:val="Hyperlink"/>
            <w:rFonts w:asciiTheme="minorBidi" w:hAnsiTheme="minorBidi" w:cstheme="minorBidi"/>
          </w:rPr>
          <w:t>5.4.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Data deliverables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24</w:t>
        </w:r>
        <w:r w:rsidRPr="000D2D12">
          <w:rPr>
            <w:rFonts w:asciiTheme="minorBidi" w:hAnsiTheme="minorBidi" w:cstheme="minorBidi"/>
            <w:webHidden/>
          </w:rPr>
          <w:fldChar w:fldCharType="end"/>
        </w:r>
      </w:hyperlink>
    </w:p>
    <w:p w14:paraId="119AA3F3" w14:textId="1C953D1E"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81" w:history="1">
        <w:r w:rsidRPr="000D2D12">
          <w:rPr>
            <w:rStyle w:val="Hyperlink"/>
            <w:rFonts w:asciiTheme="minorBidi" w:hAnsiTheme="minorBidi" w:cstheme="minorBidi"/>
          </w:rPr>
          <w:t>6.</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Final dispositions and response rates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25</w:t>
        </w:r>
        <w:r w:rsidRPr="000D2D12">
          <w:rPr>
            <w:rFonts w:asciiTheme="minorBidi" w:hAnsiTheme="minorBidi" w:cstheme="minorBidi"/>
            <w:webHidden/>
          </w:rPr>
          <w:fldChar w:fldCharType="end"/>
        </w:r>
      </w:hyperlink>
    </w:p>
    <w:p w14:paraId="74906370" w14:textId="20414072"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82" w:history="1">
        <w:r w:rsidRPr="000D2D12">
          <w:rPr>
            <w:rStyle w:val="Hyperlink"/>
            <w:rFonts w:asciiTheme="minorBidi" w:hAnsiTheme="minorBidi" w:cstheme="minorBidi"/>
          </w:rPr>
          <w:t>7.</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Response analysis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27</w:t>
        </w:r>
        <w:r w:rsidRPr="000D2D12">
          <w:rPr>
            <w:rFonts w:asciiTheme="minorBidi" w:hAnsiTheme="minorBidi" w:cstheme="minorBidi"/>
            <w:webHidden/>
          </w:rPr>
          <w:fldChar w:fldCharType="end"/>
        </w:r>
      </w:hyperlink>
    </w:p>
    <w:p w14:paraId="6243A86F" w14:textId="22878958"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3" w:history="1">
        <w:r w:rsidRPr="000D2D12">
          <w:rPr>
            <w:rStyle w:val="Hyperlink"/>
            <w:rFonts w:asciiTheme="minorBidi" w:hAnsiTheme="minorBidi" w:cstheme="minorBidi"/>
          </w:rPr>
          <w:t>7.1.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Mode of completion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27</w:t>
        </w:r>
        <w:r w:rsidRPr="000D2D12">
          <w:rPr>
            <w:rFonts w:asciiTheme="minorBidi" w:hAnsiTheme="minorBidi" w:cstheme="minorBidi"/>
            <w:webHidden/>
          </w:rPr>
          <w:fldChar w:fldCharType="end"/>
        </w:r>
      </w:hyperlink>
    </w:p>
    <w:p w14:paraId="58A1A821" w14:textId="313F69A3"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4" w:history="1">
        <w:r w:rsidRPr="000D2D12">
          <w:rPr>
            <w:rStyle w:val="Hyperlink"/>
            <w:rFonts w:asciiTheme="minorBidi" w:hAnsiTheme="minorBidi" w:cstheme="minorBidi"/>
          </w:rPr>
          <w:t>7.2.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Workflow attribution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28</w:t>
        </w:r>
        <w:r w:rsidRPr="000D2D12">
          <w:rPr>
            <w:rFonts w:asciiTheme="minorBidi" w:hAnsiTheme="minorBidi" w:cstheme="minorBidi"/>
            <w:webHidden/>
          </w:rPr>
          <w:fldChar w:fldCharType="end"/>
        </w:r>
      </w:hyperlink>
    </w:p>
    <w:p w14:paraId="4CBBD2DA" w14:textId="53217EDE"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5" w:history="1">
        <w:r w:rsidRPr="000D2D12">
          <w:rPr>
            <w:rStyle w:val="Hyperlink"/>
            <w:rFonts w:asciiTheme="minorBidi" w:hAnsiTheme="minorBidi" w:cstheme="minorBidi"/>
          </w:rPr>
          <w:t>7.3.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Data representativeness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29</w:t>
        </w:r>
        <w:r w:rsidRPr="000D2D12">
          <w:rPr>
            <w:rFonts w:asciiTheme="minorBidi" w:hAnsiTheme="minorBidi" w:cstheme="minorBidi"/>
            <w:webHidden/>
          </w:rPr>
          <w:fldChar w:fldCharType="end"/>
        </w:r>
      </w:hyperlink>
    </w:p>
    <w:p w14:paraId="5C94DF5E" w14:textId="5727643E" w:rsidR="00DB0F6B" w:rsidRPr="000D2D12" w:rsidRDefault="00DB0F6B">
      <w:pPr>
        <w:pStyle w:val="TOC1"/>
        <w:rPr>
          <w:rFonts w:asciiTheme="minorBidi" w:eastAsiaTheme="minorEastAsia" w:hAnsiTheme="minorBidi" w:cstheme="minorBidi"/>
          <w:b w:val="0"/>
          <w:kern w:val="2"/>
          <w:sz w:val="24"/>
          <w:szCs w:val="24"/>
          <w:lang w:eastAsia="en-AU"/>
          <w14:ligatures w14:val="standardContextual"/>
        </w:rPr>
      </w:pPr>
      <w:hyperlink w:anchor="_Toc193803486" w:history="1">
        <w:r w:rsidRPr="000D2D12">
          <w:rPr>
            <w:rStyle w:val="Hyperlink"/>
            <w:rFonts w:asciiTheme="minorBidi" w:hAnsiTheme="minorBidi" w:cstheme="minorBidi"/>
          </w:rPr>
          <w:t>8.</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Considerations for future surveys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32</w:t>
        </w:r>
        <w:r w:rsidRPr="000D2D12">
          <w:rPr>
            <w:rFonts w:asciiTheme="minorBidi" w:hAnsiTheme="minorBidi" w:cstheme="minorBidi"/>
            <w:webHidden/>
          </w:rPr>
          <w:fldChar w:fldCharType="end"/>
        </w:r>
      </w:hyperlink>
    </w:p>
    <w:p w14:paraId="564A01BF" w14:textId="5A703742"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7" w:history="1">
        <w:r w:rsidRPr="000D2D12">
          <w:rPr>
            <w:rStyle w:val="Hyperlink"/>
            <w:rFonts w:asciiTheme="minorBidi" w:hAnsiTheme="minorBidi" w:cstheme="minorBidi"/>
          </w:rPr>
          <w:t>8.1.</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Graduate response to the ESS bridging module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32</w:t>
        </w:r>
        <w:r w:rsidRPr="000D2D12">
          <w:rPr>
            <w:rFonts w:asciiTheme="minorBidi" w:hAnsiTheme="minorBidi" w:cstheme="minorBidi"/>
            <w:webHidden/>
          </w:rPr>
          <w:fldChar w:fldCharType="end"/>
        </w:r>
      </w:hyperlink>
    </w:p>
    <w:p w14:paraId="7031EC1A" w14:textId="372190DD"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8" w:history="1">
        <w:r w:rsidRPr="000D2D12">
          <w:rPr>
            <w:rStyle w:val="Hyperlink"/>
            <w:rFonts w:asciiTheme="minorBidi" w:hAnsiTheme="minorBidi" w:cstheme="minorBidi"/>
          </w:rPr>
          <w:t>8.2.</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Collection of supervisor contact details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_Toc193803488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32</w:t>
        </w:r>
        <w:r w:rsidRPr="000D2D12">
          <w:rPr>
            <w:rFonts w:asciiTheme="minorBidi" w:hAnsiTheme="minorBidi" w:cstheme="minorBidi"/>
            <w:webHidden/>
          </w:rPr>
          <w:fldChar w:fldCharType="end"/>
        </w:r>
      </w:hyperlink>
    </w:p>
    <w:p w14:paraId="463B9AFB" w14:textId="4EA92083"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89" w:history="1">
        <w:r w:rsidRPr="000D2D12">
          <w:rPr>
            <w:rStyle w:val="Hyperlink"/>
            <w:rFonts w:asciiTheme="minorBidi" w:hAnsiTheme="minorBidi" w:cstheme="minorBidi"/>
          </w:rPr>
          <w:t>8.3.</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Email engagement with supervisors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_Toc193803489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32</w:t>
        </w:r>
        <w:r w:rsidRPr="000D2D12">
          <w:rPr>
            <w:rFonts w:asciiTheme="minorBidi" w:hAnsiTheme="minorBidi" w:cstheme="minorBidi"/>
            <w:webHidden/>
          </w:rPr>
          <w:fldChar w:fldCharType="end"/>
        </w:r>
      </w:hyperlink>
    </w:p>
    <w:p w14:paraId="77B55AA2" w14:textId="47AA3BBA" w:rsidR="00DB0F6B" w:rsidRPr="000D2D12" w:rsidRDefault="00DB0F6B">
      <w:pPr>
        <w:pStyle w:val="TOC2"/>
        <w:rPr>
          <w:rFonts w:asciiTheme="minorBidi" w:eastAsiaTheme="minorEastAsia" w:hAnsiTheme="minorBidi" w:cstheme="minorBidi"/>
          <w:kern w:val="2"/>
          <w:sz w:val="24"/>
          <w:szCs w:val="24"/>
          <w:lang w:eastAsia="en-AU"/>
          <w14:ligatures w14:val="standardContextual"/>
        </w:rPr>
      </w:pPr>
      <w:hyperlink w:anchor="_Toc193803490" w:history="1">
        <w:r w:rsidRPr="000D2D12">
          <w:rPr>
            <w:rStyle w:val="Hyperlink"/>
            <w:rFonts w:asciiTheme="minorBidi" w:hAnsiTheme="minorBidi" w:cstheme="minorBidi"/>
          </w:rPr>
          <w:t>8.4.</w:t>
        </w:r>
        <w:r w:rsidRPr="000D2D12">
          <w:rPr>
            <w:rFonts w:asciiTheme="minorBidi" w:eastAsiaTheme="minorEastAsia" w:hAnsiTheme="minorBidi" w:cstheme="minorBidi"/>
            <w:kern w:val="2"/>
            <w:sz w:val="24"/>
            <w:szCs w:val="24"/>
            <w:lang w:eastAsia="en-AU"/>
            <w14:ligatures w14:val="standardContextual"/>
          </w:rPr>
          <w:tab/>
        </w:r>
        <w:r w:rsidRPr="000D2D12">
          <w:rPr>
            <w:rStyle w:val="Hyperlink"/>
            <w:rFonts w:asciiTheme="minorBidi" w:hAnsiTheme="minorBidi" w:cstheme="minorBidi"/>
          </w:rPr>
          <w:t>CATI engagement with supervisors and graduates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_Toc193803490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33</w:t>
        </w:r>
        <w:r w:rsidRPr="000D2D12">
          <w:rPr>
            <w:rFonts w:asciiTheme="minorBidi" w:hAnsiTheme="minorBidi" w:cstheme="minorBidi"/>
            <w:webHidden/>
          </w:rPr>
          <w:fldChar w:fldCharType="end"/>
        </w:r>
      </w:hyperlink>
    </w:p>
    <w:p w14:paraId="0362F5B0" w14:textId="7CF0E62A"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1" w:history="1">
        <w:r w:rsidRPr="000D2D12">
          <w:rPr>
            <w:rStyle w:val="Hyperlink"/>
            <w:rFonts w:asciiTheme="minorBidi" w:hAnsiTheme="minorBidi" w:cstheme="minorBidi"/>
          </w:rPr>
          <w:t>Appendix 1:</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Participating institutions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_Toc193803491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34</w:t>
        </w:r>
        <w:r w:rsidRPr="000D2D12">
          <w:rPr>
            <w:rFonts w:asciiTheme="minorBidi" w:hAnsiTheme="minorBidi" w:cstheme="minorBidi"/>
            <w:webHidden/>
          </w:rPr>
          <w:fldChar w:fldCharType="end"/>
        </w:r>
      </w:hyperlink>
    </w:p>
    <w:p w14:paraId="067805BB" w14:textId="5B26F62F"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2" w:history="1">
        <w:r w:rsidRPr="000D2D12">
          <w:rPr>
            <w:rStyle w:val="Hyperlink"/>
            <w:rFonts w:asciiTheme="minorBidi" w:hAnsiTheme="minorBidi" w:cstheme="minorBidi"/>
          </w:rPr>
          <w:t>Appendix 2:</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ESS bridging module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_Toc193803492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38</w:t>
        </w:r>
        <w:r w:rsidRPr="000D2D12">
          <w:rPr>
            <w:rFonts w:asciiTheme="minorBidi" w:hAnsiTheme="minorBidi" w:cstheme="minorBidi"/>
            <w:webHidden/>
          </w:rPr>
          <w:fldChar w:fldCharType="end"/>
        </w:r>
      </w:hyperlink>
    </w:p>
    <w:p w14:paraId="45809187" w14:textId="477C19E4"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3" w:history="1">
        <w:r w:rsidRPr="000D2D12">
          <w:rPr>
            <w:rStyle w:val="Hyperlink"/>
            <w:rFonts w:asciiTheme="minorBidi" w:hAnsiTheme="minorBidi" w:cstheme="minorBidi"/>
          </w:rPr>
          <w:t>Appendix 3:</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ESS brochure and survey invitation pack</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_Toc193803493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50</w:t>
        </w:r>
        <w:r w:rsidRPr="000D2D12">
          <w:rPr>
            <w:rFonts w:asciiTheme="minorBidi" w:hAnsiTheme="minorBidi" w:cstheme="minorBidi"/>
            <w:webHidden/>
          </w:rPr>
          <w:fldChar w:fldCharType="end"/>
        </w:r>
      </w:hyperlink>
    </w:p>
    <w:p w14:paraId="705BC387" w14:textId="5C3EAC2D"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4" w:history="1">
        <w:r w:rsidRPr="000D2D12">
          <w:rPr>
            <w:rStyle w:val="Hyperlink"/>
            <w:rFonts w:asciiTheme="minorBidi" w:hAnsiTheme="minorBidi" w:cstheme="minorBidi"/>
          </w:rPr>
          <w:t>Appendix 4:</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Refusal conversion</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_Toc193803494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52</w:t>
        </w:r>
        <w:r w:rsidRPr="000D2D12">
          <w:rPr>
            <w:rFonts w:asciiTheme="minorBidi" w:hAnsiTheme="minorBidi" w:cstheme="minorBidi"/>
            <w:webHidden/>
          </w:rPr>
          <w:fldChar w:fldCharType="end"/>
        </w:r>
      </w:hyperlink>
    </w:p>
    <w:p w14:paraId="0B6909EF" w14:textId="642656BD"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5" w:history="1">
        <w:r w:rsidRPr="000D2D12">
          <w:rPr>
            <w:rStyle w:val="Hyperlink"/>
            <w:rFonts w:asciiTheme="minorBidi" w:hAnsiTheme="minorBidi" w:cstheme="minorBidi"/>
          </w:rPr>
          <w:t>Appendix 5:</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ESS Boost</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_Toc193803495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58</w:t>
        </w:r>
        <w:r w:rsidRPr="000D2D12">
          <w:rPr>
            <w:rFonts w:asciiTheme="minorBidi" w:hAnsiTheme="minorBidi" w:cstheme="minorBidi"/>
            <w:webHidden/>
          </w:rPr>
          <w:fldChar w:fldCharType="end"/>
        </w:r>
      </w:hyperlink>
    </w:p>
    <w:p w14:paraId="57AEBAEA" w14:textId="33E04C60"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6" w:history="1">
        <w:r w:rsidRPr="000D2D12">
          <w:rPr>
            <w:rStyle w:val="Hyperlink"/>
            <w:rFonts w:asciiTheme="minorBidi" w:hAnsiTheme="minorBidi" w:cstheme="minorBidi"/>
          </w:rPr>
          <w:t>Appendix 6:</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Survey invitations and reminders</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_Toc193803496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61</w:t>
        </w:r>
        <w:r w:rsidRPr="000D2D12">
          <w:rPr>
            <w:rFonts w:asciiTheme="minorBidi" w:hAnsiTheme="minorBidi" w:cstheme="minorBidi"/>
            <w:webHidden/>
          </w:rPr>
          <w:fldChar w:fldCharType="end"/>
        </w:r>
      </w:hyperlink>
    </w:p>
    <w:p w14:paraId="65457979" w14:textId="0227A474" w:rsidR="00DB0F6B" w:rsidRPr="000D2D12" w:rsidRDefault="00DB0F6B">
      <w:pPr>
        <w:pStyle w:val="TOC1"/>
        <w:tabs>
          <w:tab w:val="left" w:pos="1843"/>
        </w:tabs>
        <w:rPr>
          <w:rFonts w:asciiTheme="minorBidi" w:eastAsiaTheme="minorEastAsia" w:hAnsiTheme="minorBidi" w:cstheme="minorBidi"/>
          <w:b w:val="0"/>
          <w:kern w:val="2"/>
          <w:sz w:val="24"/>
          <w:szCs w:val="24"/>
          <w:lang w:eastAsia="en-AU"/>
          <w14:ligatures w14:val="standardContextual"/>
        </w:rPr>
      </w:pPr>
      <w:hyperlink w:anchor="_Toc193803497" w:history="1">
        <w:r w:rsidRPr="000D2D12">
          <w:rPr>
            <w:rStyle w:val="Hyperlink"/>
            <w:rFonts w:asciiTheme="minorBidi" w:hAnsiTheme="minorBidi" w:cstheme="minorBidi"/>
          </w:rPr>
          <w:t>Appendix 7:</w:t>
        </w:r>
        <w:r w:rsidRPr="000D2D12">
          <w:rPr>
            <w:rFonts w:asciiTheme="minorBidi" w:eastAsiaTheme="minorEastAsia" w:hAnsiTheme="minorBidi" w:cstheme="minorBidi"/>
            <w:b w:val="0"/>
            <w:kern w:val="2"/>
            <w:sz w:val="24"/>
            <w:szCs w:val="24"/>
            <w:lang w:eastAsia="en-AU"/>
            <w14:ligatures w14:val="standardContextual"/>
          </w:rPr>
          <w:tab/>
        </w:r>
        <w:r w:rsidRPr="000D2D12">
          <w:rPr>
            <w:rStyle w:val="Hyperlink"/>
            <w:rFonts w:asciiTheme="minorBidi" w:hAnsiTheme="minorBidi" w:cstheme="minorBidi"/>
          </w:rPr>
          <w:t>Core questionnaire</w:t>
        </w:r>
        <w:r w:rsidRPr="000D2D12">
          <w:rPr>
            <w:rFonts w:asciiTheme="minorBidi" w:hAnsiTheme="minorBidi" w:cstheme="minorBidi"/>
            <w:webHidden/>
          </w:rPr>
          <w:tab/>
        </w:r>
        <w:r w:rsidRPr="000D2D12">
          <w:rPr>
            <w:rFonts w:asciiTheme="minorBidi" w:hAnsiTheme="minorBidi" w:cstheme="minorBidi"/>
            <w:webHidden/>
          </w:rPr>
          <w:fldChar w:fldCharType="begin"/>
        </w:r>
        <w:r w:rsidRPr="000D2D12">
          <w:rPr>
            <w:rFonts w:asciiTheme="minorBidi" w:hAnsiTheme="minorBidi" w:cstheme="minorBidi"/>
            <w:webHidden/>
          </w:rPr>
          <w:instrText xml:space="preserve"> PAGEREF _Toc193803497 \h </w:instrText>
        </w:r>
        <w:r w:rsidRPr="000D2D12">
          <w:rPr>
            <w:rFonts w:asciiTheme="minorBidi" w:hAnsiTheme="minorBidi" w:cstheme="minorBidi"/>
            <w:webHidden/>
          </w:rPr>
        </w:r>
        <w:r w:rsidRPr="000D2D12">
          <w:rPr>
            <w:rFonts w:asciiTheme="minorBidi" w:hAnsiTheme="minorBidi" w:cstheme="minorBidi"/>
            <w:webHidden/>
          </w:rPr>
          <w:fldChar w:fldCharType="separate"/>
        </w:r>
        <w:r w:rsidR="001A1BBE">
          <w:rPr>
            <w:rFonts w:asciiTheme="minorBidi" w:hAnsiTheme="minorBidi" w:cstheme="minorBidi"/>
            <w:webHidden/>
          </w:rPr>
          <w:t>64</w:t>
        </w:r>
        <w:r w:rsidRPr="000D2D12">
          <w:rPr>
            <w:rFonts w:asciiTheme="minorBidi" w:hAnsiTheme="minorBidi" w:cstheme="minorBidi"/>
            <w:webHidden/>
          </w:rPr>
          <w:fldChar w:fldCharType="end"/>
        </w:r>
      </w:hyperlink>
    </w:p>
    <w:p w14:paraId="25BAE8B2" w14:textId="35520853" w:rsidR="001D61B7" w:rsidRPr="000D2D12" w:rsidRDefault="003654FE">
      <w:pPr>
        <w:rPr>
          <w:rFonts w:asciiTheme="minorBidi" w:hAnsiTheme="minorBidi"/>
        </w:rPr>
      </w:pPr>
      <w:r w:rsidRPr="000D2D12">
        <w:rPr>
          <w:rFonts w:asciiTheme="minorBidi" w:eastAsiaTheme="majorEastAsia" w:hAnsiTheme="minorBidi"/>
          <w:b/>
          <w:noProof/>
          <w:color w:val="000000" w:themeColor="text1"/>
          <w:szCs w:val="20"/>
        </w:rPr>
        <w:fldChar w:fldCharType="end"/>
      </w:r>
      <w:r w:rsidR="001D61B7" w:rsidRPr="000D2D12">
        <w:rPr>
          <w:rFonts w:asciiTheme="minorBidi" w:hAnsiTheme="minorBidi"/>
        </w:rPr>
        <w:br w:type="page"/>
      </w:r>
    </w:p>
    <w:bookmarkEnd w:id="0"/>
    <w:p w14:paraId="3A1BCCDC" w14:textId="77777777" w:rsidR="00BE7643" w:rsidRPr="000D2D12" w:rsidRDefault="00BE7643" w:rsidP="00B7159D">
      <w:pPr>
        <w:spacing w:after="280"/>
        <w:rPr>
          <w:rFonts w:asciiTheme="minorBidi" w:hAnsiTheme="minorBidi"/>
          <w:color w:val="3A5E5E" w:themeColor="accent1"/>
          <w:sz w:val="40"/>
          <w:szCs w:val="40"/>
        </w:rPr>
      </w:pPr>
      <w:r w:rsidRPr="000D2D12">
        <w:rPr>
          <w:rFonts w:asciiTheme="minorBidi" w:hAnsiTheme="minorBidi"/>
          <w:color w:val="3A5E5E" w:themeColor="accent1"/>
          <w:sz w:val="40"/>
          <w:szCs w:val="40"/>
        </w:rPr>
        <w:lastRenderedPageBreak/>
        <w:t>List of figures</w:t>
      </w:r>
    </w:p>
    <w:p w14:paraId="50AB1609" w14:textId="7A466863" w:rsidR="00D53FC4" w:rsidRPr="000D2D12" w:rsidRDefault="005836EC">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r w:rsidRPr="000D2D12">
        <w:rPr>
          <w:rFonts w:asciiTheme="minorBidi" w:eastAsiaTheme="minorEastAsia" w:hAnsiTheme="minorBidi"/>
          <w:szCs w:val="22"/>
        </w:rPr>
        <w:fldChar w:fldCharType="begin"/>
      </w:r>
      <w:r w:rsidRPr="000D2D12">
        <w:rPr>
          <w:rFonts w:asciiTheme="minorBidi" w:hAnsiTheme="minorBidi"/>
        </w:rPr>
        <w:instrText xml:space="preserve"> TOC \h \z \c "Figure" </w:instrText>
      </w:r>
      <w:r w:rsidRPr="000D2D12">
        <w:rPr>
          <w:rFonts w:asciiTheme="minorBidi" w:eastAsiaTheme="minorEastAsia" w:hAnsiTheme="minorBidi"/>
          <w:szCs w:val="22"/>
        </w:rPr>
        <w:fldChar w:fldCharType="separate"/>
      </w:r>
      <w:hyperlink w:anchor="_Toc190170374" w:history="1">
        <w:r w:rsidR="00D53FC4" w:rsidRPr="000D2D12">
          <w:rPr>
            <w:rStyle w:val="Hyperlink"/>
            <w:rFonts w:asciiTheme="minorBidi" w:hAnsiTheme="minorBidi"/>
            <w:noProof/>
          </w:rPr>
          <w:t>Figure 1</w:t>
        </w:r>
        <w:r w:rsidR="00D53FC4" w:rsidRPr="000D2D12">
          <w:rPr>
            <w:rFonts w:asciiTheme="minorBidi" w:eastAsiaTheme="minorEastAsia" w:hAnsiTheme="minorBidi"/>
            <w:noProof/>
            <w:color w:val="auto"/>
            <w:kern w:val="2"/>
            <w:sz w:val="24"/>
            <w:szCs w:val="24"/>
            <w:lang w:eastAsia="en-AU"/>
            <w14:ligatures w14:val="standardContextual"/>
          </w:rPr>
          <w:tab/>
        </w:r>
        <w:r w:rsidR="00D53FC4" w:rsidRPr="000D2D12">
          <w:rPr>
            <w:rStyle w:val="Hyperlink"/>
            <w:rFonts w:asciiTheme="minorBidi" w:hAnsiTheme="minorBidi"/>
            <w:noProof/>
          </w:rPr>
          <w:t>Sample build workflows overview</w:t>
        </w:r>
        <w:r w:rsidR="00D53FC4" w:rsidRPr="000D2D12">
          <w:rPr>
            <w:rFonts w:asciiTheme="minorBidi" w:hAnsiTheme="minorBidi"/>
            <w:noProof/>
            <w:webHidden/>
          </w:rPr>
          <w:tab/>
        </w:r>
        <w:r w:rsidR="00D53FC4" w:rsidRPr="000D2D12">
          <w:rPr>
            <w:rFonts w:asciiTheme="minorBidi" w:hAnsiTheme="minorBidi"/>
            <w:noProof/>
            <w:webHidden/>
          </w:rPr>
          <w:fldChar w:fldCharType="begin"/>
        </w:r>
        <w:r w:rsidR="00D53FC4" w:rsidRPr="000D2D12">
          <w:rPr>
            <w:rFonts w:asciiTheme="minorBidi" w:hAnsiTheme="minorBidi"/>
            <w:noProof/>
            <w:webHidden/>
          </w:rPr>
          <w:instrText xml:space="preserve"> PAGEREF _Toc190170374 \h </w:instrText>
        </w:r>
        <w:r w:rsidR="00D53FC4" w:rsidRPr="000D2D12">
          <w:rPr>
            <w:rFonts w:asciiTheme="minorBidi" w:hAnsiTheme="minorBidi"/>
            <w:noProof/>
            <w:webHidden/>
          </w:rPr>
        </w:r>
        <w:r w:rsidR="00D53FC4" w:rsidRPr="000D2D12">
          <w:rPr>
            <w:rFonts w:asciiTheme="minorBidi" w:hAnsiTheme="minorBidi"/>
            <w:noProof/>
            <w:webHidden/>
          </w:rPr>
          <w:fldChar w:fldCharType="separate"/>
        </w:r>
        <w:r w:rsidR="001A1BBE">
          <w:rPr>
            <w:rFonts w:asciiTheme="minorBidi" w:hAnsiTheme="minorBidi"/>
            <w:noProof/>
            <w:webHidden/>
          </w:rPr>
          <w:t>5</w:t>
        </w:r>
        <w:r w:rsidR="00D53FC4" w:rsidRPr="000D2D12">
          <w:rPr>
            <w:rFonts w:asciiTheme="minorBidi" w:hAnsiTheme="minorBidi"/>
            <w:noProof/>
            <w:webHidden/>
          </w:rPr>
          <w:fldChar w:fldCharType="end"/>
        </w:r>
      </w:hyperlink>
    </w:p>
    <w:p w14:paraId="4E7945B7" w14:textId="28181F69"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375" w:history="1">
        <w:r w:rsidRPr="000D2D12">
          <w:rPr>
            <w:rStyle w:val="Hyperlink"/>
            <w:rFonts w:asciiTheme="minorBidi" w:hAnsiTheme="minorBidi"/>
            <w:noProof/>
          </w:rPr>
          <w:t>Figure 2</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workflow overview</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_Toc190170375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14</w:t>
        </w:r>
        <w:r w:rsidRPr="000D2D12">
          <w:rPr>
            <w:rFonts w:asciiTheme="minorBidi" w:hAnsiTheme="minorBidi"/>
            <w:noProof/>
            <w:webHidden/>
          </w:rPr>
          <w:fldChar w:fldCharType="end"/>
        </w:r>
      </w:hyperlink>
    </w:p>
    <w:p w14:paraId="1D744D48" w14:textId="19D737A4"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376" w:history="1">
        <w:r w:rsidRPr="000D2D12">
          <w:rPr>
            <w:rStyle w:val="Hyperlink"/>
            <w:rFonts w:asciiTheme="minorBidi" w:hAnsiTheme="minorBidi"/>
            <w:noProof/>
          </w:rPr>
          <w:t>Figure 3</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Contact protocol schedule</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_Toc190170376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15</w:t>
        </w:r>
        <w:r w:rsidRPr="000D2D12">
          <w:rPr>
            <w:rFonts w:asciiTheme="minorBidi" w:hAnsiTheme="minorBidi"/>
            <w:noProof/>
            <w:webHidden/>
          </w:rPr>
          <w:fldChar w:fldCharType="end"/>
        </w:r>
      </w:hyperlink>
    </w:p>
    <w:p w14:paraId="21D6BCEB" w14:textId="11C587CB" w:rsidR="00BE7643" w:rsidRPr="000D2D12" w:rsidRDefault="005836EC" w:rsidP="007E0787">
      <w:pPr>
        <w:pStyle w:val="Body"/>
        <w:rPr>
          <w:rFonts w:asciiTheme="minorBidi" w:hAnsiTheme="minorBidi" w:cstheme="minorBidi"/>
        </w:rPr>
      </w:pPr>
      <w:r w:rsidRPr="000D2D12">
        <w:rPr>
          <w:rFonts w:asciiTheme="minorBidi" w:eastAsiaTheme="minorHAnsi" w:hAnsiTheme="minorBidi" w:cstheme="minorBidi"/>
          <w:color w:val="000000" w:themeColor="text1"/>
          <w:szCs w:val="18"/>
        </w:rPr>
        <w:fldChar w:fldCharType="end"/>
      </w:r>
    </w:p>
    <w:p w14:paraId="461A4A67" w14:textId="77777777" w:rsidR="00BE7643" w:rsidRPr="000D2D12" w:rsidRDefault="00BE7643" w:rsidP="00B7159D">
      <w:pPr>
        <w:spacing w:before="360" w:after="280"/>
        <w:rPr>
          <w:rFonts w:asciiTheme="minorBidi" w:hAnsiTheme="minorBidi"/>
          <w:color w:val="3A5E5E" w:themeColor="accent1"/>
          <w:sz w:val="40"/>
          <w:szCs w:val="40"/>
        </w:rPr>
      </w:pPr>
      <w:r w:rsidRPr="000D2D12">
        <w:rPr>
          <w:rFonts w:asciiTheme="minorBidi" w:hAnsiTheme="minorBidi"/>
          <w:color w:val="3A5E5E" w:themeColor="accent1"/>
          <w:sz w:val="40"/>
          <w:szCs w:val="40"/>
        </w:rPr>
        <w:t>List of tables</w:t>
      </w:r>
    </w:p>
    <w:p w14:paraId="33631E7A" w14:textId="38009604" w:rsidR="00D53FC4" w:rsidRPr="000D2D12" w:rsidRDefault="00220D90">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r w:rsidRPr="000D2D12">
        <w:rPr>
          <w:rFonts w:asciiTheme="minorBidi" w:hAnsiTheme="minorBidi"/>
          <w:color w:val="000000"/>
        </w:rPr>
        <w:fldChar w:fldCharType="begin"/>
      </w:r>
      <w:r w:rsidRPr="000D2D12">
        <w:rPr>
          <w:rFonts w:asciiTheme="minorBidi" w:hAnsiTheme="minorBidi"/>
          <w:color w:val="000000"/>
        </w:rPr>
        <w:instrText xml:space="preserve"> TOC \h \z \c "Table" </w:instrText>
      </w:r>
      <w:r w:rsidRPr="000D2D12">
        <w:rPr>
          <w:rFonts w:asciiTheme="minorBidi" w:hAnsiTheme="minorBidi"/>
          <w:color w:val="000000"/>
        </w:rPr>
        <w:fldChar w:fldCharType="separate"/>
      </w:r>
      <w:hyperlink w:anchor="_Toc190170440" w:history="1">
        <w:r w:rsidR="00D53FC4" w:rsidRPr="000D2D12">
          <w:rPr>
            <w:rStyle w:val="Hyperlink"/>
            <w:rFonts w:asciiTheme="minorBidi" w:hAnsiTheme="minorBidi"/>
            <w:noProof/>
          </w:rPr>
          <w:t>Table 1</w:t>
        </w:r>
        <w:r w:rsidR="00D53FC4" w:rsidRPr="000D2D12">
          <w:rPr>
            <w:rFonts w:asciiTheme="minorBidi" w:eastAsiaTheme="minorEastAsia" w:hAnsiTheme="minorBidi"/>
            <w:noProof/>
            <w:color w:val="auto"/>
            <w:kern w:val="2"/>
            <w:sz w:val="24"/>
            <w:szCs w:val="24"/>
            <w:lang w:eastAsia="en-AU"/>
            <w14:ligatures w14:val="standardContextual"/>
          </w:rPr>
          <w:tab/>
        </w:r>
        <w:r w:rsidR="00D53FC4" w:rsidRPr="000D2D12">
          <w:rPr>
            <w:rStyle w:val="Hyperlink"/>
            <w:rFonts w:asciiTheme="minorBidi" w:hAnsiTheme="minorBidi"/>
            <w:noProof/>
          </w:rPr>
          <w:t>Key project statistics</w:t>
        </w:r>
        <w:r w:rsidR="00D53FC4" w:rsidRPr="000D2D12">
          <w:rPr>
            <w:rFonts w:asciiTheme="minorBidi" w:hAnsiTheme="minorBidi"/>
            <w:noProof/>
            <w:webHidden/>
          </w:rPr>
          <w:tab/>
        </w:r>
        <w:r w:rsidR="00D53FC4" w:rsidRPr="000D2D12">
          <w:rPr>
            <w:rFonts w:asciiTheme="minorBidi" w:hAnsiTheme="minorBidi"/>
            <w:noProof/>
            <w:webHidden/>
          </w:rPr>
          <w:fldChar w:fldCharType="begin"/>
        </w:r>
        <w:r w:rsidR="00D53FC4" w:rsidRPr="000D2D12">
          <w:rPr>
            <w:rFonts w:asciiTheme="minorBidi" w:hAnsiTheme="minorBidi"/>
            <w:noProof/>
            <w:webHidden/>
          </w:rPr>
          <w:instrText xml:space="preserve"> PAGEREF _Toc190170440 \h </w:instrText>
        </w:r>
        <w:r w:rsidR="00D53FC4" w:rsidRPr="000D2D12">
          <w:rPr>
            <w:rFonts w:asciiTheme="minorBidi" w:hAnsiTheme="minorBidi"/>
            <w:noProof/>
            <w:webHidden/>
          </w:rPr>
        </w:r>
        <w:r w:rsidR="00D53FC4" w:rsidRPr="000D2D12">
          <w:rPr>
            <w:rFonts w:asciiTheme="minorBidi" w:hAnsiTheme="minorBidi"/>
            <w:noProof/>
            <w:webHidden/>
          </w:rPr>
          <w:fldChar w:fldCharType="separate"/>
        </w:r>
        <w:r w:rsidR="001A1BBE">
          <w:rPr>
            <w:rFonts w:asciiTheme="minorBidi" w:hAnsiTheme="minorBidi"/>
            <w:noProof/>
            <w:webHidden/>
          </w:rPr>
          <w:t>2</w:t>
        </w:r>
        <w:r w:rsidR="00D53FC4" w:rsidRPr="000D2D12">
          <w:rPr>
            <w:rFonts w:asciiTheme="minorBidi" w:hAnsiTheme="minorBidi"/>
            <w:noProof/>
            <w:webHidden/>
          </w:rPr>
          <w:fldChar w:fldCharType="end"/>
        </w:r>
      </w:hyperlink>
    </w:p>
    <w:p w14:paraId="7C9509F4" w14:textId="3DC52CFD"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1" w:history="1">
        <w:r w:rsidRPr="000D2D12">
          <w:rPr>
            <w:rStyle w:val="Hyperlink"/>
            <w:rFonts w:asciiTheme="minorBidi" w:hAnsiTheme="minorBidi"/>
            <w:noProof/>
          </w:rPr>
          <w:t>Table 2</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Key project milestones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_Toc190170441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3</w:t>
        </w:r>
        <w:r w:rsidRPr="000D2D12">
          <w:rPr>
            <w:rFonts w:asciiTheme="minorBidi" w:hAnsiTheme="minorBidi"/>
            <w:noProof/>
            <w:webHidden/>
          </w:rPr>
          <w:fldChar w:fldCharType="end"/>
        </w:r>
      </w:hyperlink>
    </w:p>
    <w:p w14:paraId="7CABDB76" w14:textId="6BCF2F4C"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2" w:history="1">
        <w:r w:rsidRPr="000D2D12">
          <w:rPr>
            <w:rStyle w:val="Hyperlink"/>
            <w:rFonts w:asciiTheme="minorBidi" w:hAnsiTheme="minorBidi"/>
            <w:noProof/>
          </w:rPr>
          <w:t>Table 3</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Graduate response to the ESS bridging module</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_Toc190170442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6</w:t>
        </w:r>
        <w:r w:rsidRPr="000D2D12">
          <w:rPr>
            <w:rFonts w:asciiTheme="minorBidi" w:hAnsiTheme="minorBidi"/>
            <w:noProof/>
            <w:webHidden/>
          </w:rPr>
          <w:fldChar w:fldCharType="end"/>
        </w:r>
      </w:hyperlink>
    </w:p>
    <w:p w14:paraId="680F2797" w14:textId="3CA8EBDD"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3" w:history="1">
        <w:r w:rsidRPr="000D2D12">
          <w:rPr>
            <w:rStyle w:val="Hyperlink"/>
            <w:rFonts w:asciiTheme="minorBidi" w:hAnsiTheme="minorBidi"/>
            <w:noProof/>
          </w:rPr>
          <w:t>Table 4</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Graduate reasons for refusal in the ESS bridging module</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_Toc190170443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7</w:t>
        </w:r>
        <w:r w:rsidRPr="000D2D12">
          <w:rPr>
            <w:rFonts w:asciiTheme="minorBidi" w:hAnsiTheme="minorBidi"/>
            <w:noProof/>
            <w:webHidden/>
          </w:rPr>
          <w:fldChar w:fldCharType="end"/>
        </w:r>
      </w:hyperlink>
    </w:p>
    <w:p w14:paraId="286EB116" w14:textId="783E5D99"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4" w:history="1">
        <w:r w:rsidRPr="000D2D12">
          <w:rPr>
            <w:rStyle w:val="Hyperlink"/>
            <w:rFonts w:asciiTheme="minorBidi" w:hAnsiTheme="minorBidi"/>
            <w:noProof/>
          </w:rPr>
          <w:t>Table 5</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Contact details collected by sampling workflow</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_Toc190170444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8</w:t>
        </w:r>
        <w:r w:rsidRPr="000D2D12">
          <w:rPr>
            <w:rFonts w:asciiTheme="minorBidi" w:hAnsiTheme="minorBidi"/>
            <w:noProof/>
            <w:webHidden/>
          </w:rPr>
          <w:fldChar w:fldCharType="end"/>
        </w:r>
      </w:hyperlink>
    </w:p>
    <w:p w14:paraId="398C5BAE" w14:textId="1F8816EA"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5" w:history="1">
        <w:r w:rsidRPr="000D2D12">
          <w:rPr>
            <w:rStyle w:val="Hyperlink"/>
            <w:rFonts w:asciiTheme="minorBidi" w:hAnsiTheme="minorBidi"/>
            <w:noProof/>
          </w:rPr>
          <w:t>Table 6</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Survey invitation pack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_Toc190170445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9</w:t>
        </w:r>
        <w:r w:rsidRPr="000D2D12">
          <w:rPr>
            <w:rFonts w:asciiTheme="minorBidi" w:hAnsiTheme="minorBidi"/>
            <w:noProof/>
            <w:webHidden/>
          </w:rPr>
          <w:fldChar w:fldCharType="end"/>
        </w:r>
      </w:hyperlink>
    </w:p>
    <w:p w14:paraId="58A5EF03" w14:textId="38F06677"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6" w:history="1">
        <w:r w:rsidRPr="000D2D12">
          <w:rPr>
            <w:rStyle w:val="Hyperlink"/>
            <w:rFonts w:asciiTheme="minorBidi" w:hAnsiTheme="minorBidi"/>
            <w:noProof/>
          </w:rPr>
          <w:t>Table 7</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Refusal conversion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_Toc190170446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9</w:t>
        </w:r>
        <w:r w:rsidRPr="000D2D12">
          <w:rPr>
            <w:rFonts w:asciiTheme="minorBidi" w:hAnsiTheme="minorBidi"/>
            <w:noProof/>
            <w:webHidden/>
          </w:rPr>
          <w:fldChar w:fldCharType="end"/>
        </w:r>
      </w:hyperlink>
    </w:p>
    <w:p w14:paraId="70CF26E5" w14:textId="4E48812F"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7" w:history="1">
        <w:r w:rsidRPr="000D2D12">
          <w:rPr>
            <w:rStyle w:val="Hyperlink"/>
            <w:rFonts w:asciiTheme="minorBidi" w:hAnsiTheme="minorBidi"/>
            <w:noProof/>
          </w:rPr>
          <w:t>Table 8</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bridging module non-response follow-up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_Toc190170447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10</w:t>
        </w:r>
        <w:r w:rsidRPr="000D2D12">
          <w:rPr>
            <w:rFonts w:asciiTheme="minorBidi" w:hAnsiTheme="minorBidi"/>
            <w:noProof/>
            <w:webHidden/>
          </w:rPr>
          <w:fldChar w:fldCharType="end"/>
        </w:r>
      </w:hyperlink>
    </w:p>
    <w:p w14:paraId="5614131B" w14:textId="226BFFAF"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8" w:history="1">
        <w:r w:rsidRPr="000D2D12">
          <w:rPr>
            <w:rStyle w:val="Hyperlink"/>
            <w:rFonts w:asciiTheme="minorBidi" w:hAnsiTheme="minorBidi"/>
            <w:noProof/>
          </w:rPr>
          <w:t>Table 9</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GOS partial completers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_Toc190170448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10</w:t>
        </w:r>
        <w:r w:rsidRPr="000D2D12">
          <w:rPr>
            <w:rFonts w:asciiTheme="minorBidi" w:hAnsiTheme="minorBidi"/>
            <w:noProof/>
            <w:webHidden/>
          </w:rPr>
          <w:fldChar w:fldCharType="end"/>
        </w:r>
      </w:hyperlink>
    </w:p>
    <w:p w14:paraId="5B2DCCA5" w14:textId="425DD52C"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49" w:history="1">
        <w:r w:rsidRPr="000D2D12">
          <w:rPr>
            <w:rStyle w:val="Hyperlink"/>
            <w:rFonts w:asciiTheme="minorBidi" w:hAnsiTheme="minorBidi"/>
            <w:noProof/>
          </w:rPr>
          <w:t>Table 10</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boost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_Toc190170449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11</w:t>
        </w:r>
        <w:r w:rsidRPr="000D2D12">
          <w:rPr>
            <w:rFonts w:asciiTheme="minorBidi" w:hAnsiTheme="minorBidi"/>
            <w:noProof/>
            <w:webHidden/>
          </w:rPr>
          <w:fldChar w:fldCharType="end"/>
        </w:r>
      </w:hyperlink>
    </w:p>
    <w:p w14:paraId="0710CDFB" w14:textId="1ED352A4"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0" w:history="1">
        <w:r w:rsidRPr="000D2D12">
          <w:rPr>
            <w:rStyle w:val="Hyperlink"/>
            <w:rFonts w:asciiTheme="minorBidi" w:hAnsiTheme="minorBidi"/>
            <w:noProof/>
          </w:rPr>
          <w:t>Table 11</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Type of contact details collected</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_Toc190170450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12</w:t>
        </w:r>
        <w:r w:rsidRPr="000D2D12">
          <w:rPr>
            <w:rFonts w:asciiTheme="minorBidi" w:hAnsiTheme="minorBidi"/>
            <w:noProof/>
            <w:webHidden/>
          </w:rPr>
          <w:fldChar w:fldCharType="end"/>
        </w:r>
      </w:hyperlink>
    </w:p>
    <w:p w14:paraId="2ABAC936" w14:textId="66A74B99"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1" w:history="1">
        <w:r w:rsidRPr="000D2D12">
          <w:rPr>
            <w:rStyle w:val="Hyperlink"/>
            <w:rFonts w:asciiTheme="minorBidi" w:hAnsiTheme="minorBidi"/>
            <w:noProof/>
          </w:rPr>
          <w:t>Table 12</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message intent</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_Toc190170451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16</w:t>
        </w:r>
        <w:r w:rsidRPr="000D2D12">
          <w:rPr>
            <w:rFonts w:asciiTheme="minorBidi" w:hAnsiTheme="minorBidi"/>
            <w:noProof/>
            <w:webHidden/>
          </w:rPr>
          <w:fldChar w:fldCharType="end"/>
        </w:r>
      </w:hyperlink>
    </w:p>
    <w:p w14:paraId="5AC5EAD7" w14:textId="5C7DF3EF"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2" w:history="1">
        <w:r w:rsidRPr="000D2D12">
          <w:rPr>
            <w:rStyle w:val="Hyperlink"/>
            <w:rFonts w:asciiTheme="minorBidi" w:hAnsiTheme="minorBidi"/>
            <w:noProof/>
          </w:rPr>
          <w:t>Table 13</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Email send outcomes by round of activity</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_Toc190170452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17</w:t>
        </w:r>
        <w:r w:rsidRPr="000D2D12">
          <w:rPr>
            <w:rFonts w:asciiTheme="minorBidi" w:hAnsiTheme="minorBidi"/>
            <w:noProof/>
            <w:webHidden/>
          </w:rPr>
          <w:fldChar w:fldCharType="end"/>
        </w:r>
      </w:hyperlink>
    </w:p>
    <w:p w14:paraId="75CF2C38" w14:textId="1D60982C"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3" w:history="1">
        <w:r w:rsidRPr="000D2D12">
          <w:rPr>
            <w:rStyle w:val="Hyperlink"/>
            <w:rFonts w:asciiTheme="minorBidi" w:hAnsiTheme="minorBidi"/>
            <w:noProof/>
          </w:rPr>
          <w:t>Table 14</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Workflow allocation</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_Toc190170453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19</w:t>
        </w:r>
        <w:r w:rsidRPr="000D2D12">
          <w:rPr>
            <w:rFonts w:asciiTheme="minorBidi" w:hAnsiTheme="minorBidi"/>
            <w:noProof/>
            <w:webHidden/>
          </w:rPr>
          <w:fldChar w:fldCharType="end"/>
        </w:r>
      </w:hyperlink>
    </w:p>
    <w:p w14:paraId="27E052B0" w14:textId="1BC46454"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4" w:history="1">
        <w:r w:rsidRPr="000D2D12">
          <w:rPr>
            <w:rStyle w:val="Hyperlink"/>
            <w:rFonts w:asciiTheme="minorBidi" w:hAnsiTheme="minorBidi"/>
            <w:noProof/>
          </w:rPr>
          <w:t>Table 15</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Changed workflow</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_Toc190170454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19</w:t>
        </w:r>
        <w:r w:rsidRPr="000D2D12">
          <w:rPr>
            <w:rFonts w:asciiTheme="minorBidi" w:hAnsiTheme="minorBidi"/>
            <w:noProof/>
            <w:webHidden/>
          </w:rPr>
          <w:fldChar w:fldCharType="end"/>
        </w:r>
      </w:hyperlink>
    </w:p>
    <w:p w14:paraId="63D0E49B" w14:textId="1DD40D34"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5" w:history="1">
        <w:r w:rsidRPr="000D2D12">
          <w:rPr>
            <w:rStyle w:val="Hyperlink"/>
            <w:rFonts w:asciiTheme="minorBidi" w:hAnsiTheme="minorBidi"/>
            <w:noProof/>
          </w:rPr>
          <w:t>Table 16</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helpdesk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_Toc190170455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21</w:t>
        </w:r>
        <w:r w:rsidRPr="000D2D12">
          <w:rPr>
            <w:rFonts w:asciiTheme="minorBidi" w:hAnsiTheme="minorBidi"/>
            <w:noProof/>
            <w:webHidden/>
          </w:rPr>
          <w:fldChar w:fldCharType="end"/>
        </w:r>
      </w:hyperlink>
    </w:p>
    <w:p w14:paraId="5FDEF0C3" w14:textId="29F5D033"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6" w:history="1">
        <w:r w:rsidRPr="000D2D12">
          <w:rPr>
            <w:rStyle w:val="Hyperlink"/>
            <w:rFonts w:asciiTheme="minorBidi" w:hAnsiTheme="minorBidi"/>
            <w:noProof/>
          </w:rPr>
          <w:t>Table 17</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ESS module themes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_Toc190170456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22</w:t>
        </w:r>
        <w:r w:rsidRPr="000D2D12">
          <w:rPr>
            <w:rFonts w:asciiTheme="minorBidi" w:hAnsiTheme="minorBidi"/>
            <w:noProof/>
            <w:webHidden/>
          </w:rPr>
          <w:fldChar w:fldCharType="end"/>
        </w:r>
      </w:hyperlink>
    </w:p>
    <w:p w14:paraId="06C75C9C" w14:textId="160DDDA3"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7" w:history="1">
        <w:r w:rsidRPr="000D2D12">
          <w:rPr>
            <w:rStyle w:val="Hyperlink"/>
            <w:rFonts w:asciiTheme="minorBidi" w:hAnsiTheme="minorBidi"/>
            <w:noProof/>
          </w:rPr>
          <w:t>Table 18</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Items coded and source for coding decisions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_Toc190170457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23</w:t>
        </w:r>
        <w:r w:rsidRPr="000D2D12">
          <w:rPr>
            <w:rFonts w:asciiTheme="minorBidi" w:hAnsiTheme="minorBidi"/>
            <w:noProof/>
            <w:webHidden/>
          </w:rPr>
          <w:fldChar w:fldCharType="end"/>
        </w:r>
      </w:hyperlink>
    </w:p>
    <w:p w14:paraId="29387223" w14:textId="6CD0E18E"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8" w:history="1">
        <w:r w:rsidRPr="000D2D12">
          <w:rPr>
            <w:rStyle w:val="Hyperlink"/>
            <w:rFonts w:asciiTheme="minorBidi" w:hAnsiTheme="minorBidi"/>
            <w:noProof/>
          </w:rPr>
          <w:t>Table 19</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Final survey outcomes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_Toc190170458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25</w:t>
        </w:r>
        <w:r w:rsidRPr="000D2D12">
          <w:rPr>
            <w:rFonts w:asciiTheme="minorBidi" w:hAnsiTheme="minorBidi"/>
            <w:noProof/>
            <w:webHidden/>
          </w:rPr>
          <w:fldChar w:fldCharType="end"/>
        </w:r>
      </w:hyperlink>
    </w:p>
    <w:p w14:paraId="757F7BA8" w14:textId="0DC2FF1F"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59" w:history="1">
        <w:r w:rsidRPr="000D2D12">
          <w:rPr>
            <w:rStyle w:val="Hyperlink"/>
            <w:rFonts w:asciiTheme="minorBidi" w:hAnsiTheme="minorBidi"/>
            <w:noProof/>
          </w:rPr>
          <w:t>Table 20</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Mode of completion</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_Toc190170459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27</w:t>
        </w:r>
        <w:r w:rsidRPr="000D2D12">
          <w:rPr>
            <w:rFonts w:asciiTheme="minorBidi" w:hAnsiTheme="minorBidi"/>
            <w:noProof/>
            <w:webHidden/>
          </w:rPr>
          <w:fldChar w:fldCharType="end"/>
        </w:r>
      </w:hyperlink>
    </w:p>
    <w:p w14:paraId="36B7DF28" w14:textId="0AEB9BED"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0" w:history="1">
        <w:r w:rsidRPr="000D2D12">
          <w:rPr>
            <w:rStyle w:val="Hyperlink"/>
            <w:rFonts w:asciiTheme="minorBidi" w:hAnsiTheme="minorBidi"/>
            <w:noProof/>
          </w:rPr>
          <w:t>Table 21</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Sample yield and mode of completion by initial workflow</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_Toc190170460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27</w:t>
        </w:r>
        <w:r w:rsidRPr="000D2D12">
          <w:rPr>
            <w:rFonts w:asciiTheme="minorBidi" w:hAnsiTheme="minorBidi"/>
            <w:noProof/>
            <w:webHidden/>
          </w:rPr>
          <w:fldChar w:fldCharType="end"/>
        </w:r>
      </w:hyperlink>
    </w:p>
    <w:p w14:paraId="46F8D693" w14:textId="505E82FE"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1" w:history="1">
        <w:r w:rsidRPr="000D2D12">
          <w:rPr>
            <w:rStyle w:val="Hyperlink"/>
            <w:rFonts w:asciiTheme="minorBidi" w:hAnsiTheme="minorBidi"/>
            <w:noProof/>
          </w:rPr>
          <w:t>Table 22</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Source of contact details for ESS completes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_Toc190170461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29</w:t>
        </w:r>
        <w:r w:rsidRPr="000D2D12">
          <w:rPr>
            <w:rFonts w:asciiTheme="minorBidi" w:hAnsiTheme="minorBidi"/>
            <w:noProof/>
            <w:webHidden/>
          </w:rPr>
          <w:fldChar w:fldCharType="end"/>
        </w:r>
      </w:hyperlink>
    </w:p>
    <w:p w14:paraId="534CA576" w14:textId="69941D0A"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2" w:history="1">
        <w:r w:rsidRPr="000D2D12">
          <w:rPr>
            <w:rStyle w:val="Hyperlink"/>
            <w:rFonts w:asciiTheme="minorBidi" w:hAnsiTheme="minorBidi"/>
            <w:noProof/>
          </w:rPr>
          <w:t>Table 23</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Respondents by broad field of education</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_Toc190170462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29</w:t>
        </w:r>
        <w:r w:rsidRPr="000D2D12">
          <w:rPr>
            <w:rFonts w:asciiTheme="minorBidi" w:hAnsiTheme="minorBidi"/>
            <w:noProof/>
            <w:webHidden/>
          </w:rPr>
          <w:fldChar w:fldCharType="end"/>
        </w:r>
      </w:hyperlink>
    </w:p>
    <w:p w14:paraId="3E747476" w14:textId="781E69FD"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3" w:history="1">
        <w:r w:rsidRPr="000D2D12">
          <w:rPr>
            <w:rStyle w:val="Hyperlink"/>
            <w:rFonts w:asciiTheme="minorBidi" w:hAnsiTheme="minorBidi"/>
            <w:noProof/>
          </w:rPr>
          <w:t>Table 24</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Respondents by type of institution and course characteristics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_Toc190170463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30</w:t>
        </w:r>
        <w:r w:rsidRPr="000D2D12">
          <w:rPr>
            <w:rFonts w:asciiTheme="minorBidi" w:hAnsiTheme="minorBidi"/>
            <w:noProof/>
            <w:webHidden/>
          </w:rPr>
          <w:fldChar w:fldCharType="end"/>
        </w:r>
      </w:hyperlink>
    </w:p>
    <w:p w14:paraId="14A4AF7B" w14:textId="2497E9F5"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4" w:history="1">
        <w:r w:rsidRPr="000D2D12">
          <w:rPr>
            <w:rStyle w:val="Hyperlink"/>
            <w:rFonts w:asciiTheme="minorBidi" w:hAnsiTheme="minorBidi"/>
            <w:noProof/>
          </w:rPr>
          <w:t>Table 25</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Respondents by demographic characteristics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_Toc190170464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30</w:t>
        </w:r>
        <w:r w:rsidRPr="000D2D12">
          <w:rPr>
            <w:rFonts w:asciiTheme="minorBidi" w:hAnsiTheme="minorBidi"/>
            <w:noProof/>
            <w:webHidden/>
          </w:rPr>
          <w:fldChar w:fldCharType="end"/>
        </w:r>
      </w:hyperlink>
    </w:p>
    <w:p w14:paraId="0CECC8A5" w14:textId="0F1BE530" w:rsidR="00D53FC4" w:rsidRPr="000D2D12" w:rsidRDefault="00D53FC4">
      <w:pPr>
        <w:pStyle w:val="TableofFigures"/>
        <w:tabs>
          <w:tab w:val="right" w:leader="dot" w:pos="9628"/>
        </w:tabs>
        <w:rPr>
          <w:rFonts w:asciiTheme="minorBidi" w:eastAsiaTheme="minorEastAsia" w:hAnsiTheme="minorBidi"/>
          <w:noProof/>
          <w:color w:val="auto"/>
          <w:kern w:val="2"/>
          <w:sz w:val="24"/>
          <w:szCs w:val="24"/>
          <w:lang w:eastAsia="en-AU"/>
          <w14:ligatures w14:val="standardContextual"/>
        </w:rPr>
      </w:pPr>
      <w:hyperlink w:anchor="_Toc190170465" w:history="1">
        <w:r w:rsidRPr="000D2D12">
          <w:rPr>
            <w:rStyle w:val="Hyperlink"/>
            <w:rFonts w:asciiTheme="minorBidi" w:hAnsiTheme="minorBidi"/>
            <w:noProof/>
          </w:rPr>
          <w:t>Table 26</w:t>
        </w:r>
        <w:r w:rsidRPr="000D2D12">
          <w:rPr>
            <w:rFonts w:asciiTheme="minorBidi" w:eastAsiaTheme="minorEastAsia" w:hAnsiTheme="minorBidi"/>
            <w:noProof/>
            <w:color w:val="auto"/>
            <w:kern w:val="2"/>
            <w:sz w:val="24"/>
            <w:szCs w:val="24"/>
            <w:lang w:eastAsia="en-AU"/>
            <w14:ligatures w14:val="standardContextual"/>
          </w:rPr>
          <w:tab/>
        </w:r>
        <w:r w:rsidRPr="000D2D12">
          <w:rPr>
            <w:rStyle w:val="Hyperlink"/>
            <w:rFonts w:asciiTheme="minorBidi" w:hAnsiTheme="minorBidi"/>
            <w:noProof/>
          </w:rPr>
          <w:t>Respondents by labour market characteristics</w:t>
        </w:r>
        <w:r w:rsidRPr="000D2D12">
          <w:rPr>
            <w:rFonts w:asciiTheme="minorBidi" w:hAnsiTheme="minorBidi"/>
            <w:noProof/>
            <w:webHidden/>
          </w:rPr>
          <w:tab/>
        </w:r>
        <w:r w:rsidRPr="000D2D12">
          <w:rPr>
            <w:rFonts w:asciiTheme="minorBidi" w:hAnsiTheme="minorBidi"/>
            <w:noProof/>
            <w:webHidden/>
          </w:rPr>
          <w:fldChar w:fldCharType="begin"/>
        </w:r>
        <w:r w:rsidRPr="000D2D12">
          <w:rPr>
            <w:rFonts w:asciiTheme="minorBidi" w:hAnsiTheme="minorBidi"/>
            <w:noProof/>
            <w:webHidden/>
          </w:rPr>
          <w:instrText xml:space="preserve"> PAGEREF _Toc190170465 \h </w:instrText>
        </w:r>
        <w:r w:rsidRPr="000D2D12">
          <w:rPr>
            <w:rFonts w:asciiTheme="minorBidi" w:hAnsiTheme="minorBidi"/>
            <w:noProof/>
            <w:webHidden/>
          </w:rPr>
        </w:r>
        <w:r w:rsidRPr="000D2D12">
          <w:rPr>
            <w:rFonts w:asciiTheme="minorBidi" w:hAnsiTheme="minorBidi"/>
            <w:noProof/>
            <w:webHidden/>
          </w:rPr>
          <w:fldChar w:fldCharType="separate"/>
        </w:r>
        <w:r w:rsidR="001A1BBE">
          <w:rPr>
            <w:rFonts w:asciiTheme="minorBidi" w:hAnsiTheme="minorBidi"/>
            <w:noProof/>
            <w:webHidden/>
          </w:rPr>
          <w:t>31</w:t>
        </w:r>
        <w:r w:rsidRPr="000D2D12">
          <w:rPr>
            <w:rFonts w:asciiTheme="minorBidi" w:hAnsiTheme="minorBidi"/>
            <w:noProof/>
            <w:webHidden/>
          </w:rPr>
          <w:fldChar w:fldCharType="end"/>
        </w:r>
      </w:hyperlink>
    </w:p>
    <w:p w14:paraId="5E97D894" w14:textId="0E8B8066" w:rsidR="00D75F34" w:rsidRPr="000D2D12" w:rsidRDefault="00220D90" w:rsidP="00D03087">
      <w:pPr>
        <w:pStyle w:val="Body"/>
        <w:rPr>
          <w:rFonts w:asciiTheme="minorBidi" w:hAnsiTheme="minorBidi" w:cstheme="minorBidi"/>
        </w:rPr>
      </w:pPr>
      <w:r w:rsidRPr="000D2D12">
        <w:rPr>
          <w:rFonts w:asciiTheme="minorBidi" w:hAnsiTheme="minorBidi" w:cstheme="minorBidi"/>
        </w:rPr>
        <w:fldChar w:fldCharType="end"/>
      </w:r>
      <w:r w:rsidR="00D75F34" w:rsidRPr="000D2D12">
        <w:rPr>
          <w:rFonts w:asciiTheme="minorBidi" w:hAnsiTheme="minorBidi" w:cstheme="minorBidi"/>
        </w:rPr>
        <w:br w:type="page"/>
      </w:r>
    </w:p>
    <w:p w14:paraId="47D023FB" w14:textId="1606845B" w:rsidR="005A4FDE" w:rsidRPr="000D2D12" w:rsidRDefault="005A4FDE" w:rsidP="006D7652">
      <w:pPr>
        <w:pStyle w:val="MajorHeading"/>
        <w:rPr>
          <w:rFonts w:asciiTheme="minorBidi" w:hAnsiTheme="minorBidi"/>
        </w:rPr>
      </w:pPr>
      <w:bookmarkStart w:id="3" w:name="_Toc193803435"/>
      <w:bookmarkStart w:id="4" w:name="_Toc115109848"/>
      <w:bookmarkStart w:id="5" w:name="_Hlk113616757"/>
      <w:r w:rsidRPr="000D2D12">
        <w:rPr>
          <w:rFonts w:asciiTheme="minorBidi" w:hAnsiTheme="minorBidi"/>
        </w:rPr>
        <w:lastRenderedPageBreak/>
        <w:t>List of abbreviations and terms</w:t>
      </w:r>
      <w:bookmarkEnd w:id="3"/>
    </w:p>
    <w:p w14:paraId="712D7261"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ABS</w:t>
      </w:r>
      <w:r w:rsidRPr="000D2D12">
        <w:rPr>
          <w:rFonts w:asciiTheme="minorBidi" w:hAnsiTheme="minorBidi"/>
          <w:lang w:val="en-US"/>
        </w:rPr>
        <w:tab/>
        <w:t>Australian Bureau of Statistics</w:t>
      </w:r>
    </w:p>
    <w:p w14:paraId="7789E012" w14:textId="77777777" w:rsidR="00BB21FA" w:rsidRPr="000D2D12" w:rsidRDefault="00BB21FA" w:rsidP="00BB21FA">
      <w:pPr>
        <w:tabs>
          <w:tab w:val="left" w:pos="1701"/>
        </w:tabs>
        <w:spacing w:before="120" w:after="60"/>
        <w:rPr>
          <w:rFonts w:asciiTheme="minorBidi" w:hAnsiTheme="minorBidi"/>
          <w:b/>
          <w:lang w:val="en-US"/>
        </w:rPr>
      </w:pPr>
      <w:r w:rsidRPr="000D2D12">
        <w:rPr>
          <w:rFonts w:asciiTheme="minorBidi" w:hAnsiTheme="minorBidi"/>
          <w:b/>
          <w:bCs/>
        </w:rPr>
        <w:t>ADIA</w:t>
      </w:r>
      <w:r w:rsidRPr="000D2D12">
        <w:rPr>
          <w:rFonts w:asciiTheme="minorBidi" w:hAnsiTheme="minorBidi"/>
        </w:rPr>
        <w:tab/>
        <w:t>Australian Data and Insights Association</w:t>
      </w:r>
    </w:p>
    <w:p w14:paraId="7F65F943" w14:textId="77777777" w:rsidR="00BB21FA" w:rsidRPr="000D2D12" w:rsidRDefault="00BB21FA" w:rsidP="00BB21FA">
      <w:pPr>
        <w:tabs>
          <w:tab w:val="left" w:pos="1701"/>
        </w:tabs>
        <w:spacing w:before="120" w:after="120"/>
        <w:rPr>
          <w:rFonts w:asciiTheme="minorBidi" w:hAnsiTheme="minorBidi"/>
          <w:lang w:val="en-US"/>
        </w:rPr>
      </w:pPr>
      <w:bookmarkStart w:id="6" w:name="_Hlk510012432"/>
      <w:r w:rsidRPr="000D2D12">
        <w:rPr>
          <w:rFonts w:asciiTheme="minorBidi" w:hAnsiTheme="minorBidi"/>
          <w:b/>
          <w:lang w:val="en-US"/>
        </w:rPr>
        <w:t>ANZSCO</w:t>
      </w:r>
      <w:r w:rsidRPr="000D2D12">
        <w:rPr>
          <w:rFonts w:asciiTheme="minorBidi" w:hAnsiTheme="minorBidi"/>
          <w:b/>
          <w:lang w:val="en-US"/>
        </w:rPr>
        <w:tab/>
      </w:r>
      <w:r w:rsidRPr="000D2D12">
        <w:rPr>
          <w:rFonts w:asciiTheme="minorBidi" w:hAnsiTheme="minorBidi"/>
          <w:lang w:val="en-US"/>
        </w:rPr>
        <w:t>Australian and New Zealand Standard Classification of Occupations</w:t>
      </w:r>
    </w:p>
    <w:p w14:paraId="061880BF" w14:textId="77777777" w:rsidR="00BB21FA" w:rsidRPr="000D2D12" w:rsidRDefault="00BB21FA" w:rsidP="00BB21FA">
      <w:pPr>
        <w:tabs>
          <w:tab w:val="left" w:pos="1701"/>
        </w:tabs>
        <w:spacing w:before="120" w:after="120"/>
        <w:rPr>
          <w:rFonts w:asciiTheme="minorBidi" w:hAnsiTheme="minorBidi"/>
          <w:lang w:val="en-US"/>
        </w:rPr>
      </w:pPr>
      <w:r w:rsidRPr="000D2D12">
        <w:rPr>
          <w:rFonts w:asciiTheme="minorBidi" w:hAnsiTheme="minorBidi"/>
          <w:b/>
          <w:bCs/>
        </w:rPr>
        <w:t>ANZSIC</w:t>
      </w:r>
      <w:r w:rsidRPr="000D2D12">
        <w:rPr>
          <w:rFonts w:asciiTheme="minorBidi" w:hAnsiTheme="minorBidi"/>
        </w:rPr>
        <w:t xml:space="preserve"> </w:t>
      </w:r>
      <w:r w:rsidRPr="000D2D12">
        <w:rPr>
          <w:rFonts w:asciiTheme="minorBidi" w:hAnsiTheme="minorBidi"/>
        </w:rPr>
        <w:tab/>
        <w:t>Australia and New Zealand Standard Industrial Classification</w:t>
      </w:r>
    </w:p>
    <w:bookmarkEnd w:id="6"/>
    <w:p w14:paraId="750FC72C"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CATI</w:t>
      </w:r>
      <w:r w:rsidRPr="000D2D12">
        <w:rPr>
          <w:rFonts w:asciiTheme="minorBidi" w:hAnsiTheme="minorBidi"/>
          <w:lang w:val="en-US"/>
        </w:rPr>
        <w:tab/>
        <w:t>Computer Assisted Telephone Interviewing</w:t>
      </w:r>
    </w:p>
    <w:p w14:paraId="7958CE21"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ESS</w:t>
      </w:r>
      <w:r w:rsidRPr="000D2D12">
        <w:rPr>
          <w:rFonts w:asciiTheme="minorBidi" w:hAnsiTheme="minorBidi"/>
          <w:lang w:val="en-US"/>
        </w:rPr>
        <w:tab/>
        <w:t>Employer Satisfaction Survey</w:t>
      </w:r>
      <w:r w:rsidRPr="000D2D12">
        <w:rPr>
          <w:rFonts w:asciiTheme="minorBidi" w:hAnsiTheme="minorBidi"/>
          <w:lang w:val="en-US"/>
        </w:rPr>
        <w:tab/>
      </w:r>
    </w:p>
    <w:p w14:paraId="5EE8BE99"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ESQ</w:t>
      </w:r>
      <w:r w:rsidRPr="000D2D12">
        <w:rPr>
          <w:rFonts w:asciiTheme="minorBidi" w:hAnsiTheme="minorBidi"/>
          <w:b/>
          <w:lang w:val="en-US"/>
        </w:rPr>
        <w:tab/>
      </w:r>
      <w:r w:rsidRPr="000D2D12">
        <w:rPr>
          <w:rFonts w:asciiTheme="minorBidi" w:hAnsiTheme="minorBidi"/>
          <w:lang w:val="en-US"/>
        </w:rPr>
        <w:t>Employer Satisfaction Questionnaire</w:t>
      </w:r>
    </w:p>
    <w:p w14:paraId="21E4E21A"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GAS-E</w:t>
      </w:r>
      <w:r w:rsidRPr="000D2D12">
        <w:rPr>
          <w:rFonts w:asciiTheme="minorBidi" w:hAnsiTheme="minorBidi"/>
          <w:b/>
          <w:lang w:val="en-US"/>
        </w:rPr>
        <w:tab/>
      </w:r>
      <w:r w:rsidRPr="000D2D12">
        <w:rPr>
          <w:rFonts w:asciiTheme="minorBidi" w:hAnsiTheme="minorBidi"/>
          <w:lang w:val="en-US"/>
        </w:rPr>
        <w:t>Graduate Attributes Scale – Employer</w:t>
      </w:r>
    </w:p>
    <w:p w14:paraId="64C2D636"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GAS-G</w:t>
      </w:r>
      <w:r w:rsidRPr="000D2D12">
        <w:rPr>
          <w:rFonts w:asciiTheme="minorBidi" w:hAnsiTheme="minorBidi"/>
          <w:b/>
          <w:lang w:val="en-US"/>
        </w:rPr>
        <w:tab/>
      </w:r>
      <w:r w:rsidRPr="000D2D12">
        <w:rPr>
          <w:rFonts w:asciiTheme="minorBidi" w:hAnsiTheme="minorBidi"/>
          <w:lang w:val="en-US"/>
        </w:rPr>
        <w:t xml:space="preserve">Graduate Attributes Scale – Graduate </w:t>
      </w:r>
    </w:p>
    <w:p w14:paraId="21A0BC7F"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GOS</w:t>
      </w:r>
      <w:r w:rsidRPr="000D2D12">
        <w:rPr>
          <w:rFonts w:asciiTheme="minorBidi" w:hAnsiTheme="minorBidi"/>
          <w:lang w:val="en-US"/>
        </w:rPr>
        <w:tab/>
        <w:t>Graduate Outcomes Survey</w:t>
      </w:r>
    </w:p>
    <w:p w14:paraId="2E6C16AD" w14:textId="77777777" w:rsidR="00BB21FA" w:rsidRPr="000D2D12" w:rsidRDefault="00BB21FA" w:rsidP="00BB21FA">
      <w:pPr>
        <w:tabs>
          <w:tab w:val="left" w:pos="1701"/>
        </w:tabs>
        <w:spacing w:before="120" w:after="60"/>
        <w:rPr>
          <w:rFonts w:asciiTheme="minorBidi" w:hAnsiTheme="minorBidi"/>
          <w:bCs/>
          <w:lang w:val="en-US"/>
        </w:rPr>
      </w:pPr>
      <w:r w:rsidRPr="000D2D12">
        <w:rPr>
          <w:rFonts w:asciiTheme="minorBidi" w:hAnsiTheme="minorBidi"/>
          <w:b/>
          <w:lang w:val="en-US"/>
        </w:rPr>
        <w:t>HESA</w:t>
      </w:r>
      <w:r w:rsidRPr="000D2D12">
        <w:rPr>
          <w:rFonts w:asciiTheme="minorBidi" w:hAnsiTheme="minorBidi"/>
          <w:b/>
          <w:lang w:val="en-US"/>
        </w:rPr>
        <w:tab/>
      </w:r>
      <w:r w:rsidRPr="000D2D12">
        <w:rPr>
          <w:rFonts w:asciiTheme="minorBidi" w:hAnsiTheme="minorBidi"/>
          <w:bCs/>
          <w:lang w:val="en-US"/>
        </w:rPr>
        <w:t>Higher Education Support Act</w:t>
      </w:r>
    </w:p>
    <w:p w14:paraId="03AEA9B7"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ISO</w:t>
      </w:r>
      <w:r w:rsidRPr="000D2D12">
        <w:rPr>
          <w:rFonts w:asciiTheme="minorBidi" w:hAnsiTheme="minorBidi"/>
          <w:lang w:val="en-US"/>
        </w:rPr>
        <w:tab/>
        <w:t>International Standards Organisation</w:t>
      </w:r>
    </w:p>
    <w:p w14:paraId="5EB1942A" w14:textId="77777777" w:rsidR="00BB21FA" w:rsidRPr="000D2D12" w:rsidRDefault="00BB21FA" w:rsidP="00BB21FA">
      <w:pPr>
        <w:tabs>
          <w:tab w:val="left" w:pos="1701"/>
        </w:tabs>
        <w:spacing w:before="120" w:after="120"/>
        <w:rPr>
          <w:rFonts w:asciiTheme="minorBidi" w:hAnsiTheme="minorBidi"/>
          <w:lang w:val="en-US"/>
        </w:rPr>
      </w:pPr>
      <w:r w:rsidRPr="000D2D12">
        <w:rPr>
          <w:rFonts w:asciiTheme="minorBidi" w:hAnsiTheme="minorBidi"/>
          <w:b/>
          <w:lang w:val="en-US"/>
        </w:rPr>
        <w:t>NUHEI</w:t>
      </w:r>
      <w:r w:rsidRPr="000D2D12">
        <w:rPr>
          <w:rFonts w:asciiTheme="minorBidi" w:hAnsiTheme="minorBidi"/>
          <w:b/>
          <w:lang w:val="en-US"/>
        </w:rPr>
        <w:tab/>
      </w:r>
      <w:r w:rsidRPr="000D2D12">
        <w:rPr>
          <w:rFonts w:asciiTheme="minorBidi" w:hAnsiTheme="minorBidi"/>
        </w:rPr>
        <w:t>Non-University Higher Education Institution</w:t>
      </w:r>
    </w:p>
    <w:p w14:paraId="5D8E026C"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QILT</w:t>
      </w:r>
      <w:r w:rsidRPr="000D2D12">
        <w:rPr>
          <w:rFonts w:asciiTheme="minorBidi" w:hAnsiTheme="minorBidi"/>
          <w:lang w:val="en-US"/>
        </w:rPr>
        <w:tab/>
        <w:t>Quality Indicators for Learning and Teaching</w:t>
      </w:r>
    </w:p>
    <w:p w14:paraId="2BFFCA0B"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SACC</w:t>
      </w:r>
      <w:r w:rsidRPr="000D2D12">
        <w:rPr>
          <w:rFonts w:asciiTheme="minorBidi" w:hAnsiTheme="minorBidi"/>
          <w:lang w:val="en-US"/>
        </w:rPr>
        <w:tab/>
      </w:r>
      <w:r w:rsidRPr="000D2D12">
        <w:rPr>
          <w:rFonts w:asciiTheme="minorBidi" w:hAnsiTheme="minorBidi"/>
        </w:rPr>
        <w:t>Standard Australian Classification of Countries</w:t>
      </w:r>
    </w:p>
    <w:p w14:paraId="0EF6D58D"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SES</w:t>
      </w:r>
      <w:r w:rsidRPr="000D2D12">
        <w:rPr>
          <w:rFonts w:asciiTheme="minorBidi" w:hAnsiTheme="minorBidi"/>
          <w:lang w:val="en-US"/>
        </w:rPr>
        <w:tab/>
        <w:t>Student Experience Survey</w:t>
      </w:r>
    </w:p>
    <w:p w14:paraId="2E6B35A0" w14:textId="77777777" w:rsidR="00BB21FA" w:rsidRPr="000D2D12" w:rsidRDefault="00BB21FA" w:rsidP="00BB21FA">
      <w:pPr>
        <w:tabs>
          <w:tab w:val="left" w:pos="1701"/>
        </w:tabs>
        <w:spacing w:before="120" w:after="60"/>
        <w:rPr>
          <w:rFonts w:asciiTheme="minorBidi" w:hAnsiTheme="minorBidi"/>
          <w:lang w:val="en-US"/>
        </w:rPr>
      </w:pPr>
      <w:r w:rsidRPr="000D2D12">
        <w:rPr>
          <w:rFonts w:asciiTheme="minorBidi" w:hAnsiTheme="minorBidi"/>
          <w:b/>
          <w:lang w:val="en-US"/>
        </w:rPr>
        <w:t>SFX</w:t>
      </w:r>
      <w:r w:rsidRPr="000D2D12">
        <w:rPr>
          <w:rFonts w:asciiTheme="minorBidi" w:hAnsiTheme="minorBidi"/>
          <w:lang w:val="en-US"/>
        </w:rPr>
        <w:tab/>
        <w:t>Secure File Exchange</w:t>
      </w:r>
    </w:p>
    <w:p w14:paraId="4ED77D41" w14:textId="608B57DA" w:rsidR="00D75F34" w:rsidRPr="000D2D12" w:rsidRDefault="005A4FDE" w:rsidP="00D03087">
      <w:pPr>
        <w:pStyle w:val="Body"/>
        <w:rPr>
          <w:rFonts w:asciiTheme="minorBidi" w:hAnsiTheme="minorBidi" w:cstheme="minorBidi"/>
        </w:rPr>
      </w:pPr>
      <w:r w:rsidRPr="000D2D12">
        <w:rPr>
          <w:rFonts w:asciiTheme="minorBidi" w:hAnsiTheme="minorBidi" w:cstheme="minorBidi"/>
        </w:rPr>
        <w:br w:type="page"/>
      </w:r>
      <w:bookmarkEnd w:id="4"/>
      <w:bookmarkEnd w:id="5"/>
    </w:p>
    <w:p w14:paraId="3BED0E04" w14:textId="77777777" w:rsidR="00D75F34" w:rsidRPr="000D2D12" w:rsidRDefault="00D75F34" w:rsidP="00D75F34">
      <w:pPr>
        <w:rPr>
          <w:rFonts w:asciiTheme="minorBidi" w:hAnsiTheme="minorBidi"/>
        </w:rPr>
        <w:sectPr w:rsidR="00D75F34" w:rsidRPr="000D2D12" w:rsidSect="00D53FC4">
          <w:footerReference w:type="even" r:id="rId18"/>
          <w:footerReference w:type="default" r:id="rId19"/>
          <w:footerReference w:type="first" r:id="rId20"/>
          <w:pgSz w:w="11906" w:h="16838" w:code="9"/>
          <w:pgMar w:top="1134" w:right="1134" w:bottom="1134" w:left="1134" w:header="567" w:footer="567" w:gutter="0"/>
          <w:pgNumType w:fmt="lowerRoman" w:start="1"/>
          <w:cols w:space="708"/>
          <w:docGrid w:linePitch="360"/>
        </w:sectPr>
      </w:pPr>
    </w:p>
    <w:p w14:paraId="1D4B98D2" w14:textId="6F0730A5" w:rsidR="007B6BF0" w:rsidRPr="000D2D12" w:rsidRDefault="00BB21FA" w:rsidP="006D7652">
      <w:pPr>
        <w:pStyle w:val="Heading1"/>
        <w:rPr>
          <w:rFonts w:asciiTheme="minorBidi" w:hAnsiTheme="minorBidi"/>
        </w:rPr>
      </w:pPr>
      <w:bookmarkStart w:id="7" w:name="_Toc193803436"/>
      <w:r w:rsidRPr="000D2D12">
        <w:rPr>
          <w:rFonts w:asciiTheme="minorBidi" w:hAnsiTheme="minorBidi"/>
        </w:rPr>
        <w:lastRenderedPageBreak/>
        <w:t>Introduction</w:t>
      </w:r>
      <w:bookmarkEnd w:id="7"/>
    </w:p>
    <w:p w14:paraId="5F484F5E" w14:textId="77777777" w:rsidR="00BB21FA" w:rsidRPr="000D2D12" w:rsidRDefault="00BB21FA" w:rsidP="00BB21FA">
      <w:pPr>
        <w:pStyle w:val="Heading2"/>
        <w:rPr>
          <w:rFonts w:asciiTheme="minorBidi" w:hAnsiTheme="minorBidi" w:cstheme="minorBidi"/>
        </w:rPr>
      </w:pPr>
      <w:bookmarkStart w:id="8" w:name="_Toc156207279"/>
      <w:bookmarkStart w:id="9" w:name="_Toc188004639"/>
      <w:bookmarkStart w:id="10" w:name="_Toc193803437"/>
      <w:r w:rsidRPr="000D2D12">
        <w:rPr>
          <w:rFonts w:asciiTheme="minorBidi" w:hAnsiTheme="minorBidi" w:cstheme="minorBidi"/>
        </w:rPr>
        <w:t>About this report</w:t>
      </w:r>
      <w:bookmarkEnd w:id="8"/>
      <w:bookmarkEnd w:id="9"/>
      <w:bookmarkEnd w:id="10"/>
    </w:p>
    <w:p w14:paraId="7419B27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This methodological report describes the sample preparation, data collection, data processing and reporting aspects of the 2024 Employer Satisfaction Survey (ESS, ‘the survey’), conducted on behalf of the Australian Government Department of Education (‘the department’) by the Social Research Centre. This report is organised into the following sections:</w:t>
      </w:r>
    </w:p>
    <w:p w14:paraId="18E19AD0"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1 introduces the survey and provides a general overview.</w:t>
      </w:r>
    </w:p>
    <w:p w14:paraId="21FCEDF6"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2 describes the target population and sample build.</w:t>
      </w:r>
    </w:p>
    <w:p w14:paraId="7F41CC62"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3 documents the survey design and procedures for conducting the study.</w:t>
      </w:r>
    </w:p>
    <w:p w14:paraId="1A4AB986"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4 outlines the questionnaire development phase and provides an overview of changes from the previous iteration including institution specific items.</w:t>
      </w:r>
    </w:p>
    <w:p w14:paraId="3FBC0F23"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5 describes the data processing procedures and deliverables.</w:t>
      </w:r>
    </w:p>
    <w:p w14:paraId="2C9D9A2B"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6 documents the final dispositions and response rates.</w:t>
      </w:r>
    </w:p>
    <w:p w14:paraId="35301F0A"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7 presents an analysis of response.</w:t>
      </w:r>
    </w:p>
    <w:p w14:paraId="12239E0C"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Section 8 notes considerations for future iterations of the ESS.</w:t>
      </w:r>
    </w:p>
    <w:p w14:paraId="7B72FCE9" w14:textId="77777777" w:rsidR="00BB21FA" w:rsidRPr="000D2D12" w:rsidRDefault="00BB21FA" w:rsidP="00BB21FA">
      <w:pPr>
        <w:pStyle w:val="Heading2"/>
        <w:rPr>
          <w:rFonts w:asciiTheme="minorBidi" w:hAnsiTheme="minorBidi" w:cstheme="minorBidi"/>
        </w:rPr>
      </w:pPr>
      <w:bookmarkStart w:id="11" w:name="_Toc156207280"/>
      <w:bookmarkStart w:id="12" w:name="_Toc188004640"/>
      <w:bookmarkStart w:id="13" w:name="_Toc193803438"/>
      <w:r w:rsidRPr="000D2D12">
        <w:rPr>
          <w:rFonts w:asciiTheme="minorBidi" w:hAnsiTheme="minorBidi" w:cstheme="minorBidi"/>
        </w:rPr>
        <w:t>Background</w:t>
      </w:r>
      <w:bookmarkEnd w:id="11"/>
      <w:bookmarkEnd w:id="12"/>
      <w:bookmarkEnd w:id="13"/>
      <w:r w:rsidRPr="000D2D12">
        <w:rPr>
          <w:rFonts w:asciiTheme="minorBidi" w:hAnsiTheme="minorBidi" w:cstheme="minorBidi"/>
        </w:rPr>
        <w:t xml:space="preserve"> </w:t>
      </w:r>
    </w:p>
    <w:p w14:paraId="055D6C9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ESS measures employer views of the attributes of recent graduates from Australian higher education institutions including universities and non-university higher education institutions (NUHEIs), providing assurance about the quality of Australia’s higher education sector. The ESS is part of the Quality Indicators for Learning and Teaching (QILT) survey suite and has been conducted annually since 2016. The QILT surveys are independently and centrally administered by the Social Research Centre on behalf of the department. </w:t>
      </w:r>
    </w:p>
    <w:p w14:paraId="6C1B665E"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ESS represents the largest survey of its kind with three design features. First, the ESS is the only national survey in Australia that links the experiences of graduates to the views of their direct supervisors. Second, the ESS is undertaken on a systematic basis by asking employed graduates who participate in the Graduate Outcome Survey (GOS) to provide contact information for their supervisor who is then invited to complete the ESS. This enables understanding of the limitations and bias associated with the survey methodology. By way of comparison, many other employer surveys are not conducted on a systematic basis and report the perceptions of executives who may have had little or no direct experience with recent graduates. Third, the ESS is large enough to provide comparisons by broad field of education, employment characteristics, occupation, demographic group, and overall institution. </w:t>
      </w:r>
    </w:p>
    <w:p w14:paraId="723326F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Compared with the ESS, other employer surveys of Australian higher education graduates are much smaller in scale, lack transparency in methodology and rely on the views of persons who may have had little or no direct contact with graduates. </w:t>
      </w:r>
      <w:bookmarkStart w:id="14" w:name="_Hlk533144203"/>
    </w:p>
    <w:p w14:paraId="2F6AFDFE" w14:textId="4EF27AE0"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For a more detailed history of the ESS, refer to the </w:t>
      </w:r>
      <w:hyperlink r:id="rId21" w:history="1">
        <w:r w:rsidRPr="000D2D12">
          <w:rPr>
            <w:rStyle w:val="Hyperlink"/>
            <w:rFonts w:asciiTheme="minorBidi" w:hAnsiTheme="minorBidi" w:cstheme="minorBidi"/>
          </w:rPr>
          <w:t>2016 ESS Methodological Report</w:t>
        </w:r>
      </w:hyperlink>
      <w:r w:rsidRPr="000D2D12">
        <w:rPr>
          <w:rFonts w:asciiTheme="minorBidi" w:hAnsiTheme="minorBidi" w:cstheme="minorBidi"/>
        </w:rPr>
        <w:t>.</w:t>
      </w:r>
      <w:bookmarkEnd w:id="14"/>
    </w:p>
    <w:p w14:paraId="369EC387" w14:textId="77777777" w:rsidR="00BB21FA" w:rsidRPr="000D2D12" w:rsidRDefault="00BB21FA" w:rsidP="00BB21FA">
      <w:pPr>
        <w:pStyle w:val="Heading2"/>
        <w:rPr>
          <w:rFonts w:asciiTheme="minorBidi" w:hAnsiTheme="minorBidi" w:cstheme="minorBidi"/>
        </w:rPr>
      </w:pPr>
      <w:bookmarkStart w:id="15" w:name="_Toc156207281"/>
      <w:bookmarkStart w:id="16" w:name="_Toc188004641"/>
      <w:bookmarkStart w:id="17" w:name="_Toc193803439"/>
      <w:r w:rsidRPr="000D2D12">
        <w:rPr>
          <w:rFonts w:asciiTheme="minorBidi" w:hAnsiTheme="minorBidi" w:cstheme="minorBidi"/>
        </w:rPr>
        <w:t>Objectives</w:t>
      </w:r>
      <w:bookmarkEnd w:id="15"/>
      <w:bookmarkEnd w:id="16"/>
      <w:bookmarkEnd w:id="17"/>
    </w:p>
    <w:p w14:paraId="03BFEC1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impetus for a national survey of graduate employers is grounded in the Australian Government’s desire to improve the range and quality of higher education performance indicators in Australia. </w:t>
      </w:r>
      <w:bookmarkStart w:id="18" w:name="_Hlk152322027"/>
      <w:r w:rsidRPr="000D2D12">
        <w:rPr>
          <w:rFonts w:asciiTheme="minorBidi" w:hAnsiTheme="minorBidi" w:cstheme="minorBidi"/>
        </w:rPr>
        <w:t xml:space="preserve">Since employment is usually one of the main objectives of completing a higher education qualification, employer views of the readiness of graduates to enter the workplace forms a key component of the quality matrix. </w:t>
      </w:r>
      <w:bookmarkEnd w:id="18"/>
      <w:r w:rsidRPr="000D2D12">
        <w:rPr>
          <w:rFonts w:asciiTheme="minorBidi" w:hAnsiTheme="minorBidi" w:cstheme="minorBidi"/>
        </w:rPr>
        <w:t xml:space="preserve">Employer views </w:t>
      </w:r>
      <w:r w:rsidRPr="000D2D12">
        <w:rPr>
          <w:rFonts w:asciiTheme="minorBidi" w:hAnsiTheme="minorBidi" w:cstheme="minorBidi"/>
        </w:rPr>
        <w:lastRenderedPageBreak/>
        <w:t>of the technical skills, generic skills and work readiness of recent graduates provide assurance about the quality of Australia’s higher education sector.</w:t>
      </w:r>
    </w:p>
    <w:p w14:paraId="74D1AE62" w14:textId="77777777" w:rsidR="00BB21FA" w:rsidRPr="000D2D12" w:rsidRDefault="00BB21FA" w:rsidP="00BB21FA">
      <w:pPr>
        <w:pStyle w:val="Heading2"/>
        <w:rPr>
          <w:rFonts w:asciiTheme="minorBidi" w:hAnsiTheme="minorBidi" w:cstheme="minorBidi"/>
        </w:rPr>
      </w:pPr>
      <w:bookmarkStart w:id="19" w:name="_Toc156207282"/>
      <w:bookmarkStart w:id="20" w:name="_Toc188004642"/>
      <w:bookmarkStart w:id="21" w:name="_Toc193803440"/>
      <w:r w:rsidRPr="000D2D12">
        <w:rPr>
          <w:rFonts w:asciiTheme="minorBidi" w:hAnsiTheme="minorBidi" w:cstheme="minorBidi"/>
        </w:rPr>
        <w:t>Overview</w:t>
      </w:r>
      <w:bookmarkEnd w:id="19"/>
      <w:bookmarkEnd w:id="20"/>
      <w:bookmarkEnd w:id="21"/>
    </w:p>
    <w:p w14:paraId="2B1BD8FE" w14:textId="7EA8D8FF" w:rsidR="00BB21FA" w:rsidRPr="000D2D12" w:rsidRDefault="00BB21FA" w:rsidP="00BB21FA">
      <w:pPr>
        <w:pStyle w:val="Body"/>
        <w:rPr>
          <w:rFonts w:asciiTheme="minorBidi" w:hAnsiTheme="minorBidi" w:cstheme="minorBidi"/>
        </w:rPr>
      </w:pPr>
      <w:r w:rsidRPr="000D2D12">
        <w:rPr>
          <w:rFonts w:asciiTheme="minorBidi" w:hAnsiTheme="minorBidi" w:cstheme="minorBidi"/>
        </w:rPr>
        <w:t>The ESS is administered in parallel with the Graduate Outcomes Survey (GOS).</w:t>
      </w:r>
    </w:p>
    <w:p w14:paraId="6660579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main collection periods for the ESS start in November, February, and May, with the ESS fieldwork period extending beyond the GOS fieldwork period to facilitate ESS sample build and ESS response maximisation activities. </w:t>
      </w:r>
    </w:p>
    <w:p w14:paraId="190E565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sample was drawn from graduates who responded to the 2024 GOS, were in paid employment the week prior to completing the GOS and consented to provide contact details for their work supervisor. </w:t>
      </w:r>
    </w:p>
    <w:p w14:paraId="561215F3"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Online was the primary mode of collection for the ESS, with Computer Assisted Telephone Interviewing (CATI) a secondary mode. If a valid email address was provided by the graduate, the supervisor would receive an email invitation to the online ESS. If the graduate only provided a phone number for their supervisor, the supervisor was called to complete the ESS via CATI. The survey was fielded in English only.</w:t>
      </w:r>
    </w:p>
    <w:p w14:paraId="0EE0F1C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Unlike the GOS and the Student Experience Survey (SES), completed ESS CATI surveys are included in the nationally reported data. </w:t>
      </w:r>
    </w:p>
    <w:p w14:paraId="66A84BB6" w14:textId="138D5F59"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total of 3,652 valid survey responses </w:t>
      </w:r>
      <w:r w:rsidR="009D1F8D" w:rsidRPr="000D2D12">
        <w:rPr>
          <w:rFonts w:asciiTheme="minorBidi" w:hAnsiTheme="minorBidi" w:cstheme="minorBidi"/>
        </w:rPr>
        <w:t>from direct</w:t>
      </w:r>
      <w:r w:rsidRPr="000D2D12">
        <w:rPr>
          <w:rFonts w:asciiTheme="minorBidi" w:hAnsiTheme="minorBidi" w:cstheme="minorBidi"/>
        </w:rPr>
        <w:t xml:space="preserve"> supervisors </w:t>
      </w:r>
      <w:r w:rsidR="009D1F8D" w:rsidRPr="000D2D12">
        <w:rPr>
          <w:rFonts w:asciiTheme="minorBidi" w:hAnsiTheme="minorBidi" w:cstheme="minorBidi"/>
        </w:rPr>
        <w:t>were collected across all study levels</w:t>
      </w:r>
      <w:r w:rsidRPr="000D2D12">
        <w:rPr>
          <w:rFonts w:asciiTheme="minorBidi" w:hAnsiTheme="minorBidi" w:cstheme="minorBidi"/>
        </w:rPr>
        <w:t xml:space="preserve">, representing a supervisor response rate of 46.1 per cent. </w:t>
      </w:r>
    </w:p>
    <w:p w14:paraId="616D7EF3" w14:textId="6BF6BA8D"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Refer to </w:t>
      </w:r>
      <w:r w:rsidRPr="000D2D12">
        <w:rPr>
          <w:rFonts w:asciiTheme="minorBidi" w:hAnsiTheme="minorBidi" w:cstheme="minorBidi"/>
        </w:rPr>
        <w:fldChar w:fldCharType="begin"/>
      </w:r>
      <w:r w:rsidRPr="000D2D12">
        <w:rPr>
          <w:rFonts w:asciiTheme="minorBidi" w:hAnsiTheme="minorBidi" w:cstheme="minorBidi"/>
        </w:rPr>
        <w:instrText xml:space="preserve"> REF _Ref434226739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w:t>
      </w:r>
      <w:r w:rsidRPr="000D2D12">
        <w:rPr>
          <w:rFonts w:asciiTheme="minorBidi" w:hAnsiTheme="minorBidi" w:cstheme="minorBidi"/>
        </w:rPr>
        <w:fldChar w:fldCharType="end"/>
      </w:r>
      <w:r w:rsidRPr="000D2D12">
        <w:rPr>
          <w:rFonts w:asciiTheme="minorBidi" w:hAnsiTheme="minorBidi" w:cstheme="minorBidi"/>
        </w:rPr>
        <w:t xml:space="preserve"> for a summary of the key project statistics. </w:t>
      </w:r>
    </w:p>
    <w:p w14:paraId="40AC1774" w14:textId="75F53BAD" w:rsidR="00BB21FA" w:rsidRPr="000D2D12" w:rsidRDefault="00BB21FA" w:rsidP="00BB21FA">
      <w:pPr>
        <w:pStyle w:val="Caption"/>
        <w:rPr>
          <w:rFonts w:asciiTheme="minorBidi" w:hAnsiTheme="minorBidi" w:cstheme="minorBidi"/>
        </w:rPr>
      </w:pPr>
      <w:bookmarkStart w:id="22" w:name="_Ref434226739"/>
      <w:bookmarkStart w:id="23" w:name="_Toc156812267"/>
      <w:bookmarkStart w:id="24" w:name="_Toc188004480"/>
      <w:bookmarkStart w:id="25" w:name="_Toc190170440"/>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w:t>
      </w:r>
      <w:r w:rsidRPr="000D2D12">
        <w:rPr>
          <w:rFonts w:asciiTheme="minorBidi" w:hAnsiTheme="minorBidi" w:cstheme="minorBidi"/>
          <w:noProof/>
        </w:rPr>
        <w:fldChar w:fldCharType="end"/>
      </w:r>
      <w:bookmarkEnd w:id="22"/>
      <w:r w:rsidRPr="000D2D12">
        <w:rPr>
          <w:rFonts w:asciiTheme="minorBidi" w:hAnsiTheme="minorBidi" w:cstheme="minorBidi"/>
        </w:rPr>
        <w:tab/>
        <w:t>Key project statistics</w:t>
      </w:r>
      <w:bookmarkEnd w:id="23"/>
      <w:bookmarkEnd w:id="24"/>
      <w:bookmarkEnd w:id="25"/>
    </w:p>
    <w:tbl>
      <w:tblPr>
        <w:tblStyle w:val="SRC1"/>
        <w:tblW w:w="9633" w:type="dxa"/>
        <w:tblLook w:val="04A0" w:firstRow="1" w:lastRow="0" w:firstColumn="1" w:lastColumn="0" w:noHBand="0" w:noVBand="1"/>
      </w:tblPr>
      <w:tblGrid>
        <w:gridCol w:w="3084"/>
        <w:gridCol w:w="1736"/>
        <w:gridCol w:w="1538"/>
        <w:gridCol w:w="1637"/>
        <w:gridCol w:w="1638"/>
      </w:tblGrid>
      <w:tr w:rsidR="00BB21FA" w:rsidRPr="000D2D12" w14:paraId="5F68D473" w14:textId="77777777" w:rsidTr="00933F1A">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3084" w:type="dxa"/>
            <w:hideMark/>
          </w:tcPr>
          <w:p w14:paraId="250C9B8D" w14:textId="386616A4" w:rsidR="00BB21FA" w:rsidRPr="000D2D12" w:rsidRDefault="00BB21FA" w:rsidP="00822E96">
            <w:pPr>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 </w:t>
            </w:r>
            <w:bookmarkStart w:id="26" w:name="Title_1"/>
            <w:bookmarkEnd w:id="26"/>
            <w:r w:rsidR="009D140D" w:rsidRPr="000D2D12">
              <w:rPr>
                <w:rFonts w:asciiTheme="minorBidi" w:eastAsia="Times New Roman" w:hAnsiTheme="minorBidi"/>
                <w:bCs/>
                <w:color w:val="FFFFFF"/>
                <w:sz w:val="18"/>
                <w:lang w:eastAsia="en-AU"/>
              </w:rPr>
              <w:t>Category</w:t>
            </w:r>
          </w:p>
        </w:tc>
        <w:tc>
          <w:tcPr>
            <w:tcW w:w="1736" w:type="dxa"/>
            <w:hideMark/>
          </w:tcPr>
          <w:p w14:paraId="6FB844F7" w14:textId="77777777" w:rsidR="00BB21FA" w:rsidRPr="000D2D12" w:rsidRDefault="00BB21FA" w:rsidP="00822E96">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November 2023</w:t>
            </w:r>
          </w:p>
        </w:tc>
        <w:tc>
          <w:tcPr>
            <w:tcW w:w="1538" w:type="dxa"/>
            <w:hideMark/>
          </w:tcPr>
          <w:p w14:paraId="0B3AA248" w14:textId="77777777" w:rsidR="00BB21FA" w:rsidRPr="000D2D12" w:rsidRDefault="00BB21FA" w:rsidP="00822E96">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February 2024</w:t>
            </w:r>
          </w:p>
        </w:tc>
        <w:tc>
          <w:tcPr>
            <w:tcW w:w="1637" w:type="dxa"/>
            <w:hideMark/>
          </w:tcPr>
          <w:p w14:paraId="63706305" w14:textId="77777777" w:rsidR="00BB21FA" w:rsidRPr="000D2D12" w:rsidRDefault="00BB21FA" w:rsidP="00822E96">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May 2024</w:t>
            </w:r>
          </w:p>
        </w:tc>
        <w:tc>
          <w:tcPr>
            <w:tcW w:w="1638" w:type="dxa"/>
            <w:hideMark/>
          </w:tcPr>
          <w:p w14:paraId="69939FDD" w14:textId="77777777" w:rsidR="00BB21FA" w:rsidRPr="000D2D12" w:rsidRDefault="00BB21FA" w:rsidP="00822E96">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Total</w:t>
            </w:r>
          </w:p>
        </w:tc>
      </w:tr>
      <w:tr w:rsidR="00BB21FA" w:rsidRPr="000D2D12" w14:paraId="4E1D0294" w14:textId="77777777" w:rsidTr="00933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4" w:type="dxa"/>
            <w:hideMark/>
          </w:tcPr>
          <w:p w14:paraId="53AB2095" w14:textId="77777777" w:rsidR="00BB21FA" w:rsidRPr="000D2D12" w:rsidRDefault="00BB21FA" w:rsidP="00822E96">
            <w:pPr>
              <w:rPr>
                <w:rFonts w:asciiTheme="minorBidi" w:eastAsia="Times New Roman" w:hAnsiTheme="minorBidi"/>
                <w:sz w:val="18"/>
                <w:lang w:eastAsia="en-AU"/>
              </w:rPr>
            </w:pPr>
            <w:r w:rsidRPr="000D2D12">
              <w:rPr>
                <w:rFonts w:asciiTheme="minorBidi" w:eastAsia="Times New Roman" w:hAnsiTheme="minorBidi"/>
                <w:sz w:val="18"/>
                <w:lang w:eastAsia="en-AU"/>
              </w:rPr>
              <w:t>Total supervisors approached (n)</w:t>
            </w:r>
          </w:p>
        </w:tc>
        <w:tc>
          <w:tcPr>
            <w:tcW w:w="1736" w:type="dxa"/>
            <w:hideMark/>
          </w:tcPr>
          <w:p w14:paraId="670DE80A"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2,833</w:t>
            </w:r>
          </w:p>
        </w:tc>
        <w:tc>
          <w:tcPr>
            <w:tcW w:w="1538" w:type="dxa"/>
            <w:hideMark/>
          </w:tcPr>
          <w:p w14:paraId="1B8BC7C3"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634</w:t>
            </w:r>
          </w:p>
        </w:tc>
        <w:tc>
          <w:tcPr>
            <w:tcW w:w="1637" w:type="dxa"/>
            <w:hideMark/>
          </w:tcPr>
          <w:p w14:paraId="5C7B4E8B"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5,070</w:t>
            </w:r>
          </w:p>
        </w:tc>
        <w:tc>
          <w:tcPr>
            <w:tcW w:w="1638" w:type="dxa"/>
            <w:hideMark/>
          </w:tcPr>
          <w:p w14:paraId="01810803"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8,537</w:t>
            </w:r>
          </w:p>
        </w:tc>
      </w:tr>
      <w:tr w:rsidR="00BB21FA" w:rsidRPr="000D2D12" w14:paraId="0EFCE327" w14:textId="77777777" w:rsidTr="00933F1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84" w:type="dxa"/>
            <w:hideMark/>
          </w:tcPr>
          <w:p w14:paraId="49F8B70A"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Out of scope supervisors</w:t>
            </w:r>
            <w:r w:rsidRPr="000D2D12">
              <w:rPr>
                <w:rFonts w:asciiTheme="minorBidi" w:eastAsia="Times New Roman" w:hAnsiTheme="minorBidi"/>
                <w:sz w:val="18"/>
                <w:vertAlign w:val="superscript"/>
                <w:lang w:eastAsia="en-AU"/>
              </w:rPr>
              <w:t>1</w:t>
            </w:r>
            <w:r w:rsidRPr="000D2D12">
              <w:rPr>
                <w:rFonts w:asciiTheme="minorBidi" w:eastAsia="Times New Roman" w:hAnsiTheme="minorBidi"/>
                <w:color w:val="000000"/>
                <w:sz w:val="18"/>
                <w:lang w:eastAsia="en-AU"/>
              </w:rPr>
              <w:t xml:space="preserve"> (n)</w:t>
            </w:r>
          </w:p>
        </w:tc>
        <w:tc>
          <w:tcPr>
            <w:tcW w:w="1736" w:type="dxa"/>
            <w:hideMark/>
          </w:tcPr>
          <w:p w14:paraId="6592E6AD"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181</w:t>
            </w:r>
          </w:p>
        </w:tc>
        <w:tc>
          <w:tcPr>
            <w:tcW w:w="1538" w:type="dxa"/>
            <w:hideMark/>
          </w:tcPr>
          <w:p w14:paraId="4FA87834"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w:t>
            </w:r>
          </w:p>
        </w:tc>
        <w:tc>
          <w:tcPr>
            <w:tcW w:w="1637" w:type="dxa"/>
            <w:hideMark/>
          </w:tcPr>
          <w:p w14:paraId="0D183850"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387</w:t>
            </w:r>
          </w:p>
        </w:tc>
        <w:tc>
          <w:tcPr>
            <w:tcW w:w="1638" w:type="dxa"/>
            <w:hideMark/>
          </w:tcPr>
          <w:p w14:paraId="75350B3C"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614</w:t>
            </w:r>
          </w:p>
        </w:tc>
      </w:tr>
      <w:tr w:rsidR="00BB21FA" w:rsidRPr="000D2D12" w14:paraId="52ED4DC5" w14:textId="77777777" w:rsidTr="00933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4" w:type="dxa"/>
            <w:hideMark/>
          </w:tcPr>
          <w:p w14:paraId="16A30771"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In-scope supervisors (n)</w:t>
            </w:r>
          </w:p>
        </w:tc>
        <w:tc>
          <w:tcPr>
            <w:tcW w:w="1736" w:type="dxa"/>
            <w:hideMark/>
          </w:tcPr>
          <w:p w14:paraId="07613D57"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2,652</w:t>
            </w:r>
          </w:p>
        </w:tc>
        <w:tc>
          <w:tcPr>
            <w:tcW w:w="1538" w:type="dxa"/>
            <w:hideMark/>
          </w:tcPr>
          <w:p w14:paraId="387AEA6E"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588</w:t>
            </w:r>
          </w:p>
        </w:tc>
        <w:tc>
          <w:tcPr>
            <w:tcW w:w="1637" w:type="dxa"/>
            <w:hideMark/>
          </w:tcPr>
          <w:p w14:paraId="5E803DCC"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4,683</w:t>
            </w:r>
          </w:p>
        </w:tc>
        <w:tc>
          <w:tcPr>
            <w:tcW w:w="1638" w:type="dxa"/>
            <w:hideMark/>
          </w:tcPr>
          <w:p w14:paraId="78CFB204"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7,923</w:t>
            </w:r>
          </w:p>
        </w:tc>
      </w:tr>
      <w:tr w:rsidR="00BB21FA" w:rsidRPr="000D2D12" w14:paraId="11959EBA" w14:textId="77777777" w:rsidTr="00933F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4" w:type="dxa"/>
            <w:hideMark/>
          </w:tcPr>
          <w:p w14:paraId="74CD6464"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Completed surveys (n)</w:t>
            </w:r>
          </w:p>
        </w:tc>
        <w:tc>
          <w:tcPr>
            <w:tcW w:w="1736" w:type="dxa"/>
            <w:hideMark/>
          </w:tcPr>
          <w:p w14:paraId="06914AC4"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1,281</w:t>
            </w:r>
          </w:p>
        </w:tc>
        <w:tc>
          <w:tcPr>
            <w:tcW w:w="1538" w:type="dxa"/>
            <w:hideMark/>
          </w:tcPr>
          <w:p w14:paraId="0EEDED30"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290</w:t>
            </w:r>
          </w:p>
        </w:tc>
        <w:tc>
          <w:tcPr>
            <w:tcW w:w="1637" w:type="dxa"/>
            <w:hideMark/>
          </w:tcPr>
          <w:p w14:paraId="58B115D0"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2,081</w:t>
            </w:r>
          </w:p>
        </w:tc>
        <w:tc>
          <w:tcPr>
            <w:tcW w:w="1638" w:type="dxa"/>
            <w:hideMark/>
          </w:tcPr>
          <w:p w14:paraId="1C9EC26D" w14:textId="77777777" w:rsidR="00BB21FA" w:rsidRPr="000D2D12" w:rsidRDefault="00BB21FA" w:rsidP="00822E96">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3,652</w:t>
            </w:r>
          </w:p>
        </w:tc>
      </w:tr>
      <w:tr w:rsidR="00BB21FA" w:rsidRPr="000D2D12" w14:paraId="03B43E1A" w14:textId="77777777" w:rsidTr="00933F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4" w:type="dxa"/>
            <w:hideMark/>
          </w:tcPr>
          <w:p w14:paraId="33F6F1DB"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Overall response rate</w:t>
            </w:r>
            <w:r w:rsidRPr="000D2D12">
              <w:rPr>
                <w:rFonts w:asciiTheme="minorBidi" w:eastAsia="Times New Roman" w:hAnsiTheme="minorBidi"/>
                <w:color w:val="000000"/>
                <w:sz w:val="18"/>
                <w:vertAlign w:val="superscript"/>
                <w:lang w:eastAsia="en-AU"/>
              </w:rPr>
              <w:t>2</w:t>
            </w:r>
            <w:r w:rsidRPr="000D2D12">
              <w:rPr>
                <w:rFonts w:asciiTheme="minorBidi" w:eastAsia="Times New Roman" w:hAnsiTheme="minorBidi"/>
                <w:color w:val="000000"/>
                <w:sz w:val="18"/>
                <w:lang w:eastAsia="en-AU"/>
              </w:rPr>
              <w:t xml:space="preserve"> (%)</w:t>
            </w:r>
          </w:p>
        </w:tc>
        <w:tc>
          <w:tcPr>
            <w:tcW w:w="1736" w:type="dxa"/>
            <w:hideMark/>
          </w:tcPr>
          <w:p w14:paraId="23A91F73"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48.3</w:t>
            </w:r>
          </w:p>
        </w:tc>
        <w:tc>
          <w:tcPr>
            <w:tcW w:w="1538" w:type="dxa"/>
            <w:hideMark/>
          </w:tcPr>
          <w:p w14:paraId="2A283DCB"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49.3</w:t>
            </w:r>
          </w:p>
        </w:tc>
        <w:tc>
          <w:tcPr>
            <w:tcW w:w="1637" w:type="dxa"/>
            <w:hideMark/>
          </w:tcPr>
          <w:p w14:paraId="64D7655E"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44.4</w:t>
            </w:r>
          </w:p>
        </w:tc>
        <w:tc>
          <w:tcPr>
            <w:tcW w:w="1638" w:type="dxa"/>
            <w:hideMark/>
          </w:tcPr>
          <w:p w14:paraId="3658B212" w14:textId="77777777" w:rsidR="00BB21FA" w:rsidRPr="000D2D12" w:rsidRDefault="00BB21FA" w:rsidP="00822E9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46.1</w:t>
            </w:r>
          </w:p>
        </w:tc>
      </w:tr>
      <w:tr w:rsidR="009D140D" w:rsidRPr="000D2D12" w14:paraId="64D55861" w14:textId="77777777" w:rsidTr="00933F1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4" w:type="dxa"/>
          </w:tcPr>
          <w:p w14:paraId="34BF0B97" w14:textId="77777777" w:rsidR="009D140D" w:rsidRPr="000D2D12" w:rsidRDefault="009D140D" w:rsidP="009D140D">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Analytic unit</w:t>
            </w:r>
          </w:p>
        </w:tc>
        <w:tc>
          <w:tcPr>
            <w:tcW w:w="1736" w:type="dxa"/>
          </w:tcPr>
          <w:p w14:paraId="775D306F" w14:textId="77777777" w:rsidR="009D140D" w:rsidRPr="000D2D12" w:rsidRDefault="009D140D" w:rsidP="009D140D">
            <w:pPr>
              <w:jc w:val="righ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Supervisor</w:t>
            </w:r>
          </w:p>
        </w:tc>
        <w:tc>
          <w:tcPr>
            <w:tcW w:w="1538" w:type="dxa"/>
          </w:tcPr>
          <w:p w14:paraId="4D180916" w14:textId="770E8960" w:rsidR="009D140D" w:rsidRPr="000D2D12" w:rsidRDefault="009D140D" w:rsidP="009D140D">
            <w:pPr>
              <w:jc w:val="righ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Supervisor</w:t>
            </w:r>
          </w:p>
        </w:tc>
        <w:tc>
          <w:tcPr>
            <w:tcW w:w="1637" w:type="dxa"/>
          </w:tcPr>
          <w:p w14:paraId="2E216716" w14:textId="03B90E4E" w:rsidR="009D140D" w:rsidRPr="000D2D12" w:rsidRDefault="009D140D" w:rsidP="009D140D">
            <w:pPr>
              <w:jc w:val="righ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Supervisor</w:t>
            </w:r>
          </w:p>
        </w:tc>
        <w:tc>
          <w:tcPr>
            <w:tcW w:w="1638" w:type="dxa"/>
          </w:tcPr>
          <w:p w14:paraId="202C76C6" w14:textId="6D66857F" w:rsidR="009D140D" w:rsidRPr="000D2D12" w:rsidRDefault="009D140D" w:rsidP="009D140D">
            <w:pPr>
              <w:jc w:val="righ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Supervisor</w:t>
            </w:r>
          </w:p>
        </w:tc>
      </w:tr>
      <w:tr w:rsidR="009D140D" w:rsidRPr="000D2D12" w14:paraId="065977A2" w14:textId="77777777" w:rsidTr="00933F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4" w:type="dxa"/>
          </w:tcPr>
          <w:p w14:paraId="67AC61E5" w14:textId="77777777" w:rsidR="009D140D" w:rsidRPr="000D2D12" w:rsidRDefault="009D140D" w:rsidP="009D140D">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Mode of data collection</w:t>
            </w:r>
          </w:p>
        </w:tc>
        <w:tc>
          <w:tcPr>
            <w:tcW w:w="1736" w:type="dxa"/>
          </w:tcPr>
          <w:p w14:paraId="5115E5B9" w14:textId="77777777" w:rsidR="009D140D" w:rsidRPr="000D2D12" w:rsidRDefault="009D140D" w:rsidP="009D140D">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Online and CATI</w:t>
            </w:r>
          </w:p>
        </w:tc>
        <w:tc>
          <w:tcPr>
            <w:tcW w:w="1538" w:type="dxa"/>
          </w:tcPr>
          <w:p w14:paraId="501ACA7D" w14:textId="479F9BB3" w:rsidR="009D140D" w:rsidRPr="000D2D12" w:rsidRDefault="009D140D" w:rsidP="009D140D">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Online and CATI</w:t>
            </w:r>
          </w:p>
        </w:tc>
        <w:tc>
          <w:tcPr>
            <w:tcW w:w="1637" w:type="dxa"/>
          </w:tcPr>
          <w:p w14:paraId="2ED706E9" w14:textId="5124F738" w:rsidR="009D140D" w:rsidRPr="000D2D12" w:rsidRDefault="009D140D" w:rsidP="009D140D">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Online and CATI</w:t>
            </w:r>
          </w:p>
        </w:tc>
        <w:tc>
          <w:tcPr>
            <w:tcW w:w="1638" w:type="dxa"/>
          </w:tcPr>
          <w:p w14:paraId="5B34742B" w14:textId="122D0D57" w:rsidR="009D140D" w:rsidRPr="000D2D12" w:rsidRDefault="009D140D" w:rsidP="009D140D">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Online and CATI</w:t>
            </w:r>
          </w:p>
        </w:tc>
      </w:tr>
    </w:tbl>
    <w:p w14:paraId="314F2572" w14:textId="77777777" w:rsidR="00BB21FA" w:rsidRPr="000D2D12" w:rsidRDefault="00BB21FA" w:rsidP="00BB21FA">
      <w:pPr>
        <w:pStyle w:val="FigChartNote"/>
        <w:spacing w:before="60"/>
        <w:rPr>
          <w:rFonts w:asciiTheme="minorBidi" w:hAnsiTheme="minorBidi" w:cstheme="minorBidi"/>
          <w:sz w:val="18"/>
          <w:szCs w:val="18"/>
        </w:rPr>
      </w:pPr>
      <w:r w:rsidRPr="000D2D12">
        <w:rPr>
          <w:rFonts w:asciiTheme="minorBidi" w:hAnsiTheme="minorBidi" w:cstheme="minorBidi"/>
          <w:sz w:val="18"/>
          <w:szCs w:val="18"/>
          <w:vertAlign w:val="superscript"/>
        </w:rPr>
        <w:t>1</w:t>
      </w:r>
      <w:r w:rsidRPr="000D2D12">
        <w:rPr>
          <w:rFonts w:asciiTheme="minorBidi" w:hAnsiTheme="minorBidi" w:cstheme="minorBidi"/>
          <w:sz w:val="18"/>
          <w:szCs w:val="18"/>
        </w:rPr>
        <w:t xml:space="preserve"> Includes opt-outs and out-of-scope surveys.</w:t>
      </w:r>
    </w:p>
    <w:p w14:paraId="445C449B" w14:textId="77777777" w:rsidR="00BB21FA" w:rsidRPr="000D2D12" w:rsidRDefault="00BB21FA" w:rsidP="00BB21FA">
      <w:pPr>
        <w:pStyle w:val="FigChartNote"/>
        <w:spacing w:before="60"/>
        <w:rPr>
          <w:rFonts w:asciiTheme="minorBidi" w:hAnsiTheme="minorBidi" w:cstheme="minorBidi"/>
          <w:sz w:val="18"/>
          <w:szCs w:val="18"/>
        </w:rPr>
      </w:pPr>
      <w:r w:rsidRPr="000D2D12">
        <w:rPr>
          <w:rFonts w:asciiTheme="minorBidi" w:hAnsiTheme="minorBidi" w:cstheme="minorBidi"/>
          <w:sz w:val="18"/>
          <w:szCs w:val="18"/>
          <w:vertAlign w:val="superscript"/>
        </w:rPr>
        <w:t>2</w:t>
      </w:r>
      <w:r w:rsidRPr="000D2D12">
        <w:rPr>
          <w:rFonts w:asciiTheme="minorBidi" w:hAnsiTheme="minorBidi" w:cstheme="minorBidi"/>
          <w:sz w:val="18"/>
          <w:szCs w:val="18"/>
        </w:rPr>
        <w:t xml:space="preserve"> For the purpose of the ESS, response rate is defined as completed surveys as a proportion of ‘in-scope supervisors’, where in-scope supervisors exclude unusable sample (e.g., invalid contact details), out-of-scope and opted-out. This definition of response rate differs from industry standards by treating certain non-contacts and refusals as being ineligible for the response rate calculation. See American Association for Public Opinion Research (2023) for standard definitions.</w:t>
      </w:r>
    </w:p>
    <w:p w14:paraId="0450BB96" w14:textId="77777777" w:rsidR="00D53FC4" w:rsidRPr="000D2D12" w:rsidRDefault="00D53FC4">
      <w:pPr>
        <w:spacing w:after="160" w:line="259" w:lineRule="auto"/>
        <w:rPr>
          <w:rFonts w:asciiTheme="minorBidi" w:eastAsiaTheme="majorEastAsia" w:hAnsiTheme="minorBidi"/>
          <w:color w:val="3A5E5E" w:themeColor="accent1"/>
          <w:sz w:val="32"/>
          <w:szCs w:val="32"/>
        </w:rPr>
      </w:pPr>
      <w:bookmarkStart w:id="27" w:name="_Toc156207283"/>
      <w:bookmarkStart w:id="28" w:name="_Toc188004643"/>
      <w:r w:rsidRPr="000D2D12">
        <w:rPr>
          <w:rFonts w:asciiTheme="minorBidi" w:hAnsiTheme="minorBidi"/>
        </w:rPr>
        <w:br w:type="page"/>
      </w:r>
    </w:p>
    <w:p w14:paraId="22C0BF02" w14:textId="4A0386A1" w:rsidR="00BB21FA" w:rsidRPr="000D2D12" w:rsidRDefault="00BB21FA" w:rsidP="00BB21FA">
      <w:pPr>
        <w:pStyle w:val="Heading2"/>
        <w:rPr>
          <w:rFonts w:asciiTheme="minorBidi" w:hAnsiTheme="minorBidi" w:cstheme="minorBidi"/>
        </w:rPr>
      </w:pPr>
      <w:bookmarkStart w:id="29" w:name="_Toc193803441"/>
      <w:r w:rsidRPr="000D2D12">
        <w:rPr>
          <w:rFonts w:asciiTheme="minorBidi" w:hAnsiTheme="minorBidi" w:cstheme="minorBidi"/>
        </w:rPr>
        <w:lastRenderedPageBreak/>
        <w:t>Project milestones</w:t>
      </w:r>
      <w:bookmarkEnd w:id="27"/>
      <w:bookmarkEnd w:id="28"/>
      <w:bookmarkEnd w:id="29"/>
    </w:p>
    <w:p w14:paraId="576C7B41" w14:textId="147E52A1" w:rsidR="00BB21FA" w:rsidRPr="000D2D12" w:rsidRDefault="00BB21FA"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_Ref534800052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noProof/>
        </w:rPr>
        <w:t>Table</w:t>
      </w:r>
      <w:r w:rsidR="001A1BBE" w:rsidRPr="000D2D12">
        <w:rPr>
          <w:rFonts w:asciiTheme="minorBidi" w:hAnsiTheme="minorBidi" w:cstheme="minorBidi"/>
        </w:rPr>
        <w:t xml:space="preserve"> </w:t>
      </w:r>
      <w:r w:rsidR="001A1BBE">
        <w:rPr>
          <w:rFonts w:asciiTheme="minorBidi" w:hAnsiTheme="minorBidi" w:cstheme="minorBidi"/>
          <w:noProof/>
        </w:rPr>
        <w:t>2</w:t>
      </w:r>
      <w:r w:rsidRPr="000D2D12">
        <w:rPr>
          <w:rFonts w:asciiTheme="minorBidi" w:hAnsiTheme="minorBidi" w:cstheme="minorBidi"/>
        </w:rPr>
        <w:fldChar w:fldCharType="end"/>
      </w:r>
      <w:r w:rsidRPr="000D2D12">
        <w:rPr>
          <w:rFonts w:asciiTheme="minorBidi" w:hAnsiTheme="minorBidi" w:cstheme="minorBidi"/>
        </w:rPr>
        <w:t xml:space="preserve"> provides a summary of the key project milestones for each collection round in the 2024 ESS.</w:t>
      </w:r>
    </w:p>
    <w:p w14:paraId="77C14A0C" w14:textId="49B25475" w:rsidR="00BB21FA" w:rsidRPr="000D2D12" w:rsidRDefault="00BB21FA" w:rsidP="00BB21FA">
      <w:pPr>
        <w:pStyle w:val="Caption"/>
        <w:rPr>
          <w:rFonts w:asciiTheme="minorBidi" w:hAnsiTheme="minorBidi" w:cstheme="minorBidi"/>
        </w:rPr>
      </w:pPr>
      <w:bookmarkStart w:id="30" w:name="_Ref534800052"/>
      <w:bookmarkStart w:id="31" w:name="_Ref56535509"/>
      <w:bookmarkStart w:id="32" w:name="_Toc156812268"/>
      <w:bookmarkStart w:id="33" w:name="_Toc188004481"/>
      <w:bookmarkStart w:id="34" w:name="_Toc190170441"/>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w:t>
      </w:r>
      <w:r w:rsidRPr="000D2D12">
        <w:rPr>
          <w:rFonts w:asciiTheme="minorBidi" w:hAnsiTheme="minorBidi" w:cstheme="minorBidi"/>
          <w:noProof/>
        </w:rPr>
        <w:fldChar w:fldCharType="end"/>
      </w:r>
      <w:bookmarkEnd w:id="30"/>
      <w:r w:rsidRPr="000D2D12">
        <w:rPr>
          <w:rFonts w:asciiTheme="minorBidi" w:hAnsiTheme="minorBidi" w:cstheme="minorBidi"/>
        </w:rPr>
        <w:tab/>
        <w:t>Key project milestones</w:t>
      </w:r>
      <w:bookmarkEnd w:id="31"/>
      <w:bookmarkEnd w:id="32"/>
      <w:bookmarkEnd w:id="33"/>
      <w:bookmarkEnd w:id="34"/>
    </w:p>
    <w:tbl>
      <w:tblPr>
        <w:tblStyle w:val="SRC1"/>
        <w:tblW w:w="9639" w:type="dxa"/>
        <w:tblLook w:val="04A0" w:firstRow="1" w:lastRow="0" w:firstColumn="1" w:lastColumn="0" w:noHBand="0" w:noVBand="1"/>
      </w:tblPr>
      <w:tblGrid>
        <w:gridCol w:w="6804"/>
        <w:gridCol w:w="2835"/>
      </w:tblGrid>
      <w:tr w:rsidR="00BB21FA" w:rsidRPr="000D2D12" w14:paraId="4BEF0557" w14:textId="77777777" w:rsidTr="00A53694">
        <w:trPr>
          <w:cnfStyle w:val="100000000000" w:firstRow="1" w:lastRow="0" w:firstColumn="0" w:lastColumn="0" w:oddVBand="0" w:evenVBand="0" w:oddHBand="0" w:evenHBand="0" w:firstRowFirstColumn="0" w:firstRowLastColumn="0" w:lastRowFirstColumn="0" w:lastRowLastColumn="0"/>
          <w:trHeight w:val="441"/>
          <w:tblHeader/>
        </w:trPr>
        <w:tc>
          <w:tcPr>
            <w:cnfStyle w:val="001000000100" w:firstRow="0" w:lastRow="0" w:firstColumn="1" w:lastColumn="0" w:oddVBand="0" w:evenVBand="0" w:oddHBand="0" w:evenHBand="0" w:firstRowFirstColumn="1" w:firstRowLastColumn="0" w:lastRowFirstColumn="0" w:lastRowLastColumn="0"/>
            <w:tcW w:w="6804" w:type="dxa"/>
            <w:hideMark/>
          </w:tcPr>
          <w:p w14:paraId="4D429B9B" w14:textId="77777777" w:rsidR="00BB21FA" w:rsidRPr="000D2D12" w:rsidRDefault="00BB21FA" w:rsidP="00822E96">
            <w:pPr>
              <w:pStyle w:val="Tablecolumnheader"/>
              <w:jc w:val="left"/>
              <w:rPr>
                <w:rFonts w:asciiTheme="minorBidi" w:hAnsiTheme="minorBidi" w:cstheme="minorBidi"/>
                <w:b/>
              </w:rPr>
            </w:pPr>
            <w:r w:rsidRPr="000D2D12">
              <w:rPr>
                <w:rFonts w:asciiTheme="minorBidi" w:hAnsiTheme="minorBidi" w:cstheme="minorBidi"/>
                <w:b/>
              </w:rPr>
              <w:t>Ta</w:t>
            </w:r>
            <w:bookmarkStart w:id="35" w:name="Title_2"/>
            <w:bookmarkEnd w:id="35"/>
            <w:r w:rsidRPr="000D2D12">
              <w:rPr>
                <w:rFonts w:asciiTheme="minorBidi" w:hAnsiTheme="minorBidi" w:cstheme="minorBidi"/>
                <w:b/>
              </w:rPr>
              <w:t>sk</w:t>
            </w:r>
          </w:p>
        </w:tc>
        <w:tc>
          <w:tcPr>
            <w:tcW w:w="2835" w:type="dxa"/>
            <w:hideMark/>
          </w:tcPr>
          <w:p w14:paraId="0F585CDB" w14:textId="77777777" w:rsidR="00BB21FA" w:rsidRPr="000D2D12" w:rsidRDefault="00BB21FA" w:rsidP="00822E96">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Dates</w:t>
            </w:r>
          </w:p>
        </w:tc>
      </w:tr>
      <w:tr w:rsidR="00BB21FA" w:rsidRPr="000D2D12" w14:paraId="125ADFBB"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BACB4E5" w14:textId="77777777" w:rsidR="00BB21FA" w:rsidRPr="000D2D12" w:rsidRDefault="00BB21FA" w:rsidP="00822E96">
            <w:pPr>
              <w:pStyle w:val="Tabletext"/>
              <w:rPr>
                <w:rFonts w:asciiTheme="minorBidi" w:eastAsia="Times New Roman" w:hAnsiTheme="minorBidi" w:cstheme="minorBidi"/>
                <w:b/>
                <w:bCs/>
                <w:color w:val="000000"/>
                <w:lang w:eastAsia="en-AU"/>
              </w:rPr>
            </w:pPr>
            <w:r w:rsidRPr="000D2D12">
              <w:rPr>
                <w:rFonts w:asciiTheme="minorBidi" w:eastAsia="Times New Roman" w:hAnsiTheme="minorBidi" w:cstheme="minorBidi"/>
                <w:b/>
                <w:bCs/>
                <w:color w:val="000000"/>
                <w:lang w:eastAsia="en-AU"/>
              </w:rPr>
              <w:t>Collection of supervisor contact details</w:t>
            </w:r>
          </w:p>
        </w:tc>
        <w:tc>
          <w:tcPr>
            <w:tcW w:w="2835" w:type="dxa"/>
            <w:hideMark/>
          </w:tcPr>
          <w:p w14:paraId="1BA48A50" w14:textId="3F7F5876" w:rsidR="00BB21FA" w:rsidRPr="000D2D12" w:rsidRDefault="009D140D"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eastAsia="Times New Roman" w:hAnsiTheme="minorBidi" w:cstheme="minorBidi"/>
                <w:lang w:eastAsia="en-AU"/>
              </w:rPr>
              <w:t>-</w:t>
            </w:r>
          </w:p>
        </w:tc>
      </w:tr>
      <w:tr w:rsidR="00BB21FA" w:rsidRPr="000D2D12" w14:paraId="6AA44BFB"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4345B30B" w14:textId="7BA0E196"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 xml:space="preserve">Sample build activity from the November round of GOS commenced </w:t>
            </w:r>
          </w:p>
        </w:tc>
        <w:tc>
          <w:tcPr>
            <w:tcW w:w="2835" w:type="dxa"/>
            <w:hideMark/>
          </w:tcPr>
          <w:p w14:paraId="63F289FB" w14:textId="77777777" w:rsidR="00BB21FA" w:rsidRPr="000D2D12" w:rsidRDefault="00BB21FA"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31-Oct-23</w:t>
            </w:r>
          </w:p>
        </w:tc>
      </w:tr>
      <w:tr w:rsidR="00BB21FA" w:rsidRPr="000D2D12" w14:paraId="39B7D2E8"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tcPr>
          <w:p w14:paraId="3C03C84E" w14:textId="65FB2303"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Sample build activity from the February round of GOS commenced</w:t>
            </w:r>
          </w:p>
        </w:tc>
        <w:tc>
          <w:tcPr>
            <w:tcW w:w="2835" w:type="dxa"/>
          </w:tcPr>
          <w:p w14:paraId="7828364B" w14:textId="77777777" w:rsidR="00BB21FA" w:rsidRPr="000D2D12" w:rsidRDefault="00BB21FA"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6-Feb-24</w:t>
            </w:r>
          </w:p>
        </w:tc>
      </w:tr>
      <w:tr w:rsidR="00BB21FA" w:rsidRPr="000D2D12" w14:paraId="544A0F9F"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tcPr>
          <w:p w14:paraId="5C22EB44" w14:textId="6E7B1D1A"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Sample build activity from the May round of GOS commenced</w:t>
            </w:r>
          </w:p>
        </w:tc>
        <w:tc>
          <w:tcPr>
            <w:tcW w:w="2835" w:type="dxa"/>
          </w:tcPr>
          <w:p w14:paraId="42A87981" w14:textId="77777777" w:rsidR="00BB21FA" w:rsidRPr="000D2D12" w:rsidRDefault="00BB21FA"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30-Apr-24</w:t>
            </w:r>
          </w:p>
        </w:tc>
      </w:tr>
      <w:tr w:rsidR="00BB21FA" w:rsidRPr="000D2D12" w14:paraId="50FC97C6"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noWrap/>
          </w:tcPr>
          <w:p w14:paraId="384624B9" w14:textId="041867AF"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All sample build activities concluded</w:t>
            </w:r>
          </w:p>
        </w:tc>
        <w:tc>
          <w:tcPr>
            <w:tcW w:w="2835" w:type="dxa"/>
          </w:tcPr>
          <w:p w14:paraId="75FB9E80" w14:textId="77777777" w:rsidR="00BB21FA" w:rsidRPr="000D2D12" w:rsidRDefault="00BB21FA"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17-Jun-24</w:t>
            </w:r>
          </w:p>
        </w:tc>
      </w:tr>
      <w:tr w:rsidR="00BB21FA" w:rsidRPr="000D2D12" w14:paraId="46DD9B6E"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55769C4" w14:textId="77777777" w:rsidR="00BB21FA" w:rsidRPr="000D2D12" w:rsidRDefault="00BB21FA" w:rsidP="00822E96">
            <w:pPr>
              <w:pStyle w:val="Tabletext"/>
              <w:rPr>
                <w:rFonts w:asciiTheme="minorBidi" w:eastAsia="Times New Roman" w:hAnsiTheme="minorBidi" w:cstheme="minorBidi"/>
                <w:b/>
                <w:bCs/>
                <w:color w:val="000000"/>
                <w:lang w:eastAsia="en-AU"/>
              </w:rPr>
            </w:pPr>
            <w:r w:rsidRPr="000D2D12">
              <w:rPr>
                <w:rFonts w:asciiTheme="minorBidi" w:eastAsia="Times New Roman" w:hAnsiTheme="minorBidi" w:cstheme="minorBidi"/>
                <w:b/>
                <w:bCs/>
                <w:color w:val="000000"/>
                <w:lang w:eastAsia="en-AU"/>
              </w:rPr>
              <w:t>Data collection and response maximisation activities</w:t>
            </w:r>
          </w:p>
        </w:tc>
        <w:tc>
          <w:tcPr>
            <w:tcW w:w="2835" w:type="dxa"/>
            <w:hideMark/>
          </w:tcPr>
          <w:p w14:paraId="058127B9" w14:textId="13717A44" w:rsidR="00BB21FA" w:rsidRPr="000D2D12" w:rsidRDefault="009D140D"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eastAsia="Times New Roman" w:hAnsiTheme="minorBidi" w:cstheme="minorBidi"/>
                <w:lang w:eastAsia="en-AU"/>
              </w:rPr>
              <w:t>-</w:t>
            </w:r>
          </w:p>
        </w:tc>
      </w:tr>
      <w:tr w:rsidR="00BB21FA" w:rsidRPr="000D2D12" w14:paraId="35269428"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3EA09FC8" w14:textId="374E5428"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Fieldwork commenced</w:t>
            </w:r>
          </w:p>
        </w:tc>
        <w:tc>
          <w:tcPr>
            <w:tcW w:w="2835" w:type="dxa"/>
            <w:hideMark/>
          </w:tcPr>
          <w:p w14:paraId="331E86CF" w14:textId="77777777" w:rsidR="00BB21FA" w:rsidRPr="000D2D12" w:rsidRDefault="00BB21FA" w:rsidP="00822E96">
            <w:pPr>
              <w:pStyle w:val="Tabletextcentred"/>
              <w:spacing w:after="10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8-Nov-23</w:t>
            </w:r>
          </w:p>
        </w:tc>
      </w:tr>
      <w:tr w:rsidR="00BB21FA" w:rsidRPr="000D2D12" w14:paraId="6EAD900E"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tcPr>
          <w:p w14:paraId="240E9E05" w14:textId="52FF431E"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All response maximisation activities concluded</w:t>
            </w:r>
          </w:p>
        </w:tc>
        <w:tc>
          <w:tcPr>
            <w:tcW w:w="2835" w:type="dxa"/>
          </w:tcPr>
          <w:p w14:paraId="5FD0F756" w14:textId="77777777" w:rsidR="00BB21FA" w:rsidRPr="000D2D12" w:rsidRDefault="00BB21FA"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12-Aug-24</w:t>
            </w:r>
          </w:p>
        </w:tc>
      </w:tr>
      <w:tr w:rsidR="00BB21FA" w:rsidRPr="000D2D12" w14:paraId="1A19FCA4"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137C65EB" w14:textId="25BEC5C5"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Fieldwork closed1</w:t>
            </w:r>
          </w:p>
        </w:tc>
        <w:tc>
          <w:tcPr>
            <w:tcW w:w="2835" w:type="dxa"/>
            <w:hideMark/>
          </w:tcPr>
          <w:p w14:paraId="265EB387" w14:textId="77777777" w:rsidR="00BB21FA" w:rsidRPr="000D2D12" w:rsidRDefault="00BB21FA"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19-Aug-24</w:t>
            </w:r>
          </w:p>
        </w:tc>
      </w:tr>
      <w:tr w:rsidR="00BB21FA" w:rsidRPr="000D2D12" w14:paraId="726FB275"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1FDD4B3" w14:textId="77777777" w:rsidR="00BB21FA" w:rsidRPr="000D2D12" w:rsidRDefault="00BB21FA" w:rsidP="00822E96">
            <w:pPr>
              <w:pStyle w:val="Tabletext"/>
              <w:rPr>
                <w:rFonts w:asciiTheme="minorBidi" w:eastAsia="Times New Roman" w:hAnsiTheme="minorBidi" w:cstheme="minorBidi"/>
                <w:b/>
                <w:bCs/>
                <w:color w:val="000000"/>
                <w:lang w:eastAsia="en-AU"/>
              </w:rPr>
            </w:pPr>
            <w:r w:rsidRPr="000D2D12">
              <w:rPr>
                <w:rFonts w:asciiTheme="minorBidi" w:eastAsia="Times New Roman" w:hAnsiTheme="minorBidi" w:cstheme="minorBidi"/>
                <w:b/>
                <w:bCs/>
                <w:color w:val="000000"/>
                <w:lang w:eastAsia="en-AU"/>
              </w:rPr>
              <w:t>Reporting deliverables</w:t>
            </w:r>
          </w:p>
        </w:tc>
        <w:tc>
          <w:tcPr>
            <w:tcW w:w="2835" w:type="dxa"/>
            <w:hideMark/>
          </w:tcPr>
          <w:p w14:paraId="31D5CEEA" w14:textId="036C3C8D" w:rsidR="00BB21FA" w:rsidRPr="000D2D12" w:rsidRDefault="009D140D"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eastAsia="Times New Roman" w:hAnsiTheme="minorBidi" w:cstheme="minorBidi"/>
                <w:lang w:eastAsia="en-AU"/>
              </w:rPr>
              <w:t>-</w:t>
            </w:r>
          </w:p>
        </w:tc>
      </w:tr>
      <w:tr w:rsidR="00BB21FA" w:rsidRPr="000D2D12" w14:paraId="06AA20A7"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421E2F56" w14:textId="22B5D150"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Draft data and documentation to the department</w:t>
            </w:r>
          </w:p>
        </w:tc>
        <w:tc>
          <w:tcPr>
            <w:tcW w:w="2835" w:type="dxa"/>
            <w:hideMark/>
          </w:tcPr>
          <w:p w14:paraId="1B0AC166" w14:textId="77777777" w:rsidR="00BB21FA" w:rsidRPr="000D2D12" w:rsidRDefault="00BB21FA"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21-Oct-24</w:t>
            </w:r>
          </w:p>
        </w:tc>
      </w:tr>
      <w:tr w:rsidR="00BB21FA" w:rsidRPr="000D2D12" w14:paraId="7FDBBE84" w14:textId="77777777" w:rsidTr="00822E9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47B35BCB" w14:textId="342BAD20"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Final data and documentation to the department</w:t>
            </w:r>
          </w:p>
        </w:tc>
        <w:tc>
          <w:tcPr>
            <w:tcW w:w="2835" w:type="dxa"/>
            <w:hideMark/>
          </w:tcPr>
          <w:p w14:paraId="46D54C45" w14:textId="77777777" w:rsidR="00BB21FA" w:rsidRPr="000D2D12" w:rsidRDefault="00BB21FA" w:rsidP="00822E96">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11-Nov-24</w:t>
            </w:r>
          </w:p>
        </w:tc>
      </w:tr>
      <w:tr w:rsidR="00BB21FA" w:rsidRPr="000D2D12" w14:paraId="578F14F1" w14:textId="77777777" w:rsidTr="00822E9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804" w:type="dxa"/>
            <w:hideMark/>
          </w:tcPr>
          <w:p w14:paraId="2C28CAC9" w14:textId="0A9D6DE9" w:rsidR="00BB21FA" w:rsidRPr="000D2D12" w:rsidRDefault="00BB21FA" w:rsidP="00C35419">
            <w:pPr>
              <w:ind w:firstLineChars="100" w:firstLine="180"/>
              <w:rPr>
                <w:rFonts w:asciiTheme="minorBidi" w:hAnsiTheme="minorBidi"/>
                <w:color w:val="000000"/>
                <w:sz w:val="18"/>
              </w:rPr>
            </w:pPr>
            <w:r w:rsidRPr="000D2D12">
              <w:rPr>
                <w:rFonts w:asciiTheme="minorBidi" w:hAnsiTheme="minorBidi"/>
                <w:color w:val="000000"/>
                <w:sz w:val="18"/>
              </w:rPr>
              <w:t>Data files and Tableau reports to participating institutions</w:t>
            </w:r>
          </w:p>
        </w:tc>
        <w:tc>
          <w:tcPr>
            <w:tcW w:w="2835" w:type="dxa"/>
            <w:hideMark/>
          </w:tcPr>
          <w:p w14:paraId="33F84C2C" w14:textId="77777777" w:rsidR="00BB21FA" w:rsidRPr="000D2D12" w:rsidRDefault="00BB21FA" w:rsidP="00822E96">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20-Nov-24</w:t>
            </w:r>
          </w:p>
        </w:tc>
      </w:tr>
    </w:tbl>
    <w:p w14:paraId="27233D0A" w14:textId="77777777" w:rsidR="00BB21FA" w:rsidRPr="000D2D12" w:rsidRDefault="00BB21FA" w:rsidP="00BB21FA">
      <w:pPr>
        <w:pStyle w:val="Body"/>
        <w:rPr>
          <w:rFonts w:asciiTheme="minorBidi" w:hAnsiTheme="minorBidi" w:cstheme="minorBidi"/>
          <w:sz w:val="18"/>
          <w:szCs w:val="18"/>
          <w:highlight w:val="yellow"/>
        </w:rPr>
      </w:pPr>
      <w:r w:rsidRPr="000D2D12">
        <w:rPr>
          <w:rFonts w:asciiTheme="minorBidi" w:hAnsiTheme="minorBidi" w:cstheme="minorBidi"/>
          <w:sz w:val="18"/>
          <w:szCs w:val="18"/>
          <w:vertAlign w:val="superscript"/>
        </w:rPr>
        <w:t>1</w:t>
      </w:r>
      <w:r w:rsidRPr="000D2D12">
        <w:rPr>
          <w:rFonts w:asciiTheme="minorBidi" w:hAnsiTheme="minorBidi" w:cstheme="minorBidi"/>
          <w:sz w:val="18"/>
          <w:szCs w:val="18"/>
        </w:rPr>
        <w:t xml:space="preserve"> For employed graduates who completed the GOS in the November or February rounds, the supervisor could be enumerated up until 19 August 2024.</w:t>
      </w:r>
    </w:p>
    <w:p w14:paraId="5A32F950" w14:textId="174C22C8" w:rsidR="00BB21FA" w:rsidRPr="000D2D12" w:rsidRDefault="00BB21FA">
      <w:pPr>
        <w:spacing w:after="160" w:line="259" w:lineRule="auto"/>
        <w:rPr>
          <w:rFonts w:asciiTheme="minorBidi" w:eastAsia="Times New Roman" w:hAnsiTheme="minorBidi"/>
          <w:szCs w:val="20"/>
        </w:rPr>
      </w:pPr>
      <w:r w:rsidRPr="000D2D12">
        <w:rPr>
          <w:rFonts w:asciiTheme="minorBidi" w:hAnsiTheme="minorBidi"/>
        </w:rPr>
        <w:br w:type="page"/>
      </w:r>
    </w:p>
    <w:p w14:paraId="5EDF048F" w14:textId="10B04237" w:rsidR="00BB21FA" w:rsidRPr="000D2D12" w:rsidRDefault="00BB21FA" w:rsidP="00BB21FA">
      <w:pPr>
        <w:pStyle w:val="Heading1"/>
        <w:rPr>
          <w:rFonts w:asciiTheme="minorBidi" w:hAnsiTheme="minorBidi"/>
        </w:rPr>
      </w:pPr>
      <w:bookmarkStart w:id="36" w:name="_Toc193803442"/>
      <w:r w:rsidRPr="000D2D12">
        <w:rPr>
          <w:rFonts w:asciiTheme="minorBidi" w:hAnsiTheme="minorBidi"/>
        </w:rPr>
        <w:lastRenderedPageBreak/>
        <w:t>Sample build</w:t>
      </w:r>
      <w:bookmarkEnd w:id="36"/>
    </w:p>
    <w:p w14:paraId="02433817" w14:textId="77777777" w:rsidR="00BB21FA" w:rsidRPr="000D2D12" w:rsidRDefault="00BB21FA" w:rsidP="00BB21FA">
      <w:pPr>
        <w:pStyle w:val="Heading2"/>
        <w:rPr>
          <w:rFonts w:asciiTheme="minorBidi" w:hAnsiTheme="minorBidi" w:cstheme="minorBidi"/>
        </w:rPr>
      </w:pPr>
      <w:bookmarkStart w:id="37" w:name="_Toc156207285"/>
      <w:bookmarkStart w:id="38" w:name="_Toc188004645"/>
      <w:bookmarkStart w:id="39" w:name="_Toc193803443"/>
      <w:r w:rsidRPr="000D2D12">
        <w:rPr>
          <w:rFonts w:asciiTheme="minorBidi" w:hAnsiTheme="minorBidi" w:cstheme="minorBidi"/>
        </w:rPr>
        <w:t>Target population</w:t>
      </w:r>
      <w:bookmarkEnd w:id="37"/>
      <w:bookmarkEnd w:id="38"/>
      <w:bookmarkEnd w:id="39"/>
    </w:p>
    <w:p w14:paraId="67CB7A28" w14:textId="64FEB09A" w:rsidR="00BB21FA" w:rsidRPr="000D2D12" w:rsidRDefault="00BB21FA" w:rsidP="00BB21FA">
      <w:pPr>
        <w:pStyle w:val="Body"/>
        <w:spacing w:before="240"/>
        <w:rPr>
          <w:rFonts w:asciiTheme="minorBidi" w:hAnsiTheme="minorBidi" w:cstheme="minorBidi"/>
        </w:rPr>
      </w:pPr>
      <w:r w:rsidRPr="000D2D12">
        <w:rPr>
          <w:rFonts w:asciiTheme="minorBidi" w:hAnsiTheme="minorBidi" w:cstheme="minorBidi"/>
        </w:rPr>
        <w:t xml:space="preserve">The in-scope population for the 2024 ESS comprised supervisors of employed graduates (but not self-employed or working in a family business) who completed the 2024 GOS. Refer to the </w:t>
      </w:r>
      <w:hyperlink r:id="rId22" w:history="1">
        <w:r w:rsidRPr="000D2D12">
          <w:rPr>
            <w:rStyle w:val="Hyperlink"/>
            <w:rFonts w:asciiTheme="minorBidi" w:hAnsiTheme="minorBidi" w:cstheme="minorBidi"/>
            <w:color w:val="auto"/>
          </w:rPr>
          <w:t>2024 GOS Methodological Report</w:t>
        </w:r>
      </w:hyperlink>
      <w:r w:rsidRPr="000D2D12">
        <w:rPr>
          <w:rFonts w:asciiTheme="minorBidi" w:hAnsiTheme="minorBidi" w:cstheme="minorBidi"/>
        </w:rPr>
        <w:t xml:space="preserve"> for a complete description of the GOS target population. </w:t>
      </w:r>
    </w:p>
    <w:p w14:paraId="041A4C65" w14:textId="77777777" w:rsidR="00BB21FA" w:rsidRPr="000D2D12" w:rsidRDefault="00BB21FA" w:rsidP="00BB21FA">
      <w:pPr>
        <w:pStyle w:val="Heading2"/>
        <w:rPr>
          <w:rFonts w:asciiTheme="minorBidi" w:hAnsiTheme="minorBidi" w:cstheme="minorBidi"/>
        </w:rPr>
      </w:pPr>
      <w:bookmarkStart w:id="40" w:name="_Toc156207286"/>
      <w:bookmarkStart w:id="41" w:name="_Toc188004646"/>
      <w:bookmarkStart w:id="42" w:name="_Toc193803444"/>
      <w:r w:rsidRPr="000D2D12">
        <w:rPr>
          <w:rFonts w:asciiTheme="minorBidi" w:hAnsiTheme="minorBidi" w:cstheme="minorBidi"/>
        </w:rPr>
        <w:t>Institutional participation</w:t>
      </w:r>
      <w:bookmarkEnd w:id="40"/>
      <w:bookmarkEnd w:id="41"/>
      <w:bookmarkEnd w:id="42"/>
    </w:p>
    <w:p w14:paraId="7FF16C7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Intent to participate in the 2024 ESS was assumed for all institutions that chose to participate in the 2024 GOS. Graduates of 130 higher education institutions, including all 42 Table A and B universities, and 88 NUHEIs, were eligible to provide contact details for supervisors to participate in the 2024 ESS.</w:t>
      </w:r>
    </w:p>
    <w:p w14:paraId="6BDB371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Of these institutions, graduates from 120 institutions (42 universities and 78 NUHEIs) did provide their supervisors’ contact details to be included in the 2024 ESS sample. </w:t>
      </w:r>
    </w:p>
    <w:p w14:paraId="53DE8018" w14:textId="77777777"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 xml:space="preserve">In total, supervisors responded with data for 101 institutions (42 universities and 59 NUHEIs). As such, the number of participating institutions in the 2024 ESS was lower than those reported as participating the 2024 GOS. </w:t>
      </w:r>
    </w:p>
    <w:p w14:paraId="19E4FED9" w14:textId="23F347C1" w:rsidR="00BB21FA" w:rsidRPr="000D2D12" w:rsidRDefault="00BB21FA" w:rsidP="00BB21FA">
      <w:pPr>
        <w:pStyle w:val="Body"/>
        <w:rPr>
          <w:rFonts w:asciiTheme="minorBidi" w:hAnsiTheme="minorBidi" w:cstheme="minorBidi"/>
        </w:rPr>
      </w:pPr>
      <w:r w:rsidRPr="000D2D12">
        <w:rPr>
          <w:rFonts w:asciiTheme="minorBidi" w:hAnsiTheme="minorBidi" w:cstheme="minorBidi"/>
        </w:rPr>
        <w:t>Supervisors of graduates from seven non-Higher Education Support Act (HESA) approved providers participated in the ESS.</w:t>
      </w:r>
      <w:r w:rsidR="00D74EED" w:rsidRPr="000D2D12">
        <w:rPr>
          <w:rFonts w:asciiTheme="minorBidi" w:hAnsiTheme="minorBidi" w:cstheme="minorBidi"/>
        </w:rPr>
        <w:t xml:space="preserve"> </w:t>
      </w:r>
      <w:r w:rsidRPr="000D2D12">
        <w:rPr>
          <w:rFonts w:asciiTheme="minorBidi" w:hAnsiTheme="minorBidi" w:cstheme="minorBidi"/>
        </w:rPr>
        <w:t>These institutions are included in reporting as NUHEIs. Non-HESA institutions continued to be able to participate free of charge in the 2024 ESS collection cycle.</w:t>
      </w:r>
    </w:p>
    <w:p w14:paraId="0111946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Refer to Appendix 1 for a list of institutions that had graduates provide valid contact details and supervisors complete the ESS.</w:t>
      </w:r>
    </w:p>
    <w:p w14:paraId="1A776839" w14:textId="77777777" w:rsidR="00BB21FA" w:rsidRPr="000D2D12" w:rsidRDefault="00BB21FA" w:rsidP="00BB21FA">
      <w:pPr>
        <w:pStyle w:val="Heading2"/>
        <w:rPr>
          <w:rFonts w:asciiTheme="minorBidi" w:hAnsiTheme="minorBidi" w:cstheme="minorBidi"/>
        </w:rPr>
      </w:pPr>
      <w:bookmarkStart w:id="43" w:name="_Ref534802708"/>
      <w:bookmarkStart w:id="44" w:name="_Toc156207287"/>
      <w:bookmarkStart w:id="45" w:name="_Toc188004647"/>
      <w:bookmarkStart w:id="46" w:name="_Toc193803445"/>
      <w:r w:rsidRPr="000D2D12">
        <w:rPr>
          <w:rFonts w:asciiTheme="minorBidi" w:hAnsiTheme="minorBidi" w:cstheme="minorBidi"/>
        </w:rPr>
        <w:t xml:space="preserve">Sample </w:t>
      </w:r>
      <w:bookmarkEnd w:id="43"/>
      <w:r w:rsidRPr="000D2D12">
        <w:rPr>
          <w:rFonts w:asciiTheme="minorBidi" w:hAnsiTheme="minorBidi" w:cstheme="minorBidi"/>
        </w:rPr>
        <w:t>preparation overview</w:t>
      </w:r>
      <w:bookmarkEnd w:id="44"/>
      <w:bookmarkEnd w:id="45"/>
      <w:bookmarkEnd w:id="46"/>
    </w:p>
    <w:p w14:paraId="71E611A5"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All graduates in employment (but not self-employed or working in a family business) were asked to provide details (name, email and/or phone number) of their current supervisor to enable the supervisor to be invited to take part in the ESS. The initial method for building the survey sample took place at the end of the online GOS, where employed graduates were presented with the ESS bridging module (refer to Section 2.3.1 for further information on this workflow).</w:t>
      </w:r>
    </w:p>
    <w:p w14:paraId="223FE276" w14:textId="5AC2201B" w:rsidR="00BB21FA" w:rsidRPr="000D2D12" w:rsidRDefault="00BB21FA" w:rsidP="00BB21FA">
      <w:pPr>
        <w:spacing w:after="160" w:line="300" w:lineRule="auto"/>
        <w:rPr>
          <w:rFonts w:asciiTheme="minorBidi" w:eastAsia="Times New Roman" w:hAnsiTheme="minorBidi"/>
          <w:szCs w:val="20"/>
        </w:rPr>
      </w:pPr>
      <w:r w:rsidRPr="000D2D12">
        <w:rPr>
          <w:rFonts w:asciiTheme="minorBidi" w:eastAsia="Times New Roman" w:hAnsiTheme="minorBidi"/>
          <w:szCs w:val="20"/>
        </w:rPr>
        <w:t>Several strategies were implemented to supplement the bridging module to increase the number of graduates providing valid contact details for their supervisor, thereby maximising the total number of supervisors who could be approached to participate in the ESS. These additional sample workflows included calls to graduates to correct inaccurate or incomplete supervisor contact information and follow</w:t>
      </w:r>
      <w:r w:rsidR="006866AE" w:rsidRPr="000D2D12">
        <w:rPr>
          <w:rFonts w:asciiTheme="minorBidi" w:eastAsia="Times New Roman" w:hAnsiTheme="minorBidi"/>
          <w:szCs w:val="20"/>
        </w:rPr>
        <w:t>-</w:t>
      </w:r>
      <w:r w:rsidRPr="000D2D12">
        <w:rPr>
          <w:rFonts w:asciiTheme="minorBidi" w:eastAsia="Times New Roman" w:hAnsiTheme="minorBidi"/>
          <w:szCs w:val="20"/>
        </w:rPr>
        <w:t xml:space="preserve">up calls to graduates who requested more information prior to agreeing to provide supervisor contact details. Calls were also made to graduates who completed enough of the GOS to qualify for the bridging module but did not reach the end of the GOS (also referred as ‘GOS partial completers’). The scope and outcomes of each additional workflow used to build the ESS sample are detailed in Section 2.4. </w:t>
      </w:r>
    </w:p>
    <w:p w14:paraId="07DFA050" w14:textId="77777777" w:rsidR="00BB21FA" w:rsidRPr="000D2D12" w:rsidRDefault="00BB21FA" w:rsidP="00BB21FA">
      <w:pPr>
        <w:spacing w:after="160" w:line="300" w:lineRule="auto"/>
        <w:rPr>
          <w:rFonts w:asciiTheme="minorBidi" w:eastAsia="Times New Roman" w:hAnsiTheme="minorBidi"/>
          <w:szCs w:val="20"/>
        </w:rPr>
      </w:pPr>
      <w:r w:rsidRPr="000D2D12">
        <w:rPr>
          <w:rFonts w:asciiTheme="minorBidi" w:eastAsia="Times New Roman" w:hAnsiTheme="minorBidi"/>
          <w:szCs w:val="20"/>
        </w:rPr>
        <w:t xml:space="preserve">Figure 1 provides an overview of the ESS sample build, which includes the bridging module and additional sample workflows. </w:t>
      </w:r>
      <w:bookmarkStart w:id="47" w:name="_Toc188004476"/>
    </w:p>
    <w:p w14:paraId="2915CF91" w14:textId="77777777" w:rsidR="00BB21FA" w:rsidRPr="000D2D12" w:rsidRDefault="00BB21FA" w:rsidP="00BB21FA">
      <w:pPr>
        <w:pStyle w:val="Caption"/>
        <w:tabs>
          <w:tab w:val="clear" w:pos="1134"/>
        </w:tabs>
        <w:ind w:left="0" w:firstLine="0"/>
        <w:rPr>
          <w:rFonts w:asciiTheme="minorBidi" w:hAnsiTheme="minorBidi" w:cstheme="minorBidi"/>
        </w:rPr>
      </w:pPr>
      <w:r w:rsidRPr="000D2D12">
        <w:rPr>
          <w:rFonts w:asciiTheme="minorBidi" w:hAnsiTheme="minorBidi" w:cstheme="minorBidi"/>
        </w:rPr>
        <w:br w:type="page"/>
      </w:r>
    </w:p>
    <w:p w14:paraId="624DCAA5" w14:textId="4AAE70BD" w:rsidR="00BB21FA" w:rsidRPr="000D2D12" w:rsidRDefault="00BB21FA" w:rsidP="006866AE">
      <w:pPr>
        <w:pStyle w:val="Caption"/>
        <w:tabs>
          <w:tab w:val="clear" w:pos="1134"/>
        </w:tabs>
        <w:ind w:left="0" w:firstLine="0"/>
        <w:rPr>
          <w:rFonts w:asciiTheme="minorBidi" w:hAnsiTheme="minorBidi" w:cstheme="minorBidi"/>
        </w:rPr>
      </w:pPr>
      <w:bookmarkStart w:id="48" w:name="_Toc190170374"/>
      <w:r w:rsidRPr="000D2D12">
        <w:rPr>
          <w:rFonts w:asciiTheme="minorBidi" w:hAnsiTheme="minorBidi" w:cstheme="minorBidi"/>
        </w:rPr>
        <w:lastRenderedPageBreak/>
        <w:t xml:space="preserve">Figure </w:t>
      </w:r>
      <w:r w:rsidRPr="000D2D12">
        <w:rPr>
          <w:rFonts w:asciiTheme="minorBidi" w:hAnsiTheme="minorBidi" w:cstheme="minorBidi"/>
        </w:rPr>
        <w:fldChar w:fldCharType="begin"/>
      </w:r>
      <w:r w:rsidRPr="000D2D12">
        <w:rPr>
          <w:rFonts w:asciiTheme="minorBidi" w:hAnsiTheme="minorBidi" w:cstheme="minorBidi"/>
        </w:rPr>
        <w:instrText>SEQ Figure \* ARABIC</w:instrText>
      </w:r>
      <w:r w:rsidRPr="000D2D12">
        <w:rPr>
          <w:rFonts w:asciiTheme="minorBidi" w:hAnsiTheme="minorBidi" w:cstheme="minorBidi"/>
        </w:rPr>
        <w:fldChar w:fldCharType="separate"/>
      </w:r>
      <w:r w:rsidR="001A1BBE">
        <w:rPr>
          <w:rFonts w:asciiTheme="minorBidi" w:hAnsiTheme="minorBidi" w:cstheme="minorBidi"/>
          <w:noProof/>
        </w:rPr>
        <w:t>1</w:t>
      </w:r>
      <w:r w:rsidRPr="000D2D12">
        <w:rPr>
          <w:rFonts w:asciiTheme="minorBidi" w:hAnsiTheme="minorBidi" w:cstheme="minorBidi"/>
        </w:rPr>
        <w:fldChar w:fldCharType="end"/>
      </w:r>
      <w:r w:rsidRPr="000D2D12">
        <w:rPr>
          <w:rFonts w:asciiTheme="minorBidi" w:hAnsiTheme="minorBidi" w:cstheme="minorBidi"/>
        </w:rPr>
        <w:tab/>
        <w:t>Sample build workflows overview</w:t>
      </w:r>
      <w:bookmarkEnd w:id="47"/>
      <w:r w:rsidRPr="000D2D12">
        <w:rPr>
          <w:rFonts w:asciiTheme="minorBidi" w:hAnsiTheme="minorBidi" w:cstheme="minorBidi"/>
          <w:noProof/>
        </w:rPr>
        <w:drawing>
          <wp:inline distT="0" distB="0" distL="0" distR="0" wp14:anchorId="687E6EE3" wp14:editId="0A0A9D82">
            <wp:extent cx="5876925" cy="8844991"/>
            <wp:effectExtent l="0" t="0" r="0" b="0"/>
            <wp:docPr id="1690416118" name="Picture 2" descr="Flow chart of sample build workflow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6118" name="Picture 2" descr="Flow chart of sample build workflows overvie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8378" cy="8847178"/>
                    </a:xfrm>
                    <a:prstGeom prst="rect">
                      <a:avLst/>
                    </a:prstGeom>
                  </pic:spPr>
                </pic:pic>
              </a:graphicData>
            </a:graphic>
          </wp:inline>
        </w:drawing>
      </w:r>
      <w:bookmarkEnd w:id="48"/>
    </w:p>
    <w:p w14:paraId="5D640BA8" w14:textId="77777777" w:rsidR="00BB21FA" w:rsidRPr="000D2D12" w:rsidRDefault="00BB21FA" w:rsidP="00BB21FA">
      <w:pPr>
        <w:pStyle w:val="Heading3"/>
        <w:rPr>
          <w:rFonts w:asciiTheme="minorBidi" w:hAnsiTheme="minorBidi" w:cstheme="minorBidi"/>
        </w:rPr>
      </w:pPr>
      <w:bookmarkStart w:id="49" w:name="_Toc156207288"/>
      <w:bookmarkStart w:id="50" w:name="_Toc188004648"/>
      <w:bookmarkStart w:id="51" w:name="_Toc193803446"/>
      <w:r w:rsidRPr="000D2D12">
        <w:rPr>
          <w:rFonts w:asciiTheme="minorBidi" w:hAnsiTheme="minorBidi" w:cstheme="minorBidi"/>
        </w:rPr>
        <w:lastRenderedPageBreak/>
        <w:t>ESS bridging module</w:t>
      </w:r>
      <w:bookmarkEnd w:id="49"/>
      <w:bookmarkEnd w:id="50"/>
      <w:bookmarkEnd w:id="51"/>
    </w:p>
    <w:p w14:paraId="6220259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ESS bridging module was presented to employed graduates at the end of the online GOS. This module described the purpose, importance and relevance of the ESS and asked graduates if they would be willing to provide their supervisor’s contact details (name, business name, email address and/or phone number). In the ESS bridging module, graduates could choose to:</w:t>
      </w:r>
    </w:p>
    <w:p w14:paraId="064DF6FC"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Provide contact details.</w:t>
      </w:r>
    </w:p>
    <w:p w14:paraId="7808C3B6"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Speak with their supervisor before responding.</w:t>
      </w:r>
    </w:p>
    <w:p w14:paraId="034916BB"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 xml:space="preserve">Request further information about the ESS. This option presented the graduate with a set of frequently asked questions and answers. </w:t>
      </w:r>
    </w:p>
    <w:p w14:paraId="25F9AFEB"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Request a survey invitation pack be sent by email. The survey invitation pack included the ESS Brochure and an ESS approach email for the graduate to forward to their supervisor. The approach email linked to an online form that allowed the supervisor to self-register for the ESS.</w:t>
      </w:r>
    </w:p>
    <w:p w14:paraId="76DE95C0"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Refuse to provide contact details.</w:t>
      </w:r>
    </w:p>
    <w:p w14:paraId="5423CD40" w14:textId="67AAF375"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A copy of the ESS bridging module and telephone follow</w:t>
      </w:r>
      <w:r w:rsidR="006866AE" w:rsidRPr="000D2D12">
        <w:rPr>
          <w:rFonts w:asciiTheme="minorBidi" w:hAnsiTheme="minorBidi" w:cstheme="minorBidi"/>
        </w:rPr>
        <w:t>-</w:t>
      </w:r>
      <w:r w:rsidRPr="000D2D12">
        <w:rPr>
          <w:rFonts w:asciiTheme="minorBidi" w:hAnsiTheme="minorBidi" w:cstheme="minorBidi"/>
        </w:rPr>
        <w:t xml:space="preserve">up scripts are provided in Appendix 2. </w:t>
      </w:r>
    </w:p>
    <w:p w14:paraId="7C85FCAB" w14:textId="7517AA0D" w:rsidR="00BB21FA" w:rsidRPr="000D2D12" w:rsidRDefault="0066782F"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_Ref189496479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3</w:t>
      </w:r>
      <w:r w:rsidRPr="000D2D12">
        <w:rPr>
          <w:rFonts w:asciiTheme="minorBidi" w:hAnsiTheme="minorBidi" w:cstheme="minorBidi"/>
        </w:rPr>
        <w:fldChar w:fldCharType="end"/>
      </w:r>
      <w:r w:rsidRPr="000D2D12">
        <w:rPr>
          <w:rFonts w:asciiTheme="minorBidi" w:hAnsiTheme="minorBidi" w:cstheme="minorBidi"/>
        </w:rPr>
        <w:t xml:space="preserve"> </w:t>
      </w:r>
      <w:r w:rsidR="00BB21FA" w:rsidRPr="000D2D12">
        <w:rPr>
          <w:rFonts w:asciiTheme="minorBidi" w:hAnsiTheme="minorBidi" w:cstheme="minorBidi"/>
        </w:rPr>
        <w:t xml:space="preserve">provides a summary of the graduate response to the request for contact details within the ESS bridging module. Only a small number of graduates indicated they would provide contact details (3.0 per cent). Results varied between collection rounds, with February having the highest level of agreement (4.0 per cent) and May the lowest (2.7 per cent). The </w:t>
      </w:r>
      <w:r w:rsidR="00776DF7" w:rsidRPr="000D2D12">
        <w:rPr>
          <w:rFonts w:asciiTheme="minorBidi" w:hAnsiTheme="minorBidi" w:cstheme="minorBidi"/>
        </w:rPr>
        <w:t xml:space="preserve">overall </w:t>
      </w:r>
      <w:r w:rsidR="00BB21FA" w:rsidRPr="000D2D12">
        <w:rPr>
          <w:rFonts w:asciiTheme="minorBidi" w:hAnsiTheme="minorBidi" w:cstheme="minorBidi"/>
        </w:rPr>
        <w:t xml:space="preserve">level of graduate agreement was consistent with 2023 (3.2 per cent). </w:t>
      </w:r>
      <w:bookmarkStart w:id="52" w:name="_Ref532818711"/>
    </w:p>
    <w:p w14:paraId="3B3B25F5" w14:textId="61F6F6A7" w:rsidR="00BB21FA" w:rsidRPr="000D2D12" w:rsidRDefault="0066782F" w:rsidP="0066782F">
      <w:pPr>
        <w:pStyle w:val="Caption"/>
        <w:rPr>
          <w:rFonts w:asciiTheme="minorBidi" w:hAnsiTheme="minorBidi" w:cstheme="minorBidi"/>
        </w:rPr>
      </w:pPr>
      <w:bookmarkStart w:id="53" w:name="_Ref189496479"/>
      <w:bookmarkStart w:id="54" w:name="_Toc156812270"/>
      <w:bookmarkStart w:id="55" w:name="_Toc188004482"/>
      <w:bookmarkStart w:id="56" w:name="_Toc190170442"/>
      <w:bookmarkEnd w:id="52"/>
      <w:r w:rsidRPr="000D2D12">
        <w:rPr>
          <w:rFonts w:asciiTheme="minorBidi" w:hAnsiTheme="minorBidi" w:cstheme="minorBidi"/>
        </w:rPr>
        <w:t xml:space="preserve">Table </w:t>
      </w:r>
      <w:r w:rsidRPr="000D2D12">
        <w:rPr>
          <w:rFonts w:asciiTheme="minorBidi" w:hAnsiTheme="minorBidi" w:cstheme="minorBidi"/>
        </w:rPr>
        <w:fldChar w:fldCharType="begin"/>
      </w:r>
      <w:r w:rsidRPr="000D2D12">
        <w:rPr>
          <w:rFonts w:asciiTheme="minorBidi" w:hAnsiTheme="minorBidi" w:cstheme="minorBidi"/>
        </w:rPr>
        <w:instrText xml:space="preserve"> SEQ Table \* ARABIC </w:instrText>
      </w:r>
      <w:r w:rsidRPr="000D2D12">
        <w:rPr>
          <w:rFonts w:asciiTheme="minorBidi" w:hAnsiTheme="minorBidi" w:cstheme="minorBidi"/>
        </w:rPr>
        <w:fldChar w:fldCharType="separate"/>
      </w:r>
      <w:r w:rsidR="001A1BBE">
        <w:rPr>
          <w:rFonts w:asciiTheme="minorBidi" w:hAnsiTheme="minorBidi" w:cstheme="minorBidi"/>
          <w:noProof/>
        </w:rPr>
        <w:t>3</w:t>
      </w:r>
      <w:r w:rsidRPr="000D2D12">
        <w:rPr>
          <w:rFonts w:asciiTheme="minorBidi" w:hAnsiTheme="minorBidi" w:cstheme="minorBidi"/>
          <w:noProof/>
        </w:rPr>
        <w:fldChar w:fldCharType="end"/>
      </w:r>
      <w:bookmarkEnd w:id="53"/>
      <w:r w:rsidR="00BB21FA" w:rsidRPr="000D2D12">
        <w:rPr>
          <w:rFonts w:asciiTheme="minorBidi" w:hAnsiTheme="minorBidi" w:cstheme="minorBidi"/>
        </w:rPr>
        <w:tab/>
        <w:t>Graduate response to the ESS bridging module</w:t>
      </w:r>
      <w:bookmarkEnd w:id="54"/>
      <w:bookmarkEnd w:id="55"/>
      <w:bookmarkEnd w:id="56"/>
    </w:p>
    <w:tbl>
      <w:tblPr>
        <w:tblStyle w:val="SRC1"/>
        <w:tblW w:w="9655" w:type="dxa"/>
        <w:tblCellMar>
          <w:top w:w="57" w:type="dxa"/>
          <w:left w:w="57" w:type="dxa"/>
          <w:bottom w:w="57" w:type="dxa"/>
          <w:right w:w="57" w:type="dxa"/>
        </w:tblCellMar>
        <w:tblLook w:val="04A0" w:firstRow="1" w:lastRow="0" w:firstColumn="1" w:lastColumn="0" w:noHBand="0" w:noVBand="1"/>
      </w:tblPr>
      <w:tblGrid>
        <w:gridCol w:w="1778"/>
        <w:gridCol w:w="1097"/>
        <w:gridCol w:w="1097"/>
        <w:gridCol w:w="987"/>
        <w:gridCol w:w="987"/>
        <w:gridCol w:w="797"/>
        <w:gridCol w:w="798"/>
        <w:gridCol w:w="1057"/>
        <w:gridCol w:w="1057"/>
      </w:tblGrid>
      <w:tr w:rsidR="000D2D12" w:rsidRPr="000D2D12" w14:paraId="4EBD076F" w14:textId="77777777" w:rsidTr="00042C1A">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100" w:firstRow="0" w:lastRow="0" w:firstColumn="1" w:lastColumn="0" w:oddVBand="0" w:evenVBand="0" w:oddHBand="0" w:evenHBand="0" w:firstRowFirstColumn="1" w:firstRowLastColumn="0" w:lastRowFirstColumn="0" w:lastRowLastColumn="0"/>
            <w:tcW w:w="1778" w:type="dxa"/>
          </w:tcPr>
          <w:p w14:paraId="76ED830E" w14:textId="18346FA6" w:rsidR="003A4EA1" w:rsidRPr="000D2D12" w:rsidRDefault="003A4EA1" w:rsidP="009B4693">
            <w:pPr>
              <w:pStyle w:val="Tablecolumnheader"/>
              <w:spacing w:before="60" w:beforeAutospacing="0" w:after="60" w:afterAutospacing="0" w:line="240" w:lineRule="auto"/>
              <w:jc w:val="left"/>
              <w:rPr>
                <w:rFonts w:asciiTheme="minorBidi" w:hAnsiTheme="minorBidi" w:cstheme="minorBidi"/>
                <w:b/>
              </w:rPr>
            </w:pPr>
            <w:r w:rsidRPr="000D2D12">
              <w:rPr>
                <w:rFonts w:asciiTheme="minorBidi" w:hAnsiTheme="minorBidi" w:cstheme="minorBidi"/>
                <w:b/>
              </w:rPr>
              <w:t>Resp</w:t>
            </w:r>
            <w:bookmarkStart w:id="57" w:name="Title_3"/>
            <w:bookmarkEnd w:id="57"/>
            <w:r w:rsidRPr="000D2D12">
              <w:rPr>
                <w:rFonts w:asciiTheme="minorBidi" w:hAnsiTheme="minorBidi" w:cstheme="minorBidi"/>
                <w:b/>
              </w:rPr>
              <w:t>onse to the ESS bridging module</w:t>
            </w:r>
          </w:p>
        </w:tc>
        <w:tc>
          <w:tcPr>
            <w:tcW w:w="1097" w:type="dxa"/>
            <w:hideMark/>
          </w:tcPr>
          <w:p w14:paraId="39ADCB29" w14:textId="77E2AA57"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2023 November</w:t>
            </w:r>
          </w:p>
          <w:p w14:paraId="10C9B9A8" w14:textId="7D5825C4"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1097" w:type="dxa"/>
            <w:hideMark/>
          </w:tcPr>
          <w:p w14:paraId="740D3AD9" w14:textId="3A9780DB"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2023 November</w:t>
            </w:r>
          </w:p>
          <w:p w14:paraId="25E42864" w14:textId="0E1C704F"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c>
          <w:tcPr>
            <w:tcW w:w="987" w:type="dxa"/>
            <w:hideMark/>
          </w:tcPr>
          <w:p w14:paraId="5037A050" w14:textId="2A66BE18"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February</w:t>
            </w:r>
          </w:p>
          <w:p w14:paraId="3CEE4D4F" w14:textId="014F09CD"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987" w:type="dxa"/>
            <w:hideMark/>
          </w:tcPr>
          <w:p w14:paraId="126F1A68" w14:textId="4741846D"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February</w:t>
            </w:r>
          </w:p>
          <w:p w14:paraId="1D18A665" w14:textId="010E08AA"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c>
          <w:tcPr>
            <w:tcW w:w="797" w:type="dxa"/>
            <w:hideMark/>
          </w:tcPr>
          <w:p w14:paraId="0E781AF2" w14:textId="2EFA4643"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May</w:t>
            </w:r>
          </w:p>
          <w:p w14:paraId="55B42A3C" w14:textId="4B54C78C"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798" w:type="dxa"/>
            <w:hideMark/>
          </w:tcPr>
          <w:p w14:paraId="2CA0E36D" w14:textId="0447F5BF"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May</w:t>
            </w:r>
          </w:p>
          <w:p w14:paraId="7BC52CD0" w14:textId="30AE5FE0"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c>
          <w:tcPr>
            <w:tcW w:w="1057" w:type="dxa"/>
            <w:hideMark/>
          </w:tcPr>
          <w:p w14:paraId="4107BD61" w14:textId="77777777"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Total collection</w:t>
            </w:r>
          </w:p>
          <w:p w14:paraId="565532C7" w14:textId="79D37A4C"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1057" w:type="dxa"/>
            <w:hideMark/>
          </w:tcPr>
          <w:p w14:paraId="1F75C578" w14:textId="11690A55"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Total collection</w:t>
            </w:r>
          </w:p>
          <w:p w14:paraId="1D89E904" w14:textId="7FD4BD79" w:rsidR="003A4EA1" w:rsidRPr="000D2D12" w:rsidRDefault="003A4EA1" w:rsidP="009B4693">
            <w:pPr>
              <w:pStyle w:val="Tablecolumnheader"/>
              <w:spacing w:before="0" w:beforeAutospacing="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r>
      <w:tr w:rsidR="003A4EA1" w:rsidRPr="000D2D12" w14:paraId="36BCF85F" w14:textId="77777777" w:rsidTr="00042C1A">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778" w:type="dxa"/>
            <w:hideMark/>
          </w:tcPr>
          <w:p w14:paraId="44D30404" w14:textId="247D4742" w:rsidR="003A4EA1" w:rsidRPr="000D2D12" w:rsidRDefault="003A4EA1" w:rsidP="003A4EA1">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w:t>
            </w:r>
          </w:p>
        </w:tc>
        <w:tc>
          <w:tcPr>
            <w:tcW w:w="1097" w:type="dxa"/>
            <w:noWrap/>
            <w:hideMark/>
          </w:tcPr>
          <w:p w14:paraId="6E4DED5C"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22,142</w:t>
            </w:r>
          </w:p>
        </w:tc>
        <w:tc>
          <w:tcPr>
            <w:tcW w:w="1097" w:type="dxa"/>
            <w:noWrap/>
            <w:hideMark/>
          </w:tcPr>
          <w:p w14:paraId="3E97CF71" w14:textId="7AA1BF44"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w:t>
            </w:r>
          </w:p>
        </w:tc>
        <w:tc>
          <w:tcPr>
            <w:tcW w:w="987" w:type="dxa"/>
            <w:noWrap/>
            <w:hideMark/>
          </w:tcPr>
          <w:p w14:paraId="60FE06FA"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5,693</w:t>
            </w:r>
          </w:p>
        </w:tc>
        <w:tc>
          <w:tcPr>
            <w:tcW w:w="987" w:type="dxa"/>
            <w:noWrap/>
            <w:hideMark/>
          </w:tcPr>
          <w:p w14:paraId="0C5E985D" w14:textId="2A33818D"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w:t>
            </w:r>
          </w:p>
        </w:tc>
        <w:tc>
          <w:tcPr>
            <w:tcW w:w="797" w:type="dxa"/>
            <w:noWrap/>
            <w:hideMark/>
          </w:tcPr>
          <w:p w14:paraId="2407DEB6"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45,719</w:t>
            </w:r>
          </w:p>
        </w:tc>
        <w:tc>
          <w:tcPr>
            <w:tcW w:w="798" w:type="dxa"/>
            <w:noWrap/>
            <w:hideMark/>
          </w:tcPr>
          <w:p w14:paraId="5CF7A510" w14:textId="14FDBCCA"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w:t>
            </w:r>
          </w:p>
        </w:tc>
        <w:tc>
          <w:tcPr>
            <w:tcW w:w="1057" w:type="dxa"/>
            <w:noWrap/>
            <w:hideMark/>
          </w:tcPr>
          <w:p w14:paraId="23843274"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73,554</w:t>
            </w:r>
          </w:p>
        </w:tc>
        <w:tc>
          <w:tcPr>
            <w:tcW w:w="1057" w:type="dxa"/>
            <w:noWrap/>
            <w:hideMark/>
          </w:tcPr>
          <w:p w14:paraId="2190453D" w14:textId="65405E8F"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w:t>
            </w:r>
          </w:p>
        </w:tc>
      </w:tr>
      <w:tr w:rsidR="000D2D12" w:rsidRPr="000D2D12" w14:paraId="7243A107" w14:textId="77777777" w:rsidTr="00042C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8" w:type="dxa"/>
            <w:hideMark/>
          </w:tcPr>
          <w:p w14:paraId="0A912BBB" w14:textId="77777777" w:rsidR="003A4EA1" w:rsidRPr="000D2D12" w:rsidRDefault="003A4EA1" w:rsidP="003A4EA1">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No response</w:t>
            </w:r>
          </w:p>
        </w:tc>
        <w:tc>
          <w:tcPr>
            <w:tcW w:w="1097" w:type="dxa"/>
            <w:noWrap/>
            <w:hideMark/>
          </w:tcPr>
          <w:p w14:paraId="7E4768E4"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1,684</w:t>
            </w:r>
          </w:p>
        </w:tc>
        <w:tc>
          <w:tcPr>
            <w:tcW w:w="1097" w:type="dxa"/>
            <w:noWrap/>
            <w:hideMark/>
          </w:tcPr>
          <w:p w14:paraId="148FE95E" w14:textId="7178713B"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987" w:type="dxa"/>
            <w:noWrap/>
            <w:hideMark/>
          </w:tcPr>
          <w:p w14:paraId="6FF87C69"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479</w:t>
            </w:r>
          </w:p>
        </w:tc>
        <w:tc>
          <w:tcPr>
            <w:tcW w:w="987" w:type="dxa"/>
            <w:noWrap/>
            <w:hideMark/>
          </w:tcPr>
          <w:p w14:paraId="2AC9AA01" w14:textId="349CEA1B"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797" w:type="dxa"/>
            <w:noWrap/>
            <w:hideMark/>
          </w:tcPr>
          <w:p w14:paraId="158BA489"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4,203</w:t>
            </w:r>
          </w:p>
        </w:tc>
        <w:tc>
          <w:tcPr>
            <w:tcW w:w="798" w:type="dxa"/>
            <w:noWrap/>
            <w:hideMark/>
          </w:tcPr>
          <w:p w14:paraId="2933C9C7" w14:textId="02CDE973"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1057" w:type="dxa"/>
            <w:noWrap/>
            <w:hideMark/>
          </w:tcPr>
          <w:p w14:paraId="42D09F00"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6,366</w:t>
            </w:r>
          </w:p>
        </w:tc>
        <w:tc>
          <w:tcPr>
            <w:tcW w:w="1057" w:type="dxa"/>
            <w:noWrap/>
            <w:hideMark/>
          </w:tcPr>
          <w:p w14:paraId="58709652" w14:textId="308199E0" w:rsidR="003A4EA1" w:rsidRPr="000D2D12" w:rsidRDefault="003A4EA1"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r>
      <w:tr w:rsidR="003A4EA1" w:rsidRPr="000D2D12" w14:paraId="72836C6A" w14:textId="77777777" w:rsidTr="00042C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8" w:type="dxa"/>
            <w:hideMark/>
          </w:tcPr>
          <w:p w14:paraId="27857032" w14:textId="77777777" w:rsidR="003A4EA1" w:rsidRPr="000D2D12" w:rsidRDefault="003A4EA1" w:rsidP="003A4EA1">
            <w:pPr>
              <w:rPr>
                <w:rFonts w:asciiTheme="minorBidi" w:eastAsia="Times New Roman" w:hAnsiTheme="minorBidi"/>
                <w:color w:val="000000"/>
                <w:sz w:val="18"/>
                <w:lang w:eastAsia="en-AU"/>
              </w:rPr>
            </w:pPr>
            <w:r w:rsidRPr="000D2D12">
              <w:rPr>
                <w:rFonts w:asciiTheme="minorBidi" w:hAnsiTheme="minorBidi"/>
                <w:b/>
                <w:bCs/>
                <w:color w:val="000000"/>
                <w:sz w:val="18"/>
              </w:rPr>
              <w:t>Total responses</w:t>
            </w:r>
          </w:p>
        </w:tc>
        <w:tc>
          <w:tcPr>
            <w:tcW w:w="1097" w:type="dxa"/>
            <w:noWrap/>
            <w:hideMark/>
          </w:tcPr>
          <w:p w14:paraId="452E024F"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20,458</w:t>
            </w:r>
          </w:p>
        </w:tc>
        <w:tc>
          <w:tcPr>
            <w:tcW w:w="1097" w:type="dxa"/>
            <w:noWrap/>
            <w:hideMark/>
          </w:tcPr>
          <w:p w14:paraId="111B69DE"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987" w:type="dxa"/>
            <w:noWrap/>
            <w:hideMark/>
          </w:tcPr>
          <w:p w14:paraId="63B922F7"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5,214</w:t>
            </w:r>
          </w:p>
        </w:tc>
        <w:tc>
          <w:tcPr>
            <w:tcW w:w="987" w:type="dxa"/>
            <w:noWrap/>
            <w:hideMark/>
          </w:tcPr>
          <w:p w14:paraId="507F5C35"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797" w:type="dxa"/>
            <w:noWrap/>
            <w:hideMark/>
          </w:tcPr>
          <w:p w14:paraId="41014E79"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41,516</w:t>
            </w:r>
          </w:p>
        </w:tc>
        <w:tc>
          <w:tcPr>
            <w:tcW w:w="798" w:type="dxa"/>
            <w:noWrap/>
            <w:hideMark/>
          </w:tcPr>
          <w:p w14:paraId="6A2C3D0A"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1057" w:type="dxa"/>
            <w:noWrap/>
            <w:hideMark/>
          </w:tcPr>
          <w:p w14:paraId="3E2E949B"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67,188</w:t>
            </w:r>
          </w:p>
        </w:tc>
        <w:tc>
          <w:tcPr>
            <w:tcW w:w="1057" w:type="dxa"/>
            <w:noWrap/>
            <w:hideMark/>
          </w:tcPr>
          <w:p w14:paraId="1C07CE56" w14:textId="77777777" w:rsidR="003A4EA1"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r>
      <w:tr w:rsidR="000D2D12" w:rsidRPr="000D2D12" w14:paraId="0CF3EC1A" w14:textId="77777777" w:rsidTr="00042C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8" w:type="dxa"/>
            <w:hideMark/>
          </w:tcPr>
          <w:p w14:paraId="36E32109" w14:textId="2082F75B" w:rsidR="003A4EA1" w:rsidRPr="000D2D12" w:rsidRDefault="003A4EA1" w:rsidP="003A4EA1">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 will provide</w:t>
            </w:r>
            <w:r w:rsidRPr="000D2D12">
              <w:rPr>
                <w:rFonts w:asciiTheme="minorBidi" w:eastAsia="Times New Roman" w:hAnsiTheme="minorBidi"/>
                <w:color w:val="000000"/>
                <w:sz w:val="18"/>
                <w:lang w:eastAsia="en-AU"/>
              </w:rPr>
              <w:br/>
              <w:t>their details</w:t>
            </w:r>
          </w:p>
        </w:tc>
        <w:tc>
          <w:tcPr>
            <w:tcW w:w="1097" w:type="dxa"/>
            <w:noWrap/>
            <w:hideMark/>
          </w:tcPr>
          <w:p w14:paraId="427719EE"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681</w:t>
            </w:r>
          </w:p>
        </w:tc>
        <w:tc>
          <w:tcPr>
            <w:tcW w:w="1097" w:type="dxa"/>
            <w:noWrap/>
            <w:hideMark/>
          </w:tcPr>
          <w:p w14:paraId="6E2A9A1F"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3.3</w:t>
            </w:r>
          </w:p>
        </w:tc>
        <w:tc>
          <w:tcPr>
            <w:tcW w:w="987" w:type="dxa"/>
            <w:noWrap/>
            <w:hideMark/>
          </w:tcPr>
          <w:p w14:paraId="73678F38"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207</w:t>
            </w:r>
          </w:p>
        </w:tc>
        <w:tc>
          <w:tcPr>
            <w:tcW w:w="987" w:type="dxa"/>
            <w:noWrap/>
            <w:hideMark/>
          </w:tcPr>
          <w:p w14:paraId="66EE5033"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4.0</w:t>
            </w:r>
          </w:p>
        </w:tc>
        <w:tc>
          <w:tcPr>
            <w:tcW w:w="797" w:type="dxa"/>
            <w:noWrap/>
            <w:hideMark/>
          </w:tcPr>
          <w:p w14:paraId="5F87B447"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1141</w:t>
            </w:r>
          </w:p>
        </w:tc>
        <w:tc>
          <w:tcPr>
            <w:tcW w:w="798" w:type="dxa"/>
            <w:noWrap/>
            <w:hideMark/>
          </w:tcPr>
          <w:p w14:paraId="741BFC61"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2.7</w:t>
            </w:r>
          </w:p>
        </w:tc>
        <w:tc>
          <w:tcPr>
            <w:tcW w:w="1057" w:type="dxa"/>
            <w:noWrap/>
            <w:hideMark/>
          </w:tcPr>
          <w:p w14:paraId="70AE075A"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2,029</w:t>
            </w:r>
          </w:p>
        </w:tc>
        <w:tc>
          <w:tcPr>
            <w:tcW w:w="1057" w:type="dxa"/>
            <w:noWrap/>
            <w:hideMark/>
          </w:tcPr>
          <w:p w14:paraId="5F5CFA1C"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3.0</w:t>
            </w:r>
          </w:p>
        </w:tc>
      </w:tr>
      <w:tr w:rsidR="003A4EA1" w:rsidRPr="000D2D12" w14:paraId="68E39038" w14:textId="77777777" w:rsidTr="00042C1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778" w:type="dxa"/>
            <w:hideMark/>
          </w:tcPr>
          <w:p w14:paraId="04B55274" w14:textId="78F30A5D" w:rsidR="003A4EA1" w:rsidRPr="000D2D12" w:rsidRDefault="003A4EA1" w:rsidP="003A4EA1">
            <w:pPr>
              <w:ind w:left="179"/>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 want to speak with my supervisor before providing their details</w:t>
            </w:r>
          </w:p>
        </w:tc>
        <w:tc>
          <w:tcPr>
            <w:tcW w:w="1097" w:type="dxa"/>
            <w:noWrap/>
            <w:hideMark/>
          </w:tcPr>
          <w:p w14:paraId="3B28D7AD"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1,807</w:t>
            </w:r>
          </w:p>
        </w:tc>
        <w:tc>
          <w:tcPr>
            <w:tcW w:w="1097" w:type="dxa"/>
            <w:noWrap/>
            <w:hideMark/>
          </w:tcPr>
          <w:p w14:paraId="28E6CFC8"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8.8</w:t>
            </w:r>
          </w:p>
        </w:tc>
        <w:tc>
          <w:tcPr>
            <w:tcW w:w="987" w:type="dxa"/>
            <w:noWrap/>
            <w:hideMark/>
          </w:tcPr>
          <w:p w14:paraId="39BDED85"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326</w:t>
            </w:r>
          </w:p>
        </w:tc>
        <w:tc>
          <w:tcPr>
            <w:tcW w:w="987" w:type="dxa"/>
            <w:noWrap/>
            <w:hideMark/>
          </w:tcPr>
          <w:p w14:paraId="464DD431"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6.3</w:t>
            </w:r>
          </w:p>
        </w:tc>
        <w:tc>
          <w:tcPr>
            <w:tcW w:w="797" w:type="dxa"/>
            <w:noWrap/>
            <w:hideMark/>
          </w:tcPr>
          <w:p w14:paraId="32D24394"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3,586</w:t>
            </w:r>
          </w:p>
        </w:tc>
        <w:tc>
          <w:tcPr>
            <w:tcW w:w="798" w:type="dxa"/>
            <w:noWrap/>
            <w:hideMark/>
          </w:tcPr>
          <w:p w14:paraId="47774E32"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8.6</w:t>
            </w:r>
          </w:p>
        </w:tc>
        <w:tc>
          <w:tcPr>
            <w:tcW w:w="1057" w:type="dxa"/>
            <w:noWrap/>
            <w:hideMark/>
          </w:tcPr>
          <w:p w14:paraId="46FFAE4D"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5,719</w:t>
            </w:r>
          </w:p>
        </w:tc>
        <w:tc>
          <w:tcPr>
            <w:tcW w:w="1057" w:type="dxa"/>
            <w:noWrap/>
            <w:hideMark/>
          </w:tcPr>
          <w:p w14:paraId="59CEAD84"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8.5</w:t>
            </w:r>
          </w:p>
        </w:tc>
      </w:tr>
      <w:tr w:rsidR="000D2D12" w:rsidRPr="000D2D12" w14:paraId="5E599BEE" w14:textId="77777777" w:rsidTr="00042C1A">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778" w:type="dxa"/>
            <w:hideMark/>
          </w:tcPr>
          <w:p w14:paraId="7D20AA6D" w14:textId="77777777" w:rsidR="003A4EA1" w:rsidRPr="000D2D12" w:rsidRDefault="003A4EA1" w:rsidP="003A4EA1">
            <w:pPr>
              <w:ind w:left="179"/>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 want more information about the Employer Satisfaction Survey</w:t>
            </w:r>
          </w:p>
        </w:tc>
        <w:tc>
          <w:tcPr>
            <w:tcW w:w="1097" w:type="dxa"/>
            <w:noWrap/>
            <w:hideMark/>
          </w:tcPr>
          <w:p w14:paraId="693721FD"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148</w:t>
            </w:r>
          </w:p>
        </w:tc>
        <w:tc>
          <w:tcPr>
            <w:tcW w:w="1097" w:type="dxa"/>
            <w:noWrap/>
            <w:hideMark/>
          </w:tcPr>
          <w:p w14:paraId="031FD3A3"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0.7</w:t>
            </w:r>
          </w:p>
        </w:tc>
        <w:tc>
          <w:tcPr>
            <w:tcW w:w="987" w:type="dxa"/>
            <w:noWrap/>
            <w:hideMark/>
          </w:tcPr>
          <w:p w14:paraId="7706B6D4"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185</w:t>
            </w:r>
          </w:p>
        </w:tc>
        <w:tc>
          <w:tcPr>
            <w:tcW w:w="987" w:type="dxa"/>
            <w:noWrap/>
            <w:hideMark/>
          </w:tcPr>
          <w:p w14:paraId="57A0E012"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3.5</w:t>
            </w:r>
          </w:p>
        </w:tc>
        <w:tc>
          <w:tcPr>
            <w:tcW w:w="797" w:type="dxa"/>
            <w:noWrap/>
            <w:hideMark/>
          </w:tcPr>
          <w:p w14:paraId="51C10973"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288</w:t>
            </w:r>
          </w:p>
        </w:tc>
        <w:tc>
          <w:tcPr>
            <w:tcW w:w="798" w:type="dxa"/>
            <w:noWrap/>
            <w:hideMark/>
          </w:tcPr>
          <w:p w14:paraId="759464BB"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0.7</w:t>
            </w:r>
          </w:p>
        </w:tc>
        <w:tc>
          <w:tcPr>
            <w:tcW w:w="1057" w:type="dxa"/>
            <w:noWrap/>
            <w:hideMark/>
          </w:tcPr>
          <w:p w14:paraId="58E93F9C"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621</w:t>
            </w:r>
          </w:p>
        </w:tc>
        <w:tc>
          <w:tcPr>
            <w:tcW w:w="1057" w:type="dxa"/>
            <w:noWrap/>
            <w:hideMark/>
          </w:tcPr>
          <w:p w14:paraId="073A303F" w14:textId="77777777" w:rsidR="003A4EA1"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highlight w:val="yellow"/>
                <w:lang w:eastAsia="en-AU"/>
              </w:rPr>
            </w:pPr>
            <w:r w:rsidRPr="000D2D12">
              <w:rPr>
                <w:rFonts w:asciiTheme="minorBidi" w:hAnsiTheme="minorBidi" w:cstheme="minorBidi"/>
              </w:rPr>
              <w:t>0.9</w:t>
            </w:r>
          </w:p>
        </w:tc>
      </w:tr>
      <w:tr w:rsidR="003A4EA1" w:rsidRPr="000D2D12" w14:paraId="20AF899B" w14:textId="77777777" w:rsidTr="00042C1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778" w:type="dxa"/>
            <w:hideMark/>
          </w:tcPr>
          <w:p w14:paraId="2EBFD865" w14:textId="77777777" w:rsidR="003A4EA1" w:rsidRPr="000D2D12" w:rsidRDefault="003A4EA1" w:rsidP="003A4EA1">
            <w:pPr>
              <w:ind w:left="179"/>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 do not wish to provide my supervisor’s details</w:t>
            </w:r>
          </w:p>
        </w:tc>
        <w:tc>
          <w:tcPr>
            <w:tcW w:w="1097" w:type="dxa"/>
            <w:noWrap/>
            <w:hideMark/>
          </w:tcPr>
          <w:p w14:paraId="10DD79DB"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17,822</w:t>
            </w:r>
          </w:p>
        </w:tc>
        <w:tc>
          <w:tcPr>
            <w:tcW w:w="1097" w:type="dxa"/>
            <w:noWrap/>
            <w:hideMark/>
          </w:tcPr>
          <w:p w14:paraId="1B986DE6"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87.1</w:t>
            </w:r>
          </w:p>
        </w:tc>
        <w:tc>
          <w:tcPr>
            <w:tcW w:w="987" w:type="dxa"/>
            <w:noWrap/>
            <w:hideMark/>
          </w:tcPr>
          <w:p w14:paraId="41BCD1E4"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4,496</w:t>
            </w:r>
          </w:p>
        </w:tc>
        <w:tc>
          <w:tcPr>
            <w:tcW w:w="987" w:type="dxa"/>
            <w:noWrap/>
            <w:hideMark/>
          </w:tcPr>
          <w:p w14:paraId="03CD00A8"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86.2</w:t>
            </w:r>
          </w:p>
        </w:tc>
        <w:tc>
          <w:tcPr>
            <w:tcW w:w="797" w:type="dxa"/>
            <w:noWrap/>
            <w:hideMark/>
          </w:tcPr>
          <w:p w14:paraId="6A9EE4ED"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36,501</w:t>
            </w:r>
          </w:p>
        </w:tc>
        <w:tc>
          <w:tcPr>
            <w:tcW w:w="798" w:type="dxa"/>
            <w:noWrap/>
            <w:hideMark/>
          </w:tcPr>
          <w:p w14:paraId="6CC14544"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87.9</w:t>
            </w:r>
          </w:p>
        </w:tc>
        <w:tc>
          <w:tcPr>
            <w:tcW w:w="1057" w:type="dxa"/>
            <w:noWrap/>
            <w:hideMark/>
          </w:tcPr>
          <w:p w14:paraId="4D8B347E"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58,819</w:t>
            </w:r>
          </w:p>
        </w:tc>
        <w:tc>
          <w:tcPr>
            <w:tcW w:w="1057" w:type="dxa"/>
            <w:noWrap/>
            <w:hideMark/>
          </w:tcPr>
          <w:p w14:paraId="7069AA1A" w14:textId="77777777" w:rsidR="003A4EA1" w:rsidRPr="000D2D12" w:rsidRDefault="003A4EA1"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87.5</w:t>
            </w:r>
          </w:p>
        </w:tc>
      </w:tr>
    </w:tbl>
    <w:p w14:paraId="093EB0FD" w14:textId="7A4D5886" w:rsidR="00BB21FA" w:rsidRPr="000D2D12" w:rsidRDefault="00BB21FA" w:rsidP="00BB21FA">
      <w:pPr>
        <w:pStyle w:val="Body"/>
        <w:spacing w:before="240"/>
        <w:rPr>
          <w:rFonts w:asciiTheme="minorBidi" w:hAnsiTheme="minorBidi" w:cstheme="minorBidi"/>
        </w:rPr>
      </w:pPr>
      <w:r w:rsidRPr="000D2D12">
        <w:rPr>
          <w:rFonts w:asciiTheme="minorBidi" w:hAnsiTheme="minorBidi" w:cstheme="minorBidi"/>
        </w:rPr>
        <w:t xml:space="preserve">All graduates who responded ‘I do not wish to provide my supervisor’s details’ were asked the main reason for their refusal. As shown in </w:t>
      </w:r>
      <w:r w:rsidRPr="000D2D12">
        <w:rPr>
          <w:rFonts w:asciiTheme="minorBidi" w:hAnsiTheme="minorBidi" w:cstheme="minorBidi"/>
        </w:rPr>
        <w:fldChar w:fldCharType="begin"/>
      </w:r>
      <w:r w:rsidRPr="000D2D12">
        <w:rPr>
          <w:rFonts w:asciiTheme="minorBidi" w:hAnsiTheme="minorBidi" w:cstheme="minorBidi"/>
        </w:rPr>
        <w:instrText xml:space="preserve"> REF _Ref534800072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4</w:t>
      </w:r>
      <w:r w:rsidRPr="000D2D12">
        <w:rPr>
          <w:rFonts w:asciiTheme="minorBidi" w:hAnsiTheme="minorBidi" w:cstheme="minorBidi"/>
        </w:rPr>
        <w:fldChar w:fldCharType="end"/>
      </w:r>
      <w:r w:rsidRPr="000D2D12">
        <w:rPr>
          <w:rFonts w:asciiTheme="minorBidi" w:hAnsiTheme="minorBidi" w:cstheme="minorBidi"/>
        </w:rPr>
        <w:t xml:space="preserve">, the three most common reasons for refusal were concern that the supervisor was too busy (33.1 per cent), followed by the graduates having privacy concerns (14.6 per cent) </w:t>
      </w:r>
      <w:r w:rsidRPr="000D2D12">
        <w:rPr>
          <w:rFonts w:asciiTheme="minorBidi" w:hAnsiTheme="minorBidi" w:cstheme="minorBidi"/>
        </w:rPr>
        <w:lastRenderedPageBreak/>
        <w:t>and the graduate’s job not being related to the study they did (13.5 per cent). Depending on the reason for refusal provided at the bridging module, graduates who consented to recontact where followed up by telephone (refer to Section 2.4.3 for further information on this workflow).</w:t>
      </w:r>
    </w:p>
    <w:p w14:paraId="45189DCC" w14:textId="4E7C6ABA" w:rsidR="00BB21FA" w:rsidRPr="000D2D12" w:rsidRDefault="00BB21FA" w:rsidP="00BB21FA">
      <w:pPr>
        <w:pStyle w:val="Body"/>
        <w:spacing w:before="240"/>
        <w:rPr>
          <w:rFonts w:asciiTheme="minorBidi" w:hAnsiTheme="minorBidi" w:cstheme="minorBidi"/>
        </w:rPr>
      </w:pPr>
      <w:r w:rsidRPr="000D2D12">
        <w:rPr>
          <w:rFonts w:asciiTheme="minorBidi" w:hAnsiTheme="minorBidi" w:cstheme="minorBidi"/>
        </w:rPr>
        <w:t>While referred to as a reason for refusal, graduates who responded with 'I do not have a direct supervisor' (10.0 per cent) were effectively out-of-scope for the ESS.</w:t>
      </w:r>
    </w:p>
    <w:p w14:paraId="5C6A6450" w14:textId="06771F9C" w:rsidR="00BB21FA" w:rsidRPr="000D2D12" w:rsidRDefault="00BB21FA" w:rsidP="00BB21FA">
      <w:pPr>
        <w:pStyle w:val="Caption"/>
        <w:rPr>
          <w:rFonts w:asciiTheme="minorBidi" w:hAnsiTheme="minorBidi" w:cstheme="minorBidi"/>
        </w:rPr>
      </w:pPr>
      <w:bookmarkStart w:id="58" w:name="_Ref532818962"/>
      <w:bookmarkStart w:id="59" w:name="_Ref534800072"/>
      <w:bookmarkStart w:id="60" w:name="_Toc480983062"/>
      <w:bookmarkStart w:id="61" w:name="_Toc156812271"/>
      <w:bookmarkStart w:id="62" w:name="_Toc188004483"/>
      <w:bookmarkStart w:id="63" w:name="_Toc190170443"/>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4</w:t>
      </w:r>
      <w:r w:rsidRPr="000D2D12">
        <w:rPr>
          <w:rFonts w:asciiTheme="minorBidi" w:hAnsiTheme="minorBidi" w:cstheme="minorBidi"/>
          <w:noProof/>
        </w:rPr>
        <w:fldChar w:fldCharType="end"/>
      </w:r>
      <w:bookmarkEnd w:id="58"/>
      <w:bookmarkEnd w:id="59"/>
      <w:r w:rsidRPr="000D2D12">
        <w:rPr>
          <w:rFonts w:asciiTheme="minorBidi" w:hAnsiTheme="minorBidi" w:cstheme="minorBidi"/>
        </w:rPr>
        <w:tab/>
        <w:t xml:space="preserve">Graduate reasons for refusal </w:t>
      </w:r>
      <w:bookmarkEnd w:id="60"/>
      <w:r w:rsidRPr="000D2D12">
        <w:rPr>
          <w:rFonts w:asciiTheme="minorBidi" w:hAnsiTheme="minorBidi" w:cstheme="minorBidi"/>
        </w:rPr>
        <w:t>in the ESS bridging module</w:t>
      </w:r>
      <w:bookmarkEnd w:id="61"/>
      <w:bookmarkEnd w:id="62"/>
      <w:bookmarkEnd w:id="63"/>
    </w:p>
    <w:tbl>
      <w:tblPr>
        <w:tblStyle w:val="SRC1"/>
        <w:tblW w:w="9629" w:type="dxa"/>
        <w:tblCellMar>
          <w:top w:w="57" w:type="dxa"/>
          <w:left w:w="57" w:type="dxa"/>
          <w:bottom w:w="57" w:type="dxa"/>
          <w:right w:w="57" w:type="dxa"/>
        </w:tblCellMar>
        <w:tblLook w:val="04A0" w:firstRow="1" w:lastRow="0" w:firstColumn="1" w:lastColumn="0" w:noHBand="0" w:noVBand="1"/>
      </w:tblPr>
      <w:tblGrid>
        <w:gridCol w:w="2211"/>
        <w:gridCol w:w="1097"/>
        <w:gridCol w:w="1097"/>
        <w:gridCol w:w="987"/>
        <w:gridCol w:w="987"/>
        <w:gridCol w:w="812"/>
        <w:gridCol w:w="813"/>
        <w:gridCol w:w="812"/>
        <w:gridCol w:w="813"/>
      </w:tblGrid>
      <w:tr w:rsidR="003A4EA1" w:rsidRPr="000D2D12" w14:paraId="4E7D3B67" w14:textId="77777777" w:rsidTr="00042C1A">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100" w:firstRow="0" w:lastRow="0" w:firstColumn="1" w:lastColumn="0" w:oddVBand="0" w:evenVBand="0" w:oddHBand="0" w:evenHBand="0" w:firstRowFirstColumn="1" w:firstRowLastColumn="0" w:lastRowFirstColumn="0" w:lastRowLastColumn="0"/>
            <w:tcW w:w="2211" w:type="dxa"/>
            <w:hideMark/>
          </w:tcPr>
          <w:p w14:paraId="1C4BA4C8" w14:textId="5FC7825C" w:rsidR="003A4EA1" w:rsidRPr="000D2D12" w:rsidRDefault="003A4EA1" w:rsidP="003A4EA1">
            <w:pPr>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Graduate reason for refusa</w:t>
            </w:r>
            <w:bookmarkStart w:id="64" w:name="Title_4"/>
            <w:bookmarkEnd w:id="64"/>
            <w:r w:rsidRPr="000D2D12">
              <w:rPr>
                <w:rFonts w:asciiTheme="minorBidi" w:eastAsia="Times New Roman" w:hAnsiTheme="minorBidi"/>
                <w:bCs/>
                <w:color w:val="FFFFFF"/>
                <w:sz w:val="18"/>
                <w:lang w:eastAsia="en-AU"/>
              </w:rPr>
              <w:t>l</w:t>
            </w:r>
          </w:p>
        </w:tc>
        <w:tc>
          <w:tcPr>
            <w:tcW w:w="1097" w:type="dxa"/>
            <w:hideMark/>
          </w:tcPr>
          <w:p w14:paraId="60D23C83"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2023 November</w:t>
            </w:r>
          </w:p>
          <w:p w14:paraId="1CFD550A" w14:textId="7C684B06"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n</w:t>
            </w:r>
          </w:p>
        </w:tc>
        <w:tc>
          <w:tcPr>
            <w:tcW w:w="1097" w:type="dxa"/>
            <w:hideMark/>
          </w:tcPr>
          <w:p w14:paraId="1EB6B325"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2023 November</w:t>
            </w:r>
          </w:p>
          <w:p w14:paraId="3DB425F1" w14:textId="62035A39"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w:t>
            </w:r>
          </w:p>
        </w:tc>
        <w:tc>
          <w:tcPr>
            <w:tcW w:w="987" w:type="dxa"/>
            <w:hideMark/>
          </w:tcPr>
          <w:p w14:paraId="32E409C2"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February</w:t>
            </w:r>
          </w:p>
          <w:p w14:paraId="43206910" w14:textId="71571823"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n</w:t>
            </w:r>
          </w:p>
        </w:tc>
        <w:tc>
          <w:tcPr>
            <w:tcW w:w="987" w:type="dxa"/>
            <w:hideMark/>
          </w:tcPr>
          <w:p w14:paraId="56B7175C"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February</w:t>
            </w:r>
          </w:p>
          <w:p w14:paraId="4D6B74D6" w14:textId="4907F5CB"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w:t>
            </w:r>
          </w:p>
        </w:tc>
        <w:tc>
          <w:tcPr>
            <w:tcW w:w="812" w:type="dxa"/>
            <w:hideMark/>
          </w:tcPr>
          <w:p w14:paraId="69BAE8D5"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May</w:t>
            </w:r>
          </w:p>
          <w:p w14:paraId="2E6E1068" w14:textId="428323FF"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n</w:t>
            </w:r>
          </w:p>
        </w:tc>
        <w:tc>
          <w:tcPr>
            <w:tcW w:w="813" w:type="dxa"/>
            <w:hideMark/>
          </w:tcPr>
          <w:p w14:paraId="37E2049B" w14:textId="77777777"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May</w:t>
            </w:r>
          </w:p>
          <w:p w14:paraId="4F783761" w14:textId="74D77B55"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w:t>
            </w:r>
          </w:p>
        </w:tc>
        <w:tc>
          <w:tcPr>
            <w:tcW w:w="812" w:type="dxa"/>
            <w:hideMark/>
          </w:tcPr>
          <w:p w14:paraId="43D3B286" w14:textId="7D8595DD"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Total</w:t>
            </w:r>
          </w:p>
          <w:p w14:paraId="51F156A9" w14:textId="2B7486FD"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n</w:t>
            </w:r>
          </w:p>
        </w:tc>
        <w:tc>
          <w:tcPr>
            <w:tcW w:w="813" w:type="dxa"/>
            <w:hideMark/>
          </w:tcPr>
          <w:p w14:paraId="20D8B3E3" w14:textId="08D349E8"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Total</w:t>
            </w:r>
          </w:p>
          <w:p w14:paraId="329663BE" w14:textId="3479CEC0" w:rsidR="003A4EA1" w:rsidRPr="000D2D12" w:rsidRDefault="003A4EA1"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w:t>
            </w:r>
          </w:p>
        </w:tc>
      </w:tr>
      <w:tr w:rsidR="00BB21FA" w:rsidRPr="000D2D12" w14:paraId="078C47FF" w14:textId="77777777" w:rsidTr="00042C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355CADEB"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hAnsiTheme="minorBidi"/>
                <w:b/>
                <w:bCs/>
                <w:color w:val="000000"/>
                <w:sz w:val="18"/>
              </w:rPr>
              <w:t>Total refused</w:t>
            </w:r>
          </w:p>
        </w:tc>
        <w:tc>
          <w:tcPr>
            <w:tcW w:w="1097" w:type="dxa"/>
            <w:noWrap/>
            <w:hideMark/>
          </w:tcPr>
          <w:p w14:paraId="3F88DF7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17,822</w:t>
            </w:r>
          </w:p>
        </w:tc>
        <w:tc>
          <w:tcPr>
            <w:tcW w:w="1097" w:type="dxa"/>
            <w:noWrap/>
            <w:hideMark/>
          </w:tcPr>
          <w:p w14:paraId="00F2DDC9" w14:textId="2CC6FE42" w:rsidR="00BB21FA"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987" w:type="dxa"/>
            <w:noWrap/>
            <w:hideMark/>
          </w:tcPr>
          <w:p w14:paraId="003328E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4,496</w:t>
            </w:r>
          </w:p>
        </w:tc>
        <w:tc>
          <w:tcPr>
            <w:tcW w:w="987" w:type="dxa"/>
            <w:noWrap/>
            <w:hideMark/>
          </w:tcPr>
          <w:p w14:paraId="45B531A9" w14:textId="6914ED8F" w:rsidR="00BB21FA"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812" w:type="dxa"/>
            <w:noWrap/>
            <w:hideMark/>
          </w:tcPr>
          <w:p w14:paraId="533EFC8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36,501</w:t>
            </w:r>
          </w:p>
        </w:tc>
        <w:tc>
          <w:tcPr>
            <w:tcW w:w="813" w:type="dxa"/>
            <w:noWrap/>
            <w:hideMark/>
          </w:tcPr>
          <w:p w14:paraId="326A3968" w14:textId="62EA8101" w:rsidR="00BB21FA"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812" w:type="dxa"/>
            <w:noWrap/>
            <w:hideMark/>
          </w:tcPr>
          <w:p w14:paraId="3029226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58,819</w:t>
            </w:r>
          </w:p>
        </w:tc>
        <w:tc>
          <w:tcPr>
            <w:tcW w:w="813" w:type="dxa"/>
            <w:noWrap/>
            <w:hideMark/>
          </w:tcPr>
          <w:p w14:paraId="35187D50" w14:textId="5963FF71" w:rsidR="00BB21FA" w:rsidRPr="000D2D12" w:rsidRDefault="003A4EA1"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r>
      <w:tr w:rsidR="00BB21FA" w:rsidRPr="000D2D12" w14:paraId="00A235A3" w14:textId="77777777" w:rsidTr="00042C1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2BB2C4A0"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No response</w:t>
            </w:r>
          </w:p>
        </w:tc>
        <w:tc>
          <w:tcPr>
            <w:tcW w:w="1097" w:type="dxa"/>
            <w:noWrap/>
            <w:hideMark/>
          </w:tcPr>
          <w:p w14:paraId="042DF07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509</w:t>
            </w:r>
          </w:p>
        </w:tc>
        <w:tc>
          <w:tcPr>
            <w:tcW w:w="1097" w:type="dxa"/>
            <w:noWrap/>
            <w:hideMark/>
          </w:tcPr>
          <w:p w14:paraId="716DC902" w14:textId="6C4B8A75" w:rsidR="00BB21FA"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987" w:type="dxa"/>
            <w:noWrap/>
            <w:hideMark/>
          </w:tcPr>
          <w:p w14:paraId="1BC5472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155</w:t>
            </w:r>
          </w:p>
        </w:tc>
        <w:tc>
          <w:tcPr>
            <w:tcW w:w="987" w:type="dxa"/>
            <w:noWrap/>
            <w:hideMark/>
          </w:tcPr>
          <w:p w14:paraId="7A46FBD4" w14:textId="290BA6BD" w:rsidR="00BB21FA"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812" w:type="dxa"/>
            <w:noWrap/>
            <w:hideMark/>
          </w:tcPr>
          <w:p w14:paraId="1037E65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1,139</w:t>
            </w:r>
          </w:p>
        </w:tc>
        <w:tc>
          <w:tcPr>
            <w:tcW w:w="813" w:type="dxa"/>
            <w:noWrap/>
            <w:hideMark/>
          </w:tcPr>
          <w:p w14:paraId="4B8D1217" w14:textId="3F085A6E" w:rsidR="00BB21FA" w:rsidRPr="000D2D12" w:rsidRDefault="003A4EA1"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w:t>
            </w:r>
          </w:p>
        </w:tc>
        <w:tc>
          <w:tcPr>
            <w:tcW w:w="812" w:type="dxa"/>
            <w:noWrap/>
            <w:hideMark/>
          </w:tcPr>
          <w:p w14:paraId="7DFBDEC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1,803</w:t>
            </w:r>
          </w:p>
        </w:tc>
        <w:tc>
          <w:tcPr>
            <w:tcW w:w="813" w:type="dxa"/>
            <w:noWrap/>
            <w:hideMark/>
          </w:tcPr>
          <w:p w14:paraId="429F9EF7" w14:textId="3E820986" w:rsidR="00BB21FA" w:rsidRPr="000D2D12" w:rsidRDefault="003A4EA1"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r>
      <w:tr w:rsidR="00BB21FA" w:rsidRPr="000D2D12" w14:paraId="031445E4" w14:textId="77777777" w:rsidTr="00042C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69F061C3"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hAnsiTheme="minorBidi"/>
                <w:b/>
                <w:bCs/>
                <w:color w:val="000000"/>
                <w:sz w:val="18"/>
              </w:rPr>
              <w:t>Total responses</w:t>
            </w:r>
          </w:p>
        </w:tc>
        <w:tc>
          <w:tcPr>
            <w:tcW w:w="1097" w:type="dxa"/>
            <w:noWrap/>
            <w:hideMark/>
          </w:tcPr>
          <w:p w14:paraId="45E374D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17,313</w:t>
            </w:r>
          </w:p>
        </w:tc>
        <w:tc>
          <w:tcPr>
            <w:tcW w:w="1097" w:type="dxa"/>
            <w:noWrap/>
            <w:hideMark/>
          </w:tcPr>
          <w:p w14:paraId="4206633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87" w:type="dxa"/>
            <w:noWrap/>
            <w:hideMark/>
          </w:tcPr>
          <w:p w14:paraId="0A18887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4,341</w:t>
            </w:r>
          </w:p>
        </w:tc>
        <w:tc>
          <w:tcPr>
            <w:tcW w:w="987" w:type="dxa"/>
            <w:noWrap/>
            <w:hideMark/>
          </w:tcPr>
          <w:p w14:paraId="6A3867D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812" w:type="dxa"/>
            <w:noWrap/>
            <w:hideMark/>
          </w:tcPr>
          <w:p w14:paraId="10F493C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35,362</w:t>
            </w:r>
          </w:p>
        </w:tc>
        <w:tc>
          <w:tcPr>
            <w:tcW w:w="813" w:type="dxa"/>
            <w:noWrap/>
            <w:hideMark/>
          </w:tcPr>
          <w:p w14:paraId="11D6DA2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812" w:type="dxa"/>
            <w:noWrap/>
            <w:hideMark/>
          </w:tcPr>
          <w:p w14:paraId="7A7B798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57,016</w:t>
            </w:r>
          </w:p>
        </w:tc>
        <w:tc>
          <w:tcPr>
            <w:tcW w:w="813" w:type="dxa"/>
            <w:noWrap/>
            <w:hideMark/>
          </w:tcPr>
          <w:p w14:paraId="6DF24A2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r>
      <w:tr w:rsidR="00BB21FA" w:rsidRPr="000D2D12" w14:paraId="0EBC29C3" w14:textId="77777777" w:rsidTr="00042C1A">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11" w:type="dxa"/>
            <w:hideMark/>
          </w:tcPr>
          <w:p w14:paraId="3BC9EF74"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My supervisor is busy and does not have enough time</w:t>
            </w:r>
          </w:p>
        </w:tc>
        <w:tc>
          <w:tcPr>
            <w:tcW w:w="1097" w:type="dxa"/>
            <w:noWrap/>
            <w:hideMark/>
          </w:tcPr>
          <w:p w14:paraId="4CF414C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5,740</w:t>
            </w:r>
          </w:p>
        </w:tc>
        <w:tc>
          <w:tcPr>
            <w:tcW w:w="1097" w:type="dxa"/>
            <w:noWrap/>
            <w:hideMark/>
          </w:tcPr>
          <w:p w14:paraId="4ACCF1E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33.2</w:t>
            </w:r>
          </w:p>
        </w:tc>
        <w:tc>
          <w:tcPr>
            <w:tcW w:w="987" w:type="dxa"/>
            <w:noWrap/>
            <w:hideMark/>
          </w:tcPr>
          <w:p w14:paraId="3368F0D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1,156</w:t>
            </w:r>
          </w:p>
        </w:tc>
        <w:tc>
          <w:tcPr>
            <w:tcW w:w="987" w:type="dxa"/>
            <w:noWrap/>
            <w:hideMark/>
          </w:tcPr>
          <w:p w14:paraId="5BEBBA8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26.6</w:t>
            </w:r>
          </w:p>
        </w:tc>
        <w:tc>
          <w:tcPr>
            <w:tcW w:w="812" w:type="dxa"/>
            <w:noWrap/>
            <w:hideMark/>
          </w:tcPr>
          <w:p w14:paraId="7D607C4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11,983</w:t>
            </w:r>
          </w:p>
        </w:tc>
        <w:tc>
          <w:tcPr>
            <w:tcW w:w="813" w:type="dxa"/>
            <w:noWrap/>
            <w:hideMark/>
          </w:tcPr>
          <w:p w14:paraId="798C8D73"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33.9</w:t>
            </w:r>
          </w:p>
        </w:tc>
        <w:tc>
          <w:tcPr>
            <w:tcW w:w="812" w:type="dxa"/>
            <w:noWrap/>
            <w:hideMark/>
          </w:tcPr>
          <w:p w14:paraId="201B771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18,879</w:t>
            </w:r>
          </w:p>
        </w:tc>
        <w:tc>
          <w:tcPr>
            <w:tcW w:w="813" w:type="dxa"/>
            <w:noWrap/>
            <w:hideMark/>
          </w:tcPr>
          <w:p w14:paraId="58B40F4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33.1</w:t>
            </w:r>
          </w:p>
        </w:tc>
      </w:tr>
      <w:tr w:rsidR="00BB21FA" w:rsidRPr="000D2D12" w14:paraId="03EC3DD7" w14:textId="77777777" w:rsidTr="00042C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639ACC12"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I have privacy concerns</w:t>
            </w:r>
          </w:p>
        </w:tc>
        <w:tc>
          <w:tcPr>
            <w:tcW w:w="1097" w:type="dxa"/>
            <w:noWrap/>
            <w:hideMark/>
          </w:tcPr>
          <w:p w14:paraId="4493AB2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2,595</w:t>
            </w:r>
          </w:p>
        </w:tc>
        <w:tc>
          <w:tcPr>
            <w:tcW w:w="1097" w:type="dxa"/>
            <w:noWrap/>
            <w:hideMark/>
          </w:tcPr>
          <w:p w14:paraId="7019BE1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15.0</w:t>
            </w:r>
          </w:p>
        </w:tc>
        <w:tc>
          <w:tcPr>
            <w:tcW w:w="987" w:type="dxa"/>
            <w:noWrap/>
            <w:hideMark/>
          </w:tcPr>
          <w:p w14:paraId="269FABF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886</w:t>
            </w:r>
          </w:p>
        </w:tc>
        <w:tc>
          <w:tcPr>
            <w:tcW w:w="987" w:type="dxa"/>
            <w:noWrap/>
            <w:hideMark/>
          </w:tcPr>
          <w:p w14:paraId="5695E52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20.4</w:t>
            </w:r>
          </w:p>
        </w:tc>
        <w:tc>
          <w:tcPr>
            <w:tcW w:w="812" w:type="dxa"/>
            <w:noWrap/>
            <w:hideMark/>
          </w:tcPr>
          <w:p w14:paraId="4F84AD4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4,853</w:t>
            </w:r>
          </w:p>
        </w:tc>
        <w:tc>
          <w:tcPr>
            <w:tcW w:w="813" w:type="dxa"/>
            <w:noWrap/>
            <w:hideMark/>
          </w:tcPr>
          <w:p w14:paraId="2FF8922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13.7</w:t>
            </w:r>
          </w:p>
        </w:tc>
        <w:tc>
          <w:tcPr>
            <w:tcW w:w="812" w:type="dxa"/>
            <w:noWrap/>
            <w:hideMark/>
          </w:tcPr>
          <w:p w14:paraId="6E0AAFD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8,334</w:t>
            </w:r>
          </w:p>
        </w:tc>
        <w:tc>
          <w:tcPr>
            <w:tcW w:w="813" w:type="dxa"/>
            <w:noWrap/>
            <w:hideMark/>
          </w:tcPr>
          <w:p w14:paraId="2B08994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14.6</w:t>
            </w:r>
          </w:p>
        </w:tc>
      </w:tr>
      <w:tr w:rsidR="00BB21FA" w:rsidRPr="000D2D12" w14:paraId="46828EBF" w14:textId="77777777" w:rsidTr="00042C1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190D11D0"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My job is not related to the study I did</w:t>
            </w:r>
          </w:p>
        </w:tc>
        <w:tc>
          <w:tcPr>
            <w:tcW w:w="1097" w:type="dxa"/>
            <w:noWrap/>
            <w:hideMark/>
          </w:tcPr>
          <w:p w14:paraId="25710E9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2,520</w:t>
            </w:r>
          </w:p>
        </w:tc>
        <w:tc>
          <w:tcPr>
            <w:tcW w:w="1097" w:type="dxa"/>
            <w:noWrap/>
            <w:hideMark/>
          </w:tcPr>
          <w:p w14:paraId="7D4968E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14.6</w:t>
            </w:r>
          </w:p>
        </w:tc>
        <w:tc>
          <w:tcPr>
            <w:tcW w:w="987" w:type="dxa"/>
            <w:noWrap/>
            <w:hideMark/>
          </w:tcPr>
          <w:p w14:paraId="044A7303"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553</w:t>
            </w:r>
          </w:p>
        </w:tc>
        <w:tc>
          <w:tcPr>
            <w:tcW w:w="987" w:type="dxa"/>
            <w:noWrap/>
            <w:hideMark/>
          </w:tcPr>
          <w:p w14:paraId="372AEEC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12.7</w:t>
            </w:r>
          </w:p>
        </w:tc>
        <w:tc>
          <w:tcPr>
            <w:tcW w:w="812" w:type="dxa"/>
            <w:noWrap/>
            <w:hideMark/>
          </w:tcPr>
          <w:p w14:paraId="0516A34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4,618</w:t>
            </w:r>
          </w:p>
        </w:tc>
        <w:tc>
          <w:tcPr>
            <w:tcW w:w="813" w:type="dxa"/>
            <w:noWrap/>
            <w:hideMark/>
          </w:tcPr>
          <w:p w14:paraId="5082BEF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13.1</w:t>
            </w:r>
          </w:p>
        </w:tc>
        <w:tc>
          <w:tcPr>
            <w:tcW w:w="812" w:type="dxa"/>
            <w:noWrap/>
            <w:hideMark/>
          </w:tcPr>
          <w:p w14:paraId="42E52AA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7,691</w:t>
            </w:r>
          </w:p>
        </w:tc>
        <w:tc>
          <w:tcPr>
            <w:tcW w:w="813" w:type="dxa"/>
            <w:noWrap/>
            <w:hideMark/>
          </w:tcPr>
          <w:p w14:paraId="6CA30EF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13.5</w:t>
            </w:r>
          </w:p>
        </w:tc>
      </w:tr>
      <w:tr w:rsidR="00BB21FA" w:rsidRPr="000D2D12" w14:paraId="0D890CE0" w14:textId="77777777" w:rsidTr="00042C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19AB0E08"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I have not been in my job long enough</w:t>
            </w:r>
          </w:p>
        </w:tc>
        <w:tc>
          <w:tcPr>
            <w:tcW w:w="1097" w:type="dxa"/>
            <w:noWrap/>
            <w:hideMark/>
          </w:tcPr>
          <w:p w14:paraId="5245F7D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1,607</w:t>
            </w:r>
          </w:p>
        </w:tc>
        <w:tc>
          <w:tcPr>
            <w:tcW w:w="1097" w:type="dxa"/>
            <w:noWrap/>
            <w:hideMark/>
          </w:tcPr>
          <w:p w14:paraId="6140B529"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9.3</w:t>
            </w:r>
          </w:p>
        </w:tc>
        <w:tc>
          <w:tcPr>
            <w:tcW w:w="987" w:type="dxa"/>
            <w:noWrap/>
            <w:hideMark/>
          </w:tcPr>
          <w:p w14:paraId="0A72D47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403</w:t>
            </w:r>
          </w:p>
        </w:tc>
        <w:tc>
          <w:tcPr>
            <w:tcW w:w="987" w:type="dxa"/>
            <w:noWrap/>
            <w:hideMark/>
          </w:tcPr>
          <w:p w14:paraId="724E9D2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9.3</w:t>
            </w:r>
          </w:p>
        </w:tc>
        <w:tc>
          <w:tcPr>
            <w:tcW w:w="812" w:type="dxa"/>
            <w:noWrap/>
            <w:hideMark/>
          </w:tcPr>
          <w:p w14:paraId="4CEF773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4,089</w:t>
            </w:r>
          </w:p>
        </w:tc>
        <w:tc>
          <w:tcPr>
            <w:tcW w:w="813" w:type="dxa"/>
            <w:noWrap/>
            <w:hideMark/>
          </w:tcPr>
          <w:p w14:paraId="19BCA29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11.6</w:t>
            </w:r>
          </w:p>
        </w:tc>
        <w:tc>
          <w:tcPr>
            <w:tcW w:w="812" w:type="dxa"/>
            <w:noWrap/>
            <w:hideMark/>
          </w:tcPr>
          <w:p w14:paraId="74B6442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6,099</w:t>
            </w:r>
          </w:p>
        </w:tc>
        <w:tc>
          <w:tcPr>
            <w:tcW w:w="813" w:type="dxa"/>
            <w:noWrap/>
            <w:hideMark/>
          </w:tcPr>
          <w:p w14:paraId="0F60BEE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10.7</w:t>
            </w:r>
          </w:p>
        </w:tc>
      </w:tr>
      <w:tr w:rsidR="00BB21FA" w:rsidRPr="000D2D12" w14:paraId="4B481723" w14:textId="77777777" w:rsidTr="00042C1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5DBF9622"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I do not have a direct supervisor</w:t>
            </w:r>
          </w:p>
        </w:tc>
        <w:tc>
          <w:tcPr>
            <w:tcW w:w="1097" w:type="dxa"/>
            <w:noWrap/>
            <w:hideMark/>
          </w:tcPr>
          <w:p w14:paraId="19EF8F5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1,686</w:t>
            </w:r>
          </w:p>
        </w:tc>
        <w:tc>
          <w:tcPr>
            <w:tcW w:w="1097" w:type="dxa"/>
            <w:noWrap/>
            <w:hideMark/>
          </w:tcPr>
          <w:p w14:paraId="165BA3A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9.7</w:t>
            </w:r>
          </w:p>
        </w:tc>
        <w:tc>
          <w:tcPr>
            <w:tcW w:w="987" w:type="dxa"/>
            <w:noWrap/>
            <w:hideMark/>
          </w:tcPr>
          <w:p w14:paraId="54A2E2D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614</w:t>
            </w:r>
          </w:p>
        </w:tc>
        <w:tc>
          <w:tcPr>
            <w:tcW w:w="987" w:type="dxa"/>
            <w:noWrap/>
            <w:hideMark/>
          </w:tcPr>
          <w:p w14:paraId="07E608E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14.1</w:t>
            </w:r>
          </w:p>
        </w:tc>
        <w:tc>
          <w:tcPr>
            <w:tcW w:w="812" w:type="dxa"/>
            <w:noWrap/>
            <w:hideMark/>
          </w:tcPr>
          <w:p w14:paraId="1EF0973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3,426</w:t>
            </w:r>
          </w:p>
        </w:tc>
        <w:tc>
          <w:tcPr>
            <w:tcW w:w="813" w:type="dxa"/>
            <w:noWrap/>
            <w:hideMark/>
          </w:tcPr>
          <w:p w14:paraId="0EE58773"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9.7</w:t>
            </w:r>
          </w:p>
        </w:tc>
        <w:tc>
          <w:tcPr>
            <w:tcW w:w="812" w:type="dxa"/>
            <w:noWrap/>
            <w:hideMark/>
          </w:tcPr>
          <w:p w14:paraId="168A0D4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5,726</w:t>
            </w:r>
          </w:p>
        </w:tc>
        <w:tc>
          <w:tcPr>
            <w:tcW w:w="813" w:type="dxa"/>
            <w:noWrap/>
            <w:hideMark/>
          </w:tcPr>
          <w:p w14:paraId="492C807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10.0</w:t>
            </w:r>
          </w:p>
        </w:tc>
      </w:tr>
      <w:tr w:rsidR="00BB21FA" w:rsidRPr="000D2D12" w14:paraId="3911032E" w14:textId="77777777" w:rsidTr="00042C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11" w:type="dxa"/>
            <w:hideMark/>
          </w:tcPr>
          <w:p w14:paraId="27AC7A60"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My job is temporary only/casual only</w:t>
            </w:r>
          </w:p>
        </w:tc>
        <w:tc>
          <w:tcPr>
            <w:tcW w:w="1097" w:type="dxa"/>
            <w:noWrap/>
            <w:hideMark/>
          </w:tcPr>
          <w:p w14:paraId="1EDF747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1,597</w:t>
            </w:r>
          </w:p>
        </w:tc>
        <w:tc>
          <w:tcPr>
            <w:tcW w:w="1097" w:type="dxa"/>
            <w:noWrap/>
            <w:hideMark/>
          </w:tcPr>
          <w:p w14:paraId="7D84C16A"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9.2</w:t>
            </w:r>
          </w:p>
        </w:tc>
        <w:tc>
          <w:tcPr>
            <w:tcW w:w="987" w:type="dxa"/>
            <w:noWrap/>
            <w:hideMark/>
          </w:tcPr>
          <w:p w14:paraId="68FCEFD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277</w:t>
            </w:r>
          </w:p>
        </w:tc>
        <w:tc>
          <w:tcPr>
            <w:tcW w:w="987" w:type="dxa"/>
            <w:noWrap/>
            <w:hideMark/>
          </w:tcPr>
          <w:p w14:paraId="4A89564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6.4</w:t>
            </w:r>
          </w:p>
        </w:tc>
        <w:tc>
          <w:tcPr>
            <w:tcW w:w="812" w:type="dxa"/>
            <w:noWrap/>
            <w:hideMark/>
          </w:tcPr>
          <w:p w14:paraId="11BFDFD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3,319</w:t>
            </w:r>
          </w:p>
        </w:tc>
        <w:tc>
          <w:tcPr>
            <w:tcW w:w="813" w:type="dxa"/>
            <w:noWrap/>
            <w:hideMark/>
          </w:tcPr>
          <w:p w14:paraId="08FA691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9.4</w:t>
            </w:r>
          </w:p>
        </w:tc>
        <w:tc>
          <w:tcPr>
            <w:tcW w:w="812" w:type="dxa"/>
            <w:noWrap/>
            <w:hideMark/>
          </w:tcPr>
          <w:p w14:paraId="099D424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5,193</w:t>
            </w:r>
          </w:p>
        </w:tc>
        <w:tc>
          <w:tcPr>
            <w:tcW w:w="813" w:type="dxa"/>
            <w:noWrap/>
            <w:hideMark/>
          </w:tcPr>
          <w:p w14:paraId="7103C7B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9.1</w:t>
            </w:r>
          </w:p>
        </w:tc>
      </w:tr>
      <w:tr w:rsidR="00BB21FA" w:rsidRPr="000D2D12" w14:paraId="1FC6936D" w14:textId="77777777" w:rsidTr="00042C1A">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11" w:type="dxa"/>
            <w:hideMark/>
          </w:tcPr>
          <w:p w14:paraId="5CB3DDF1"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I do not know the contact details of my supervisor</w:t>
            </w:r>
          </w:p>
        </w:tc>
        <w:tc>
          <w:tcPr>
            <w:tcW w:w="1097" w:type="dxa"/>
            <w:noWrap/>
            <w:hideMark/>
          </w:tcPr>
          <w:p w14:paraId="7B56456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303</w:t>
            </w:r>
          </w:p>
        </w:tc>
        <w:tc>
          <w:tcPr>
            <w:tcW w:w="1097" w:type="dxa"/>
            <w:noWrap/>
            <w:hideMark/>
          </w:tcPr>
          <w:p w14:paraId="37B1A55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1.8</w:t>
            </w:r>
          </w:p>
        </w:tc>
        <w:tc>
          <w:tcPr>
            <w:tcW w:w="987" w:type="dxa"/>
            <w:noWrap/>
            <w:hideMark/>
          </w:tcPr>
          <w:p w14:paraId="3520A62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106</w:t>
            </w:r>
          </w:p>
        </w:tc>
        <w:tc>
          <w:tcPr>
            <w:tcW w:w="987" w:type="dxa"/>
            <w:noWrap/>
            <w:hideMark/>
          </w:tcPr>
          <w:p w14:paraId="40927B0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2.4</w:t>
            </w:r>
          </w:p>
        </w:tc>
        <w:tc>
          <w:tcPr>
            <w:tcW w:w="812" w:type="dxa"/>
            <w:noWrap/>
            <w:hideMark/>
          </w:tcPr>
          <w:p w14:paraId="4E85E3F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809</w:t>
            </w:r>
          </w:p>
        </w:tc>
        <w:tc>
          <w:tcPr>
            <w:tcW w:w="813" w:type="dxa"/>
            <w:noWrap/>
            <w:hideMark/>
          </w:tcPr>
          <w:p w14:paraId="0186D48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2.3</w:t>
            </w:r>
          </w:p>
        </w:tc>
        <w:tc>
          <w:tcPr>
            <w:tcW w:w="812" w:type="dxa"/>
            <w:noWrap/>
            <w:hideMark/>
          </w:tcPr>
          <w:p w14:paraId="2C93B3B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1,218</w:t>
            </w:r>
          </w:p>
        </w:tc>
        <w:tc>
          <w:tcPr>
            <w:tcW w:w="813" w:type="dxa"/>
            <w:noWrap/>
            <w:hideMark/>
          </w:tcPr>
          <w:p w14:paraId="3962D65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2.1</w:t>
            </w:r>
          </w:p>
        </w:tc>
      </w:tr>
      <w:tr w:rsidR="00BB21FA" w:rsidRPr="000D2D12" w14:paraId="321F445F" w14:textId="77777777" w:rsidTr="00042C1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11" w:type="dxa"/>
            <w:hideMark/>
          </w:tcPr>
          <w:p w14:paraId="20129278" w14:textId="77777777" w:rsidR="00BB21FA" w:rsidRPr="000D2D12" w:rsidRDefault="00BB21FA" w:rsidP="00822E96">
            <w:pPr>
              <w:ind w:left="173"/>
              <w:rPr>
                <w:rFonts w:asciiTheme="minorBidi" w:hAnsiTheme="minorBidi"/>
                <w:color w:val="000000"/>
                <w:sz w:val="18"/>
              </w:rPr>
            </w:pPr>
            <w:r w:rsidRPr="000D2D12">
              <w:rPr>
                <w:rFonts w:asciiTheme="minorBidi" w:hAnsiTheme="minorBidi"/>
                <w:color w:val="000000"/>
                <w:sz w:val="18"/>
              </w:rPr>
              <w:t>Other reasons</w:t>
            </w:r>
          </w:p>
        </w:tc>
        <w:tc>
          <w:tcPr>
            <w:tcW w:w="1097" w:type="dxa"/>
            <w:noWrap/>
            <w:hideMark/>
          </w:tcPr>
          <w:p w14:paraId="0389BF3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1,136</w:t>
            </w:r>
          </w:p>
        </w:tc>
        <w:tc>
          <w:tcPr>
            <w:tcW w:w="1097" w:type="dxa"/>
            <w:noWrap/>
            <w:hideMark/>
          </w:tcPr>
          <w:p w14:paraId="56796E9B"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6.6</w:t>
            </w:r>
          </w:p>
        </w:tc>
        <w:tc>
          <w:tcPr>
            <w:tcW w:w="987" w:type="dxa"/>
            <w:noWrap/>
            <w:hideMark/>
          </w:tcPr>
          <w:p w14:paraId="0B95110B"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316</w:t>
            </w:r>
          </w:p>
        </w:tc>
        <w:tc>
          <w:tcPr>
            <w:tcW w:w="987" w:type="dxa"/>
            <w:noWrap/>
            <w:hideMark/>
          </w:tcPr>
          <w:p w14:paraId="70BB999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7.3</w:t>
            </w:r>
          </w:p>
        </w:tc>
        <w:tc>
          <w:tcPr>
            <w:tcW w:w="812" w:type="dxa"/>
            <w:noWrap/>
            <w:hideMark/>
          </w:tcPr>
          <w:p w14:paraId="67FFA0A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2,075</w:t>
            </w:r>
          </w:p>
        </w:tc>
        <w:tc>
          <w:tcPr>
            <w:tcW w:w="813" w:type="dxa"/>
            <w:noWrap/>
            <w:hideMark/>
          </w:tcPr>
          <w:p w14:paraId="54C2F11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5.9</w:t>
            </w:r>
          </w:p>
        </w:tc>
        <w:tc>
          <w:tcPr>
            <w:tcW w:w="812" w:type="dxa"/>
            <w:noWrap/>
            <w:hideMark/>
          </w:tcPr>
          <w:p w14:paraId="55A7278A"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3,527</w:t>
            </w:r>
          </w:p>
        </w:tc>
        <w:tc>
          <w:tcPr>
            <w:tcW w:w="813" w:type="dxa"/>
            <w:noWrap/>
            <w:hideMark/>
          </w:tcPr>
          <w:p w14:paraId="08A4B779"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6.2</w:t>
            </w:r>
          </w:p>
        </w:tc>
      </w:tr>
    </w:tbl>
    <w:p w14:paraId="748EB8D1" w14:textId="77777777" w:rsidR="00BB21FA" w:rsidRPr="000D2D12" w:rsidRDefault="00BB21FA" w:rsidP="00BB21FA">
      <w:pPr>
        <w:rPr>
          <w:rFonts w:asciiTheme="minorBidi" w:hAnsiTheme="minorBidi"/>
          <w:highlight w:val="yellow"/>
        </w:rPr>
      </w:pPr>
    </w:p>
    <w:p w14:paraId="22550EA2" w14:textId="77777777" w:rsidR="00BB21FA" w:rsidRPr="000D2D12" w:rsidRDefault="00BB21FA" w:rsidP="00BB21FA">
      <w:pPr>
        <w:pStyle w:val="Heading2"/>
        <w:rPr>
          <w:rFonts w:asciiTheme="minorBidi" w:hAnsiTheme="minorBidi" w:cstheme="minorBidi"/>
        </w:rPr>
      </w:pPr>
      <w:bookmarkStart w:id="65" w:name="_Toc156207293"/>
      <w:bookmarkStart w:id="66" w:name="_Toc188004649"/>
      <w:bookmarkStart w:id="67" w:name="_Toc193803447"/>
      <w:r w:rsidRPr="000D2D12">
        <w:rPr>
          <w:rFonts w:asciiTheme="minorBidi" w:hAnsiTheme="minorBidi" w:cstheme="minorBidi"/>
        </w:rPr>
        <w:t>Additional sample workflows</w:t>
      </w:r>
      <w:bookmarkEnd w:id="65"/>
      <w:bookmarkEnd w:id="66"/>
      <w:bookmarkEnd w:id="67"/>
    </w:p>
    <w:p w14:paraId="341F152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An ongoing challenge for the ESS is the reluctance of graduates to pass on their supervisor contact details. Several additional sample workflows were used to supplement the core sample build workflow, which sought to collect supervisor contact details at the bridging module. </w:t>
      </w:r>
    </w:p>
    <w:p w14:paraId="277A2FE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Graduates were eligible for additional sample workflows in the following circumstances:</w:t>
      </w:r>
    </w:p>
    <w:p w14:paraId="158CDBD5" w14:textId="77777777" w:rsidR="00BB21FA" w:rsidRPr="000D2D12" w:rsidRDefault="00BB21FA" w:rsidP="00F65E6A">
      <w:pPr>
        <w:pStyle w:val="Bullets1"/>
        <w:numPr>
          <w:ilvl w:val="0"/>
          <w:numId w:val="22"/>
        </w:numPr>
        <w:tabs>
          <w:tab w:val="left" w:pos="851"/>
        </w:tabs>
        <w:spacing w:before="120" w:after="120"/>
        <w:rPr>
          <w:rFonts w:asciiTheme="minorBidi" w:hAnsiTheme="minorBidi" w:cstheme="minorBidi"/>
        </w:rPr>
      </w:pPr>
      <w:r w:rsidRPr="000D2D12">
        <w:rPr>
          <w:rFonts w:asciiTheme="minorBidi" w:hAnsiTheme="minorBidi" w:cstheme="minorBidi"/>
        </w:rPr>
        <w:t>Requested an email containing the survey invitation pack and had not provided contact details (referred to as the ‘survey invitation pack’ workflow hereafter; see Section 2.4.1).</w:t>
      </w:r>
    </w:p>
    <w:p w14:paraId="57DA3A37" w14:textId="77777777" w:rsidR="00BB21FA" w:rsidRPr="000D2D12" w:rsidDel="00420EE4" w:rsidRDefault="00BB21FA" w:rsidP="00F65E6A">
      <w:pPr>
        <w:pStyle w:val="Bullets1"/>
        <w:numPr>
          <w:ilvl w:val="0"/>
          <w:numId w:val="22"/>
        </w:numPr>
        <w:tabs>
          <w:tab w:val="left" w:pos="851"/>
        </w:tabs>
        <w:spacing w:before="120" w:after="120"/>
        <w:rPr>
          <w:rFonts w:asciiTheme="minorBidi" w:hAnsiTheme="minorBidi" w:cstheme="minorBidi"/>
        </w:rPr>
      </w:pPr>
      <w:r w:rsidRPr="000D2D12" w:rsidDel="00420EE4">
        <w:rPr>
          <w:rFonts w:asciiTheme="minorBidi" w:hAnsiTheme="minorBidi" w:cstheme="minorBidi"/>
        </w:rPr>
        <w:t>Provided a refusal reason at the ESS bridging module that was suitable for a refusal conversion attempt (</w:t>
      </w:r>
      <w:r w:rsidRPr="000D2D12">
        <w:rPr>
          <w:rFonts w:asciiTheme="minorBidi" w:hAnsiTheme="minorBidi" w:cstheme="minorBidi"/>
        </w:rPr>
        <w:t xml:space="preserve">‘refusal conversion’ workflow, </w:t>
      </w:r>
      <w:r w:rsidRPr="000D2D12" w:rsidDel="00420EE4">
        <w:rPr>
          <w:rFonts w:asciiTheme="minorBidi" w:hAnsiTheme="minorBidi" w:cstheme="minorBidi"/>
        </w:rPr>
        <w:t>see Section 2.4.</w:t>
      </w:r>
      <w:r w:rsidRPr="000D2D12">
        <w:rPr>
          <w:rFonts w:asciiTheme="minorBidi" w:hAnsiTheme="minorBidi" w:cstheme="minorBidi"/>
        </w:rPr>
        <w:t>2</w:t>
      </w:r>
      <w:r w:rsidRPr="000D2D12" w:rsidDel="00420EE4">
        <w:rPr>
          <w:rFonts w:asciiTheme="minorBidi" w:hAnsiTheme="minorBidi" w:cstheme="minorBidi"/>
        </w:rPr>
        <w:t>).</w:t>
      </w:r>
    </w:p>
    <w:p w14:paraId="69F846E4" w14:textId="77777777" w:rsidR="00BB21FA" w:rsidRPr="000D2D12" w:rsidRDefault="00BB21FA" w:rsidP="00F65E6A">
      <w:pPr>
        <w:pStyle w:val="Bullets1"/>
        <w:numPr>
          <w:ilvl w:val="0"/>
          <w:numId w:val="22"/>
        </w:numPr>
        <w:tabs>
          <w:tab w:val="left" w:pos="851"/>
        </w:tabs>
        <w:spacing w:before="120" w:after="120"/>
        <w:rPr>
          <w:rFonts w:asciiTheme="minorBidi" w:hAnsiTheme="minorBidi" w:cstheme="minorBidi"/>
        </w:rPr>
      </w:pPr>
      <w:r w:rsidRPr="000D2D12">
        <w:rPr>
          <w:rFonts w:asciiTheme="minorBidi" w:hAnsiTheme="minorBidi" w:cstheme="minorBidi"/>
        </w:rPr>
        <w:t>Did not provide a response at the ESS bridging module (‘non-response follow-up’ workflow; see Section 2.4.3).</w:t>
      </w:r>
    </w:p>
    <w:p w14:paraId="74C47CC8" w14:textId="77777777" w:rsidR="00BB21FA" w:rsidRPr="000D2D12" w:rsidRDefault="00BB21FA" w:rsidP="00F65E6A">
      <w:pPr>
        <w:pStyle w:val="Bullets1"/>
        <w:numPr>
          <w:ilvl w:val="0"/>
          <w:numId w:val="22"/>
        </w:numPr>
        <w:tabs>
          <w:tab w:val="left" w:pos="851"/>
        </w:tabs>
        <w:spacing w:before="120" w:after="120"/>
        <w:rPr>
          <w:rFonts w:asciiTheme="minorBidi" w:hAnsiTheme="minorBidi" w:cstheme="minorBidi"/>
        </w:rPr>
      </w:pPr>
      <w:r w:rsidRPr="000D2D12">
        <w:rPr>
          <w:rFonts w:asciiTheme="minorBidi" w:hAnsiTheme="minorBidi" w:cstheme="minorBidi"/>
        </w:rPr>
        <w:t>Were an employed graduate who had only partially completed the GOS and had not been approached for the ESS (see ‘GOS partial completers’, see Section 2.4.4).</w:t>
      </w:r>
    </w:p>
    <w:p w14:paraId="30F3EA56" w14:textId="77777777" w:rsidR="00BB21FA" w:rsidRPr="000D2D12" w:rsidRDefault="00BB21FA" w:rsidP="00F65E6A">
      <w:pPr>
        <w:pStyle w:val="Bullets1"/>
        <w:numPr>
          <w:ilvl w:val="0"/>
          <w:numId w:val="22"/>
        </w:numPr>
        <w:tabs>
          <w:tab w:val="left" w:pos="851"/>
        </w:tabs>
        <w:spacing w:before="120" w:after="120"/>
        <w:rPr>
          <w:rFonts w:asciiTheme="minorBidi" w:hAnsiTheme="minorBidi" w:cstheme="minorBidi"/>
        </w:rPr>
      </w:pPr>
      <w:r w:rsidRPr="000D2D12">
        <w:rPr>
          <w:rFonts w:asciiTheme="minorBidi" w:hAnsiTheme="minorBidi" w:cstheme="minorBidi"/>
        </w:rPr>
        <w:lastRenderedPageBreak/>
        <w:t>Provided contact details that were unusable, or a repeat non-contact when approached through the ESS boost workflow (see Section 2.4.5).</w:t>
      </w:r>
    </w:p>
    <w:p w14:paraId="1871AB74" w14:textId="2798238D" w:rsidR="00BB21FA" w:rsidRPr="000D2D12" w:rsidRDefault="00BB21FA" w:rsidP="00BB21FA">
      <w:pPr>
        <w:pStyle w:val="Body"/>
        <w:rPr>
          <w:rFonts w:asciiTheme="minorBidi" w:hAnsiTheme="minorBidi" w:cstheme="minorBidi"/>
        </w:rPr>
      </w:pPr>
      <w:r w:rsidRPr="000D2D12">
        <w:rPr>
          <w:rFonts w:asciiTheme="minorBidi" w:hAnsiTheme="minorBidi" w:cstheme="minorBidi"/>
        </w:rPr>
        <w:t>Operational efficiency in the sample build was a continued focus for the 2024 ESS. The refusal conversion workflow continued to expand with a greater allocation of resources in 2024, and the GOS partial completers workflow resumed in 2024 for all collection rounds (after being de-prioritised in 2023).</w:t>
      </w:r>
      <w:r w:rsidR="00D74EED" w:rsidRPr="000D2D12">
        <w:rPr>
          <w:rFonts w:asciiTheme="minorBidi" w:hAnsiTheme="minorBidi" w:cstheme="minorBidi"/>
        </w:rPr>
        <w:t xml:space="preserve"> </w:t>
      </w:r>
      <w:r w:rsidRPr="000D2D12">
        <w:rPr>
          <w:rFonts w:asciiTheme="minorBidi" w:hAnsiTheme="minorBidi" w:cstheme="minorBidi"/>
        </w:rPr>
        <w:t>The less efficient telephone follow</w:t>
      </w:r>
      <w:r w:rsidR="006866AE" w:rsidRPr="000D2D12">
        <w:rPr>
          <w:rFonts w:asciiTheme="minorBidi" w:hAnsiTheme="minorBidi" w:cstheme="minorBidi"/>
        </w:rPr>
        <w:t>-</w:t>
      </w:r>
      <w:r w:rsidRPr="000D2D12">
        <w:rPr>
          <w:rFonts w:asciiTheme="minorBidi" w:hAnsiTheme="minorBidi" w:cstheme="minorBidi"/>
        </w:rPr>
        <w:t>up workflow was scaled back in 2024 due to poor performance, relative to other additional workflows.</w:t>
      </w:r>
    </w:p>
    <w:p w14:paraId="5BCB3C2F" w14:textId="77777777" w:rsidR="00BB21FA" w:rsidRPr="000D2D12" w:rsidRDefault="00BB21FA" w:rsidP="00BB21FA">
      <w:pPr>
        <w:pStyle w:val="Body"/>
        <w:rPr>
          <w:rFonts w:asciiTheme="minorBidi" w:hAnsiTheme="minorBidi" w:cstheme="minorBidi"/>
        </w:rPr>
      </w:pPr>
      <w:bookmarkStart w:id="68" w:name="_Toc156812269"/>
      <w:r w:rsidRPr="000D2D12">
        <w:rPr>
          <w:rFonts w:asciiTheme="minorBidi" w:hAnsiTheme="minorBidi" w:cstheme="minorBidi"/>
        </w:rPr>
        <w:t xml:space="preserve">Over two-thirds (68.0 per cent) of all contact details were collected via the refusal conversion workflow. This was followed by the core sample build workflow, the ESS bridging module (17.1 per cent) and GOS partial completers (10.3 per cent). These were supplemented by the survey invitation pack workflow (3.3 per cent). Sample workflows other than the ESS bridging module accounted for a majority (82.9 per cent) of contact details collected, reinforcing the necessity of the additional sample build workflows. </w:t>
      </w:r>
    </w:p>
    <w:p w14:paraId="1ED0B603" w14:textId="212ED75B"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summary of contact details collected from each sample workflow is provided below in </w:t>
      </w:r>
      <w:r w:rsidR="004E257F" w:rsidRPr="000D2D12">
        <w:rPr>
          <w:rFonts w:asciiTheme="minorBidi" w:hAnsiTheme="minorBidi" w:cstheme="minorBidi"/>
        </w:rPr>
        <w:fldChar w:fldCharType="begin"/>
      </w:r>
      <w:r w:rsidR="004E257F" w:rsidRPr="000D2D12">
        <w:rPr>
          <w:rFonts w:asciiTheme="minorBidi" w:hAnsiTheme="minorBidi" w:cstheme="minorBidi"/>
        </w:rPr>
        <w:instrText xml:space="preserve"> REF _Ref189496629 \h </w:instrText>
      </w:r>
      <w:r w:rsidR="00A53694" w:rsidRPr="000D2D12">
        <w:rPr>
          <w:rFonts w:asciiTheme="minorBidi" w:hAnsiTheme="minorBidi" w:cstheme="minorBidi"/>
        </w:rPr>
        <w:instrText xml:space="preserve"> \* MERGEFORMAT </w:instrText>
      </w:r>
      <w:r w:rsidR="004E257F" w:rsidRPr="000D2D12">
        <w:rPr>
          <w:rFonts w:asciiTheme="minorBidi" w:hAnsiTheme="minorBidi" w:cstheme="minorBidi"/>
        </w:rPr>
      </w:r>
      <w:r w:rsidR="004E257F"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5</w:t>
      </w:r>
      <w:r w:rsidR="004E257F" w:rsidRPr="000D2D12">
        <w:rPr>
          <w:rFonts w:asciiTheme="minorBidi" w:hAnsiTheme="minorBidi" w:cstheme="minorBidi"/>
        </w:rPr>
        <w:fldChar w:fldCharType="end"/>
      </w:r>
      <w:r w:rsidRPr="000D2D12">
        <w:rPr>
          <w:rFonts w:asciiTheme="minorBidi" w:hAnsiTheme="minorBidi" w:cstheme="minorBidi"/>
        </w:rPr>
        <w:t xml:space="preserve">. </w:t>
      </w:r>
    </w:p>
    <w:p w14:paraId="47E349E3" w14:textId="2E0D6DBD" w:rsidR="00BB21FA" w:rsidRPr="000D2D12" w:rsidRDefault="00BB21FA" w:rsidP="00BB21FA">
      <w:pPr>
        <w:pStyle w:val="Caption"/>
        <w:rPr>
          <w:rFonts w:asciiTheme="minorBidi" w:hAnsiTheme="minorBidi" w:cstheme="minorBidi"/>
        </w:rPr>
      </w:pPr>
      <w:bookmarkStart w:id="69" w:name="_Ref189496629"/>
      <w:bookmarkStart w:id="70" w:name="_Toc188004484"/>
      <w:bookmarkStart w:id="71" w:name="_Toc190170444"/>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5</w:t>
      </w:r>
      <w:r w:rsidR="0066782F" w:rsidRPr="000D2D12">
        <w:rPr>
          <w:rFonts w:asciiTheme="minorBidi" w:hAnsiTheme="minorBidi" w:cstheme="minorBidi"/>
          <w:noProof/>
        </w:rPr>
        <w:fldChar w:fldCharType="end"/>
      </w:r>
      <w:bookmarkEnd w:id="69"/>
      <w:r w:rsidRPr="000D2D12">
        <w:rPr>
          <w:rFonts w:asciiTheme="minorBidi" w:hAnsiTheme="minorBidi" w:cstheme="minorBidi"/>
        </w:rPr>
        <w:tab/>
        <w:t>Contact details collected by sampling workflow</w:t>
      </w:r>
      <w:bookmarkEnd w:id="68"/>
      <w:bookmarkEnd w:id="70"/>
      <w:bookmarkEnd w:id="71"/>
    </w:p>
    <w:tbl>
      <w:tblPr>
        <w:tblStyle w:val="SRC1"/>
        <w:tblW w:w="9636" w:type="dxa"/>
        <w:tblCellMar>
          <w:top w:w="57" w:type="dxa"/>
          <w:left w:w="57" w:type="dxa"/>
          <w:bottom w:w="57" w:type="dxa"/>
          <w:right w:w="57" w:type="dxa"/>
        </w:tblCellMar>
        <w:tblLook w:val="04A0" w:firstRow="1" w:lastRow="0" w:firstColumn="1" w:lastColumn="0" w:noHBand="0" w:noVBand="1"/>
      </w:tblPr>
      <w:tblGrid>
        <w:gridCol w:w="2106"/>
        <w:gridCol w:w="1097"/>
        <w:gridCol w:w="1097"/>
        <w:gridCol w:w="987"/>
        <w:gridCol w:w="987"/>
        <w:gridCol w:w="840"/>
        <w:gridCol w:w="841"/>
        <w:gridCol w:w="840"/>
        <w:gridCol w:w="841"/>
      </w:tblGrid>
      <w:tr w:rsidR="00C539F5" w:rsidRPr="000D2D12" w14:paraId="7D05DE2D" w14:textId="77777777" w:rsidTr="00042C1A">
        <w:trPr>
          <w:cnfStyle w:val="100000000000" w:firstRow="1" w:lastRow="0" w:firstColumn="0" w:lastColumn="0" w:oddVBand="0" w:evenVBand="0" w:oddHBand="0" w:evenHBand="0" w:firstRowFirstColumn="0" w:firstRowLastColumn="0" w:lastRowFirstColumn="0" w:lastRowLastColumn="0"/>
          <w:trHeight w:val="318"/>
          <w:tblHeader/>
        </w:trPr>
        <w:tc>
          <w:tcPr>
            <w:cnfStyle w:val="001000000100" w:firstRow="0" w:lastRow="0" w:firstColumn="1" w:lastColumn="0" w:oddVBand="0" w:evenVBand="0" w:oddHBand="0" w:evenHBand="0" w:firstRowFirstColumn="1" w:firstRowLastColumn="0" w:lastRowFirstColumn="0" w:lastRowLastColumn="0"/>
            <w:tcW w:w="2106" w:type="dxa"/>
            <w:hideMark/>
          </w:tcPr>
          <w:p w14:paraId="349681D7" w14:textId="07DC71EE" w:rsidR="00C539F5" w:rsidRPr="000D2D12" w:rsidRDefault="00C539F5" w:rsidP="00C539F5">
            <w:pPr>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Samp</w:t>
            </w:r>
            <w:bookmarkStart w:id="72" w:name="Title_5"/>
            <w:bookmarkEnd w:id="72"/>
            <w:r w:rsidRPr="000D2D12">
              <w:rPr>
                <w:rFonts w:asciiTheme="minorBidi" w:eastAsia="Times New Roman" w:hAnsiTheme="minorBidi"/>
                <w:bCs/>
                <w:color w:val="FFFFFF"/>
                <w:sz w:val="18"/>
                <w:lang w:eastAsia="en-AU"/>
              </w:rPr>
              <w:t>le build workflow</w:t>
            </w:r>
          </w:p>
        </w:tc>
        <w:tc>
          <w:tcPr>
            <w:tcW w:w="1097" w:type="dxa"/>
          </w:tcPr>
          <w:p w14:paraId="0EE455C7"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2023 November</w:t>
            </w:r>
          </w:p>
          <w:p w14:paraId="0CFFF744" w14:textId="68BB6A70"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n</w:t>
            </w:r>
          </w:p>
        </w:tc>
        <w:tc>
          <w:tcPr>
            <w:tcW w:w="1097" w:type="dxa"/>
          </w:tcPr>
          <w:p w14:paraId="78EF4A66"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2023 November</w:t>
            </w:r>
          </w:p>
          <w:p w14:paraId="52BD9D3B" w14:textId="0F062F62"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w:t>
            </w:r>
          </w:p>
        </w:tc>
        <w:tc>
          <w:tcPr>
            <w:tcW w:w="987" w:type="dxa"/>
          </w:tcPr>
          <w:p w14:paraId="7B546DAF"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February</w:t>
            </w:r>
          </w:p>
          <w:p w14:paraId="4F45BCBF" w14:textId="7100BD6B"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n</w:t>
            </w:r>
          </w:p>
        </w:tc>
        <w:tc>
          <w:tcPr>
            <w:tcW w:w="987" w:type="dxa"/>
          </w:tcPr>
          <w:p w14:paraId="446FB2F9"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February</w:t>
            </w:r>
          </w:p>
          <w:p w14:paraId="4166BCD6" w14:textId="0C31D31A"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w:t>
            </w:r>
          </w:p>
        </w:tc>
        <w:tc>
          <w:tcPr>
            <w:tcW w:w="840" w:type="dxa"/>
          </w:tcPr>
          <w:p w14:paraId="6E7C3B59"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May</w:t>
            </w:r>
          </w:p>
          <w:p w14:paraId="1D67223B" w14:textId="2EFDBA4C"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n</w:t>
            </w:r>
          </w:p>
        </w:tc>
        <w:tc>
          <w:tcPr>
            <w:tcW w:w="841" w:type="dxa"/>
          </w:tcPr>
          <w:p w14:paraId="56E0BDEA" w14:textId="77777777"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May</w:t>
            </w:r>
          </w:p>
          <w:p w14:paraId="1898E5A9" w14:textId="06E29EB7"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w:t>
            </w:r>
          </w:p>
        </w:tc>
        <w:tc>
          <w:tcPr>
            <w:tcW w:w="840" w:type="dxa"/>
          </w:tcPr>
          <w:p w14:paraId="3EEF8AC1" w14:textId="1DB4322C"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Total</w:t>
            </w:r>
          </w:p>
          <w:p w14:paraId="3CAF4F06" w14:textId="06AAD167"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n</w:t>
            </w:r>
          </w:p>
        </w:tc>
        <w:tc>
          <w:tcPr>
            <w:tcW w:w="841" w:type="dxa"/>
          </w:tcPr>
          <w:p w14:paraId="6230143D" w14:textId="24F58951" w:rsidR="00C539F5" w:rsidRPr="000D2D12" w:rsidRDefault="00C539F5"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Total</w:t>
            </w:r>
          </w:p>
          <w:p w14:paraId="2C776FB9" w14:textId="69854E5C" w:rsidR="00C539F5" w:rsidRPr="000D2D12" w:rsidRDefault="00C539F5"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rPr>
              <w:t>%</w:t>
            </w:r>
          </w:p>
        </w:tc>
      </w:tr>
      <w:tr w:rsidR="00BB21FA" w:rsidRPr="000D2D12" w14:paraId="6CD96E0F" w14:textId="77777777" w:rsidTr="00042C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06" w:type="dxa"/>
            <w:hideMark/>
          </w:tcPr>
          <w:p w14:paraId="6529599C"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contact details collected</w:t>
            </w:r>
          </w:p>
        </w:tc>
        <w:tc>
          <w:tcPr>
            <w:tcW w:w="1097" w:type="dxa"/>
            <w:hideMark/>
          </w:tcPr>
          <w:p w14:paraId="7E5F99D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2,833</w:t>
            </w:r>
          </w:p>
        </w:tc>
        <w:tc>
          <w:tcPr>
            <w:tcW w:w="1097" w:type="dxa"/>
            <w:hideMark/>
          </w:tcPr>
          <w:p w14:paraId="349E146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987" w:type="dxa"/>
            <w:hideMark/>
          </w:tcPr>
          <w:p w14:paraId="2F8206A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634</w:t>
            </w:r>
          </w:p>
        </w:tc>
        <w:tc>
          <w:tcPr>
            <w:tcW w:w="987" w:type="dxa"/>
            <w:hideMark/>
          </w:tcPr>
          <w:p w14:paraId="2A459D2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840" w:type="dxa"/>
            <w:hideMark/>
          </w:tcPr>
          <w:p w14:paraId="4BAA469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5,070</w:t>
            </w:r>
          </w:p>
        </w:tc>
        <w:tc>
          <w:tcPr>
            <w:tcW w:w="841" w:type="dxa"/>
            <w:hideMark/>
          </w:tcPr>
          <w:p w14:paraId="5E62165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840" w:type="dxa"/>
            <w:hideMark/>
          </w:tcPr>
          <w:p w14:paraId="7401115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8,537</w:t>
            </w:r>
          </w:p>
        </w:tc>
        <w:tc>
          <w:tcPr>
            <w:tcW w:w="841" w:type="dxa"/>
            <w:hideMark/>
          </w:tcPr>
          <w:p w14:paraId="6803978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r>
      <w:tr w:rsidR="00BB21FA" w:rsidRPr="000D2D12" w14:paraId="42231B19" w14:textId="77777777" w:rsidTr="00042C1A">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06" w:type="dxa"/>
          </w:tcPr>
          <w:p w14:paraId="6C6028FC"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Refusal conversion</w:t>
            </w:r>
          </w:p>
        </w:tc>
        <w:tc>
          <w:tcPr>
            <w:tcW w:w="1097" w:type="dxa"/>
          </w:tcPr>
          <w:p w14:paraId="40114F5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1,878</w:t>
            </w:r>
          </w:p>
        </w:tc>
        <w:tc>
          <w:tcPr>
            <w:tcW w:w="1097" w:type="dxa"/>
          </w:tcPr>
          <w:p w14:paraId="731DD04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66.3</w:t>
            </w:r>
          </w:p>
        </w:tc>
        <w:tc>
          <w:tcPr>
            <w:tcW w:w="987" w:type="dxa"/>
          </w:tcPr>
          <w:p w14:paraId="59CC813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426</w:t>
            </w:r>
          </w:p>
        </w:tc>
        <w:tc>
          <w:tcPr>
            <w:tcW w:w="987" w:type="dxa"/>
          </w:tcPr>
          <w:p w14:paraId="15872A2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67.2</w:t>
            </w:r>
          </w:p>
        </w:tc>
        <w:tc>
          <w:tcPr>
            <w:tcW w:w="840" w:type="dxa"/>
          </w:tcPr>
          <w:p w14:paraId="7D67D81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3,503</w:t>
            </w:r>
          </w:p>
        </w:tc>
        <w:tc>
          <w:tcPr>
            <w:tcW w:w="841" w:type="dxa"/>
          </w:tcPr>
          <w:p w14:paraId="13DA4C6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69.1</w:t>
            </w:r>
          </w:p>
        </w:tc>
        <w:tc>
          <w:tcPr>
            <w:tcW w:w="840" w:type="dxa"/>
          </w:tcPr>
          <w:p w14:paraId="38B258C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5,807</w:t>
            </w:r>
          </w:p>
        </w:tc>
        <w:tc>
          <w:tcPr>
            <w:tcW w:w="841" w:type="dxa"/>
          </w:tcPr>
          <w:p w14:paraId="2D055F3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68.0</w:t>
            </w:r>
          </w:p>
        </w:tc>
      </w:tr>
      <w:tr w:rsidR="00BB21FA" w:rsidRPr="000D2D12" w14:paraId="07E03B5C" w14:textId="77777777" w:rsidTr="00042C1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06" w:type="dxa"/>
          </w:tcPr>
          <w:p w14:paraId="57D35E8E"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ESS bridging module</w:t>
            </w:r>
          </w:p>
        </w:tc>
        <w:tc>
          <w:tcPr>
            <w:tcW w:w="1097" w:type="dxa"/>
          </w:tcPr>
          <w:p w14:paraId="62DF4A9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501</w:t>
            </w:r>
          </w:p>
        </w:tc>
        <w:tc>
          <w:tcPr>
            <w:tcW w:w="1097" w:type="dxa"/>
          </w:tcPr>
          <w:p w14:paraId="2B3CACD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17.7</w:t>
            </w:r>
          </w:p>
        </w:tc>
        <w:tc>
          <w:tcPr>
            <w:tcW w:w="987" w:type="dxa"/>
          </w:tcPr>
          <w:p w14:paraId="51BF79D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114</w:t>
            </w:r>
          </w:p>
        </w:tc>
        <w:tc>
          <w:tcPr>
            <w:tcW w:w="987" w:type="dxa"/>
          </w:tcPr>
          <w:p w14:paraId="39B2F13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18.0</w:t>
            </w:r>
          </w:p>
        </w:tc>
        <w:tc>
          <w:tcPr>
            <w:tcW w:w="840" w:type="dxa"/>
          </w:tcPr>
          <w:p w14:paraId="20DDCF3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846</w:t>
            </w:r>
          </w:p>
        </w:tc>
        <w:tc>
          <w:tcPr>
            <w:tcW w:w="841" w:type="dxa"/>
          </w:tcPr>
          <w:p w14:paraId="78621AF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16.7</w:t>
            </w:r>
          </w:p>
        </w:tc>
        <w:tc>
          <w:tcPr>
            <w:tcW w:w="840" w:type="dxa"/>
          </w:tcPr>
          <w:p w14:paraId="66B2186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1,461</w:t>
            </w:r>
          </w:p>
        </w:tc>
        <w:tc>
          <w:tcPr>
            <w:tcW w:w="841" w:type="dxa"/>
          </w:tcPr>
          <w:p w14:paraId="595E0B3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17.1</w:t>
            </w:r>
          </w:p>
        </w:tc>
      </w:tr>
      <w:tr w:rsidR="00BB21FA" w:rsidRPr="000D2D12" w14:paraId="68D1A20E" w14:textId="77777777" w:rsidTr="00042C1A">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06" w:type="dxa"/>
          </w:tcPr>
          <w:p w14:paraId="4051E2C2"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Survey invitation pack</w:t>
            </w:r>
          </w:p>
        </w:tc>
        <w:tc>
          <w:tcPr>
            <w:tcW w:w="1097" w:type="dxa"/>
          </w:tcPr>
          <w:p w14:paraId="2074F80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100</w:t>
            </w:r>
          </w:p>
        </w:tc>
        <w:tc>
          <w:tcPr>
            <w:tcW w:w="1097" w:type="dxa"/>
          </w:tcPr>
          <w:p w14:paraId="425B1BC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3.5</w:t>
            </w:r>
          </w:p>
        </w:tc>
        <w:tc>
          <w:tcPr>
            <w:tcW w:w="987" w:type="dxa"/>
          </w:tcPr>
          <w:p w14:paraId="3C464E5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18</w:t>
            </w:r>
          </w:p>
        </w:tc>
        <w:tc>
          <w:tcPr>
            <w:tcW w:w="987" w:type="dxa"/>
          </w:tcPr>
          <w:p w14:paraId="7038CC7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2.8</w:t>
            </w:r>
          </w:p>
        </w:tc>
        <w:tc>
          <w:tcPr>
            <w:tcW w:w="840" w:type="dxa"/>
          </w:tcPr>
          <w:p w14:paraId="4E085E5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160</w:t>
            </w:r>
          </w:p>
        </w:tc>
        <w:tc>
          <w:tcPr>
            <w:tcW w:w="841" w:type="dxa"/>
          </w:tcPr>
          <w:p w14:paraId="32185ED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3.2</w:t>
            </w:r>
          </w:p>
        </w:tc>
        <w:tc>
          <w:tcPr>
            <w:tcW w:w="840" w:type="dxa"/>
          </w:tcPr>
          <w:p w14:paraId="6BFC18A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278</w:t>
            </w:r>
          </w:p>
        </w:tc>
        <w:tc>
          <w:tcPr>
            <w:tcW w:w="841" w:type="dxa"/>
          </w:tcPr>
          <w:p w14:paraId="414AACB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3.3</w:t>
            </w:r>
          </w:p>
        </w:tc>
      </w:tr>
      <w:tr w:rsidR="00BB21FA" w:rsidRPr="000D2D12" w14:paraId="74FFAD9A" w14:textId="77777777" w:rsidTr="00042C1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06" w:type="dxa"/>
          </w:tcPr>
          <w:p w14:paraId="4D42D34B"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Non-response follow-up</w:t>
            </w:r>
          </w:p>
        </w:tc>
        <w:tc>
          <w:tcPr>
            <w:tcW w:w="1097" w:type="dxa"/>
          </w:tcPr>
          <w:p w14:paraId="17B0C6C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37</w:t>
            </w:r>
          </w:p>
        </w:tc>
        <w:tc>
          <w:tcPr>
            <w:tcW w:w="1097" w:type="dxa"/>
          </w:tcPr>
          <w:p w14:paraId="73C694A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1.3</w:t>
            </w:r>
          </w:p>
        </w:tc>
        <w:tc>
          <w:tcPr>
            <w:tcW w:w="987" w:type="dxa"/>
          </w:tcPr>
          <w:p w14:paraId="2442057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8</w:t>
            </w:r>
          </w:p>
        </w:tc>
        <w:tc>
          <w:tcPr>
            <w:tcW w:w="987" w:type="dxa"/>
          </w:tcPr>
          <w:p w14:paraId="13D879A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1.3</w:t>
            </w:r>
          </w:p>
        </w:tc>
        <w:tc>
          <w:tcPr>
            <w:tcW w:w="840" w:type="dxa"/>
          </w:tcPr>
          <w:p w14:paraId="72BECF5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66</w:t>
            </w:r>
          </w:p>
        </w:tc>
        <w:tc>
          <w:tcPr>
            <w:tcW w:w="841" w:type="dxa"/>
          </w:tcPr>
          <w:p w14:paraId="1D24D26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1.3</w:t>
            </w:r>
          </w:p>
        </w:tc>
        <w:tc>
          <w:tcPr>
            <w:tcW w:w="840" w:type="dxa"/>
          </w:tcPr>
          <w:p w14:paraId="28A8DA9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111</w:t>
            </w:r>
          </w:p>
        </w:tc>
        <w:tc>
          <w:tcPr>
            <w:tcW w:w="841" w:type="dxa"/>
          </w:tcPr>
          <w:p w14:paraId="70D6A18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1.3</w:t>
            </w:r>
          </w:p>
        </w:tc>
      </w:tr>
      <w:tr w:rsidR="00BB21FA" w:rsidRPr="000D2D12" w14:paraId="018EFD15" w14:textId="77777777" w:rsidTr="00042C1A">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06" w:type="dxa"/>
            <w:hideMark/>
          </w:tcPr>
          <w:p w14:paraId="0FB3ED00"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GOS partial completers</w:t>
            </w:r>
          </w:p>
        </w:tc>
        <w:tc>
          <w:tcPr>
            <w:tcW w:w="1097" w:type="dxa"/>
            <w:hideMark/>
          </w:tcPr>
          <w:p w14:paraId="0497DCD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317</w:t>
            </w:r>
          </w:p>
        </w:tc>
        <w:tc>
          <w:tcPr>
            <w:tcW w:w="1097" w:type="dxa"/>
            <w:hideMark/>
          </w:tcPr>
          <w:p w14:paraId="50FED9C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11.2</w:t>
            </w:r>
          </w:p>
        </w:tc>
        <w:tc>
          <w:tcPr>
            <w:tcW w:w="987" w:type="dxa"/>
            <w:hideMark/>
          </w:tcPr>
          <w:p w14:paraId="5BF656D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68</w:t>
            </w:r>
          </w:p>
        </w:tc>
        <w:tc>
          <w:tcPr>
            <w:tcW w:w="987" w:type="dxa"/>
            <w:hideMark/>
          </w:tcPr>
          <w:p w14:paraId="146DD63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10.7</w:t>
            </w:r>
          </w:p>
        </w:tc>
        <w:tc>
          <w:tcPr>
            <w:tcW w:w="840" w:type="dxa"/>
            <w:hideMark/>
          </w:tcPr>
          <w:p w14:paraId="54BEBAB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495</w:t>
            </w:r>
          </w:p>
        </w:tc>
        <w:tc>
          <w:tcPr>
            <w:tcW w:w="841" w:type="dxa"/>
            <w:hideMark/>
          </w:tcPr>
          <w:p w14:paraId="340ED38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9.8</w:t>
            </w:r>
          </w:p>
        </w:tc>
        <w:tc>
          <w:tcPr>
            <w:tcW w:w="840" w:type="dxa"/>
            <w:hideMark/>
          </w:tcPr>
          <w:p w14:paraId="37D6C1D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880</w:t>
            </w:r>
          </w:p>
        </w:tc>
        <w:tc>
          <w:tcPr>
            <w:tcW w:w="841" w:type="dxa"/>
            <w:hideMark/>
          </w:tcPr>
          <w:p w14:paraId="44D6DAA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10.3</w:t>
            </w:r>
          </w:p>
        </w:tc>
      </w:tr>
    </w:tbl>
    <w:p w14:paraId="658FBBE2" w14:textId="77777777" w:rsidR="00BB21FA" w:rsidRPr="000D2D12" w:rsidRDefault="00BB21FA" w:rsidP="00BB21FA">
      <w:pPr>
        <w:pStyle w:val="Heading3"/>
        <w:rPr>
          <w:rFonts w:asciiTheme="minorBidi" w:hAnsiTheme="minorBidi" w:cstheme="minorBidi"/>
        </w:rPr>
      </w:pPr>
      <w:bookmarkStart w:id="73" w:name="_Toc156207294"/>
      <w:bookmarkStart w:id="74" w:name="_Toc188004650"/>
      <w:bookmarkStart w:id="75" w:name="_Toc193803448"/>
      <w:r w:rsidRPr="000D2D12">
        <w:rPr>
          <w:rFonts w:asciiTheme="minorBidi" w:hAnsiTheme="minorBidi" w:cstheme="minorBidi"/>
        </w:rPr>
        <w:t>Survey invitation pack</w:t>
      </w:r>
      <w:bookmarkEnd w:id="73"/>
      <w:bookmarkEnd w:id="74"/>
      <w:bookmarkEnd w:id="75"/>
    </w:p>
    <w:p w14:paraId="5627C23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ESS bridging module included an option for graduates to request an email containing a survey invitation pack. The survey invitation pack contained a link to the ESS Brochure and an ESS approach email that the graduate could forward onto their supervisor. The approach email contained a unique link to an online form where the supervisor could self-register for the ESS by providing their own contact details.</w:t>
      </w:r>
    </w:p>
    <w:p w14:paraId="4E52999D" w14:textId="5FDF202C" w:rsidR="00BB21FA" w:rsidRPr="000D2D12" w:rsidRDefault="00BB21FA" w:rsidP="00BB21FA">
      <w:pPr>
        <w:pStyle w:val="Body"/>
        <w:rPr>
          <w:rFonts w:asciiTheme="minorBidi" w:hAnsiTheme="minorBidi" w:cstheme="minorBidi"/>
        </w:rPr>
      </w:pPr>
      <w:r w:rsidRPr="000D2D12">
        <w:rPr>
          <w:rFonts w:asciiTheme="minorBidi" w:hAnsiTheme="minorBidi" w:cstheme="minorBidi"/>
        </w:rPr>
        <w:t>This workflow provided an alternative method of collecting supervisor contact details for graduates who preferred to give the option of registering for the ESS directly to their supervisor. The survey invitation pack was offered to graduates through a variety of pathways within the ESS bridging module. Telephone follow</w:t>
      </w:r>
      <w:r w:rsidR="006866AE" w:rsidRPr="000D2D12">
        <w:rPr>
          <w:rFonts w:asciiTheme="minorBidi" w:hAnsiTheme="minorBidi" w:cstheme="minorBidi"/>
        </w:rPr>
        <w:t>-</w:t>
      </w:r>
      <w:r w:rsidRPr="000D2D12">
        <w:rPr>
          <w:rFonts w:asciiTheme="minorBidi" w:hAnsiTheme="minorBidi" w:cstheme="minorBidi"/>
        </w:rPr>
        <w:t>up with graduates who requested the survey invitation pack, but whose supervisor had not registered, was conducted as part of the refusal conversion workflow (see Section 2.4.2).</w:t>
      </w:r>
    </w:p>
    <w:p w14:paraId="51DBE983"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 copy of the ESS Brochure and survey invitation pack email is provided in Appendix 3. The script for the online registration form and refusal aversion scripting is included in Appendix 4.</w:t>
      </w:r>
    </w:p>
    <w:p w14:paraId="7C9A1962" w14:textId="1A1BE203" w:rsidR="00BB21FA" w:rsidRPr="000D2D12" w:rsidRDefault="00BB21FA" w:rsidP="00BB21FA">
      <w:pPr>
        <w:pStyle w:val="Body"/>
        <w:rPr>
          <w:rFonts w:asciiTheme="minorBidi" w:hAnsiTheme="minorBidi" w:cstheme="minorBidi"/>
          <w:b/>
          <w:bCs/>
          <w:color w:val="1F688D"/>
          <w:szCs w:val="18"/>
        </w:rPr>
      </w:pPr>
      <w:r w:rsidRPr="000D2D12">
        <w:rPr>
          <w:rFonts w:asciiTheme="minorBidi" w:hAnsiTheme="minorBidi" w:cstheme="minorBidi"/>
        </w:rPr>
        <w:t xml:space="preserve">Outcomes of requests for the survey invitation pack are shown in </w:t>
      </w:r>
      <w:r w:rsidRPr="000D2D12">
        <w:rPr>
          <w:rFonts w:asciiTheme="minorBidi" w:hAnsiTheme="minorBidi" w:cstheme="minorBidi"/>
        </w:rPr>
        <w:fldChar w:fldCharType="begin"/>
      </w:r>
      <w:r w:rsidRPr="000D2D12">
        <w:rPr>
          <w:rFonts w:asciiTheme="minorBidi" w:hAnsiTheme="minorBidi" w:cstheme="minorBidi"/>
        </w:rPr>
        <w:instrText xml:space="preserve"> REF _Ref58244235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6</w:t>
      </w:r>
      <w:r w:rsidRPr="000D2D12">
        <w:rPr>
          <w:rFonts w:asciiTheme="minorBidi" w:hAnsiTheme="minorBidi" w:cstheme="minorBidi"/>
        </w:rPr>
        <w:fldChar w:fldCharType="end"/>
      </w:r>
      <w:r w:rsidRPr="000D2D12">
        <w:rPr>
          <w:rFonts w:asciiTheme="minorBidi" w:hAnsiTheme="minorBidi" w:cstheme="minorBidi"/>
        </w:rPr>
        <w:t xml:space="preserve">. In 2024, the </w:t>
      </w:r>
      <w:r w:rsidR="00776DF7" w:rsidRPr="000D2D12">
        <w:rPr>
          <w:rFonts w:asciiTheme="minorBidi" w:hAnsiTheme="minorBidi" w:cstheme="minorBidi"/>
        </w:rPr>
        <w:t xml:space="preserve">total </w:t>
      </w:r>
      <w:r w:rsidRPr="000D2D12">
        <w:rPr>
          <w:rFonts w:asciiTheme="minorBidi" w:hAnsiTheme="minorBidi" w:cstheme="minorBidi"/>
        </w:rPr>
        <w:t>proportion of supervisors who self-registered contact details after graduates were sent the survey invitation pack was 4.8 per cent, unchanged from 2023.</w:t>
      </w:r>
    </w:p>
    <w:p w14:paraId="3ECCB9CA" w14:textId="0C829E0D" w:rsidR="00BB21FA" w:rsidRPr="000D2D12" w:rsidRDefault="00BB21FA" w:rsidP="00BB21FA">
      <w:pPr>
        <w:pStyle w:val="Caption"/>
        <w:ind w:left="0" w:firstLine="0"/>
        <w:rPr>
          <w:rFonts w:asciiTheme="minorBidi" w:hAnsiTheme="minorBidi" w:cstheme="minorBidi"/>
        </w:rPr>
      </w:pPr>
      <w:bookmarkStart w:id="76" w:name="_Ref58244235"/>
      <w:bookmarkStart w:id="77" w:name="_Toc156812273"/>
      <w:bookmarkStart w:id="78" w:name="_Toc188004485"/>
      <w:bookmarkStart w:id="79" w:name="_Toc190170445"/>
      <w:r w:rsidRPr="000D2D12">
        <w:rPr>
          <w:rFonts w:asciiTheme="minorBidi" w:hAnsiTheme="minorBidi" w:cstheme="minorBidi"/>
        </w:rPr>
        <w:lastRenderedPageBreak/>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6</w:t>
      </w:r>
      <w:r w:rsidR="0066782F" w:rsidRPr="000D2D12">
        <w:rPr>
          <w:rFonts w:asciiTheme="minorBidi" w:hAnsiTheme="minorBidi" w:cstheme="minorBidi"/>
          <w:noProof/>
        </w:rPr>
        <w:fldChar w:fldCharType="end"/>
      </w:r>
      <w:bookmarkEnd w:id="76"/>
      <w:r w:rsidRPr="000D2D12">
        <w:rPr>
          <w:rFonts w:asciiTheme="minorBidi" w:hAnsiTheme="minorBidi" w:cstheme="minorBidi"/>
          <w:noProof/>
        </w:rPr>
        <w:tab/>
      </w:r>
      <w:r w:rsidRPr="000D2D12">
        <w:rPr>
          <w:rFonts w:asciiTheme="minorBidi" w:hAnsiTheme="minorBidi" w:cstheme="minorBidi"/>
        </w:rPr>
        <w:t>Survey invitation pack outcomes</w:t>
      </w:r>
      <w:bookmarkEnd w:id="77"/>
      <w:bookmarkEnd w:id="78"/>
      <w:bookmarkEnd w:id="79"/>
    </w:p>
    <w:tbl>
      <w:tblPr>
        <w:tblStyle w:val="SRC1"/>
        <w:tblW w:w="9670" w:type="dxa"/>
        <w:tblLayout w:type="fixed"/>
        <w:tblLook w:val="04A0" w:firstRow="1" w:lastRow="0" w:firstColumn="1" w:lastColumn="0" w:noHBand="0" w:noVBand="1"/>
      </w:tblPr>
      <w:tblGrid>
        <w:gridCol w:w="4111"/>
        <w:gridCol w:w="1559"/>
        <w:gridCol w:w="1560"/>
        <w:gridCol w:w="1275"/>
        <w:gridCol w:w="1165"/>
      </w:tblGrid>
      <w:tr w:rsidR="00BB21FA" w:rsidRPr="000D2D12" w14:paraId="67D560A9" w14:textId="77777777" w:rsidTr="00042C1A">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100" w:firstRow="0" w:lastRow="0" w:firstColumn="1" w:lastColumn="0" w:oddVBand="0" w:evenVBand="0" w:oddHBand="0" w:evenHBand="0" w:firstRowFirstColumn="1" w:firstRowLastColumn="0" w:lastRowFirstColumn="0" w:lastRowLastColumn="0"/>
            <w:tcW w:w="4111" w:type="dxa"/>
          </w:tcPr>
          <w:p w14:paraId="4F005785" w14:textId="25089BA8" w:rsidR="00BB21FA" w:rsidRPr="000D2D12" w:rsidRDefault="00191B6B" w:rsidP="00822E96">
            <w:pPr>
              <w:rPr>
                <w:rFonts w:asciiTheme="minorBidi" w:eastAsia="Times New Roman" w:hAnsiTheme="minorBidi"/>
                <w:color w:val="FFFFFF"/>
                <w:sz w:val="18"/>
                <w:lang w:eastAsia="en-AU"/>
              </w:rPr>
            </w:pPr>
            <w:r w:rsidRPr="000D2D12">
              <w:rPr>
                <w:rFonts w:asciiTheme="minorBidi" w:eastAsia="Times New Roman" w:hAnsiTheme="minorBidi"/>
                <w:color w:val="FFFFFF"/>
                <w:sz w:val="18"/>
                <w:lang w:eastAsia="en-AU"/>
              </w:rPr>
              <w:t>Cat</w:t>
            </w:r>
            <w:bookmarkStart w:id="80" w:name="Title_6"/>
            <w:bookmarkEnd w:id="80"/>
            <w:r w:rsidRPr="000D2D12">
              <w:rPr>
                <w:rFonts w:asciiTheme="minorBidi" w:eastAsia="Times New Roman" w:hAnsiTheme="minorBidi"/>
                <w:color w:val="FFFFFF"/>
                <w:sz w:val="18"/>
                <w:lang w:eastAsia="en-AU"/>
              </w:rPr>
              <w:t>egory</w:t>
            </w:r>
          </w:p>
        </w:tc>
        <w:tc>
          <w:tcPr>
            <w:tcW w:w="1559" w:type="dxa"/>
          </w:tcPr>
          <w:p w14:paraId="5B2A5AB0" w14:textId="5203B4D2" w:rsidR="00BB21FA"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 xml:space="preserve">2023 </w:t>
            </w:r>
            <w:r w:rsidR="00BB21FA" w:rsidRPr="000D2D12">
              <w:rPr>
                <w:rFonts w:asciiTheme="minorBidi" w:hAnsiTheme="minorBidi"/>
                <w:bCs/>
                <w:sz w:val="18"/>
                <w:szCs w:val="16"/>
              </w:rPr>
              <w:t>November</w:t>
            </w:r>
          </w:p>
        </w:tc>
        <w:tc>
          <w:tcPr>
            <w:tcW w:w="1560" w:type="dxa"/>
          </w:tcPr>
          <w:p w14:paraId="02E5F5D2" w14:textId="13280218" w:rsidR="00BB21FA"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 xml:space="preserve">2024 </w:t>
            </w:r>
            <w:r w:rsidR="00BB21FA" w:rsidRPr="000D2D12">
              <w:rPr>
                <w:rFonts w:asciiTheme="minorBidi" w:hAnsiTheme="minorBidi"/>
                <w:bCs/>
                <w:sz w:val="18"/>
                <w:szCs w:val="16"/>
              </w:rPr>
              <w:t>February</w:t>
            </w:r>
          </w:p>
        </w:tc>
        <w:tc>
          <w:tcPr>
            <w:tcW w:w="1275" w:type="dxa"/>
          </w:tcPr>
          <w:p w14:paraId="4B1431A3" w14:textId="27625DC6" w:rsidR="00BB21FA"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szCs w:val="16"/>
              </w:rPr>
            </w:pPr>
            <w:r w:rsidRPr="000D2D12">
              <w:rPr>
                <w:rFonts w:asciiTheme="minorBidi" w:hAnsiTheme="minorBidi"/>
                <w:bCs/>
                <w:sz w:val="18"/>
                <w:szCs w:val="16"/>
              </w:rPr>
              <w:t xml:space="preserve">2024 </w:t>
            </w:r>
            <w:r w:rsidR="00BB21FA" w:rsidRPr="000D2D12">
              <w:rPr>
                <w:rFonts w:asciiTheme="minorBidi" w:hAnsiTheme="minorBidi"/>
                <w:bCs/>
                <w:sz w:val="18"/>
                <w:szCs w:val="16"/>
              </w:rPr>
              <w:t>May</w:t>
            </w:r>
          </w:p>
        </w:tc>
        <w:tc>
          <w:tcPr>
            <w:tcW w:w="1165" w:type="dxa"/>
          </w:tcPr>
          <w:p w14:paraId="60C10478" w14:textId="349D76B5" w:rsidR="00BB21FA"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 xml:space="preserve">2024 </w:t>
            </w:r>
            <w:r w:rsidR="00BB21FA" w:rsidRPr="000D2D12">
              <w:rPr>
                <w:rFonts w:asciiTheme="minorBidi" w:hAnsiTheme="minorBidi"/>
                <w:bCs/>
                <w:sz w:val="18"/>
                <w:szCs w:val="16"/>
              </w:rPr>
              <w:t>Total</w:t>
            </w:r>
            <w:r w:rsidRPr="000D2D12">
              <w:rPr>
                <w:rFonts w:asciiTheme="minorBidi" w:hAnsiTheme="minorBidi"/>
                <w:bCs/>
                <w:sz w:val="18"/>
                <w:szCs w:val="16"/>
              </w:rPr>
              <w:t xml:space="preserve"> collection</w:t>
            </w:r>
          </w:p>
        </w:tc>
      </w:tr>
      <w:tr w:rsidR="00BB21FA" w:rsidRPr="000D2D12" w14:paraId="4469642C" w14:textId="77777777" w:rsidTr="00042C1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11" w:type="dxa"/>
            <w:hideMark/>
          </w:tcPr>
          <w:p w14:paraId="7FEA10E7"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Graduate requested survey invitation pack (n)</w:t>
            </w:r>
          </w:p>
        </w:tc>
        <w:tc>
          <w:tcPr>
            <w:tcW w:w="1559" w:type="dxa"/>
          </w:tcPr>
          <w:p w14:paraId="5197622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1,762</w:t>
            </w:r>
          </w:p>
        </w:tc>
        <w:tc>
          <w:tcPr>
            <w:tcW w:w="1560" w:type="dxa"/>
          </w:tcPr>
          <w:p w14:paraId="379C81B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361</w:t>
            </w:r>
          </w:p>
        </w:tc>
        <w:tc>
          <w:tcPr>
            <w:tcW w:w="1275" w:type="dxa"/>
          </w:tcPr>
          <w:p w14:paraId="0A28979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3,662</w:t>
            </w:r>
          </w:p>
        </w:tc>
        <w:tc>
          <w:tcPr>
            <w:tcW w:w="1165" w:type="dxa"/>
          </w:tcPr>
          <w:p w14:paraId="524BE3A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5,785</w:t>
            </w:r>
          </w:p>
        </w:tc>
      </w:tr>
      <w:tr w:rsidR="00BB21FA" w:rsidRPr="000D2D12" w14:paraId="2EB977F0" w14:textId="77777777" w:rsidTr="00042C1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hideMark/>
          </w:tcPr>
          <w:p w14:paraId="1A34B20C"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Supervisor self-registered contact details (n)</w:t>
            </w:r>
          </w:p>
        </w:tc>
        <w:tc>
          <w:tcPr>
            <w:tcW w:w="1559" w:type="dxa"/>
          </w:tcPr>
          <w:p w14:paraId="729F237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100</w:t>
            </w:r>
          </w:p>
        </w:tc>
        <w:tc>
          <w:tcPr>
            <w:tcW w:w="1560" w:type="dxa"/>
          </w:tcPr>
          <w:p w14:paraId="5E20736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18</w:t>
            </w:r>
          </w:p>
        </w:tc>
        <w:tc>
          <w:tcPr>
            <w:tcW w:w="1275" w:type="dxa"/>
          </w:tcPr>
          <w:p w14:paraId="1DF83B4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160</w:t>
            </w:r>
          </w:p>
        </w:tc>
        <w:tc>
          <w:tcPr>
            <w:tcW w:w="1165" w:type="dxa"/>
          </w:tcPr>
          <w:p w14:paraId="57067B6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278</w:t>
            </w:r>
          </w:p>
        </w:tc>
      </w:tr>
      <w:tr w:rsidR="00BB21FA" w:rsidRPr="000D2D12" w14:paraId="5A04CDC1" w14:textId="77777777" w:rsidTr="00042C1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tcPr>
          <w:p w14:paraId="1C3AF148"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Overall self-registration rate (%)</w:t>
            </w:r>
          </w:p>
        </w:tc>
        <w:tc>
          <w:tcPr>
            <w:tcW w:w="1559" w:type="dxa"/>
          </w:tcPr>
          <w:p w14:paraId="1C47086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5.7</w:t>
            </w:r>
          </w:p>
        </w:tc>
        <w:tc>
          <w:tcPr>
            <w:tcW w:w="1560" w:type="dxa"/>
          </w:tcPr>
          <w:p w14:paraId="6C197E6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5.0</w:t>
            </w:r>
          </w:p>
        </w:tc>
        <w:tc>
          <w:tcPr>
            <w:tcW w:w="1275" w:type="dxa"/>
          </w:tcPr>
          <w:p w14:paraId="2913175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4.4</w:t>
            </w:r>
          </w:p>
        </w:tc>
        <w:tc>
          <w:tcPr>
            <w:tcW w:w="1165" w:type="dxa"/>
          </w:tcPr>
          <w:p w14:paraId="5C739AC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4.8</w:t>
            </w:r>
          </w:p>
        </w:tc>
      </w:tr>
    </w:tbl>
    <w:p w14:paraId="055657AF" w14:textId="77777777" w:rsidR="00BB21FA" w:rsidRPr="000D2D12" w:rsidRDefault="00BB21FA" w:rsidP="00BB21FA">
      <w:pPr>
        <w:pStyle w:val="Heading3"/>
        <w:rPr>
          <w:rFonts w:asciiTheme="minorBidi" w:hAnsiTheme="minorBidi" w:cstheme="minorBidi"/>
        </w:rPr>
      </w:pPr>
      <w:bookmarkStart w:id="81" w:name="_Toc156207296"/>
      <w:bookmarkStart w:id="82" w:name="_Toc188004651"/>
      <w:bookmarkStart w:id="83" w:name="_Toc193803449"/>
      <w:bookmarkStart w:id="84" w:name="_Toc156207295"/>
      <w:r w:rsidRPr="000D2D12">
        <w:rPr>
          <w:rFonts w:asciiTheme="minorBidi" w:hAnsiTheme="minorBidi" w:cstheme="minorBidi"/>
        </w:rPr>
        <w:t>Refusal conversion</w:t>
      </w:r>
      <w:bookmarkEnd w:id="81"/>
      <w:bookmarkEnd w:id="82"/>
      <w:bookmarkEnd w:id="83"/>
    </w:p>
    <w:p w14:paraId="5C6E7DA2"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To try and further increase the ESS sample base, a refusal conversion workflow was undertaken via telephone. Only graduates with a phone number in the GOS sample were eligible for selection. Refusal reasons from the ESS bridging module were chosen for conversion based on their level of suitability, with some reasons deemed not suitable (e.g., ‘I don’t have a direct supervisor’). Sample was selected from the following five refusal reasons:</w:t>
      </w:r>
    </w:p>
    <w:p w14:paraId="15D69E60" w14:textId="77777777" w:rsidR="00BB21FA" w:rsidRPr="000D2D12" w:rsidDel="00004949" w:rsidRDefault="00BB21FA" w:rsidP="00BB21FA">
      <w:pPr>
        <w:pStyle w:val="Bullets1"/>
        <w:tabs>
          <w:tab w:val="clear" w:pos="425"/>
          <w:tab w:val="left" w:pos="851"/>
        </w:tabs>
        <w:spacing w:before="120" w:after="120"/>
        <w:rPr>
          <w:rFonts w:asciiTheme="minorBidi" w:hAnsiTheme="minorBidi" w:cstheme="minorBidi"/>
        </w:rPr>
      </w:pPr>
      <w:r w:rsidRPr="000D2D12" w:rsidDel="00004949">
        <w:rPr>
          <w:rFonts w:asciiTheme="minorBidi" w:hAnsiTheme="minorBidi" w:cstheme="minorBidi"/>
        </w:rPr>
        <w:t>My supervisor is busy and does not have enough time.</w:t>
      </w:r>
    </w:p>
    <w:p w14:paraId="65867947"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My job is temporary only / casual only.</w:t>
      </w:r>
    </w:p>
    <w:p w14:paraId="72E77FAB"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I have privacy concerns.</w:t>
      </w:r>
    </w:p>
    <w:p w14:paraId="3619AC06" w14:textId="77777777" w:rsidR="00BB21FA" w:rsidRPr="000D2D12" w:rsidDel="00004949" w:rsidRDefault="00BB21FA" w:rsidP="00BB21FA">
      <w:pPr>
        <w:pStyle w:val="Bullets1"/>
        <w:tabs>
          <w:tab w:val="clear" w:pos="425"/>
          <w:tab w:val="left" w:pos="851"/>
        </w:tabs>
        <w:spacing w:before="120" w:after="120"/>
        <w:rPr>
          <w:rFonts w:asciiTheme="minorBidi" w:hAnsiTheme="minorBidi" w:cstheme="minorBidi"/>
        </w:rPr>
      </w:pPr>
      <w:r w:rsidRPr="000D2D12" w:rsidDel="00004949">
        <w:rPr>
          <w:rFonts w:asciiTheme="minorBidi" w:hAnsiTheme="minorBidi" w:cstheme="minorBidi"/>
        </w:rPr>
        <w:t>I have not been in my job long enough.</w:t>
      </w:r>
    </w:p>
    <w:p w14:paraId="11E9210C" w14:textId="77777777" w:rsidR="00BB21FA" w:rsidRPr="000D2D12" w:rsidDel="008C31B7" w:rsidRDefault="00BB21FA" w:rsidP="00BB21FA">
      <w:pPr>
        <w:pStyle w:val="Bullets1"/>
        <w:tabs>
          <w:tab w:val="clear" w:pos="425"/>
          <w:tab w:val="left" w:pos="851"/>
        </w:tabs>
        <w:spacing w:before="120" w:after="120"/>
        <w:rPr>
          <w:rFonts w:asciiTheme="minorBidi" w:hAnsiTheme="minorBidi" w:cstheme="minorBidi"/>
        </w:rPr>
      </w:pPr>
      <w:r w:rsidRPr="000D2D12" w:rsidDel="008C31B7">
        <w:rPr>
          <w:rFonts w:asciiTheme="minorBidi" w:hAnsiTheme="minorBidi" w:cstheme="minorBidi"/>
        </w:rPr>
        <w:t>My job is not related to the study I did.</w:t>
      </w:r>
    </w:p>
    <w:p w14:paraId="37A58C0C" w14:textId="5223911E"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To reduce any potential burden placed on graduates, only graduates who consented to recontact after refusing were selected for the refusal conversion workflow. The consent to recontact scripts are provided at Appendix </w:t>
      </w:r>
      <w:r w:rsidR="004E257F" w:rsidRPr="000D2D12">
        <w:rPr>
          <w:rFonts w:asciiTheme="minorBidi" w:hAnsiTheme="minorBidi" w:cstheme="minorBidi"/>
        </w:rPr>
        <w:t>4</w:t>
      </w:r>
      <w:r w:rsidRPr="000D2D12">
        <w:rPr>
          <w:rFonts w:asciiTheme="minorBidi" w:hAnsiTheme="minorBidi" w:cstheme="minorBidi"/>
        </w:rPr>
        <w:t>. To optimise operational productivity, refusal conversion follow</w:t>
      </w:r>
      <w:r w:rsidR="006866AE" w:rsidRPr="000D2D12">
        <w:rPr>
          <w:rFonts w:asciiTheme="minorBidi" w:hAnsiTheme="minorBidi" w:cstheme="minorBidi"/>
        </w:rPr>
        <w:t>-</w:t>
      </w:r>
      <w:r w:rsidRPr="000D2D12">
        <w:rPr>
          <w:rFonts w:asciiTheme="minorBidi" w:hAnsiTheme="minorBidi" w:cstheme="minorBidi"/>
        </w:rPr>
        <w:t>up was directed towards the refusal reasons that were ‘easiest’ to convert (e.g., ‘My supervisor is busy and does not have enough time’).</w:t>
      </w:r>
    </w:p>
    <w:p w14:paraId="64FA7529" w14:textId="4B61FFC8" w:rsidR="00BB21FA" w:rsidRPr="000D2D12" w:rsidRDefault="00BB21FA" w:rsidP="00BB21FA">
      <w:pPr>
        <w:pStyle w:val="Body"/>
        <w:rPr>
          <w:rFonts w:asciiTheme="minorBidi" w:hAnsiTheme="minorBidi" w:cstheme="minorBidi"/>
        </w:rPr>
      </w:pPr>
      <w:r w:rsidRPr="000D2D12">
        <w:rPr>
          <w:rFonts w:asciiTheme="minorBidi" w:hAnsiTheme="minorBidi" w:cstheme="minorBidi"/>
        </w:rPr>
        <w:t>The delay between the online refusal and telephone</w:t>
      </w:r>
      <w:r w:rsidRPr="000D2D12" w:rsidDel="006C08ED">
        <w:rPr>
          <w:rFonts w:asciiTheme="minorBidi" w:hAnsiTheme="minorBidi" w:cstheme="minorBidi"/>
        </w:rPr>
        <w:t xml:space="preserve"> </w:t>
      </w:r>
      <w:r w:rsidRPr="000D2D12">
        <w:rPr>
          <w:rFonts w:asciiTheme="minorBidi" w:hAnsiTheme="minorBidi" w:cstheme="minorBidi"/>
        </w:rPr>
        <w:t>follow</w:t>
      </w:r>
      <w:r w:rsidR="006866AE" w:rsidRPr="000D2D12">
        <w:rPr>
          <w:rFonts w:asciiTheme="minorBidi" w:hAnsiTheme="minorBidi" w:cstheme="minorBidi"/>
        </w:rPr>
        <w:t>-</w:t>
      </w:r>
      <w:r w:rsidRPr="000D2D12">
        <w:rPr>
          <w:rFonts w:asciiTheme="minorBidi" w:hAnsiTheme="minorBidi" w:cstheme="minorBidi"/>
        </w:rPr>
        <w:t>up was dependent on operational needs, the nature of the refusal and strategies to maximise response. The refusal conversion script was customised to address common concerns associated with each refusal reason (see Appendix 4). Interviewer training for refusal conversion emphasised identifying and responding to the graduate’s personal concerns, rather than strict adherence to a predefined script. As part of telephone</w:t>
      </w:r>
      <w:r w:rsidRPr="000D2D12" w:rsidDel="006C08ED">
        <w:rPr>
          <w:rFonts w:asciiTheme="minorBidi" w:hAnsiTheme="minorBidi" w:cstheme="minorBidi"/>
        </w:rPr>
        <w:t xml:space="preserve"> </w:t>
      </w:r>
      <w:r w:rsidRPr="000D2D12">
        <w:rPr>
          <w:rFonts w:asciiTheme="minorBidi" w:hAnsiTheme="minorBidi" w:cstheme="minorBidi"/>
        </w:rPr>
        <w:t>follow</w:t>
      </w:r>
      <w:r w:rsidR="006866AE" w:rsidRPr="000D2D12">
        <w:rPr>
          <w:rFonts w:asciiTheme="minorBidi" w:hAnsiTheme="minorBidi" w:cstheme="minorBidi"/>
        </w:rPr>
        <w:t>-</w:t>
      </w:r>
      <w:r w:rsidRPr="000D2D12">
        <w:rPr>
          <w:rFonts w:asciiTheme="minorBidi" w:hAnsiTheme="minorBidi" w:cstheme="minorBidi"/>
        </w:rPr>
        <w:t xml:space="preserve">up, up to four calls were placed to establish contact and attempt the refusal conversion. </w:t>
      </w:r>
    </w:p>
    <w:p w14:paraId="776D86B3"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goal of this workflow was for interviewers to collect contact details directly from the graduate. However, interviewers also had the option of sending a survey invitation pack to the graduate’s email, allowing supervisor self-registration. The survey invitation pack was offered only as a final refusal aversion technique. Non-response follow-up to requests for the survey invitation pack was also conducted as part of the refusal conversion workflow.</w:t>
      </w:r>
    </w:p>
    <w:p w14:paraId="3FD574F1" w14:textId="28C646B3"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 xml:space="preserve">Refusal conversion was the largest of the additional sample workflows undertaken as part of the 2024 ESS. Outcomes from refusal conversion are listed in </w:t>
      </w:r>
      <w:r w:rsidRPr="000D2D12">
        <w:rPr>
          <w:rFonts w:asciiTheme="minorBidi" w:hAnsiTheme="minorBidi" w:cstheme="minorBidi"/>
        </w:rPr>
        <w:fldChar w:fldCharType="begin"/>
      </w:r>
      <w:r w:rsidRPr="000D2D12">
        <w:rPr>
          <w:rFonts w:asciiTheme="minorBidi" w:hAnsiTheme="minorBidi" w:cstheme="minorBidi"/>
        </w:rPr>
        <w:instrText xml:space="preserve"> REF _Ref88729215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7</w:t>
      </w:r>
      <w:r w:rsidRPr="000D2D12">
        <w:rPr>
          <w:rFonts w:asciiTheme="minorBidi" w:hAnsiTheme="minorBidi" w:cstheme="minorBidi"/>
        </w:rPr>
        <w:fldChar w:fldCharType="end"/>
      </w:r>
      <w:r w:rsidRPr="000D2D12">
        <w:rPr>
          <w:rFonts w:asciiTheme="minorBidi" w:hAnsiTheme="minorBidi" w:cstheme="minorBidi"/>
        </w:rPr>
        <w:t xml:space="preserve">. The proportion of graduates who provided valid contact details was higher in February (17.3 per cent) and November (17.2 per cent) than in May (14.5 per cent). This may be due to seasonal operational challenges faced by the workflow in May, with the end of the financial year and a shorter overall fieldwork period. </w:t>
      </w:r>
    </w:p>
    <w:p w14:paraId="7AF41B63" w14:textId="19EAB06E" w:rsidR="00BB21FA" w:rsidRPr="000D2D12" w:rsidRDefault="00BB21FA" w:rsidP="00BB21FA">
      <w:pPr>
        <w:pStyle w:val="Caption"/>
        <w:rPr>
          <w:rFonts w:asciiTheme="minorBidi" w:hAnsiTheme="minorBidi" w:cstheme="minorBidi"/>
        </w:rPr>
      </w:pPr>
      <w:bookmarkStart w:id="85" w:name="_Ref24539200"/>
      <w:bookmarkStart w:id="86" w:name="_Ref88729215"/>
      <w:bookmarkStart w:id="87" w:name="_Toc156812275"/>
      <w:bookmarkStart w:id="88" w:name="_Toc188004486"/>
      <w:bookmarkStart w:id="89" w:name="_Toc190170446"/>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7</w:t>
      </w:r>
      <w:r w:rsidRPr="000D2D12">
        <w:rPr>
          <w:rFonts w:asciiTheme="minorBidi" w:hAnsiTheme="minorBidi" w:cstheme="minorBidi"/>
          <w:noProof/>
        </w:rPr>
        <w:fldChar w:fldCharType="end"/>
      </w:r>
      <w:bookmarkEnd w:id="85"/>
      <w:bookmarkEnd w:id="86"/>
      <w:r w:rsidRPr="000D2D12">
        <w:rPr>
          <w:rFonts w:asciiTheme="minorBidi" w:hAnsiTheme="minorBidi" w:cstheme="minorBidi"/>
        </w:rPr>
        <w:tab/>
        <w:t>Refusal conversion outcomes</w:t>
      </w:r>
      <w:bookmarkEnd w:id="87"/>
      <w:bookmarkEnd w:id="88"/>
      <w:bookmarkEnd w:id="89"/>
    </w:p>
    <w:tbl>
      <w:tblPr>
        <w:tblStyle w:val="SRC1"/>
        <w:tblW w:w="9670" w:type="dxa"/>
        <w:tblLayout w:type="fixed"/>
        <w:tblLook w:val="04A0" w:firstRow="1" w:lastRow="0" w:firstColumn="1" w:lastColumn="0" w:noHBand="0" w:noVBand="1"/>
      </w:tblPr>
      <w:tblGrid>
        <w:gridCol w:w="4111"/>
        <w:gridCol w:w="1389"/>
        <w:gridCol w:w="1390"/>
        <w:gridCol w:w="1390"/>
        <w:gridCol w:w="1390"/>
      </w:tblGrid>
      <w:tr w:rsidR="00776DF7" w:rsidRPr="000D2D12" w14:paraId="28D80A13" w14:textId="77777777" w:rsidTr="00042C1A">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100" w:firstRow="0" w:lastRow="0" w:firstColumn="1" w:lastColumn="0" w:oddVBand="0" w:evenVBand="0" w:oddHBand="0" w:evenHBand="0" w:firstRowFirstColumn="1" w:firstRowLastColumn="0" w:lastRowFirstColumn="0" w:lastRowLastColumn="0"/>
            <w:tcW w:w="4111" w:type="dxa"/>
          </w:tcPr>
          <w:p w14:paraId="01CB9D01" w14:textId="2C3719BA" w:rsidR="00776DF7" w:rsidRPr="000D2D12" w:rsidRDefault="00D52297" w:rsidP="00776DF7">
            <w:pPr>
              <w:rPr>
                <w:rFonts w:asciiTheme="minorBidi" w:eastAsia="Times New Roman" w:hAnsiTheme="minorBidi"/>
                <w:color w:val="FFFFFF"/>
                <w:sz w:val="18"/>
                <w:lang w:eastAsia="en-AU"/>
              </w:rPr>
            </w:pPr>
            <w:r w:rsidRPr="000D2D12">
              <w:rPr>
                <w:rFonts w:asciiTheme="minorBidi" w:eastAsia="Times New Roman" w:hAnsiTheme="minorBidi"/>
                <w:color w:val="FFFFFF"/>
                <w:sz w:val="18"/>
                <w:lang w:eastAsia="en-AU"/>
              </w:rPr>
              <w:t>C</w:t>
            </w:r>
            <w:bookmarkStart w:id="90" w:name="Title_7"/>
            <w:bookmarkEnd w:id="90"/>
            <w:r w:rsidRPr="000D2D12">
              <w:rPr>
                <w:rFonts w:asciiTheme="minorBidi" w:eastAsia="Times New Roman" w:hAnsiTheme="minorBidi"/>
                <w:color w:val="FFFFFF"/>
                <w:sz w:val="18"/>
                <w:lang w:eastAsia="en-AU"/>
              </w:rPr>
              <w:t xml:space="preserve">ategory </w:t>
            </w:r>
          </w:p>
        </w:tc>
        <w:tc>
          <w:tcPr>
            <w:tcW w:w="1389" w:type="dxa"/>
          </w:tcPr>
          <w:p w14:paraId="7B52E289" w14:textId="1D972AE1"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2023 November</w:t>
            </w:r>
          </w:p>
        </w:tc>
        <w:tc>
          <w:tcPr>
            <w:tcW w:w="1390" w:type="dxa"/>
          </w:tcPr>
          <w:p w14:paraId="35C9A44C" w14:textId="0F263360"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February</w:t>
            </w:r>
          </w:p>
        </w:tc>
        <w:tc>
          <w:tcPr>
            <w:tcW w:w="1390" w:type="dxa"/>
          </w:tcPr>
          <w:p w14:paraId="13B0D233" w14:textId="1D4DA937"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szCs w:val="16"/>
              </w:rPr>
            </w:pPr>
            <w:r w:rsidRPr="000D2D12">
              <w:rPr>
                <w:rFonts w:asciiTheme="minorBidi" w:hAnsiTheme="minorBidi"/>
                <w:bCs/>
                <w:sz w:val="18"/>
                <w:szCs w:val="16"/>
              </w:rPr>
              <w:t>2024 May</w:t>
            </w:r>
          </w:p>
        </w:tc>
        <w:tc>
          <w:tcPr>
            <w:tcW w:w="1390" w:type="dxa"/>
          </w:tcPr>
          <w:p w14:paraId="017CB929" w14:textId="00EA6261"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Total collection</w:t>
            </w:r>
          </w:p>
        </w:tc>
      </w:tr>
      <w:tr w:rsidR="00BB21FA" w:rsidRPr="000D2D12" w14:paraId="33526A5B" w14:textId="77777777" w:rsidTr="00042C1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11" w:type="dxa"/>
            <w:hideMark/>
          </w:tcPr>
          <w:p w14:paraId="03074CE1"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Graduates contacted for refusal conversion (n)</w:t>
            </w:r>
          </w:p>
        </w:tc>
        <w:tc>
          <w:tcPr>
            <w:tcW w:w="1389" w:type="dxa"/>
          </w:tcPr>
          <w:p w14:paraId="4A1D07C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eastAsia="Times New Roman" w:hAnsiTheme="minorBidi"/>
                <w:color w:val="000000"/>
                <w:sz w:val="18"/>
                <w:lang w:eastAsia="en-AU"/>
              </w:rPr>
              <w:t>10,903</w:t>
            </w:r>
          </w:p>
        </w:tc>
        <w:tc>
          <w:tcPr>
            <w:tcW w:w="1390" w:type="dxa"/>
          </w:tcPr>
          <w:p w14:paraId="56C029A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eastAsia="Times New Roman" w:hAnsiTheme="minorBidi"/>
                <w:color w:val="000000"/>
                <w:sz w:val="18"/>
                <w:lang w:eastAsia="en-AU"/>
              </w:rPr>
              <w:t>2,466</w:t>
            </w:r>
          </w:p>
        </w:tc>
        <w:tc>
          <w:tcPr>
            <w:tcW w:w="1390" w:type="dxa"/>
          </w:tcPr>
          <w:p w14:paraId="250C033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eastAsia="Times New Roman" w:hAnsiTheme="minorBidi"/>
                <w:color w:val="000000"/>
                <w:sz w:val="18"/>
                <w:lang w:eastAsia="en-AU"/>
              </w:rPr>
              <w:t>24,222</w:t>
            </w:r>
          </w:p>
        </w:tc>
        <w:tc>
          <w:tcPr>
            <w:tcW w:w="1390" w:type="dxa"/>
          </w:tcPr>
          <w:p w14:paraId="58E3B98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37,591</w:t>
            </w:r>
          </w:p>
        </w:tc>
      </w:tr>
      <w:tr w:rsidR="00BB21FA" w:rsidRPr="000D2D12" w14:paraId="3E98C1EC" w14:textId="77777777" w:rsidTr="00042C1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hideMark/>
          </w:tcPr>
          <w:p w14:paraId="7BC702DE"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Supervisor contact details collected</w:t>
            </w:r>
            <w:r w:rsidRPr="000D2D12">
              <w:rPr>
                <w:rFonts w:asciiTheme="minorBidi" w:hAnsiTheme="minorBidi"/>
                <w:sz w:val="18"/>
                <w:vertAlign w:val="superscript"/>
              </w:rPr>
              <w:t>1</w:t>
            </w:r>
            <w:r w:rsidRPr="000D2D12">
              <w:rPr>
                <w:rFonts w:asciiTheme="minorBidi" w:eastAsia="Times New Roman" w:hAnsiTheme="minorBidi"/>
                <w:color w:val="000000"/>
                <w:sz w:val="18"/>
                <w:lang w:eastAsia="en-AU"/>
              </w:rPr>
              <w:t xml:space="preserve"> (n)</w:t>
            </w:r>
          </w:p>
        </w:tc>
        <w:tc>
          <w:tcPr>
            <w:tcW w:w="1389" w:type="dxa"/>
          </w:tcPr>
          <w:p w14:paraId="1CC5E86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1,878</w:t>
            </w:r>
          </w:p>
        </w:tc>
        <w:tc>
          <w:tcPr>
            <w:tcW w:w="1390" w:type="dxa"/>
          </w:tcPr>
          <w:p w14:paraId="6F7069B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426</w:t>
            </w:r>
          </w:p>
        </w:tc>
        <w:tc>
          <w:tcPr>
            <w:tcW w:w="1390" w:type="dxa"/>
          </w:tcPr>
          <w:p w14:paraId="469560B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3,503</w:t>
            </w:r>
          </w:p>
        </w:tc>
        <w:tc>
          <w:tcPr>
            <w:tcW w:w="1390" w:type="dxa"/>
          </w:tcPr>
          <w:p w14:paraId="6BABF31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5,8</w:t>
            </w:r>
            <w:r w:rsidRPr="000D2D12">
              <w:rPr>
                <w:rFonts w:asciiTheme="minorBidi" w:hAnsiTheme="minorBidi"/>
                <w:color w:val="000000"/>
                <w:sz w:val="18"/>
              </w:rPr>
              <w:t>0</w:t>
            </w:r>
            <w:r w:rsidRPr="000D2D12">
              <w:rPr>
                <w:rFonts w:asciiTheme="minorBidi" w:eastAsia="Times New Roman" w:hAnsiTheme="minorBidi"/>
                <w:color w:val="000000"/>
                <w:sz w:val="18"/>
                <w:lang w:eastAsia="en-AU"/>
              </w:rPr>
              <w:t>7</w:t>
            </w:r>
          </w:p>
        </w:tc>
      </w:tr>
      <w:tr w:rsidR="00BB21FA" w:rsidRPr="000D2D12" w14:paraId="1CCD1E9F" w14:textId="77777777" w:rsidTr="00042C1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tcPr>
          <w:p w14:paraId="05544032"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Overall collection</w:t>
            </w:r>
            <w:r w:rsidRPr="000D2D12">
              <w:rPr>
                <w:rFonts w:asciiTheme="minorBidi" w:eastAsia="Times New Roman" w:hAnsiTheme="minorBidi"/>
                <w:color w:val="000000"/>
                <w:sz w:val="18"/>
                <w:lang w:eastAsia="en-AU"/>
              </w:rPr>
              <w:t xml:space="preserve"> </w:t>
            </w:r>
            <w:r w:rsidRPr="000D2D12">
              <w:rPr>
                <w:rFonts w:asciiTheme="minorBidi" w:eastAsia="Times New Roman" w:hAnsiTheme="minorBidi"/>
                <w:b/>
                <w:bCs/>
                <w:color w:val="000000"/>
                <w:sz w:val="18"/>
                <w:lang w:eastAsia="en-AU"/>
              </w:rPr>
              <w:t>rate (%)</w:t>
            </w:r>
          </w:p>
        </w:tc>
        <w:tc>
          <w:tcPr>
            <w:tcW w:w="1389" w:type="dxa"/>
          </w:tcPr>
          <w:p w14:paraId="0C2F804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17.2</w:t>
            </w:r>
          </w:p>
        </w:tc>
        <w:tc>
          <w:tcPr>
            <w:tcW w:w="1390" w:type="dxa"/>
          </w:tcPr>
          <w:p w14:paraId="1557F90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17.3</w:t>
            </w:r>
          </w:p>
        </w:tc>
        <w:tc>
          <w:tcPr>
            <w:tcW w:w="1390" w:type="dxa"/>
          </w:tcPr>
          <w:p w14:paraId="6AF9835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14.5</w:t>
            </w:r>
          </w:p>
        </w:tc>
        <w:tc>
          <w:tcPr>
            <w:tcW w:w="1390" w:type="dxa"/>
          </w:tcPr>
          <w:p w14:paraId="012FAB5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15.4</w:t>
            </w:r>
          </w:p>
        </w:tc>
      </w:tr>
    </w:tbl>
    <w:p w14:paraId="041C7077" w14:textId="1CD5346B" w:rsidR="00BB21FA" w:rsidRPr="000D2D12" w:rsidRDefault="00BB21FA" w:rsidP="00BB21FA">
      <w:pPr>
        <w:pStyle w:val="FigChartNote"/>
        <w:rPr>
          <w:rFonts w:asciiTheme="minorBidi" w:hAnsiTheme="minorBidi" w:cstheme="minorBidi"/>
          <w:sz w:val="18"/>
          <w:szCs w:val="24"/>
        </w:rPr>
      </w:pPr>
      <w:r w:rsidRPr="000D2D12">
        <w:rPr>
          <w:rFonts w:asciiTheme="minorBidi" w:hAnsiTheme="minorBidi" w:cstheme="minorBidi"/>
          <w:sz w:val="18"/>
          <w:szCs w:val="24"/>
          <w:vertAlign w:val="superscript"/>
        </w:rPr>
        <w:lastRenderedPageBreak/>
        <w:t>1</w:t>
      </w:r>
      <w:r w:rsidRPr="000D2D12">
        <w:rPr>
          <w:rFonts w:asciiTheme="minorBidi" w:hAnsiTheme="minorBidi" w:cstheme="minorBidi"/>
          <w:sz w:val="18"/>
          <w:szCs w:val="24"/>
        </w:rPr>
        <w:t xml:space="preserve"> Includes contact details provided by graduates via refusal conversion telephone follow</w:t>
      </w:r>
      <w:r w:rsidR="006866AE" w:rsidRPr="000D2D12">
        <w:rPr>
          <w:rFonts w:asciiTheme="minorBidi" w:hAnsiTheme="minorBidi" w:cstheme="minorBidi"/>
          <w:sz w:val="18"/>
          <w:szCs w:val="24"/>
        </w:rPr>
        <w:t>-</w:t>
      </w:r>
      <w:r w:rsidRPr="000D2D12">
        <w:rPr>
          <w:rFonts w:asciiTheme="minorBidi" w:hAnsiTheme="minorBidi" w:cstheme="minorBidi"/>
          <w:sz w:val="18"/>
          <w:szCs w:val="24"/>
        </w:rPr>
        <w:t>up, and supervisor self-registration as a result of a survey invitation pack sent from the refusal conversion workflow.</w:t>
      </w:r>
    </w:p>
    <w:p w14:paraId="521334C6" w14:textId="77777777" w:rsidR="00BB21FA" w:rsidRPr="000D2D12" w:rsidRDefault="00BB21FA" w:rsidP="00BB21FA">
      <w:pPr>
        <w:pStyle w:val="Heading3"/>
        <w:rPr>
          <w:rFonts w:asciiTheme="minorBidi" w:hAnsiTheme="minorBidi" w:cstheme="minorBidi"/>
        </w:rPr>
      </w:pPr>
      <w:bookmarkStart w:id="91" w:name="_Toc188004652"/>
      <w:bookmarkStart w:id="92" w:name="_Toc193803450"/>
      <w:r w:rsidRPr="000D2D12">
        <w:rPr>
          <w:rFonts w:asciiTheme="minorBidi" w:hAnsiTheme="minorBidi" w:cstheme="minorBidi"/>
        </w:rPr>
        <w:t>ESS bridging module non-response follow-up</w:t>
      </w:r>
      <w:bookmarkEnd w:id="84"/>
      <w:bookmarkEnd w:id="91"/>
      <w:bookmarkEnd w:id="92"/>
    </w:p>
    <w:p w14:paraId="45DC603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ESS bridging module non-response follow-up workflow was conducted with graduates who reached the ESS bridging module but stopped the survey without completing. </w:t>
      </w:r>
    </w:p>
    <w:p w14:paraId="3263FCB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non-response follow-up was conducted via both email and telephone. Graduates were sent up to two reminder emails prompting completion of the ESS bridging module. The initial reminder email was sent one day after the survey was stopped and the second email was sent following a further three-day delay. </w:t>
      </w:r>
    </w:p>
    <w:p w14:paraId="40E1DC8E" w14:textId="10B7B6F0" w:rsidR="00BB21FA" w:rsidRPr="000D2D12" w:rsidRDefault="00BB21FA" w:rsidP="00BB21FA">
      <w:pPr>
        <w:pStyle w:val="Body"/>
        <w:rPr>
          <w:rFonts w:asciiTheme="minorBidi" w:hAnsiTheme="minorBidi" w:cstheme="minorBidi"/>
        </w:rPr>
      </w:pPr>
      <w:r w:rsidRPr="000D2D12">
        <w:rPr>
          <w:rFonts w:asciiTheme="minorBidi" w:hAnsiTheme="minorBidi" w:cstheme="minorBidi"/>
        </w:rPr>
        <w:t>If the graduate did not provide details after being sent reminder emails, and had a phone number available, they were subsequently followed up via telephone. Graduates who refused to provide contact details during telephone</w:t>
      </w:r>
      <w:r w:rsidRPr="000D2D12" w:rsidDel="006C08ED">
        <w:rPr>
          <w:rFonts w:asciiTheme="minorBidi" w:hAnsiTheme="minorBidi" w:cstheme="minorBidi"/>
        </w:rPr>
        <w:t xml:space="preserve"> </w:t>
      </w:r>
      <w:r w:rsidRPr="000D2D12">
        <w:rPr>
          <w:rFonts w:asciiTheme="minorBidi" w:hAnsiTheme="minorBidi" w:cstheme="minorBidi"/>
        </w:rPr>
        <w:t>follow-up were read a short, tailored script to try and avert the refusal (Appendix 2 contains a copy of the telephone</w:t>
      </w:r>
      <w:r w:rsidRPr="000D2D12" w:rsidDel="006C08ED">
        <w:rPr>
          <w:rFonts w:asciiTheme="minorBidi" w:hAnsiTheme="minorBidi" w:cstheme="minorBidi"/>
        </w:rPr>
        <w:t xml:space="preserve"> </w:t>
      </w:r>
      <w:r w:rsidRPr="000D2D12">
        <w:rPr>
          <w:rFonts w:asciiTheme="minorBidi" w:hAnsiTheme="minorBidi" w:cstheme="minorBidi"/>
        </w:rPr>
        <w:t>follow-up script). A short call cycle of up to four calls was used for the telephone follow</w:t>
      </w:r>
      <w:r w:rsidR="006866AE" w:rsidRPr="000D2D12">
        <w:rPr>
          <w:rFonts w:asciiTheme="minorBidi" w:hAnsiTheme="minorBidi" w:cstheme="minorBidi"/>
        </w:rPr>
        <w:t>-</w:t>
      </w:r>
      <w:r w:rsidRPr="000D2D12">
        <w:rPr>
          <w:rFonts w:asciiTheme="minorBidi" w:hAnsiTheme="minorBidi" w:cstheme="minorBidi"/>
        </w:rPr>
        <w:t>up.</w:t>
      </w:r>
    </w:p>
    <w:p w14:paraId="33D70DA7" w14:textId="482DE014"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 xml:space="preserve">Outcomes of the ESS bridging module non-response follow-up are shown in </w:t>
      </w:r>
      <w:r w:rsidRPr="000D2D12">
        <w:rPr>
          <w:rFonts w:asciiTheme="minorBidi" w:hAnsiTheme="minorBidi" w:cstheme="minorBidi"/>
        </w:rPr>
        <w:fldChar w:fldCharType="begin"/>
      </w:r>
      <w:r w:rsidRPr="000D2D12">
        <w:rPr>
          <w:rFonts w:asciiTheme="minorBidi" w:hAnsiTheme="minorBidi" w:cstheme="minorBidi"/>
        </w:rPr>
        <w:instrText xml:space="preserve"> REF _Ref88729773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rPr>
        <w:t>8</w:t>
      </w:r>
      <w:r w:rsidRPr="000D2D12">
        <w:rPr>
          <w:rFonts w:asciiTheme="minorBidi" w:hAnsiTheme="minorBidi" w:cstheme="minorBidi"/>
        </w:rPr>
        <w:fldChar w:fldCharType="end"/>
      </w:r>
      <w:r w:rsidRPr="000D2D12">
        <w:rPr>
          <w:rFonts w:asciiTheme="minorBidi" w:hAnsiTheme="minorBidi" w:cstheme="minorBidi"/>
        </w:rPr>
        <w:t>. Very few graduates contacted via this workflow provided contact details (3.4 per cent), down from 4.1 per cent in 2023. This suggested that the original non-response to the ESS bridging module could be considered a form of ESS bridge refusal.</w:t>
      </w:r>
    </w:p>
    <w:p w14:paraId="5C337FE1" w14:textId="12ED0493" w:rsidR="00BB21FA" w:rsidRPr="000D2D12" w:rsidRDefault="00BB21FA" w:rsidP="00BB21FA">
      <w:pPr>
        <w:pStyle w:val="Caption"/>
        <w:rPr>
          <w:rFonts w:asciiTheme="minorBidi" w:hAnsiTheme="minorBidi" w:cstheme="minorBidi"/>
        </w:rPr>
      </w:pPr>
      <w:bookmarkStart w:id="93" w:name="_Ref88729773"/>
      <w:bookmarkStart w:id="94" w:name="_Toc156812274"/>
      <w:bookmarkStart w:id="95" w:name="_Toc188004487"/>
      <w:bookmarkStart w:id="96" w:name="_Toc190170447"/>
      <w:r w:rsidRPr="000D2D12">
        <w:rPr>
          <w:rFonts w:asciiTheme="minorBidi" w:hAnsiTheme="minorBidi" w:cstheme="minorBidi"/>
        </w:rPr>
        <w:t xml:space="preserve">Table </w:t>
      </w:r>
      <w:r w:rsidRPr="000D2D12">
        <w:rPr>
          <w:rFonts w:asciiTheme="minorBidi" w:hAnsiTheme="minorBidi" w:cstheme="minorBidi"/>
          <w:b/>
          <w:bCs w:val="0"/>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b/>
          <w:bCs w:val="0"/>
          <w:noProof/>
        </w:rPr>
        <w:fldChar w:fldCharType="separate"/>
      </w:r>
      <w:r w:rsidR="001A1BBE">
        <w:rPr>
          <w:rFonts w:asciiTheme="minorBidi" w:hAnsiTheme="minorBidi" w:cstheme="minorBidi"/>
          <w:noProof/>
        </w:rPr>
        <w:t>8</w:t>
      </w:r>
      <w:r w:rsidRPr="000D2D12">
        <w:rPr>
          <w:rFonts w:asciiTheme="minorBidi" w:hAnsiTheme="minorBidi" w:cstheme="minorBidi"/>
          <w:b/>
          <w:bCs w:val="0"/>
          <w:noProof/>
        </w:rPr>
        <w:fldChar w:fldCharType="end"/>
      </w:r>
      <w:bookmarkEnd w:id="93"/>
      <w:r w:rsidRPr="000D2D12">
        <w:rPr>
          <w:rFonts w:asciiTheme="minorBidi" w:hAnsiTheme="minorBidi" w:cstheme="minorBidi"/>
        </w:rPr>
        <w:tab/>
        <w:t xml:space="preserve">ESS </w:t>
      </w:r>
      <w:bookmarkStart w:id="97" w:name="_Hlk184240934"/>
      <w:r w:rsidRPr="000D2D12">
        <w:rPr>
          <w:rFonts w:asciiTheme="minorBidi" w:hAnsiTheme="minorBidi" w:cstheme="minorBidi"/>
        </w:rPr>
        <w:t>bridging module non-response follow-up outcomes</w:t>
      </w:r>
      <w:bookmarkEnd w:id="94"/>
      <w:bookmarkEnd w:id="95"/>
      <w:bookmarkEnd w:id="96"/>
      <w:bookmarkEnd w:id="97"/>
    </w:p>
    <w:tbl>
      <w:tblPr>
        <w:tblStyle w:val="SRC1"/>
        <w:tblW w:w="9670" w:type="dxa"/>
        <w:tblLayout w:type="fixed"/>
        <w:tblLook w:val="04A0" w:firstRow="1" w:lastRow="0" w:firstColumn="1" w:lastColumn="0" w:noHBand="0" w:noVBand="1"/>
      </w:tblPr>
      <w:tblGrid>
        <w:gridCol w:w="4111"/>
        <w:gridCol w:w="1559"/>
        <w:gridCol w:w="1560"/>
        <w:gridCol w:w="1275"/>
        <w:gridCol w:w="1165"/>
      </w:tblGrid>
      <w:tr w:rsidR="00776DF7" w:rsidRPr="000D2D12" w14:paraId="0467F11F" w14:textId="77777777" w:rsidTr="00042C1A">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100" w:firstRow="0" w:lastRow="0" w:firstColumn="1" w:lastColumn="0" w:oddVBand="0" w:evenVBand="0" w:oddHBand="0" w:evenHBand="0" w:firstRowFirstColumn="1" w:firstRowLastColumn="0" w:lastRowFirstColumn="0" w:lastRowLastColumn="0"/>
            <w:tcW w:w="4111" w:type="dxa"/>
          </w:tcPr>
          <w:p w14:paraId="3EBDCE21" w14:textId="0D60A2FD" w:rsidR="00776DF7" w:rsidRPr="000D2D12" w:rsidRDefault="00D52297" w:rsidP="00776DF7">
            <w:pPr>
              <w:rPr>
                <w:rFonts w:asciiTheme="minorBidi" w:eastAsia="Times New Roman" w:hAnsiTheme="minorBidi"/>
                <w:b w:val="0"/>
                <w:bCs/>
                <w:color w:val="FFFFFF"/>
                <w:sz w:val="18"/>
                <w:lang w:eastAsia="en-AU"/>
              </w:rPr>
            </w:pPr>
            <w:r w:rsidRPr="000D2D12">
              <w:rPr>
                <w:rFonts w:asciiTheme="minorBidi" w:eastAsia="Times New Roman" w:hAnsiTheme="minorBidi"/>
                <w:color w:val="FFFFFF"/>
                <w:sz w:val="18"/>
                <w:lang w:eastAsia="en-AU"/>
              </w:rPr>
              <w:t>Ca</w:t>
            </w:r>
            <w:bookmarkStart w:id="98" w:name="Title_8"/>
            <w:bookmarkEnd w:id="98"/>
            <w:r w:rsidRPr="000D2D12">
              <w:rPr>
                <w:rFonts w:asciiTheme="minorBidi" w:eastAsia="Times New Roman" w:hAnsiTheme="minorBidi"/>
                <w:color w:val="FFFFFF"/>
                <w:sz w:val="18"/>
                <w:lang w:eastAsia="en-AU"/>
              </w:rPr>
              <w:t>tegory</w:t>
            </w:r>
          </w:p>
        </w:tc>
        <w:tc>
          <w:tcPr>
            <w:tcW w:w="1559" w:type="dxa"/>
          </w:tcPr>
          <w:p w14:paraId="12999757" w14:textId="39F7FF5C"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2023 November</w:t>
            </w:r>
          </w:p>
        </w:tc>
        <w:tc>
          <w:tcPr>
            <w:tcW w:w="1560" w:type="dxa"/>
          </w:tcPr>
          <w:p w14:paraId="294FA5CB" w14:textId="43F04A03"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February</w:t>
            </w:r>
          </w:p>
        </w:tc>
        <w:tc>
          <w:tcPr>
            <w:tcW w:w="1275" w:type="dxa"/>
          </w:tcPr>
          <w:p w14:paraId="6F9837A2" w14:textId="5C8DB2A6"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szCs w:val="16"/>
              </w:rPr>
            </w:pPr>
            <w:r w:rsidRPr="000D2D12">
              <w:rPr>
                <w:rFonts w:asciiTheme="minorBidi" w:hAnsiTheme="minorBidi"/>
                <w:bCs/>
                <w:sz w:val="18"/>
                <w:szCs w:val="16"/>
              </w:rPr>
              <w:t>2024 May</w:t>
            </w:r>
          </w:p>
        </w:tc>
        <w:tc>
          <w:tcPr>
            <w:tcW w:w="1165" w:type="dxa"/>
          </w:tcPr>
          <w:p w14:paraId="3D9B285B" w14:textId="297A952E"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Total collection</w:t>
            </w:r>
          </w:p>
        </w:tc>
      </w:tr>
      <w:tr w:rsidR="00BB21FA" w:rsidRPr="000D2D12" w14:paraId="040E39EF" w14:textId="77777777" w:rsidTr="00042C1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11" w:type="dxa"/>
            <w:hideMark/>
          </w:tcPr>
          <w:p w14:paraId="2299DF5F" w14:textId="3F92401B"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Graduates contacted for follow</w:t>
            </w:r>
            <w:r w:rsidR="006866AE" w:rsidRPr="000D2D12">
              <w:rPr>
                <w:rFonts w:asciiTheme="minorBidi" w:eastAsia="Times New Roman" w:hAnsiTheme="minorBidi"/>
                <w:color w:val="000000"/>
                <w:sz w:val="18"/>
                <w:lang w:eastAsia="en-AU"/>
              </w:rPr>
              <w:t>-</w:t>
            </w:r>
            <w:r w:rsidRPr="000D2D12">
              <w:rPr>
                <w:rFonts w:asciiTheme="minorBidi" w:eastAsia="Times New Roman" w:hAnsiTheme="minorBidi"/>
                <w:color w:val="000000"/>
                <w:sz w:val="18"/>
                <w:lang w:eastAsia="en-AU"/>
              </w:rPr>
              <w:t>up (n)</w:t>
            </w:r>
          </w:p>
        </w:tc>
        <w:tc>
          <w:tcPr>
            <w:tcW w:w="1559" w:type="dxa"/>
          </w:tcPr>
          <w:p w14:paraId="041B005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1,191</w:t>
            </w:r>
          </w:p>
        </w:tc>
        <w:tc>
          <w:tcPr>
            <w:tcW w:w="1560" w:type="dxa"/>
          </w:tcPr>
          <w:p w14:paraId="1AE84E9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42</w:t>
            </w:r>
          </w:p>
        </w:tc>
        <w:tc>
          <w:tcPr>
            <w:tcW w:w="1275" w:type="dxa"/>
          </w:tcPr>
          <w:p w14:paraId="5D1ABF0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1,707</w:t>
            </w:r>
          </w:p>
        </w:tc>
        <w:tc>
          <w:tcPr>
            <w:tcW w:w="1165" w:type="dxa"/>
          </w:tcPr>
          <w:p w14:paraId="662066A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2,940</w:t>
            </w:r>
          </w:p>
        </w:tc>
      </w:tr>
      <w:tr w:rsidR="00BB21FA" w:rsidRPr="000D2D12" w14:paraId="0342FEB4" w14:textId="77777777" w:rsidTr="00042C1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hideMark/>
          </w:tcPr>
          <w:p w14:paraId="30D13A93"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Supervisor contact details collected (n)</w:t>
            </w:r>
          </w:p>
        </w:tc>
        <w:tc>
          <w:tcPr>
            <w:tcW w:w="1559" w:type="dxa"/>
          </w:tcPr>
          <w:p w14:paraId="65C0EE7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40</w:t>
            </w:r>
          </w:p>
        </w:tc>
        <w:tc>
          <w:tcPr>
            <w:tcW w:w="1560" w:type="dxa"/>
          </w:tcPr>
          <w:p w14:paraId="35886B7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0</w:t>
            </w:r>
          </w:p>
        </w:tc>
        <w:tc>
          <w:tcPr>
            <w:tcW w:w="1275" w:type="dxa"/>
          </w:tcPr>
          <w:p w14:paraId="4D8FD58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59</w:t>
            </w:r>
          </w:p>
        </w:tc>
        <w:tc>
          <w:tcPr>
            <w:tcW w:w="1165" w:type="dxa"/>
          </w:tcPr>
          <w:p w14:paraId="22005ED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99</w:t>
            </w:r>
          </w:p>
        </w:tc>
      </w:tr>
      <w:tr w:rsidR="00BB21FA" w:rsidRPr="000D2D12" w14:paraId="2628D720" w14:textId="77777777" w:rsidTr="00042C1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tcPr>
          <w:p w14:paraId="3C31F364"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Overall collection</w:t>
            </w:r>
            <w:r w:rsidRPr="000D2D12">
              <w:rPr>
                <w:rFonts w:asciiTheme="minorBidi" w:eastAsia="Times New Roman" w:hAnsiTheme="minorBidi"/>
                <w:color w:val="000000"/>
                <w:sz w:val="18"/>
                <w:lang w:eastAsia="en-AU"/>
              </w:rPr>
              <w:t xml:space="preserve"> </w:t>
            </w:r>
            <w:r w:rsidRPr="000D2D12">
              <w:rPr>
                <w:rFonts w:asciiTheme="minorBidi" w:eastAsia="Times New Roman" w:hAnsiTheme="minorBidi"/>
                <w:b/>
                <w:bCs/>
                <w:color w:val="000000"/>
                <w:sz w:val="18"/>
                <w:lang w:eastAsia="en-AU"/>
              </w:rPr>
              <w:t>rate (%)</w:t>
            </w:r>
          </w:p>
        </w:tc>
        <w:tc>
          <w:tcPr>
            <w:tcW w:w="1559" w:type="dxa"/>
          </w:tcPr>
          <w:p w14:paraId="63531F6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3.4</w:t>
            </w:r>
          </w:p>
        </w:tc>
        <w:tc>
          <w:tcPr>
            <w:tcW w:w="1560" w:type="dxa"/>
          </w:tcPr>
          <w:p w14:paraId="06E91F6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0.0</w:t>
            </w:r>
          </w:p>
        </w:tc>
        <w:tc>
          <w:tcPr>
            <w:tcW w:w="1275" w:type="dxa"/>
          </w:tcPr>
          <w:p w14:paraId="386713A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3.5</w:t>
            </w:r>
          </w:p>
        </w:tc>
        <w:tc>
          <w:tcPr>
            <w:tcW w:w="1165" w:type="dxa"/>
          </w:tcPr>
          <w:p w14:paraId="6569C7F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3.4</w:t>
            </w:r>
          </w:p>
        </w:tc>
      </w:tr>
    </w:tbl>
    <w:p w14:paraId="07D1A74B" w14:textId="77777777" w:rsidR="00BB21FA" w:rsidRPr="000D2D12" w:rsidRDefault="00BB21FA" w:rsidP="00BB21FA">
      <w:pPr>
        <w:pStyle w:val="Heading3"/>
        <w:rPr>
          <w:rFonts w:asciiTheme="minorBidi" w:hAnsiTheme="minorBidi" w:cstheme="minorBidi"/>
        </w:rPr>
      </w:pPr>
      <w:bookmarkStart w:id="99" w:name="_Toc156207297"/>
      <w:bookmarkStart w:id="100" w:name="_Toc188004653"/>
      <w:bookmarkStart w:id="101" w:name="_Toc193803451"/>
      <w:r w:rsidRPr="000D2D12">
        <w:rPr>
          <w:rFonts w:asciiTheme="minorBidi" w:hAnsiTheme="minorBidi" w:cstheme="minorBidi"/>
        </w:rPr>
        <w:t>GOS partial completers</w:t>
      </w:r>
      <w:bookmarkEnd w:id="99"/>
      <w:bookmarkEnd w:id="100"/>
      <w:bookmarkEnd w:id="101"/>
    </w:p>
    <w:p w14:paraId="110B925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To further increase the ESS sample base, telephone</w:t>
      </w:r>
      <w:r w:rsidRPr="000D2D12" w:rsidDel="006C08ED">
        <w:rPr>
          <w:rFonts w:asciiTheme="minorBidi" w:hAnsiTheme="minorBidi" w:cstheme="minorBidi"/>
        </w:rPr>
        <w:t xml:space="preserve"> </w:t>
      </w:r>
      <w:r w:rsidRPr="000D2D12">
        <w:rPr>
          <w:rFonts w:asciiTheme="minorBidi" w:hAnsiTheme="minorBidi" w:cstheme="minorBidi"/>
        </w:rPr>
        <w:t xml:space="preserve">follow-up was conducted with a select group of graduates who only partially completed the GOS (‘GOS partial completers’). Employed graduates were selected for this workflow if they had completed enough of the GOS to be eligible for national reporting but did not complete enough of the GOS to reach the ESS bridging module. Graduates were also required to have a phone number in the GOS sample to be selected. </w:t>
      </w:r>
    </w:p>
    <w:p w14:paraId="03FA8A0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GOS partial completers workflow was conducted after the end of fieldwork for each collection round of the GOS, and telephone</w:t>
      </w:r>
      <w:r w:rsidRPr="000D2D12" w:rsidDel="006C08ED">
        <w:rPr>
          <w:rFonts w:asciiTheme="minorBidi" w:hAnsiTheme="minorBidi" w:cstheme="minorBidi"/>
        </w:rPr>
        <w:t xml:space="preserve"> </w:t>
      </w:r>
      <w:r w:rsidRPr="000D2D12">
        <w:rPr>
          <w:rFonts w:asciiTheme="minorBidi" w:hAnsiTheme="minorBidi" w:cstheme="minorBidi"/>
        </w:rPr>
        <w:t>follow-up aligned with processes described in Section 2.4.2. The introduction of the telephone</w:t>
      </w:r>
      <w:r w:rsidRPr="000D2D12" w:rsidDel="006C08ED">
        <w:rPr>
          <w:rFonts w:asciiTheme="minorBidi" w:hAnsiTheme="minorBidi" w:cstheme="minorBidi"/>
        </w:rPr>
        <w:t xml:space="preserve"> </w:t>
      </w:r>
      <w:r w:rsidRPr="000D2D12">
        <w:rPr>
          <w:rFonts w:asciiTheme="minorBidi" w:hAnsiTheme="minorBidi" w:cstheme="minorBidi"/>
        </w:rPr>
        <w:t>follow-up script was customised for GOS partial completers and is included in Appendix 2.</w:t>
      </w:r>
    </w:p>
    <w:p w14:paraId="3D8EB1CC" w14:textId="422EB9AC" w:rsidR="00BB21FA" w:rsidRPr="000D2D12" w:rsidRDefault="00BB21FA" w:rsidP="00BB21FA">
      <w:pPr>
        <w:pStyle w:val="Body"/>
        <w:tabs>
          <w:tab w:val="left" w:pos="2835"/>
        </w:tabs>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_Ref24539346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9</w:t>
      </w:r>
      <w:r w:rsidRPr="000D2D12">
        <w:rPr>
          <w:rFonts w:asciiTheme="minorBidi" w:hAnsiTheme="minorBidi" w:cstheme="minorBidi"/>
        </w:rPr>
        <w:fldChar w:fldCharType="end"/>
      </w:r>
      <w:r w:rsidRPr="000D2D12">
        <w:rPr>
          <w:rFonts w:asciiTheme="minorBidi" w:hAnsiTheme="minorBidi" w:cstheme="minorBidi"/>
        </w:rPr>
        <w:t xml:space="preserve"> shows the </w:t>
      </w:r>
      <w:r w:rsidR="00776DF7" w:rsidRPr="000D2D12">
        <w:rPr>
          <w:rFonts w:asciiTheme="minorBidi" w:hAnsiTheme="minorBidi" w:cstheme="minorBidi"/>
        </w:rPr>
        <w:t xml:space="preserve">total </w:t>
      </w:r>
      <w:r w:rsidRPr="000D2D12">
        <w:rPr>
          <w:rFonts w:asciiTheme="minorBidi" w:hAnsiTheme="minorBidi" w:cstheme="minorBidi"/>
        </w:rPr>
        <w:t xml:space="preserve">proportion of valid contact details provided by graduates when contacted via the GOS partial completers workflow (10.2 per cent). This is an increase from the </w:t>
      </w:r>
      <w:r w:rsidR="00776DF7" w:rsidRPr="000D2D12">
        <w:rPr>
          <w:rFonts w:asciiTheme="minorBidi" w:hAnsiTheme="minorBidi" w:cstheme="minorBidi"/>
        </w:rPr>
        <w:t xml:space="preserve">total </w:t>
      </w:r>
      <w:r w:rsidRPr="000D2D12">
        <w:rPr>
          <w:rFonts w:asciiTheme="minorBidi" w:hAnsiTheme="minorBidi" w:cstheme="minorBidi"/>
        </w:rPr>
        <w:t xml:space="preserve">yield achieved in 2023 (3.8 per cent), as GOS partial completers were contacted throughout all collection rounds in </w:t>
      </w:r>
      <w:r w:rsidR="00614C70" w:rsidRPr="000D2D12">
        <w:rPr>
          <w:rFonts w:asciiTheme="minorBidi" w:hAnsiTheme="minorBidi" w:cstheme="minorBidi"/>
        </w:rPr>
        <w:t>the 2024 ESS</w:t>
      </w:r>
      <w:r w:rsidRPr="000D2D12">
        <w:rPr>
          <w:rFonts w:asciiTheme="minorBidi" w:hAnsiTheme="minorBidi" w:cstheme="minorBidi"/>
        </w:rPr>
        <w:t xml:space="preserve">, unlike in </w:t>
      </w:r>
      <w:r w:rsidR="00614C70" w:rsidRPr="000D2D12">
        <w:rPr>
          <w:rFonts w:asciiTheme="minorBidi" w:hAnsiTheme="minorBidi" w:cstheme="minorBidi"/>
        </w:rPr>
        <w:t xml:space="preserve">the </w:t>
      </w:r>
      <w:r w:rsidRPr="000D2D12">
        <w:rPr>
          <w:rFonts w:asciiTheme="minorBidi" w:hAnsiTheme="minorBidi" w:cstheme="minorBidi"/>
        </w:rPr>
        <w:t xml:space="preserve">2023 </w:t>
      </w:r>
      <w:r w:rsidR="00614C70" w:rsidRPr="000D2D12">
        <w:rPr>
          <w:rFonts w:asciiTheme="minorBidi" w:hAnsiTheme="minorBidi" w:cstheme="minorBidi"/>
        </w:rPr>
        <w:t xml:space="preserve">ESS </w:t>
      </w:r>
      <w:r w:rsidRPr="000D2D12">
        <w:rPr>
          <w:rFonts w:asciiTheme="minorBidi" w:hAnsiTheme="minorBidi" w:cstheme="minorBidi"/>
        </w:rPr>
        <w:t xml:space="preserve">when they were only contacted in May. </w:t>
      </w:r>
    </w:p>
    <w:p w14:paraId="2647A4DF" w14:textId="6FB95DAC" w:rsidR="00BB21FA" w:rsidRPr="000D2D12" w:rsidRDefault="00BB21FA" w:rsidP="00BB21FA">
      <w:pPr>
        <w:pStyle w:val="Caption"/>
        <w:rPr>
          <w:rFonts w:asciiTheme="minorBidi" w:hAnsiTheme="minorBidi" w:cstheme="minorBidi"/>
        </w:rPr>
      </w:pPr>
      <w:bookmarkStart w:id="102" w:name="_Ref24539346"/>
      <w:bookmarkStart w:id="103" w:name="_Toc156812276"/>
      <w:bookmarkStart w:id="104" w:name="_Toc188004488"/>
      <w:bookmarkStart w:id="105" w:name="_Toc190170448"/>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9</w:t>
      </w:r>
      <w:r w:rsidRPr="000D2D12">
        <w:rPr>
          <w:rFonts w:asciiTheme="minorBidi" w:hAnsiTheme="minorBidi" w:cstheme="minorBidi"/>
          <w:noProof/>
        </w:rPr>
        <w:fldChar w:fldCharType="end"/>
      </w:r>
      <w:bookmarkEnd w:id="102"/>
      <w:r w:rsidRPr="000D2D12">
        <w:rPr>
          <w:rFonts w:asciiTheme="minorBidi" w:hAnsiTheme="minorBidi" w:cstheme="minorBidi"/>
        </w:rPr>
        <w:tab/>
        <w:t>GOS partial completers outcomes</w:t>
      </w:r>
      <w:bookmarkEnd w:id="103"/>
      <w:bookmarkEnd w:id="104"/>
      <w:bookmarkEnd w:id="105"/>
    </w:p>
    <w:tbl>
      <w:tblPr>
        <w:tblStyle w:val="SRC1"/>
        <w:tblW w:w="9670" w:type="dxa"/>
        <w:tblLayout w:type="fixed"/>
        <w:tblLook w:val="04A0" w:firstRow="1" w:lastRow="0" w:firstColumn="1" w:lastColumn="0" w:noHBand="0" w:noVBand="1"/>
      </w:tblPr>
      <w:tblGrid>
        <w:gridCol w:w="4111"/>
        <w:gridCol w:w="1559"/>
        <w:gridCol w:w="1560"/>
        <w:gridCol w:w="1275"/>
        <w:gridCol w:w="1165"/>
      </w:tblGrid>
      <w:tr w:rsidR="00776DF7" w:rsidRPr="000D2D12" w14:paraId="0FA23E75" w14:textId="77777777" w:rsidTr="00D52297">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100" w:firstRow="0" w:lastRow="0" w:firstColumn="1" w:lastColumn="0" w:oddVBand="0" w:evenVBand="0" w:oddHBand="0" w:evenHBand="0" w:firstRowFirstColumn="1" w:firstRowLastColumn="0" w:lastRowFirstColumn="0" w:lastRowLastColumn="0"/>
            <w:tcW w:w="4111" w:type="dxa"/>
          </w:tcPr>
          <w:p w14:paraId="258CB69C" w14:textId="3084EAB8" w:rsidR="00776DF7" w:rsidRPr="000D2D12" w:rsidRDefault="00D52297" w:rsidP="00776DF7">
            <w:pPr>
              <w:rPr>
                <w:rFonts w:asciiTheme="minorBidi" w:eastAsia="Times New Roman" w:hAnsiTheme="minorBidi"/>
                <w:b w:val="0"/>
                <w:bCs/>
                <w:color w:val="FFFFFF"/>
                <w:sz w:val="18"/>
                <w:lang w:eastAsia="en-AU"/>
              </w:rPr>
            </w:pPr>
            <w:r w:rsidRPr="000D2D12">
              <w:rPr>
                <w:rFonts w:asciiTheme="minorBidi" w:eastAsia="Times New Roman" w:hAnsiTheme="minorBidi"/>
                <w:color w:val="FFFFFF"/>
                <w:sz w:val="18"/>
                <w:lang w:eastAsia="en-AU"/>
              </w:rPr>
              <w:t>Categ</w:t>
            </w:r>
            <w:bookmarkStart w:id="106" w:name="Title_9"/>
            <w:bookmarkEnd w:id="106"/>
            <w:r w:rsidRPr="000D2D12">
              <w:rPr>
                <w:rFonts w:asciiTheme="minorBidi" w:eastAsia="Times New Roman" w:hAnsiTheme="minorBidi"/>
                <w:color w:val="FFFFFF"/>
                <w:sz w:val="18"/>
                <w:lang w:eastAsia="en-AU"/>
              </w:rPr>
              <w:t>ory</w:t>
            </w:r>
          </w:p>
        </w:tc>
        <w:tc>
          <w:tcPr>
            <w:tcW w:w="1559" w:type="dxa"/>
          </w:tcPr>
          <w:p w14:paraId="22464FF9" w14:textId="0EF2DC07"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2023 November</w:t>
            </w:r>
          </w:p>
        </w:tc>
        <w:tc>
          <w:tcPr>
            <w:tcW w:w="1560" w:type="dxa"/>
          </w:tcPr>
          <w:p w14:paraId="7E76BA00" w14:textId="28A99657"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February</w:t>
            </w:r>
          </w:p>
        </w:tc>
        <w:tc>
          <w:tcPr>
            <w:tcW w:w="1275" w:type="dxa"/>
          </w:tcPr>
          <w:p w14:paraId="2BCA9B32" w14:textId="54BA93FE"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szCs w:val="16"/>
              </w:rPr>
            </w:pPr>
            <w:r w:rsidRPr="000D2D12">
              <w:rPr>
                <w:rFonts w:asciiTheme="minorBidi" w:hAnsiTheme="minorBidi"/>
                <w:bCs/>
                <w:sz w:val="18"/>
                <w:szCs w:val="16"/>
              </w:rPr>
              <w:t>2024 May</w:t>
            </w:r>
          </w:p>
        </w:tc>
        <w:tc>
          <w:tcPr>
            <w:tcW w:w="1165" w:type="dxa"/>
          </w:tcPr>
          <w:p w14:paraId="16B0971F" w14:textId="7E78A9E2" w:rsidR="00776DF7" w:rsidRPr="000D2D12" w:rsidRDefault="00776DF7"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szCs w:val="16"/>
                <w:lang w:eastAsia="en-AU"/>
              </w:rPr>
            </w:pPr>
            <w:r w:rsidRPr="000D2D12">
              <w:rPr>
                <w:rFonts w:asciiTheme="minorBidi" w:hAnsiTheme="minorBidi"/>
                <w:bCs/>
                <w:sz w:val="18"/>
                <w:szCs w:val="16"/>
              </w:rPr>
              <w:t>2024 Total collection</w:t>
            </w:r>
          </w:p>
        </w:tc>
      </w:tr>
      <w:tr w:rsidR="00BB21FA" w:rsidRPr="000D2D12" w14:paraId="3A7BFBCA" w14:textId="77777777" w:rsidTr="00822E9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11" w:type="dxa"/>
            <w:hideMark/>
          </w:tcPr>
          <w:p w14:paraId="5E42B8D6" w14:textId="1292430D"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Graduates contacted for follow</w:t>
            </w:r>
            <w:r w:rsidR="006866AE" w:rsidRPr="000D2D12">
              <w:rPr>
                <w:rFonts w:asciiTheme="minorBidi" w:eastAsia="Times New Roman" w:hAnsiTheme="minorBidi"/>
                <w:color w:val="000000"/>
                <w:sz w:val="18"/>
                <w:lang w:eastAsia="en-AU"/>
              </w:rPr>
              <w:t>-</w:t>
            </w:r>
            <w:r w:rsidRPr="000D2D12">
              <w:rPr>
                <w:rFonts w:asciiTheme="minorBidi" w:eastAsia="Times New Roman" w:hAnsiTheme="minorBidi"/>
                <w:color w:val="000000"/>
                <w:sz w:val="18"/>
                <w:lang w:eastAsia="en-AU"/>
              </w:rPr>
              <w:t>up (n)</w:t>
            </w:r>
          </w:p>
        </w:tc>
        <w:tc>
          <w:tcPr>
            <w:tcW w:w="1559" w:type="dxa"/>
          </w:tcPr>
          <w:p w14:paraId="40B9DBA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2,869</w:t>
            </w:r>
          </w:p>
        </w:tc>
        <w:tc>
          <w:tcPr>
            <w:tcW w:w="1560" w:type="dxa"/>
          </w:tcPr>
          <w:p w14:paraId="352BB34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667</w:t>
            </w:r>
          </w:p>
        </w:tc>
        <w:tc>
          <w:tcPr>
            <w:tcW w:w="1275" w:type="dxa"/>
          </w:tcPr>
          <w:p w14:paraId="6889E4C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5,164</w:t>
            </w:r>
          </w:p>
        </w:tc>
        <w:tc>
          <w:tcPr>
            <w:tcW w:w="1165" w:type="dxa"/>
          </w:tcPr>
          <w:p w14:paraId="0D1A069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8,700</w:t>
            </w:r>
          </w:p>
        </w:tc>
      </w:tr>
      <w:tr w:rsidR="00BB21FA" w:rsidRPr="000D2D12" w14:paraId="08558D00" w14:textId="77777777" w:rsidTr="00822E96">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hideMark/>
          </w:tcPr>
          <w:p w14:paraId="417756EA"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Supervisor contact details collected (n)</w:t>
            </w:r>
          </w:p>
        </w:tc>
        <w:tc>
          <w:tcPr>
            <w:tcW w:w="1559" w:type="dxa"/>
          </w:tcPr>
          <w:p w14:paraId="1A4E236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317</w:t>
            </w:r>
          </w:p>
        </w:tc>
        <w:tc>
          <w:tcPr>
            <w:tcW w:w="1560" w:type="dxa"/>
          </w:tcPr>
          <w:p w14:paraId="42B007F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69</w:t>
            </w:r>
          </w:p>
        </w:tc>
        <w:tc>
          <w:tcPr>
            <w:tcW w:w="1275" w:type="dxa"/>
          </w:tcPr>
          <w:p w14:paraId="762DA23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499</w:t>
            </w:r>
          </w:p>
        </w:tc>
        <w:tc>
          <w:tcPr>
            <w:tcW w:w="1165" w:type="dxa"/>
          </w:tcPr>
          <w:p w14:paraId="4FB5B10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885</w:t>
            </w:r>
          </w:p>
        </w:tc>
      </w:tr>
      <w:tr w:rsidR="00BB21FA" w:rsidRPr="000D2D12" w14:paraId="04C065B3" w14:textId="77777777" w:rsidTr="00822E9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11" w:type="dxa"/>
          </w:tcPr>
          <w:p w14:paraId="550EED99"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Overall collection</w:t>
            </w:r>
            <w:r w:rsidRPr="000D2D12">
              <w:rPr>
                <w:rFonts w:asciiTheme="minorBidi" w:eastAsia="Times New Roman" w:hAnsiTheme="minorBidi"/>
                <w:color w:val="000000"/>
                <w:sz w:val="18"/>
                <w:lang w:eastAsia="en-AU"/>
              </w:rPr>
              <w:t xml:space="preserve"> </w:t>
            </w:r>
            <w:r w:rsidRPr="000D2D12">
              <w:rPr>
                <w:rFonts w:asciiTheme="minorBidi" w:eastAsia="Times New Roman" w:hAnsiTheme="minorBidi"/>
                <w:b/>
                <w:bCs/>
                <w:color w:val="000000"/>
                <w:sz w:val="18"/>
                <w:lang w:eastAsia="en-AU"/>
              </w:rPr>
              <w:t>rate (%)</w:t>
            </w:r>
          </w:p>
        </w:tc>
        <w:tc>
          <w:tcPr>
            <w:tcW w:w="1559" w:type="dxa"/>
          </w:tcPr>
          <w:p w14:paraId="38BDF40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11.0</w:t>
            </w:r>
          </w:p>
        </w:tc>
        <w:tc>
          <w:tcPr>
            <w:tcW w:w="1560" w:type="dxa"/>
          </w:tcPr>
          <w:p w14:paraId="6A487F0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10.3</w:t>
            </w:r>
          </w:p>
        </w:tc>
        <w:tc>
          <w:tcPr>
            <w:tcW w:w="1275" w:type="dxa"/>
          </w:tcPr>
          <w:p w14:paraId="7A3DDD0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9.7</w:t>
            </w:r>
          </w:p>
        </w:tc>
        <w:tc>
          <w:tcPr>
            <w:tcW w:w="1165" w:type="dxa"/>
          </w:tcPr>
          <w:p w14:paraId="325512D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10.2</w:t>
            </w:r>
          </w:p>
        </w:tc>
      </w:tr>
    </w:tbl>
    <w:p w14:paraId="640A4237" w14:textId="77777777" w:rsidR="00BB21FA" w:rsidRPr="000D2D12" w:rsidRDefault="00BB21FA" w:rsidP="00BB21FA">
      <w:pPr>
        <w:pStyle w:val="Heading3"/>
        <w:rPr>
          <w:rFonts w:asciiTheme="minorBidi" w:hAnsiTheme="minorBidi" w:cstheme="minorBidi"/>
        </w:rPr>
      </w:pPr>
      <w:bookmarkStart w:id="107" w:name="_Toc156207298"/>
      <w:bookmarkStart w:id="108" w:name="_Toc188004654"/>
      <w:bookmarkStart w:id="109" w:name="_Toc193803452"/>
      <w:r w:rsidRPr="000D2D12">
        <w:rPr>
          <w:rFonts w:asciiTheme="minorBidi" w:hAnsiTheme="minorBidi" w:cstheme="minorBidi"/>
        </w:rPr>
        <w:lastRenderedPageBreak/>
        <w:t>ESS boost</w:t>
      </w:r>
      <w:bookmarkEnd w:id="107"/>
      <w:bookmarkEnd w:id="108"/>
      <w:bookmarkEnd w:id="109"/>
    </w:p>
    <w:p w14:paraId="789B2F0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Another telephone</w:t>
      </w:r>
      <w:r w:rsidRPr="000D2D12" w:rsidDel="006C08ED">
        <w:rPr>
          <w:rFonts w:asciiTheme="minorBidi" w:hAnsiTheme="minorBidi" w:cstheme="minorBidi"/>
        </w:rPr>
        <w:t xml:space="preserve"> </w:t>
      </w:r>
      <w:r w:rsidRPr="000D2D12">
        <w:rPr>
          <w:rFonts w:asciiTheme="minorBidi" w:hAnsiTheme="minorBidi" w:cstheme="minorBidi"/>
        </w:rPr>
        <w:t>follow-up workflow referred to as the ESS boost was implemented to recover ESS sample that had an unusable outcome (for example, disconnected phone number or permanent failure to deliver email) or sample that was a repeat non-contact through the ESS online workflow. Records with contact details collected directly from supervisors (see Section 2.4.1) were not eligible for the ESS boost workflow and only records where the graduate had a phone number in the GOS sample were selected. The boost script is provided at Appendix 5.</w:t>
      </w:r>
    </w:p>
    <w:p w14:paraId="67275AF3" w14:textId="77777777" w:rsidR="001A1BBE" w:rsidRPr="001A1BBE" w:rsidRDefault="00BB21FA" w:rsidP="00BB21FA">
      <w:pPr>
        <w:pStyle w:val="Body"/>
        <w:rPr>
          <w:rFonts w:asciiTheme="minorBidi" w:hAnsiTheme="minorBidi" w:cstheme="minorBidi"/>
        </w:rPr>
      </w:pPr>
      <w:r w:rsidRPr="000D2D12">
        <w:rPr>
          <w:rFonts w:asciiTheme="minorBidi" w:hAnsiTheme="minorBidi" w:cstheme="minorBidi"/>
        </w:rPr>
        <w:t>Up to three phone calls were placed for the boost workflow. Graduates were asked by interviewers to confirm if the original contact details provided were correct. Existing contact details could be confirmed or removed, and new details provided. In circumstances where new or updated information was provided, the contact protocol for the ESS record was reset and the record was entered anew into the appropriate online or telephone</w:t>
      </w:r>
      <w:r w:rsidRPr="000D2D12" w:rsidDel="006C08ED">
        <w:rPr>
          <w:rFonts w:asciiTheme="minorBidi" w:hAnsiTheme="minorBidi" w:cstheme="minorBidi"/>
        </w:rPr>
        <w:t xml:space="preserve"> </w:t>
      </w:r>
      <w:r w:rsidRPr="000D2D12">
        <w:rPr>
          <w:rFonts w:asciiTheme="minorBidi" w:hAnsiTheme="minorBidi" w:cstheme="minorBidi"/>
        </w:rPr>
        <w:t>workflow (refer to Section 3.3). If no new contact information for a record was obtained, no adjustment was made to the ESS contact protocol.</w:t>
      </w:r>
      <w:r w:rsidRPr="000D2D12">
        <w:rPr>
          <w:rFonts w:asciiTheme="minorBidi" w:hAnsiTheme="minorBidi" w:cstheme="minorBidi"/>
        </w:rPr>
        <w:fldChar w:fldCharType="begin"/>
      </w:r>
      <w:r w:rsidRPr="000D2D12">
        <w:rPr>
          <w:rFonts w:asciiTheme="minorBidi" w:hAnsiTheme="minorBidi" w:cstheme="minorBidi"/>
        </w:rPr>
        <w:instrText xml:space="preserve"> REF _Ref57708711 \h  \* MERGEFORMAT </w:instrText>
      </w:r>
      <w:r w:rsidRPr="000D2D12">
        <w:rPr>
          <w:rFonts w:asciiTheme="minorBidi" w:hAnsiTheme="minorBidi" w:cstheme="minorBidi"/>
        </w:rPr>
      </w:r>
      <w:r w:rsidRPr="000D2D12">
        <w:rPr>
          <w:rFonts w:asciiTheme="minorBidi" w:hAnsiTheme="minorBidi" w:cstheme="minorBidi"/>
        </w:rPr>
        <w:fldChar w:fldCharType="separate"/>
      </w:r>
    </w:p>
    <w:p w14:paraId="68B0E61D" w14:textId="7E35A541" w:rsidR="00BB21FA" w:rsidRPr="000D2D12" w:rsidRDefault="001A1BBE" w:rsidP="00BB21FA">
      <w:pPr>
        <w:pStyle w:val="Body"/>
        <w:rPr>
          <w:rFonts w:asciiTheme="minorBidi" w:hAnsiTheme="minorBidi" w:cstheme="minorBidi"/>
          <w:highlight w:val="yellow"/>
        </w:rPr>
      </w:pPr>
      <w:r w:rsidRPr="000D2D12">
        <w:rPr>
          <w:rFonts w:asciiTheme="minorBidi" w:hAnsiTheme="minorBidi" w:cstheme="minorBidi"/>
          <w:noProof/>
        </w:rPr>
        <w:t xml:space="preserve">Table </w:t>
      </w:r>
      <w:r>
        <w:rPr>
          <w:rFonts w:asciiTheme="minorBidi" w:hAnsiTheme="minorBidi" w:cstheme="minorBidi"/>
          <w:noProof/>
        </w:rPr>
        <w:t>10</w:t>
      </w:r>
      <w:r w:rsidR="00BB21FA" w:rsidRPr="000D2D12">
        <w:rPr>
          <w:rFonts w:asciiTheme="minorBidi" w:hAnsiTheme="minorBidi" w:cstheme="minorBidi"/>
        </w:rPr>
        <w:fldChar w:fldCharType="end"/>
      </w:r>
      <w:r w:rsidR="00BB21FA" w:rsidRPr="000D2D12">
        <w:rPr>
          <w:rFonts w:asciiTheme="minorBidi" w:hAnsiTheme="minorBidi" w:cstheme="minorBidi"/>
        </w:rPr>
        <w:t xml:space="preserve"> displays the outcomes of the ESS boost workflow. In total, more graduates provided new contact details (25.5 per cent) than confirmed the original contact details (17.0 per cent), reinforcing the need for the ESS boost workflow. As in prior years, a lower proportion of graduates provided new contact details in the May round (24.8 per cent). </w:t>
      </w:r>
      <w:bookmarkStart w:id="110" w:name="_Ref57708711"/>
    </w:p>
    <w:p w14:paraId="6578D3DB" w14:textId="686C8A6F" w:rsidR="00BB21FA" w:rsidRPr="000D2D12" w:rsidRDefault="00BB21FA" w:rsidP="00BB21FA">
      <w:pPr>
        <w:pStyle w:val="Caption"/>
        <w:rPr>
          <w:rFonts w:asciiTheme="minorBidi" w:hAnsiTheme="minorBidi" w:cstheme="minorBidi"/>
        </w:rPr>
      </w:pPr>
      <w:bookmarkStart w:id="111" w:name="_Toc156812277"/>
      <w:bookmarkStart w:id="112" w:name="_Toc188004489"/>
      <w:bookmarkStart w:id="113" w:name="_Toc190170449"/>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10</w:t>
      </w:r>
      <w:r w:rsidRPr="000D2D12">
        <w:rPr>
          <w:rFonts w:asciiTheme="minorBidi" w:hAnsiTheme="minorBidi" w:cstheme="minorBidi"/>
          <w:noProof/>
        </w:rPr>
        <w:fldChar w:fldCharType="end"/>
      </w:r>
      <w:bookmarkEnd w:id="110"/>
      <w:r w:rsidRPr="000D2D12">
        <w:rPr>
          <w:rFonts w:asciiTheme="minorBidi" w:hAnsiTheme="minorBidi" w:cstheme="minorBidi"/>
        </w:rPr>
        <w:tab/>
        <w:t>ESS boost outcomes</w:t>
      </w:r>
      <w:bookmarkEnd w:id="111"/>
      <w:bookmarkEnd w:id="112"/>
      <w:bookmarkEnd w:id="113"/>
    </w:p>
    <w:tbl>
      <w:tblPr>
        <w:tblStyle w:val="SRC1"/>
        <w:tblW w:w="9724" w:type="dxa"/>
        <w:tblLayout w:type="fixed"/>
        <w:tblCellMar>
          <w:top w:w="57" w:type="dxa"/>
          <w:left w:w="57" w:type="dxa"/>
          <w:bottom w:w="57" w:type="dxa"/>
          <w:right w:w="57" w:type="dxa"/>
        </w:tblCellMar>
        <w:tblLook w:val="04A0" w:firstRow="1" w:lastRow="0" w:firstColumn="1" w:lastColumn="0" w:noHBand="0" w:noVBand="1"/>
      </w:tblPr>
      <w:tblGrid>
        <w:gridCol w:w="1967"/>
        <w:gridCol w:w="1152"/>
        <w:gridCol w:w="1134"/>
        <w:gridCol w:w="992"/>
        <w:gridCol w:w="1039"/>
        <w:gridCol w:w="631"/>
        <w:gridCol w:w="655"/>
        <w:gridCol w:w="1077"/>
        <w:gridCol w:w="1077"/>
      </w:tblGrid>
      <w:tr w:rsidR="00F0178A" w:rsidRPr="000D2D12" w14:paraId="3BE38E2A" w14:textId="77777777" w:rsidTr="00F0178A">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1967" w:type="dxa"/>
            <w:hideMark/>
          </w:tcPr>
          <w:p w14:paraId="3C21354A" w14:textId="1C1CA2D0" w:rsidR="00F0178A" w:rsidRPr="000D2D12" w:rsidRDefault="00F0178A" w:rsidP="00F0178A">
            <w:pPr>
              <w:rPr>
                <w:rFonts w:asciiTheme="minorBidi" w:hAnsiTheme="minorBidi"/>
                <w:sz w:val="18"/>
              </w:rPr>
            </w:pPr>
            <w:r w:rsidRPr="000D2D12">
              <w:rPr>
                <w:rFonts w:asciiTheme="minorBidi" w:hAnsiTheme="minorBidi"/>
                <w:sz w:val="18"/>
              </w:rPr>
              <w:t> </w:t>
            </w:r>
            <w:bookmarkStart w:id="114" w:name="Title_10"/>
            <w:bookmarkEnd w:id="114"/>
            <w:r w:rsidRPr="000D2D12">
              <w:rPr>
                <w:rFonts w:asciiTheme="minorBidi" w:eastAsia="Times New Roman" w:hAnsiTheme="minorBidi"/>
                <w:sz w:val="18"/>
                <w:lang w:eastAsia="en-AU"/>
              </w:rPr>
              <w:t>Category</w:t>
            </w:r>
          </w:p>
        </w:tc>
        <w:tc>
          <w:tcPr>
            <w:tcW w:w="1152" w:type="dxa"/>
            <w:hideMark/>
          </w:tcPr>
          <w:p w14:paraId="7F9C892D" w14:textId="22ECC3C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p>
          <w:p w14:paraId="6106243C" w14:textId="0B27972F" w:rsidR="00F0178A" w:rsidRPr="000D2D12" w:rsidRDefault="00F0178A"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eastAsia="Times New Roman" w:hAnsiTheme="minorBidi" w:cstheme="minorBidi"/>
                <w:b/>
                <w:bCs/>
                <w:lang w:eastAsia="en-AU"/>
              </w:rPr>
              <w:t>n</w:t>
            </w:r>
          </w:p>
        </w:tc>
        <w:tc>
          <w:tcPr>
            <w:tcW w:w="1134" w:type="dxa"/>
            <w:hideMark/>
          </w:tcPr>
          <w:p w14:paraId="73F0FAFD" w14:textId="701FAAEB"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p>
          <w:p w14:paraId="43A8EF28" w14:textId="7ED99FC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eastAsia="Times New Roman" w:hAnsiTheme="minorBidi"/>
                <w:bCs/>
                <w:sz w:val="18"/>
                <w:lang w:eastAsia="en-AU"/>
              </w:rPr>
              <w:t>%</w:t>
            </w:r>
          </w:p>
        </w:tc>
        <w:tc>
          <w:tcPr>
            <w:tcW w:w="992" w:type="dxa"/>
            <w:hideMark/>
          </w:tcPr>
          <w:p w14:paraId="45582DEB" w14:textId="09ECDC5B"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42EBB7CF" w14:textId="62E66D5B"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eastAsia="Times New Roman" w:hAnsiTheme="minorBidi"/>
                <w:bCs/>
                <w:sz w:val="18"/>
                <w:lang w:eastAsia="en-AU"/>
              </w:rPr>
              <w:t>n</w:t>
            </w:r>
          </w:p>
        </w:tc>
        <w:tc>
          <w:tcPr>
            <w:tcW w:w="1039" w:type="dxa"/>
            <w:hideMark/>
          </w:tcPr>
          <w:p w14:paraId="7CFF2EAD" w14:textId="5ECE4096"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67F757B7" w14:textId="64AEA72B"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eastAsia="Times New Roman" w:hAnsiTheme="minorBidi"/>
                <w:bCs/>
                <w:sz w:val="18"/>
                <w:lang w:eastAsia="en-AU"/>
              </w:rPr>
              <w:t>%</w:t>
            </w:r>
          </w:p>
        </w:tc>
        <w:tc>
          <w:tcPr>
            <w:tcW w:w="631" w:type="dxa"/>
            <w:hideMark/>
          </w:tcPr>
          <w:p w14:paraId="6A2CAACE" w14:textId="299096CE"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16ECE751" w14:textId="4EA1A1C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eastAsia="Times New Roman" w:hAnsiTheme="minorBidi"/>
                <w:bCs/>
                <w:sz w:val="18"/>
                <w:lang w:eastAsia="en-AU"/>
              </w:rPr>
              <w:t>n</w:t>
            </w:r>
          </w:p>
        </w:tc>
        <w:tc>
          <w:tcPr>
            <w:tcW w:w="655" w:type="dxa"/>
            <w:hideMark/>
          </w:tcPr>
          <w:p w14:paraId="0DD682A3" w14:textId="2AF62E4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1972CE1E" w14:textId="795E52D2"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eastAsia="Times New Roman" w:hAnsiTheme="minorBidi"/>
                <w:bCs/>
                <w:sz w:val="18"/>
                <w:lang w:eastAsia="en-AU"/>
              </w:rPr>
              <w:t>%</w:t>
            </w:r>
          </w:p>
        </w:tc>
        <w:tc>
          <w:tcPr>
            <w:tcW w:w="1077" w:type="dxa"/>
            <w:hideMark/>
          </w:tcPr>
          <w:p w14:paraId="645A1782" w14:textId="2E0C0067" w:rsidR="00F0178A" w:rsidRPr="000D2D12" w:rsidRDefault="00F0178A"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szCs w:val="16"/>
              </w:rPr>
              <w:t>2024 Total collection</w:t>
            </w:r>
            <w:r w:rsidRPr="000D2D12">
              <w:rPr>
                <w:rFonts w:asciiTheme="minorBidi" w:eastAsia="Times New Roman" w:hAnsiTheme="minorBidi" w:cstheme="minorBidi"/>
                <w:b/>
                <w:bCs/>
                <w:lang w:eastAsia="en-AU"/>
              </w:rPr>
              <w:t xml:space="preserve"> n</w:t>
            </w:r>
          </w:p>
        </w:tc>
        <w:tc>
          <w:tcPr>
            <w:tcW w:w="1077" w:type="dxa"/>
            <w:hideMark/>
          </w:tcPr>
          <w:p w14:paraId="6F44C26C" w14:textId="29C7A45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sz w:val="18"/>
              </w:rPr>
            </w:pPr>
            <w:r w:rsidRPr="000D2D12">
              <w:rPr>
                <w:rFonts w:asciiTheme="minorBidi" w:hAnsiTheme="minorBidi"/>
                <w:bCs/>
                <w:sz w:val="18"/>
                <w:szCs w:val="16"/>
              </w:rPr>
              <w:t>2024 Total collection</w:t>
            </w:r>
            <w:r w:rsidRPr="000D2D12">
              <w:rPr>
                <w:rFonts w:asciiTheme="minorBidi" w:eastAsia="Times New Roman" w:hAnsiTheme="minorBidi"/>
                <w:bCs/>
                <w:sz w:val="18"/>
                <w:lang w:eastAsia="en-AU"/>
              </w:rPr>
              <w:t xml:space="preserve"> %</w:t>
            </w:r>
          </w:p>
        </w:tc>
      </w:tr>
      <w:tr w:rsidR="00D52297" w:rsidRPr="000D2D12" w14:paraId="0B177E2B" w14:textId="77777777" w:rsidTr="00D5229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967" w:type="dxa"/>
            <w:noWrap/>
            <w:hideMark/>
          </w:tcPr>
          <w:p w14:paraId="23D1AE83" w14:textId="2CF5F58F" w:rsidR="00BB21FA" w:rsidRPr="000D2D12" w:rsidRDefault="00BB21FA" w:rsidP="00822E96">
            <w:pPr>
              <w:rPr>
                <w:rFonts w:asciiTheme="minorBidi" w:hAnsiTheme="minorBidi"/>
                <w:color w:val="000000"/>
                <w:sz w:val="18"/>
              </w:rPr>
            </w:pPr>
            <w:r w:rsidRPr="000D2D12">
              <w:rPr>
                <w:rFonts w:asciiTheme="minorBidi" w:eastAsia="Times New Roman" w:hAnsiTheme="minorBidi"/>
                <w:color w:val="000000"/>
                <w:sz w:val="18"/>
                <w:lang w:eastAsia="en-AU"/>
              </w:rPr>
              <w:t>Graduates contacted for follow</w:t>
            </w:r>
            <w:r w:rsidR="006866AE" w:rsidRPr="000D2D12">
              <w:rPr>
                <w:rFonts w:asciiTheme="minorBidi" w:eastAsia="Times New Roman" w:hAnsiTheme="minorBidi"/>
                <w:color w:val="000000"/>
                <w:sz w:val="18"/>
                <w:lang w:eastAsia="en-AU"/>
              </w:rPr>
              <w:t>-</w:t>
            </w:r>
            <w:r w:rsidRPr="000D2D12">
              <w:rPr>
                <w:rFonts w:asciiTheme="minorBidi" w:eastAsia="Times New Roman" w:hAnsiTheme="minorBidi"/>
                <w:color w:val="000000"/>
                <w:sz w:val="18"/>
                <w:lang w:eastAsia="en-AU"/>
              </w:rPr>
              <w:t>up</w:t>
            </w:r>
          </w:p>
        </w:tc>
        <w:tc>
          <w:tcPr>
            <w:tcW w:w="1152" w:type="dxa"/>
            <w:noWrap/>
            <w:hideMark/>
          </w:tcPr>
          <w:p w14:paraId="3E20957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212</w:t>
            </w:r>
          </w:p>
        </w:tc>
        <w:tc>
          <w:tcPr>
            <w:tcW w:w="1134" w:type="dxa"/>
            <w:noWrap/>
            <w:hideMark/>
          </w:tcPr>
          <w:p w14:paraId="03136AE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100.0</w:t>
            </w:r>
          </w:p>
        </w:tc>
        <w:tc>
          <w:tcPr>
            <w:tcW w:w="992" w:type="dxa"/>
            <w:noWrap/>
            <w:hideMark/>
          </w:tcPr>
          <w:p w14:paraId="1AF7C90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58</w:t>
            </w:r>
          </w:p>
        </w:tc>
        <w:tc>
          <w:tcPr>
            <w:tcW w:w="1039" w:type="dxa"/>
            <w:noWrap/>
            <w:hideMark/>
          </w:tcPr>
          <w:p w14:paraId="2EE7C71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100.0</w:t>
            </w:r>
          </w:p>
        </w:tc>
        <w:tc>
          <w:tcPr>
            <w:tcW w:w="631" w:type="dxa"/>
            <w:noWrap/>
            <w:hideMark/>
          </w:tcPr>
          <w:p w14:paraId="0CCEB5E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307</w:t>
            </w:r>
          </w:p>
        </w:tc>
        <w:tc>
          <w:tcPr>
            <w:tcW w:w="655" w:type="dxa"/>
            <w:noWrap/>
            <w:hideMark/>
          </w:tcPr>
          <w:p w14:paraId="7123FC0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100.0</w:t>
            </w:r>
          </w:p>
        </w:tc>
        <w:tc>
          <w:tcPr>
            <w:tcW w:w="1077" w:type="dxa"/>
            <w:noWrap/>
            <w:hideMark/>
          </w:tcPr>
          <w:p w14:paraId="0C88BED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577</w:t>
            </w:r>
          </w:p>
        </w:tc>
        <w:tc>
          <w:tcPr>
            <w:tcW w:w="1077" w:type="dxa"/>
            <w:noWrap/>
            <w:hideMark/>
          </w:tcPr>
          <w:p w14:paraId="750CE76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100.0</w:t>
            </w:r>
          </w:p>
        </w:tc>
      </w:tr>
      <w:tr w:rsidR="00D52297" w:rsidRPr="000D2D12" w14:paraId="3D09C2AF" w14:textId="77777777" w:rsidTr="00D52297">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967" w:type="dxa"/>
          </w:tcPr>
          <w:p w14:paraId="1F500061" w14:textId="77777777" w:rsidR="00BB21FA" w:rsidRPr="000D2D12" w:rsidRDefault="00BB21FA" w:rsidP="00822E96">
            <w:pPr>
              <w:rPr>
                <w:rFonts w:asciiTheme="minorBidi" w:hAnsiTheme="minorBidi"/>
                <w:color w:val="000000"/>
                <w:sz w:val="18"/>
              </w:rPr>
            </w:pPr>
            <w:r w:rsidRPr="000D2D12">
              <w:rPr>
                <w:rFonts w:asciiTheme="minorBidi" w:eastAsia="Times New Roman" w:hAnsiTheme="minorBidi"/>
                <w:color w:val="000000"/>
                <w:sz w:val="18"/>
                <w:lang w:eastAsia="en-AU"/>
              </w:rPr>
              <w:t>Supervisor contact details collected</w:t>
            </w:r>
          </w:p>
        </w:tc>
        <w:tc>
          <w:tcPr>
            <w:tcW w:w="1152" w:type="dxa"/>
            <w:noWrap/>
          </w:tcPr>
          <w:p w14:paraId="5B2B4B0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88</w:t>
            </w:r>
          </w:p>
        </w:tc>
        <w:tc>
          <w:tcPr>
            <w:tcW w:w="1134" w:type="dxa"/>
            <w:noWrap/>
          </w:tcPr>
          <w:p w14:paraId="26EA117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41.5</w:t>
            </w:r>
          </w:p>
        </w:tc>
        <w:tc>
          <w:tcPr>
            <w:tcW w:w="992" w:type="dxa"/>
            <w:noWrap/>
          </w:tcPr>
          <w:p w14:paraId="7CAC54A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24</w:t>
            </w:r>
          </w:p>
        </w:tc>
        <w:tc>
          <w:tcPr>
            <w:tcW w:w="1039" w:type="dxa"/>
            <w:noWrap/>
          </w:tcPr>
          <w:p w14:paraId="7A3939E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41.4</w:t>
            </w:r>
          </w:p>
        </w:tc>
        <w:tc>
          <w:tcPr>
            <w:tcW w:w="631" w:type="dxa"/>
            <w:noWrap/>
          </w:tcPr>
          <w:p w14:paraId="006F30A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133</w:t>
            </w:r>
          </w:p>
        </w:tc>
        <w:tc>
          <w:tcPr>
            <w:tcW w:w="655" w:type="dxa"/>
            <w:noWrap/>
          </w:tcPr>
          <w:p w14:paraId="44AA598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43.3</w:t>
            </w:r>
          </w:p>
        </w:tc>
        <w:tc>
          <w:tcPr>
            <w:tcW w:w="1077" w:type="dxa"/>
            <w:noWrap/>
          </w:tcPr>
          <w:p w14:paraId="56384D6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245</w:t>
            </w:r>
          </w:p>
        </w:tc>
        <w:tc>
          <w:tcPr>
            <w:tcW w:w="1077" w:type="dxa"/>
            <w:noWrap/>
          </w:tcPr>
          <w:p w14:paraId="48FD6B4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42.5</w:t>
            </w:r>
          </w:p>
        </w:tc>
      </w:tr>
      <w:tr w:rsidR="00D52297" w:rsidRPr="000D2D12" w14:paraId="25C799A6" w14:textId="77777777" w:rsidTr="00D5229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967" w:type="dxa"/>
            <w:hideMark/>
          </w:tcPr>
          <w:p w14:paraId="3A7E9462" w14:textId="77777777" w:rsidR="00BB21FA" w:rsidRPr="000D2D12" w:rsidRDefault="00BB21FA" w:rsidP="00822E96">
            <w:pPr>
              <w:ind w:firstLineChars="100" w:firstLine="180"/>
              <w:rPr>
                <w:rFonts w:asciiTheme="minorBidi" w:hAnsiTheme="minorBidi"/>
                <w:color w:val="000000"/>
                <w:sz w:val="18"/>
              </w:rPr>
            </w:pPr>
            <w:r w:rsidRPr="000D2D12">
              <w:rPr>
                <w:rFonts w:asciiTheme="minorBidi" w:hAnsiTheme="minorBidi"/>
                <w:color w:val="000000"/>
                <w:sz w:val="18"/>
              </w:rPr>
              <w:t>Confirmed original contact details</w:t>
            </w:r>
          </w:p>
        </w:tc>
        <w:tc>
          <w:tcPr>
            <w:tcW w:w="1152" w:type="dxa"/>
            <w:noWrap/>
            <w:hideMark/>
          </w:tcPr>
          <w:p w14:paraId="250F412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34</w:t>
            </w:r>
          </w:p>
        </w:tc>
        <w:tc>
          <w:tcPr>
            <w:tcW w:w="1134" w:type="dxa"/>
            <w:noWrap/>
            <w:hideMark/>
          </w:tcPr>
          <w:p w14:paraId="55434EE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16.0</w:t>
            </w:r>
          </w:p>
        </w:tc>
        <w:tc>
          <w:tcPr>
            <w:tcW w:w="992" w:type="dxa"/>
            <w:noWrap/>
            <w:hideMark/>
          </w:tcPr>
          <w:p w14:paraId="1237F18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7</w:t>
            </w:r>
          </w:p>
        </w:tc>
        <w:tc>
          <w:tcPr>
            <w:tcW w:w="1039" w:type="dxa"/>
            <w:noWrap/>
            <w:hideMark/>
          </w:tcPr>
          <w:p w14:paraId="0739A58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12.1</w:t>
            </w:r>
          </w:p>
        </w:tc>
        <w:tc>
          <w:tcPr>
            <w:tcW w:w="631" w:type="dxa"/>
            <w:noWrap/>
            <w:hideMark/>
          </w:tcPr>
          <w:p w14:paraId="4991067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57</w:t>
            </w:r>
          </w:p>
        </w:tc>
        <w:tc>
          <w:tcPr>
            <w:tcW w:w="655" w:type="dxa"/>
            <w:noWrap/>
            <w:hideMark/>
          </w:tcPr>
          <w:p w14:paraId="5BB0C5F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18.6</w:t>
            </w:r>
          </w:p>
        </w:tc>
        <w:tc>
          <w:tcPr>
            <w:tcW w:w="1077" w:type="dxa"/>
            <w:noWrap/>
            <w:hideMark/>
          </w:tcPr>
          <w:p w14:paraId="27A74EF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98</w:t>
            </w:r>
          </w:p>
        </w:tc>
        <w:tc>
          <w:tcPr>
            <w:tcW w:w="1077" w:type="dxa"/>
            <w:noWrap/>
            <w:hideMark/>
          </w:tcPr>
          <w:p w14:paraId="588C9F4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17.0</w:t>
            </w:r>
          </w:p>
        </w:tc>
      </w:tr>
      <w:tr w:rsidR="00D52297" w:rsidRPr="000D2D12" w14:paraId="67E022DE" w14:textId="77777777" w:rsidTr="00D52297">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967" w:type="dxa"/>
            <w:hideMark/>
          </w:tcPr>
          <w:p w14:paraId="755E3EE2" w14:textId="77777777" w:rsidR="00BB21FA" w:rsidRPr="000D2D12" w:rsidRDefault="00BB21FA" w:rsidP="00822E96">
            <w:pPr>
              <w:ind w:firstLineChars="100" w:firstLine="180"/>
              <w:rPr>
                <w:rFonts w:asciiTheme="minorBidi" w:hAnsiTheme="minorBidi"/>
                <w:color w:val="000000"/>
                <w:sz w:val="18"/>
              </w:rPr>
            </w:pPr>
            <w:r w:rsidRPr="000D2D12">
              <w:rPr>
                <w:rFonts w:asciiTheme="minorBidi" w:hAnsiTheme="minorBidi"/>
                <w:color w:val="000000"/>
                <w:sz w:val="18"/>
              </w:rPr>
              <w:t>Provided new contact details</w:t>
            </w:r>
          </w:p>
        </w:tc>
        <w:tc>
          <w:tcPr>
            <w:tcW w:w="1152" w:type="dxa"/>
            <w:noWrap/>
            <w:hideMark/>
          </w:tcPr>
          <w:p w14:paraId="3B9F4C2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54</w:t>
            </w:r>
          </w:p>
        </w:tc>
        <w:tc>
          <w:tcPr>
            <w:tcW w:w="1134" w:type="dxa"/>
            <w:noWrap/>
            <w:hideMark/>
          </w:tcPr>
          <w:p w14:paraId="693A3FB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25.5</w:t>
            </w:r>
          </w:p>
        </w:tc>
        <w:tc>
          <w:tcPr>
            <w:tcW w:w="992" w:type="dxa"/>
            <w:noWrap/>
            <w:hideMark/>
          </w:tcPr>
          <w:p w14:paraId="7AAB933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17</w:t>
            </w:r>
          </w:p>
        </w:tc>
        <w:tc>
          <w:tcPr>
            <w:tcW w:w="1039" w:type="dxa"/>
            <w:noWrap/>
            <w:hideMark/>
          </w:tcPr>
          <w:p w14:paraId="233AA9B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29.3</w:t>
            </w:r>
          </w:p>
        </w:tc>
        <w:tc>
          <w:tcPr>
            <w:tcW w:w="631" w:type="dxa"/>
            <w:noWrap/>
            <w:hideMark/>
          </w:tcPr>
          <w:p w14:paraId="1C8DFFD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76</w:t>
            </w:r>
          </w:p>
        </w:tc>
        <w:tc>
          <w:tcPr>
            <w:tcW w:w="655" w:type="dxa"/>
            <w:noWrap/>
            <w:hideMark/>
          </w:tcPr>
          <w:p w14:paraId="0E9CA89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24.8</w:t>
            </w:r>
          </w:p>
        </w:tc>
        <w:tc>
          <w:tcPr>
            <w:tcW w:w="1077" w:type="dxa"/>
            <w:noWrap/>
            <w:hideMark/>
          </w:tcPr>
          <w:p w14:paraId="2AFC2EE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147</w:t>
            </w:r>
          </w:p>
        </w:tc>
        <w:tc>
          <w:tcPr>
            <w:tcW w:w="1077" w:type="dxa"/>
            <w:noWrap/>
            <w:hideMark/>
          </w:tcPr>
          <w:p w14:paraId="27A108E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color w:val="000000"/>
                <w:sz w:val="18"/>
              </w:rPr>
              <w:t>25.5</w:t>
            </w:r>
          </w:p>
        </w:tc>
      </w:tr>
    </w:tbl>
    <w:p w14:paraId="1CA69663" w14:textId="77777777" w:rsidR="00BB21FA" w:rsidRPr="000D2D12" w:rsidRDefault="00BB21FA" w:rsidP="00BB21FA">
      <w:pPr>
        <w:pStyle w:val="Heading2"/>
        <w:spacing w:before="360"/>
        <w:rPr>
          <w:rFonts w:asciiTheme="minorBidi" w:hAnsiTheme="minorBidi" w:cstheme="minorBidi"/>
        </w:rPr>
      </w:pPr>
      <w:bookmarkStart w:id="115" w:name="_Toc156207289"/>
      <w:bookmarkStart w:id="116" w:name="_Toc188004655"/>
      <w:bookmarkStart w:id="117" w:name="_Toc193803453"/>
      <w:r w:rsidRPr="000D2D12">
        <w:rPr>
          <w:rFonts w:asciiTheme="minorBidi" w:hAnsiTheme="minorBidi" w:cstheme="minorBidi"/>
        </w:rPr>
        <w:t>Sample build quality assurance</w:t>
      </w:r>
      <w:bookmarkEnd w:id="115"/>
      <w:bookmarkEnd w:id="116"/>
      <w:bookmarkEnd w:id="117"/>
    </w:p>
    <w:p w14:paraId="3DE4117B"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data quality of each sample record was checked as it was collected and prior to the record being entered into the appropriate contact workflow (see Section 3.3). </w:t>
      </w:r>
    </w:p>
    <w:p w14:paraId="717F7A64"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All contact details collected were passed through a cleaning process to ensure high data quality. Sample records could be accepted or rejected, with accepted records forming the ESS sample. The vast majority (98.7 per cent) of records were accepted. </w:t>
      </w:r>
    </w:p>
    <w:p w14:paraId="42873EF2"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To minimise sample quality errors, the following validation processes were </w:t>
      </w:r>
      <w:bookmarkStart w:id="118" w:name="_Hlk532984685"/>
      <w:r w:rsidRPr="000D2D12">
        <w:rPr>
          <w:rFonts w:asciiTheme="minorBidi" w:hAnsiTheme="minorBidi" w:cstheme="minorBidi"/>
        </w:rPr>
        <w:t>applied at the time of contact details collection:</w:t>
      </w:r>
    </w:p>
    <w:p w14:paraId="5986A40D"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Validation of supervisor email addresses.</w:t>
      </w:r>
    </w:p>
    <w:p w14:paraId="1D507445"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Checks on supervisor name, phone number, and email address fields to ensure they did not match the graduate’s sample information.</w:t>
      </w:r>
    </w:p>
    <w:p w14:paraId="5701772E" w14:textId="70788985"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Checks on domestic phone numbers to ensure they were 10 digits and international phone numbers to ensure they were formatted with a country code. </w:t>
      </w:r>
      <w:r w:rsidR="004E257F" w:rsidRPr="000D2D12">
        <w:rPr>
          <w:rFonts w:asciiTheme="minorBidi" w:hAnsiTheme="minorBidi" w:cstheme="minorBidi"/>
        </w:rPr>
        <w:fldChar w:fldCharType="begin"/>
      </w:r>
      <w:r w:rsidR="004E257F" w:rsidRPr="000D2D12">
        <w:rPr>
          <w:rFonts w:asciiTheme="minorBidi" w:hAnsiTheme="minorBidi" w:cstheme="minorBidi"/>
        </w:rPr>
        <w:instrText xml:space="preserve"> REF _Ref189496709 \h </w:instrText>
      </w:r>
      <w:r w:rsidR="00A53694" w:rsidRPr="000D2D12">
        <w:rPr>
          <w:rFonts w:asciiTheme="minorBidi" w:hAnsiTheme="minorBidi" w:cstheme="minorBidi"/>
        </w:rPr>
        <w:instrText xml:space="preserve"> \* MERGEFORMAT </w:instrText>
      </w:r>
      <w:r w:rsidR="004E257F" w:rsidRPr="000D2D12">
        <w:rPr>
          <w:rFonts w:asciiTheme="minorBidi" w:hAnsiTheme="minorBidi" w:cstheme="minorBidi"/>
        </w:rPr>
      </w:r>
      <w:r w:rsidR="004E257F"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11</w:t>
      </w:r>
      <w:r w:rsidR="004E257F" w:rsidRPr="000D2D12">
        <w:rPr>
          <w:rFonts w:asciiTheme="minorBidi" w:hAnsiTheme="minorBidi" w:cstheme="minorBidi"/>
        </w:rPr>
        <w:fldChar w:fldCharType="end"/>
      </w:r>
      <w:r w:rsidR="004E257F" w:rsidRPr="000D2D12">
        <w:rPr>
          <w:rFonts w:asciiTheme="minorBidi" w:hAnsiTheme="minorBidi" w:cstheme="minorBidi"/>
        </w:rPr>
        <w:t xml:space="preserve"> </w:t>
      </w:r>
      <w:r w:rsidRPr="000D2D12">
        <w:rPr>
          <w:rFonts w:asciiTheme="minorBidi" w:hAnsiTheme="minorBidi" w:cstheme="minorBidi"/>
        </w:rPr>
        <w:t xml:space="preserve">provides a summary of the type of valid supervisor contact details provided by graduates for the 2024 ESS. Collection of an email and phone allowed </w:t>
      </w:r>
      <w:r w:rsidRPr="000D2D12">
        <w:rPr>
          <w:rFonts w:asciiTheme="minorBidi" w:hAnsiTheme="minorBidi" w:cstheme="minorBidi"/>
        </w:rPr>
        <w:lastRenderedPageBreak/>
        <w:t>supervisors to be approached through both online and telephone workflows (see Section 3.3) and was an important component of attempting to maximise response to the ESS.</w:t>
      </w:r>
    </w:p>
    <w:p w14:paraId="6E4603BD" w14:textId="18936460" w:rsidR="00BB21FA" w:rsidRPr="000D2D12" w:rsidRDefault="009E0210" w:rsidP="00BB21FA">
      <w:pPr>
        <w:pStyle w:val="Body"/>
        <w:rPr>
          <w:rFonts w:asciiTheme="minorBidi" w:hAnsiTheme="minorBidi" w:cstheme="minorBidi"/>
        </w:rPr>
      </w:pPr>
      <w:r w:rsidRPr="000D2D12">
        <w:rPr>
          <w:rFonts w:asciiTheme="minorBidi" w:hAnsiTheme="minorBidi" w:cstheme="minorBidi"/>
        </w:rPr>
        <w:t>T</w:t>
      </w:r>
      <w:r w:rsidR="00BB21FA" w:rsidRPr="000D2D12">
        <w:rPr>
          <w:rFonts w:asciiTheme="minorBidi" w:hAnsiTheme="minorBidi" w:cstheme="minorBidi"/>
        </w:rPr>
        <w:t xml:space="preserve">he </w:t>
      </w:r>
      <w:r w:rsidRPr="000D2D12">
        <w:rPr>
          <w:rFonts w:asciiTheme="minorBidi" w:hAnsiTheme="minorBidi" w:cstheme="minorBidi"/>
        </w:rPr>
        <w:t xml:space="preserve">total </w:t>
      </w:r>
      <w:r w:rsidR="00BB21FA" w:rsidRPr="000D2D12">
        <w:rPr>
          <w:rFonts w:asciiTheme="minorBidi" w:hAnsiTheme="minorBidi" w:cstheme="minorBidi"/>
        </w:rPr>
        <w:t>collection of both a valid email address and phone number increased from 56.0 per cent in 2023 to 60.8 per cent</w:t>
      </w:r>
      <w:r w:rsidRPr="000D2D12">
        <w:rPr>
          <w:rFonts w:asciiTheme="minorBidi" w:hAnsiTheme="minorBidi" w:cstheme="minorBidi"/>
        </w:rPr>
        <w:t xml:space="preserve"> in 2024</w:t>
      </w:r>
      <w:r w:rsidR="00BB21FA" w:rsidRPr="000D2D12">
        <w:rPr>
          <w:rFonts w:asciiTheme="minorBidi" w:hAnsiTheme="minorBidi" w:cstheme="minorBidi"/>
        </w:rPr>
        <w:t xml:space="preserve">, although it remains lower than the 62.9 per cent achieved in 2022. </w:t>
      </w:r>
    </w:p>
    <w:p w14:paraId="0F0A564F" w14:textId="673846A1" w:rsidR="00BB21FA" w:rsidRPr="000D2D12" w:rsidRDefault="00BB21FA" w:rsidP="00BB21FA">
      <w:pPr>
        <w:pStyle w:val="Caption"/>
        <w:rPr>
          <w:rFonts w:asciiTheme="minorBidi" w:hAnsiTheme="minorBidi" w:cstheme="minorBidi"/>
        </w:rPr>
      </w:pPr>
      <w:bookmarkStart w:id="119" w:name="_Ref189496709"/>
      <w:bookmarkStart w:id="120" w:name="_Toc188004490"/>
      <w:bookmarkStart w:id="121" w:name="_Toc190170450"/>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11</w:t>
      </w:r>
      <w:r w:rsidR="0066782F" w:rsidRPr="000D2D12">
        <w:rPr>
          <w:rFonts w:asciiTheme="minorBidi" w:hAnsiTheme="minorBidi" w:cstheme="minorBidi"/>
          <w:noProof/>
        </w:rPr>
        <w:fldChar w:fldCharType="end"/>
      </w:r>
      <w:bookmarkEnd w:id="119"/>
      <w:r w:rsidRPr="000D2D12">
        <w:rPr>
          <w:rFonts w:asciiTheme="minorBidi" w:hAnsiTheme="minorBidi" w:cstheme="minorBidi"/>
        </w:rPr>
        <w:tab/>
        <w:t>Type of contact details collected</w:t>
      </w:r>
      <w:bookmarkEnd w:id="120"/>
      <w:bookmarkEnd w:id="121"/>
    </w:p>
    <w:tbl>
      <w:tblPr>
        <w:tblStyle w:val="SRC1"/>
        <w:tblW w:w="10065" w:type="dxa"/>
        <w:tblLayout w:type="fixed"/>
        <w:tblCellMar>
          <w:top w:w="57" w:type="dxa"/>
          <w:left w:w="57" w:type="dxa"/>
          <w:bottom w:w="57" w:type="dxa"/>
          <w:right w:w="57" w:type="dxa"/>
        </w:tblCellMar>
        <w:tblLook w:val="04A0" w:firstRow="1" w:lastRow="0" w:firstColumn="1" w:lastColumn="0" w:noHBand="0" w:noVBand="1"/>
      </w:tblPr>
      <w:tblGrid>
        <w:gridCol w:w="1985"/>
        <w:gridCol w:w="1134"/>
        <w:gridCol w:w="1134"/>
        <w:gridCol w:w="992"/>
        <w:gridCol w:w="1015"/>
        <w:gridCol w:w="686"/>
        <w:gridCol w:w="709"/>
        <w:gridCol w:w="1174"/>
        <w:gridCol w:w="1236"/>
      </w:tblGrid>
      <w:tr w:rsidR="00F0178A" w:rsidRPr="000D2D12" w14:paraId="0CA30446" w14:textId="77777777" w:rsidTr="00F0178A">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100" w:firstRow="0" w:lastRow="0" w:firstColumn="1" w:lastColumn="0" w:oddVBand="0" w:evenVBand="0" w:oddHBand="0" w:evenHBand="0" w:firstRowFirstColumn="1" w:firstRowLastColumn="0" w:lastRowFirstColumn="0" w:lastRowLastColumn="0"/>
            <w:tcW w:w="1985" w:type="dxa"/>
            <w:hideMark/>
          </w:tcPr>
          <w:p w14:paraId="0F2442EB" w14:textId="58357CF6" w:rsidR="00F0178A" w:rsidRPr="000D2D12" w:rsidRDefault="00F0178A" w:rsidP="00F0178A">
            <w:pPr>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 xml:space="preserve">Type </w:t>
            </w:r>
            <w:bookmarkStart w:id="122" w:name="Title_11"/>
            <w:bookmarkEnd w:id="122"/>
            <w:r w:rsidRPr="000D2D12">
              <w:rPr>
                <w:rFonts w:asciiTheme="minorBidi" w:eastAsia="Times New Roman" w:hAnsiTheme="minorBidi"/>
                <w:bCs/>
                <w:color w:val="FFFFFF"/>
                <w:sz w:val="18"/>
                <w:lang w:eastAsia="en-AU"/>
              </w:rPr>
              <w:t>of contact details collected</w:t>
            </w:r>
          </w:p>
        </w:tc>
        <w:tc>
          <w:tcPr>
            <w:tcW w:w="1134" w:type="dxa"/>
            <w:noWrap/>
          </w:tcPr>
          <w:p w14:paraId="7D27E106" w14:textId="540499AD"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r w:rsidRPr="000D2D12">
              <w:rPr>
                <w:rFonts w:asciiTheme="minorBidi" w:eastAsia="Times New Roman" w:hAnsiTheme="minorBidi"/>
                <w:bCs/>
                <w:sz w:val="18"/>
                <w:lang w:eastAsia="en-AU"/>
              </w:rPr>
              <w:t xml:space="preserve"> n</w:t>
            </w:r>
          </w:p>
        </w:tc>
        <w:tc>
          <w:tcPr>
            <w:tcW w:w="1134" w:type="dxa"/>
            <w:noWrap/>
          </w:tcPr>
          <w:p w14:paraId="36DB845F" w14:textId="415A6B01"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p>
          <w:p w14:paraId="7DF09119" w14:textId="1E71F7C5"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w:t>
            </w:r>
          </w:p>
        </w:tc>
        <w:tc>
          <w:tcPr>
            <w:tcW w:w="992" w:type="dxa"/>
            <w:noWrap/>
          </w:tcPr>
          <w:p w14:paraId="153B1071" w14:textId="44C7DFF4"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10FB57E8" w14:textId="15F28AA8"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n</w:t>
            </w:r>
          </w:p>
        </w:tc>
        <w:tc>
          <w:tcPr>
            <w:tcW w:w="1015" w:type="dxa"/>
            <w:noWrap/>
          </w:tcPr>
          <w:p w14:paraId="14BE0D13" w14:textId="42E75E45"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15682172" w14:textId="5A0854AA"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w:t>
            </w:r>
          </w:p>
        </w:tc>
        <w:tc>
          <w:tcPr>
            <w:tcW w:w="686" w:type="dxa"/>
            <w:noWrap/>
          </w:tcPr>
          <w:p w14:paraId="0CA4D188" w14:textId="4118539C"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56D7D4CD" w14:textId="2A0704BB"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n</w:t>
            </w:r>
          </w:p>
        </w:tc>
        <w:tc>
          <w:tcPr>
            <w:tcW w:w="709" w:type="dxa"/>
            <w:noWrap/>
          </w:tcPr>
          <w:p w14:paraId="6A4D47DB" w14:textId="5D4C59A4"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310B93C4" w14:textId="31CA992A"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w:t>
            </w:r>
          </w:p>
        </w:tc>
        <w:tc>
          <w:tcPr>
            <w:tcW w:w="1174" w:type="dxa"/>
            <w:noWrap/>
          </w:tcPr>
          <w:p w14:paraId="3D6BBE06" w14:textId="5517DDD7"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sz w:val="18"/>
                <w:lang w:eastAsia="en-AU"/>
              </w:rPr>
            </w:pPr>
            <w:r w:rsidRPr="000D2D12">
              <w:rPr>
                <w:rFonts w:asciiTheme="minorBidi" w:hAnsiTheme="minorBidi"/>
                <w:bCs/>
                <w:sz w:val="18"/>
                <w:szCs w:val="16"/>
              </w:rPr>
              <w:t>2024 Total collection</w:t>
            </w:r>
          </w:p>
          <w:p w14:paraId="24309122" w14:textId="4F885D2F"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n</w:t>
            </w:r>
          </w:p>
        </w:tc>
        <w:tc>
          <w:tcPr>
            <w:tcW w:w="1236" w:type="dxa"/>
            <w:noWrap/>
          </w:tcPr>
          <w:p w14:paraId="7F7ECA17" w14:textId="0FA66537"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sz w:val="18"/>
                <w:lang w:eastAsia="en-AU"/>
              </w:rPr>
            </w:pPr>
            <w:r w:rsidRPr="000D2D12">
              <w:rPr>
                <w:rFonts w:asciiTheme="minorBidi" w:hAnsiTheme="minorBidi"/>
                <w:bCs/>
                <w:sz w:val="18"/>
                <w:szCs w:val="16"/>
              </w:rPr>
              <w:t>2024 Total collection</w:t>
            </w:r>
          </w:p>
          <w:p w14:paraId="763C9167" w14:textId="6965BFDF"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sz w:val="18"/>
                <w:lang w:eastAsia="en-AU"/>
              </w:rPr>
              <w:t>%</w:t>
            </w:r>
          </w:p>
        </w:tc>
      </w:tr>
      <w:tr w:rsidR="00F0178A" w:rsidRPr="000D2D12" w14:paraId="11456661" w14:textId="77777777" w:rsidTr="00D5229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hideMark/>
          </w:tcPr>
          <w:p w14:paraId="64E79B9D" w14:textId="77777777" w:rsidR="00F0178A" w:rsidRPr="000D2D12" w:rsidRDefault="00F0178A" w:rsidP="00F0178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valid contact details</w:t>
            </w:r>
          </w:p>
        </w:tc>
        <w:tc>
          <w:tcPr>
            <w:tcW w:w="1134" w:type="dxa"/>
            <w:noWrap/>
            <w:hideMark/>
          </w:tcPr>
          <w:p w14:paraId="2449B9FE"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2,833</w:t>
            </w:r>
          </w:p>
        </w:tc>
        <w:tc>
          <w:tcPr>
            <w:tcW w:w="1134" w:type="dxa"/>
            <w:noWrap/>
            <w:hideMark/>
          </w:tcPr>
          <w:p w14:paraId="3B710497"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992" w:type="dxa"/>
            <w:noWrap/>
            <w:hideMark/>
          </w:tcPr>
          <w:p w14:paraId="79C9DAFC"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634</w:t>
            </w:r>
          </w:p>
        </w:tc>
        <w:tc>
          <w:tcPr>
            <w:tcW w:w="1015" w:type="dxa"/>
            <w:noWrap/>
            <w:hideMark/>
          </w:tcPr>
          <w:p w14:paraId="4FE2F659"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686" w:type="dxa"/>
            <w:noWrap/>
            <w:hideMark/>
          </w:tcPr>
          <w:p w14:paraId="51119776"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5,070</w:t>
            </w:r>
          </w:p>
        </w:tc>
        <w:tc>
          <w:tcPr>
            <w:tcW w:w="709" w:type="dxa"/>
            <w:noWrap/>
            <w:hideMark/>
          </w:tcPr>
          <w:p w14:paraId="2AEC6F9F"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c>
          <w:tcPr>
            <w:tcW w:w="1174" w:type="dxa"/>
            <w:noWrap/>
            <w:hideMark/>
          </w:tcPr>
          <w:p w14:paraId="4B82F3DD"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8,537</w:t>
            </w:r>
          </w:p>
        </w:tc>
        <w:tc>
          <w:tcPr>
            <w:tcW w:w="1236" w:type="dxa"/>
            <w:noWrap/>
            <w:hideMark/>
          </w:tcPr>
          <w:p w14:paraId="79D23B99"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lang w:eastAsia="en-AU"/>
              </w:rPr>
            </w:pPr>
            <w:r w:rsidRPr="000D2D12">
              <w:rPr>
                <w:rFonts w:asciiTheme="minorBidi" w:hAnsiTheme="minorBidi"/>
                <w:b/>
                <w:bCs/>
                <w:color w:val="000000"/>
                <w:sz w:val="18"/>
              </w:rPr>
              <w:t>100.0</w:t>
            </w:r>
          </w:p>
        </w:tc>
      </w:tr>
      <w:tr w:rsidR="00F0178A" w:rsidRPr="000D2D12" w14:paraId="4D09718A" w14:textId="77777777" w:rsidTr="00D52297">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hideMark/>
          </w:tcPr>
          <w:p w14:paraId="2E754C37" w14:textId="77777777" w:rsidR="00F0178A" w:rsidRPr="000D2D12" w:rsidRDefault="00F0178A" w:rsidP="00F0178A">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Email only</w:t>
            </w:r>
          </w:p>
        </w:tc>
        <w:tc>
          <w:tcPr>
            <w:tcW w:w="1134" w:type="dxa"/>
            <w:noWrap/>
            <w:hideMark/>
          </w:tcPr>
          <w:p w14:paraId="64F99D90"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1,026</w:t>
            </w:r>
          </w:p>
        </w:tc>
        <w:tc>
          <w:tcPr>
            <w:tcW w:w="1134" w:type="dxa"/>
            <w:noWrap/>
            <w:hideMark/>
          </w:tcPr>
          <w:p w14:paraId="571E975F"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36.2</w:t>
            </w:r>
          </w:p>
        </w:tc>
        <w:tc>
          <w:tcPr>
            <w:tcW w:w="992" w:type="dxa"/>
            <w:hideMark/>
          </w:tcPr>
          <w:p w14:paraId="4BA1ED3B"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222</w:t>
            </w:r>
          </w:p>
        </w:tc>
        <w:tc>
          <w:tcPr>
            <w:tcW w:w="1015" w:type="dxa"/>
            <w:noWrap/>
            <w:hideMark/>
          </w:tcPr>
          <w:p w14:paraId="1E16C27C"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35.0</w:t>
            </w:r>
          </w:p>
        </w:tc>
        <w:tc>
          <w:tcPr>
            <w:tcW w:w="686" w:type="dxa"/>
            <w:noWrap/>
            <w:hideMark/>
          </w:tcPr>
          <w:p w14:paraId="6A2FBE8D"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1,768</w:t>
            </w:r>
          </w:p>
        </w:tc>
        <w:tc>
          <w:tcPr>
            <w:tcW w:w="709" w:type="dxa"/>
            <w:noWrap/>
            <w:hideMark/>
          </w:tcPr>
          <w:p w14:paraId="44AE0735"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34.9</w:t>
            </w:r>
          </w:p>
        </w:tc>
        <w:tc>
          <w:tcPr>
            <w:tcW w:w="1174" w:type="dxa"/>
            <w:noWrap/>
            <w:hideMark/>
          </w:tcPr>
          <w:p w14:paraId="635749E1"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3,016</w:t>
            </w:r>
          </w:p>
        </w:tc>
        <w:tc>
          <w:tcPr>
            <w:tcW w:w="1236" w:type="dxa"/>
            <w:noWrap/>
            <w:hideMark/>
          </w:tcPr>
          <w:p w14:paraId="26BA1D79"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35.3</w:t>
            </w:r>
          </w:p>
        </w:tc>
      </w:tr>
      <w:tr w:rsidR="00F0178A" w:rsidRPr="000D2D12" w14:paraId="503EFBA2" w14:textId="77777777" w:rsidTr="00D5229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85" w:type="dxa"/>
            <w:hideMark/>
          </w:tcPr>
          <w:p w14:paraId="7E559904" w14:textId="77777777" w:rsidR="00F0178A" w:rsidRPr="000D2D12" w:rsidRDefault="00F0178A" w:rsidP="00F0178A">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Phone number only</w:t>
            </w:r>
          </w:p>
        </w:tc>
        <w:tc>
          <w:tcPr>
            <w:tcW w:w="1134" w:type="dxa"/>
            <w:noWrap/>
            <w:hideMark/>
          </w:tcPr>
          <w:p w14:paraId="34DC1F25"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103</w:t>
            </w:r>
          </w:p>
        </w:tc>
        <w:tc>
          <w:tcPr>
            <w:tcW w:w="1134" w:type="dxa"/>
            <w:noWrap/>
            <w:hideMark/>
          </w:tcPr>
          <w:p w14:paraId="7BA3AF78"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3.6</w:t>
            </w:r>
          </w:p>
        </w:tc>
        <w:tc>
          <w:tcPr>
            <w:tcW w:w="992" w:type="dxa"/>
            <w:noWrap/>
            <w:hideMark/>
          </w:tcPr>
          <w:p w14:paraId="518F9769"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11</w:t>
            </w:r>
          </w:p>
        </w:tc>
        <w:tc>
          <w:tcPr>
            <w:tcW w:w="1015" w:type="dxa"/>
            <w:noWrap/>
            <w:hideMark/>
          </w:tcPr>
          <w:p w14:paraId="0CB08B10"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1.7</w:t>
            </w:r>
          </w:p>
        </w:tc>
        <w:tc>
          <w:tcPr>
            <w:tcW w:w="686" w:type="dxa"/>
            <w:noWrap/>
            <w:hideMark/>
          </w:tcPr>
          <w:p w14:paraId="6BD39836"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219</w:t>
            </w:r>
          </w:p>
        </w:tc>
        <w:tc>
          <w:tcPr>
            <w:tcW w:w="709" w:type="dxa"/>
            <w:noWrap/>
            <w:hideMark/>
          </w:tcPr>
          <w:p w14:paraId="2F8340AF"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4.3</w:t>
            </w:r>
          </w:p>
        </w:tc>
        <w:tc>
          <w:tcPr>
            <w:tcW w:w="1174" w:type="dxa"/>
            <w:noWrap/>
            <w:hideMark/>
          </w:tcPr>
          <w:p w14:paraId="59555729"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333</w:t>
            </w:r>
          </w:p>
        </w:tc>
        <w:tc>
          <w:tcPr>
            <w:tcW w:w="1236" w:type="dxa"/>
            <w:noWrap/>
            <w:hideMark/>
          </w:tcPr>
          <w:p w14:paraId="39FD94B7" w14:textId="77777777"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3.9</w:t>
            </w:r>
          </w:p>
        </w:tc>
      </w:tr>
      <w:tr w:rsidR="00F0178A" w:rsidRPr="000D2D12" w14:paraId="21107A40" w14:textId="77777777" w:rsidTr="00D52297">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4856D0" w14:textId="77777777" w:rsidR="00F0178A" w:rsidRPr="000D2D12" w:rsidRDefault="00F0178A" w:rsidP="00F0178A">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Email and phone number</w:t>
            </w:r>
          </w:p>
        </w:tc>
        <w:tc>
          <w:tcPr>
            <w:tcW w:w="1134" w:type="dxa"/>
            <w:noWrap/>
            <w:hideMark/>
          </w:tcPr>
          <w:p w14:paraId="41371EB0"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1,704</w:t>
            </w:r>
          </w:p>
        </w:tc>
        <w:tc>
          <w:tcPr>
            <w:tcW w:w="1134" w:type="dxa"/>
            <w:noWrap/>
            <w:hideMark/>
          </w:tcPr>
          <w:p w14:paraId="7AA11775"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60.1</w:t>
            </w:r>
          </w:p>
        </w:tc>
        <w:tc>
          <w:tcPr>
            <w:tcW w:w="992" w:type="dxa"/>
            <w:noWrap/>
            <w:hideMark/>
          </w:tcPr>
          <w:p w14:paraId="110DD553"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401</w:t>
            </w:r>
          </w:p>
        </w:tc>
        <w:tc>
          <w:tcPr>
            <w:tcW w:w="1015" w:type="dxa"/>
            <w:noWrap/>
            <w:hideMark/>
          </w:tcPr>
          <w:p w14:paraId="5ABD8154"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63.2</w:t>
            </w:r>
          </w:p>
        </w:tc>
        <w:tc>
          <w:tcPr>
            <w:tcW w:w="686" w:type="dxa"/>
            <w:noWrap/>
            <w:hideMark/>
          </w:tcPr>
          <w:p w14:paraId="33176BDA"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3,083</w:t>
            </w:r>
          </w:p>
        </w:tc>
        <w:tc>
          <w:tcPr>
            <w:tcW w:w="709" w:type="dxa"/>
            <w:noWrap/>
            <w:hideMark/>
          </w:tcPr>
          <w:p w14:paraId="24915919"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60.8</w:t>
            </w:r>
          </w:p>
        </w:tc>
        <w:tc>
          <w:tcPr>
            <w:tcW w:w="1174" w:type="dxa"/>
            <w:noWrap/>
            <w:hideMark/>
          </w:tcPr>
          <w:p w14:paraId="7713D1D2"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5,188</w:t>
            </w:r>
          </w:p>
        </w:tc>
        <w:tc>
          <w:tcPr>
            <w:tcW w:w="1236" w:type="dxa"/>
            <w:noWrap/>
            <w:hideMark/>
          </w:tcPr>
          <w:p w14:paraId="4E6558E7" w14:textId="77777777"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lang w:eastAsia="en-AU"/>
              </w:rPr>
            </w:pPr>
            <w:r w:rsidRPr="000D2D12">
              <w:rPr>
                <w:rFonts w:asciiTheme="minorBidi" w:hAnsiTheme="minorBidi"/>
                <w:color w:val="000000"/>
                <w:sz w:val="18"/>
              </w:rPr>
              <w:t>60.8</w:t>
            </w:r>
          </w:p>
        </w:tc>
      </w:tr>
    </w:tbl>
    <w:p w14:paraId="102EA50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br w:type="page"/>
      </w:r>
    </w:p>
    <w:p w14:paraId="48477F10" w14:textId="77777777" w:rsidR="00BB21FA" w:rsidRPr="000D2D12" w:rsidRDefault="00BB21FA" w:rsidP="00BB21FA">
      <w:pPr>
        <w:pStyle w:val="Heading1"/>
        <w:rPr>
          <w:rFonts w:asciiTheme="minorBidi" w:hAnsiTheme="minorBidi"/>
        </w:rPr>
      </w:pPr>
      <w:bookmarkStart w:id="123" w:name="_Toc156207299"/>
      <w:bookmarkStart w:id="124" w:name="_Toc188004658"/>
      <w:bookmarkStart w:id="125" w:name="_Toc193803454"/>
      <w:bookmarkEnd w:id="118"/>
      <w:r w:rsidRPr="000D2D12">
        <w:rPr>
          <w:rFonts w:asciiTheme="minorBidi" w:hAnsiTheme="minorBidi"/>
        </w:rPr>
        <w:lastRenderedPageBreak/>
        <w:t>Survey design and procedures</w:t>
      </w:r>
      <w:bookmarkEnd w:id="123"/>
      <w:bookmarkEnd w:id="124"/>
      <w:bookmarkEnd w:id="125"/>
    </w:p>
    <w:p w14:paraId="6418F21A" w14:textId="77777777" w:rsidR="00BB21FA" w:rsidRPr="000D2D12" w:rsidRDefault="00BB21FA" w:rsidP="00BB21FA">
      <w:pPr>
        <w:pStyle w:val="Heading2"/>
        <w:rPr>
          <w:rFonts w:asciiTheme="minorBidi" w:hAnsiTheme="minorBidi" w:cstheme="minorBidi"/>
        </w:rPr>
      </w:pPr>
      <w:bookmarkStart w:id="126" w:name="_Toc156207300"/>
      <w:bookmarkStart w:id="127" w:name="_Toc188004659"/>
      <w:bookmarkStart w:id="128" w:name="_Toc193803455"/>
      <w:r w:rsidRPr="000D2D12">
        <w:rPr>
          <w:rFonts w:asciiTheme="minorBidi" w:hAnsiTheme="minorBidi" w:cstheme="minorBidi"/>
        </w:rPr>
        <w:t>Institutional engagement</w:t>
      </w:r>
      <w:bookmarkEnd w:id="126"/>
      <w:bookmarkEnd w:id="127"/>
      <w:bookmarkEnd w:id="128"/>
    </w:p>
    <w:p w14:paraId="2C0CBC5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institutional engagement strategy for the 2024 ESS included:</w:t>
      </w:r>
    </w:p>
    <w:p w14:paraId="7FA14657" w14:textId="564B5CB2" w:rsidR="00BB21FA" w:rsidRPr="000D2D12" w:rsidRDefault="00BB21FA" w:rsidP="00BB21FA">
      <w:pPr>
        <w:pStyle w:val="Bullets1"/>
        <w:rPr>
          <w:rFonts w:asciiTheme="minorBidi" w:hAnsiTheme="minorBidi" w:cstheme="minorBidi"/>
        </w:rPr>
      </w:pPr>
      <w:r w:rsidRPr="000D2D12">
        <w:rPr>
          <w:rFonts w:asciiTheme="minorBidi" w:hAnsiTheme="minorBidi" w:cstheme="minorBidi"/>
        </w:rPr>
        <w:t>the timely provision of institutional planning resources, such as the QILT Key Dates Calendar and GOS Collection and Sample Guide</w:t>
      </w:r>
      <w:r w:rsidRPr="000D2D12">
        <w:rPr>
          <w:rStyle w:val="FootnoteReference"/>
          <w:rFonts w:asciiTheme="minorBidi" w:hAnsiTheme="minorBidi" w:cstheme="minorBidi"/>
        </w:rPr>
        <w:footnoteReference w:id="2"/>
      </w:r>
      <w:r w:rsidRPr="000D2D12">
        <w:rPr>
          <w:rFonts w:asciiTheme="minorBidi" w:hAnsiTheme="minorBidi" w:cstheme="minorBidi"/>
        </w:rPr>
        <w:t>, accessible via the QILT provider portal.</w:t>
      </w:r>
    </w:p>
    <w:p w14:paraId="69146C6B" w14:textId="77777777" w:rsidR="00BB21FA" w:rsidRPr="000D2D12" w:rsidRDefault="00BB21FA" w:rsidP="00BB21FA">
      <w:pPr>
        <w:pStyle w:val="Bullets1"/>
        <w:rPr>
          <w:rFonts w:asciiTheme="minorBidi" w:hAnsiTheme="minorBidi" w:cstheme="minorBidi"/>
        </w:rPr>
      </w:pPr>
      <w:r w:rsidRPr="000D2D12">
        <w:rPr>
          <w:rFonts w:asciiTheme="minorBidi" w:hAnsiTheme="minorBidi" w:cstheme="minorBidi"/>
        </w:rPr>
        <w:t>GOS and ESS specific content in the QILT webinar and newsletter series, encompassing analysis of prior year survey results, sample preparation, questionnaire changes, response maximisation, survey methodology and fieldwork progress.</w:t>
      </w:r>
    </w:p>
    <w:p w14:paraId="4F90259A" w14:textId="77777777" w:rsidR="00BB21FA" w:rsidRPr="000D2D12" w:rsidRDefault="00BB21FA" w:rsidP="00BB21FA">
      <w:pPr>
        <w:pStyle w:val="Bullets1"/>
        <w:rPr>
          <w:rFonts w:asciiTheme="minorBidi" w:hAnsiTheme="minorBidi" w:cstheme="minorBidi"/>
        </w:rPr>
      </w:pPr>
      <w:r w:rsidRPr="000D2D12">
        <w:rPr>
          <w:rFonts w:asciiTheme="minorBidi" w:hAnsiTheme="minorBidi" w:cstheme="minorBidi"/>
        </w:rPr>
        <w:t>the provision of a GOS Marketing Pack to support institutional marketing activity, including a Marketing Pack User Guide and an Engagement activity plan.</w:t>
      </w:r>
    </w:p>
    <w:p w14:paraId="67FF71E4"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Compared with the SES and the GOS, the capacity to influence ESS participation through institutional engagement is somewhat limited.</w:t>
      </w:r>
      <w:bookmarkStart w:id="129" w:name="_Toc156207304"/>
      <w:bookmarkStart w:id="130" w:name="_Toc188004660"/>
    </w:p>
    <w:p w14:paraId="4DC115B6" w14:textId="77777777" w:rsidR="00BB21FA" w:rsidRPr="000D2D12" w:rsidRDefault="00BB21FA" w:rsidP="00BB21FA">
      <w:pPr>
        <w:pStyle w:val="Heading2"/>
        <w:rPr>
          <w:rFonts w:asciiTheme="minorBidi" w:hAnsiTheme="minorBidi" w:cstheme="minorBidi"/>
        </w:rPr>
      </w:pPr>
      <w:bookmarkStart w:id="131" w:name="_Toc193803456"/>
      <w:r w:rsidRPr="000D2D12">
        <w:rPr>
          <w:rFonts w:asciiTheme="minorBidi" w:hAnsiTheme="minorBidi" w:cstheme="minorBidi"/>
        </w:rPr>
        <w:t>Graduate and supervisor engagement</w:t>
      </w:r>
      <w:bookmarkEnd w:id="129"/>
      <w:bookmarkEnd w:id="130"/>
      <w:bookmarkEnd w:id="131"/>
    </w:p>
    <w:p w14:paraId="036AD7D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An ESS Brochure was made available to graduates and supervisors as part of engagement materials and upon request. The ESS Brochure was presented in a question-and-answer format and covered topics relevant to supervisor participation. These topics included the benefits of participation, what is required of supervisors to participate and the privacy provisions of the research. A copy of the ESS Brochure is included in Appendix 3. </w:t>
      </w:r>
    </w:p>
    <w:p w14:paraId="34E6013B"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GOS Marketing Pack was available to participating institutions on the QILT website provider portal. While the primary purpose of this pack was to help institutions increase graduate engagement and support the institutional administration of the GOS, the included approach letter and email templates encouraged graduates to nominate their supervisor for the ESS. All correspondence provided the helpdesk contact details for the purpose of contacting the Social Research Centre if there were any queries (see Section 3.5).</w:t>
      </w:r>
    </w:p>
    <w:p w14:paraId="76CA16E3" w14:textId="678BB52A"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An ESS webpage (</w:t>
      </w:r>
      <w:hyperlink r:id="rId24" w:history="1">
        <w:r w:rsidRPr="000D2D12">
          <w:rPr>
            <w:rStyle w:val="Hyperlink"/>
            <w:rFonts w:asciiTheme="minorBidi" w:hAnsiTheme="minorBidi" w:cstheme="minorBidi"/>
          </w:rPr>
          <w:t>qilt.edu.au/ess</w:t>
        </w:r>
      </w:hyperlink>
      <w:r w:rsidRPr="000D2D12">
        <w:rPr>
          <w:rFonts w:asciiTheme="minorBidi" w:hAnsiTheme="minorBidi" w:cstheme="minorBidi"/>
        </w:rPr>
        <w:t xml:space="preserve">) was also made available on the QILT website as a public-facing resource for engaging with both graduates and supervisors. The webpage included a link to the ESS Brochure, provided access to the prior ESS results and reports, information about the privacy provisions that apply, and answers to a set of frequently asked questions relating to participation. </w:t>
      </w:r>
    </w:p>
    <w:p w14:paraId="41DCF63B" w14:textId="77777777" w:rsidR="00BB21FA" w:rsidRPr="000D2D12" w:rsidRDefault="00BB21FA" w:rsidP="00BB21FA">
      <w:pPr>
        <w:pStyle w:val="Heading2"/>
        <w:rPr>
          <w:rFonts w:asciiTheme="minorBidi" w:hAnsiTheme="minorBidi" w:cstheme="minorBidi"/>
        </w:rPr>
      </w:pPr>
      <w:bookmarkStart w:id="132" w:name="_Toc156207305"/>
      <w:bookmarkStart w:id="133" w:name="_Toc188004661"/>
      <w:bookmarkStart w:id="134" w:name="_Toc193803457"/>
      <w:r w:rsidRPr="000D2D12">
        <w:rPr>
          <w:rFonts w:asciiTheme="minorBidi" w:hAnsiTheme="minorBidi" w:cstheme="minorBidi"/>
        </w:rPr>
        <w:t>Contact protocol</w:t>
      </w:r>
      <w:bookmarkEnd w:id="132"/>
      <w:bookmarkEnd w:id="133"/>
      <w:bookmarkEnd w:id="134"/>
    </w:p>
    <w:p w14:paraId="54DF015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Dual methodologies were utilised in the 2024 ESS with online and CATI workflows established to support supervisor participation. </w:t>
      </w:r>
    </w:p>
    <w:p w14:paraId="0A431A29"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Supervisors with a valid email address were entered into the online workflow consisting of an invitation email followed by up to six reminders. This was the primary workflow on the basis that supervisors would prefer to receive information about the ESS in writing and have the option to self-complete. </w:t>
      </w:r>
    </w:p>
    <w:p w14:paraId="4B4F492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Records with only a valid phone number (i.e., no email address), were entered into the CATI workflow. Of those with a valid phone number, mobile numbers were further followed up with an SMS reminder. Records with both a valid email address and phone number were initially entered into the online workflow. </w:t>
      </w:r>
    </w:p>
    <w:p w14:paraId="3BB6F24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Figure 2 provides an overview of the online and CATI workflows for the ESS.</w:t>
      </w:r>
    </w:p>
    <w:p w14:paraId="4C5BE436" w14:textId="0D690217" w:rsidR="00BB21FA" w:rsidRPr="000D2D12" w:rsidRDefault="00BB21FA" w:rsidP="00BB21FA">
      <w:pPr>
        <w:pStyle w:val="Caption"/>
        <w:rPr>
          <w:rFonts w:asciiTheme="minorBidi" w:hAnsiTheme="minorBidi" w:cstheme="minorBidi"/>
        </w:rPr>
      </w:pPr>
      <w:bookmarkStart w:id="135" w:name="_Toc188004477"/>
      <w:bookmarkStart w:id="136" w:name="_Toc190170375"/>
      <w:r w:rsidRPr="000D2D12">
        <w:rPr>
          <w:rFonts w:asciiTheme="minorBidi" w:hAnsiTheme="minorBidi" w:cstheme="minorBidi"/>
        </w:rPr>
        <w:lastRenderedPageBreak/>
        <w:t xml:space="preserve">Figure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Figure \* ARABIC </w:instrText>
      </w:r>
      <w:r w:rsidR="0066782F" w:rsidRPr="000D2D12">
        <w:rPr>
          <w:rFonts w:asciiTheme="minorBidi" w:hAnsiTheme="minorBidi" w:cstheme="minorBidi"/>
        </w:rPr>
        <w:fldChar w:fldCharType="separate"/>
      </w:r>
      <w:r w:rsidR="001A1BBE">
        <w:rPr>
          <w:rFonts w:asciiTheme="minorBidi" w:hAnsiTheme="minorBidi" w:cstheme="minorBidi"/>
          <w:noProof/>
        </w:rPr>
        <w:t>2</w:t>
      </w:r>
      <w:r w:rsidR="0066782F" w:rsidRPr="000D2D12">
        <w:rPr>
          <w:rFonts w:asciiTheme="minorBidi" w:hAnsiTheme="minorBidi" w:cstheme="minorBidi"/>
          <w:noProof/>
        </w:rPr>
        <w:fldChar w:fldCharType="end"/>
      </w:r>
      <w:r w:rsidRPr="000D2D12">
        <w:rPr>
          <w:rFonts w:asciiTheme="minorBidi" w:hAnsiTheme="minorBidi" w:cstheme="minorBidi"/>
        </w:rPr>
        <w:tab/>
        <w:t>ESS workflow overview</w:t>
      </w:r>
      <w:bookmarkEnd w:id="135"/>
      <w:bookmarkEnd w:id="136"/>
    </w:p>
    <w:p w14:paraId="7C4EC959" w14:textId="77777777" w:rsidR="00BB21FA" w:rsidRPr="000D2D12" w:rsidRDefault="00BB21FA" w:rsidP="00BB21FA">
      <w:pPr>
        <w:pStyle w:val="Caption"/>
        <w:ind w:left="0" w:firstLine="0"/>
        <w:rPr>
          <w:rFonts w:asciiTheme="minorBidi" w:hAnsiTheme="minorBidi" w:cstheme="minorBidi"/>
        </w:rPr>
      </w:pPr>
      <w:r w:rsidRPr="000D2D12">
        <w:rPr>
          <w:rFonts w:asciiTheme="minorBidi" w:hAnsiTheme="minorBidi" w:cstheme="minorBidi"/>
          <w:noProof/>
        </w:rPr>
        <w:drawing>
          <wp:inline distT="0" distB="0" distL="0" distR="0" wp14:anchorId="08C653E4" wp14:editId="6AC55628">
            <wp:extent cx="6501702" cy="6300000"/>
            <wp:effectExtent l="0" t="0" r="0" b="5715"/>
            <wp:docPr id="2073435490" name="Picture 1" descr="ESS workflow overview presented in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35490" name="Picture 1" descr="ESS workflow overview presented in a flow cha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1702" cy="6300000"/>
                    </a:xfrm>
                    <a:prstGeom prst="rect">
                      <a:avLst/>
                    </a:prstGeom>
                  </pic:spPr>
                </pic:pic>
              </a:graphicData>
            </a:graphic>
          </wp:inline>
        </w:drawing>
      </w:r>
      <w:r w:rsidRPr="000D2D12">
        <w:rPr>
          <w:rFonts w:asciiTheme="minorBidi" w:hAnsiTheme="minorBidi" w:cstheme="minorBidi"/>
        </w:rPr>
        <w:br w:type="page"/>
      </w:r>
    </w:p>
    <w:p w14:paraId="758F6473"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lastRenderedPageBreak/>
        <w:t xml:space="preserve">Figure 3 outlines the contact protocol schedule used for the 2024 ESS, including the delay before beginning each workflow or sending a communication. The initial delay between contact details being provided and the supervisor being approached allowed graduates time to make their supervisors aware of the ESS before an invitation was received. A series of increasing delays was employed for each subsequent email, utilising the long fieldwork period to maximise response. To accommodate the shorter fieldwork period in the May round (see Section 1.5), an accelerated contact protocol was applied in the last two months of standard fieldwork and then a one-week extension to engage the remaining May supervisors. </w:t>
      </w:r>
      <w:bookmarkStart w:id="137" w:name="_Ref25145750"/>
      <w:bookmarkStart w:id="138" w:name="_Ref26256421"/>
      <w:bookmarkStart w:id="139" w:name="_Ref25145738"/>
    </w:p>
    <w:p w14:paraId="190D7934" w14:textId="7203CBE0" w:rsidR="00BB21FA" w:rsidRPr="000D2D12" w:rsidRDefault="00BB21FA" w:rsidP="00BB21FA">
      <w:pPr>
        <w:pStyle w:val="Caption"/>
        <w:rPr>
          <w:rFonts w:asciiTheme="minorBidi" w:hAnsiTheme="minorBidi" w:cstheme="minorBidi"/>
        </w:rPr>
      </w:pPr>
      <w:bookmarkStart w:id="140" w:name="_Ref88831224"/>
      <w:bookmarkStart w:id="141" w:name="_Toc155910844"/>
      <w:bookmarkStart w:id="142" w:name="_Toc188004478"/>
      <w:bookmarkStart w:id="143" w:name="_Toc190170376"/>
      <w:r w:rsidRPr="000D2D12">
        <w:rPr>
          <w:rFonts w:asciiTheme="minorBidi" w:hAnsiTheme="minorBidi" w:cstheme="minorBidi"/>
        </w:rPr>
        <w:t xml:space="preserve">Figure </w:t>
      </w:r>
      <w:r w:rsidRPr="000D2D12">
        <w:rPr>
          <w:rFonts w:asciiTheme="minorBidi" w:hAnsiTheme="minorBidi" w:cstheme="minorBidi"/>
        </w:rPr>
        <w:fldChar w:fldCharType="begin"/>
      </w:r>
      <w:r w:rsidRPr="000D2D12">
        <w:rPr>
          <w:rFonts w:asciiTheme="minorBidi" w:hAnsiTheme="minorBidi" w:cstheme="minorBidi"/>
        </w:rPr>
        <w:instrText>SEQ Figure \* ARABIC</w:instrText>
      </w:r>
      <w:r w:rsidRPr="000D2D12">
        <w:rPr>
          <w:rFonts w:asciiTheme="minorBidi" w:hAnsiTheme="minorBidi" w:cstheme="minorBidi"/>
        </w:rPr>
        <w:fldChar w:fldCharType="separate"/>
      </w:r>
      <w:r w:rsidR="001A1BBE">
        <w:rPr>
          <w:rFonts w:asciiTheme="minorBidi" w:hAnsiTheme="minorBidi" w:cstheme="minorBidi"/>
          <w:noProof/>
        </w:rPr>
        <w:t>3</w:t>
      </w:r>
      <w:r w:rsidRPr="000D2D12">
        <w:rPr>
          <w:rFonts w:asciiTheme="minorBidi" w:hAnsiTheme="minorBidi" w:cstheme="minorBidi"/>
        </w:rPr>
        <w:fldChar w:fldCharType="end"/>
      </w:r>
      <w:bookmarkEnd w:id="137"/>
      <w:bookmarkEnd w:id="138"/>
      <w:bookmarkEnd w:id="140"/>
      <w:r w:rsidRPr="000D2D12">
        <w:rPr>
          <w:rFonts w:asciiTheme="minorBidi" w:hAnsiTheme="minorBidi" w:cstheme="minorBidi"/>
        </w:rPr>
        <w:tab/>
        <w:t>Contact protocol</w:t>
      </w:r>
      <w:bookmarkEnd w:id="139"/>
      <w:bookmarkEnd w:id="141"/>
      <w:r w:rsidRPr="000D2D12">
        <w:rPr>
          <w:rFonts w:asciiTheme="minorBidi" w:hAnsiTheme="minorBidi" w:cstheme="minorBidi"/>
        </w:rPr>
        <w:t xml:space="preserve"> schedule</w:t>
      </w:r>
      <w:bookmarkEnd w:id="142"/>
      <w:bookmarkEnd w:id="143"/>
    </w:p>
    <w:p w14:paraId="34EF893F" w14:textId="77777777" w:rsidR="00BB21FA" w:rsidRPr="000D2D12" w:rsidRDefault="00BB21FA" w:rsidP="00BB21FA">
      <w:pPr>
        <w:pStyle w:val="Caption"/>
        <w:rPr>
          <w:rFonts w:asciiTheme="minorBidi" w:hAnsiTheme="minorBidi" w:cstheme="minorBidi"/>
        </w:rPr>
      </w:pPr>
      <w:r w:rsidRPr="000D2D12">
        <w:rPr>
          <w:rFonts w:asciiTheme="minorBidi" w:hAnsiTheme="minorBidi" w:cstheme="minorBidi"/>
          <w:noProof/>
        </w:rPr>
        <w:drawing>
          <wp:inline distT="0" distB="0" distL="0" distR="0" wp14:anchorId="2C115302" wp14:editId="4DC7F4B7">
            <wp:extent cx="5448260" cy="6790892"/>
            <wp:effectExtent l="0" t="0" r="635" b="0"/>
            <wp:docPr id="1835458297" name="Picture 1835458297" descr="Contact protocol schedule presented in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58297" name="Picture 1835458297" descr="Contact protocol schedule presented in a flow chart."/>
                    <pic:cNvPicPr/>
                  </pic:nvPicPr>
                  <pic:blipFill>
                    <a:blip r:embed="rId26">
                      <a:extLst>
                        <a:ext uri="{28A0092B-C50C-407E-A947-70E740481C1C}">
                          <a14:useLocalDpi xmlns:a14="http://schemas.microsoft.com/office/drawing/2010/main" val="0"/>
                        </a:ext>
                      </a:extLst>
                    </a:blip>
                    <a:stretch>
                      <a:fillRect/>
                    </a:stretch>
                  </pic:blipFill>
                  <pic:spPr>
                    <a:xfrm>
                      <a:off x="0" y="0"/>
                      <a:ext cx="5448260" cy="6790892"/>
                    </a:xfrm>
                    <a:prstGeom prst="rect">
                      <a:avLst/>
                    </a:prstGeom>
                  </pic:spPr>
                </pic:pic>
              </a:graphicData>
            </a:graphic>
          </wp:inline>
        </w:drawing>
      </w:r>
    </w:p>
    <w:p w14:paraId="6471090E" w14:textId="77777777" w:rsidR="00BB21FA" w:rsidRPr="000D2D12" w:rsidRDefault="00BB21FA" w:rsidP="00BB21FA">
      <w:pPr>
        <w:pStyle w:val="FigChartNote"/>
        <w:rPr>
          <w:rFonts w:asciiTheme="minorBidi" w:hAnsiTheme="minorBidi" w:cstheme="minorBidi"/>
        </w:rPr>
      </w:pPr>
      <w:r w:rsidRPr="000D2D12">
        <w:rPr>
          <w:rFonts w:asciiTheme="minorBidi" w:hAnsiTheme="minorBidi" w:cstheme="minorBidi"/>
        </w:rPr>
        <w:t>*Note: The shorter delay was used when contact details were provided within the last two months of fieldwork.</w:t>
      </w:r>
    </w:p>
    <w:p w14:paraId="01CD5887" w14:textId="77777777" w:rsidR="004E257F" w:rsidRPr="000D2D12" w:rsidRDefault="004E257F">
      <w:pPr>
        <w:spacing w:after="160" w:line="259" w:lineRule="auto"/>
        <w:rPr>
          <w:rFonts w:asciiTheme="minorBidi" w:eastAsia="Times New Roman" w:hAnsiTheme="minorBidi"/>
          <w:szCs w:val="20"/>
        </w:rPr>
      </w:pPr>
      <w:r w:rsidRPr="000D2D12">
        <w:rPr>
          <w:rFonts w:asciiTheme="minorBidi" w:hAnsiTheme="minorBidi"/>
        </w:rPr>
        <w:br w:type="page"/>
      </w:r>
    </w:p>
    <w:p w14:paraId="328167A5" w14:textId="5D5E32BD" w:rsidR="00BB21FA" w:rsidRPr="000D2D12" w:rsidRDefault="00BB21FA" w:rsidP="00BB21FA">
      <w:pPr>
        <w:pStyle w:val="Body"/>
        <w:rPr>
          <w:rFonts w:asciiTheme="minorBidi" w:hAnsiTheme="minorBidi" w:cstheme="minorBidi"/>
        </w:rPr>
      </w:pPr>
      <w:r w:rsidRPr="000D2D12">
        <w:rPr>
          <w:rFonts w:asciiTheme="minorBidi" w:hAnsiTheme="minorBidi" w:cstheme="minorBidi"/>
        </w:rPr>
        <w:lastRenderedPageBreak/>
        <w:t xml:space="preserve">Records in the online workflow were transferred to the CATI workflow if they had a valid phone number and the supervisor did not respond to the survey within thirteen days of the invitation email being sent, except for when the email address hard bounced, supervisors continued to receive email reminders when transferred from the online to CATI workflow. Supervisors in the CATI workflow had the option of completing the survey via CATI or online. </w:t>
      </w:r>
    </w:p>
    <w:p w14:paraId="2971F83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If a supervisor requested to complete the survey online at the time of the call, their preferred email address was collected and an email with a link to complete the survey was sent immediately following the call. Supervisors choosing this option remained in the CATI workflow and if the supervisor had not responded to the survey within seven days, further CATI follow-up was conducted.</w:t>
      </w:r>
    </w:p>
    <w:p w14:paraId="144B1BB6" w14:textId="77777777" w:rsidR="00BB21FA" w:rsidRPr="000D2D12" w:rsidRDefault="00BB21FA" w:rsidP="00BB21FA">
      <w:pPr>
        <w:pStyle w:val="Body"/>
        <w:rPr>
          <w:rFonts w:asciiTheme="minorBidi" w:hAnsiTheme="minorBidi" w:cstheme="minorBidi"/>
          <w:b/>
          <w:bCs/>
          <w:color w:val="1F688D"/>
          <w:szCs w:val="18"/>
        </w:rPr>
      </w:pPr>
      <w:r w:rsidRPr="000D2D12">
        <w:rPr>
          <w:rFonts w:asciiTheme="minorBidi" w:hAnsiTheme="minorBidi" w:cstheme="minorBidi"/>
        </w:rPr>
        <w:t xml:space="preserve">It is important to note that all contact was ceased to supervisors who had completed the survey, been disqualified from participating (i.e., screened out because they were not eligible) or otherwise opted-out (e.g., unsubscribed). The contact protocol was adjusted as required to meet operational needs. For example, the email schedule was paused during the end of calendar year holiday period. </w:t>
      </w:r>
    </w:p>
    <w:p w14:paraId="2072D987" w14:textId="77777777" w:rsidR="00BB21FA" w:rsidRPr="000D2D12" w:rsidRDefault="00BB21FA" w:rsidP="00BB21FA">
      <w:pPr>
        <w:pStyle w:val="Heading3"/>
        <w:rPr>
          <w:rFonts w:asciiTheme="minorBidi" w:hAnsiTheme="minorBidi" w:cstheme="minorBidi"/>
        </w:rPr>
      </w:pPr>
      <w:bookmarkStart w:id="144" w:name="_Toc156207306"/>
      <w:bookmarkStart w:id="145" w:name="_Toc188004662"/>
      <w:bookmarkStart w:id="146" w:name="_Toc193803458"/>
      <w:r w:rsidRPr="000D2D12">
        <w:rPr>
          <w:rFonts w:asciiTheme="minorBidi" w:hAnsiTheme="minorBidi" w:cstheme="minorBidi"/>
        </w:rPr>
        <w:t>Email invitation and reminders</w:t>
      </w:r>
      <w:bookmarkEnd w:id="144"/>
      <w:bookmarkEnd w:id="145"/>
      <w:bookmarkEnd w:id="146"/>
    </w:p>
    <w:p w14:paraId="710FE3A9" w14:textId="7507B8A4"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message intent of each email communication </w:t>
      </w:r>
      <w:r w:rsidR="008B6E2A" w:rsidRPr="000D2D12">
        <w:rPr>
          <w:rFonts w:asciiTheme="minorBidi" w:hAnsiTheme="minorBidi" w:cstheme="minorBidi"/>
        </w:rPr>
        <w:t xml:space="preserve">for the 2024 ESS </w:t>
      </w:r>
      <w:r w:rsidRPr="000D2D12">
        <w:rPr>
          <w:rFonts w:asciiTheme="minorBidi" w:hAnsiTheme="minorBidi" w:cstheme="minorBidi"/>
        </w:rPr>
        <w:t xml:space="preserve">is listed in </w:t>
      </w:r>
      <w:r w:rsidRPr="000D2D12">
        <w:rPr>
          <w:rFonts w:asciiTheme="minorBidi" w:hAnsiTheme="minorBidi" w:cstheme="minorBidi"/>
        </w:rPr>
        <w:fldChar w:fldCharType="begin"/>
      </w:r>
      <w:r w:rsidRPr="000D2D12">
        <w:rPr>
          <w:rFonts w:asciiTheme="minorBidi" w:hAnsiTheme="minorBidi" w:cstheme="minorBidi"/>
        </w:rPr>
        <w:instrText xml:space="preserve"> REF _Ref88585197 \h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12</w:t>
      </w:r>
      <w:r w:rsidRPr="000D2D12">
        <w:rPr>
          <w:rFonts w:asciiTheme="minorBidi" w:hAnsiTheme="minorBidi" w:cstheme="minorBidi"/>
        </w:rPr>
        <w:fldChar w:fldCharType="end"/>
      </w:r>
      <w:r w:rsidRPr="000D2D12">
        <w:rPr>
          <w:rFonts w:asciiTheme="minorBidi" w:hAnsiTheme="minorBidi" w:cstheme="minorBidi"/>
        </w:rPr>
        <w:t xml:space="preserve">. </w:t>
      </w:r>
    </w:p>
    <w:p w14:paraId="099DBF83" w14:textId="77777777" w:rsidR="00BB21FA" w:rsidRPr="000D2D12" w:rsidRDefault="00BB21FA" w:rsidP="00BB21FA">
      <w:pPr>
        <w:pStyle w:val="Body"/>
        <w:rPr>
          <w:rFonts w:asciiTheme="minorBidi" w:hAnsiTheme="minorBidi" w:cstheme="minorBidi"/>
        </w:rPr>
      </w:pPr>
      <w:bookmarkStart w:id="147" w:name="_Ref80103547"/>
      <w:bookmarkStart w:id="148" w:name="_Toc153986935"/>
      <w:r w:rsidRPr="000D2D12">
        <w:rPr>
          <w:rFonts w:asciiTheme="minorBidi" w:hAnsiTheme="minorBidi" w:cstheme="minorBidi"/>
        </w:rPr>
        <w:t>An example of the invitation email sent to supervisors is provided in Appendix 6.</w:t>
      </w:r>
    </w:p>
    <w:p w14:paraId="03C8B479" w14:textId="49DAF962" w:rsidR="00BB21FA" w:rsidRPr="000D2D12" w:rsidRDefault="00BB21FA" w:rsidP="00BB21FA">
      <w:pPr>
        <w:pStyle w:val="Caption"/>
        <w:rPr>
          <w:rFonts w:asciiTheme="minorBidi" w:hAnsiTheme="minorBidi" w:cstheme="minorBidi"/>
        </w:rPr>
      </w:pPr>
      <w:bookmarkStart w:id="149" w:name="_Ref88585197"/>
      <w:bookmarkStart w:id="150" w:name="_Toc156812278"/>
      <w:bookmarkStart w:id="151" w:name="_Toc188004491"/>
      <w:bookmarkStart w:id="152" w:name="_Toc190170451"/>
      <w:bookmarkEnd w:id="147"/>
      <w:bookmarkEnd w:id="148"/>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12</w:t>
      </w:r>
      <w:r w:rsidR="0066782F" w:rsidRPr="000D2D12">
        <w:rPr>
          <w:rFonts w:asciiTheme="minorBidi" w:hAnsiTheme="minorBidi" w:cstheme="minorBidi"/>
          <w:noProof/>
        </w:rPr>
        <w:fldChar w:fldCharType="end"/>
      </w:r>
      <w:bookmarkEnd w:id="149"/>
      <w:r w:rsidRPr="000D2D12">
        <w:rPr>
          <w:rFonts w:asciiTheme="minorBidi" w:hAnsiTheme="minorBidi" w:cstheme="minorBidi"/>
        </w:rPr>
        <w:tab/>
        <w:t>ESS message intent</w:t>
      </w:r>
      <w:bookmarkEnd w:id="150"/>
      <w:bookmarkEnd w:id="151"/>
      <w:bookmarkEnd w:id="152"/>
    </w:p>
    <w:tbl>
      <w:tblPr>
        <w:tblStyle w:val="SRC1"/>
        <w:tblW w:w="9661" w:type="dxa"/>
        <w:tblLook w:val="04A0" w:firstRow="1" w:lastRow="0" w:firstColumn="1" w:lastColumn="0" w:noHBand="0" w:noVBand="1"/>
      </w:tblPr>
      <w:tblGrid>
        <w:gridCol w:w="1418"/>
        <w:gridCol w:w="8243"/>
      </w:tblGrid>
      <w:tr w:rsidR="00BB21FA" w:rsidRPr="000D2D12" w14:paraId="1C9A1234" w14:textId="77777777" w:rsidTr="00F0178A">
        <w:trPr>
          <w:cnfStyle w:val="100000000000" w:firstRow="1" w:lastRow="0" w:firstColumn="0" w:lastColumn="0" w:oddVBand="0" w:evenVBand="0" w:oddHBand="0" w:evenHBand="0" w:firstRowFirstColumn="0" w:firstRowLastColumn="0" w:lastRowFirstColumn="0" w:lastRowLastColumn="0"/>
          <w:trHeight w:val="565"/>
          <w:tblHeader/>
        </w:trPr>
        <w:tc>
          <w:tcPr>
            <w:cnfStyle w:val="001000000100" w:firstRow="0" w:lastRow="0" w:firstColumn="1" w:lastColumn="0" w:oddVBand="0" w:evenVBand="0" w:oddHBand="0" w:evenHBand="0" w:firstRowFirstColumn="1" w:firstRowLastColumn="0" w:lastRowFirstColumn="0" w:lastRowLastColumn="0"/>
            <w:tcW w:w="1418" w:type="dxa"/>
            <w:hideMark/>
          </w:tcPr>
          <w:p w14:paraId="45C03C0E" w14:textId="77777777" w:rsidR="00BB21FA" w:rsidRPr="000D2D12" w:rsidRDefault="00BB21FA" w:rsidP="00822E96">
            <w:pPr>
              <w:spacing w:before="120" w:after="120"/>
              <w:rPr>
                <w:rFonts w:asciiTheme="minorBidi" w:eastAsia="Times New Roman" w:hAnsiTheme="minorBidi"/>
                <w:bCs/>
                <w:color w:val="FFFFFF"/>
                <w:sz w:val="18"/>
                <w:lang w:eastAsia="en-AU"/>
              </w:rPr>
            </w:pPr>
            <w:bookmarkStart w:id="153" w:name="Title_12"/>
            <w:bookmarkEnd w:id="153"/>
            <w:r w:rsidRPr="000D2D12">
              <w:rPr>
                <w:rFonts w:asciiTheme="minorBidi" w:hAnsiTheme="minorBidi"/>
                <w:bCs/>
                <w:color w:val="FFFFFF"/>
                <w:sz w:val="18"/>
              </w:rPr>
              <w:t>Activity</w:t>
            </w:r>
          </w:p>
        </w:tc>
        <w:tc>
          <w:tcPr>
            <w:tcW w:w="8243" w:type="dxa"/>
          </w:tcPr>
          <w:p w14:paraId="7ACCC477" w14:textId="77777777" w:rsidR="00BB21FA" w:rsidRPr="000D2D12" w:rsidRDefault="00BB21FA" w:rsidP="00822E96">
            <w:pPr>
              <w:pStyle w:val="Tablecolumnheader"/>
              <w:jc w:val="lef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bCs/>
                <w:lang w:eastAsia="en-AU"/>
              </w:rPr>
            </w:pPr>
            <w:r w:rsidRPr="000D2D12">
              <w:rPr>
                <w:rFonts w:asciiTheme="minorBidi" w:hAnsiTheme="minorBidi" w:cstheme="minorBidi"/>
                <w:b/>
                <w:bCs/>
              </w:rPr>
              <w:t>Message intent</w:t>
            </w:r>
          </w:p>
        </w:tc>
      </w:tr>
      <w:tr w:rsidR="00BB21FA" w:rsidRPr="000D2D12" w14:paraId="38EBCA7E" w14:textId="77777777" w:rsidTr="00822E9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B909DD" w14:textId="77777777" w:rsidR="00BB21FA" w:rsidRPr="000D2D12" w:rsidRDefault="00BB21FA" w:rsidP="00822E96">
            <w:pPr>
              <w:spacing w:before="120" w:after="120"/>
              <w:rPr>
                <w:rFonts w:asciiTheme="minorBidi" w:eastAsia="Times New Roman" w:hAnsiTheme="minorBidi"/>
                <w:color w:val="000000"/>
                <w:sz w:val="18"/>
                <w:lang w:eastAsia="en-AU"/>
              </w:rPr>
            </w:pPr>
            <w:r w:rsidRPr="000D2D12">
              <w:rPr>
                <w:rFonts w:asciiTheme="minorBidi" w:hAnsiTheme="minorBidi"/>
                <w:color w:val="000000"/>
                <w:sz w:val="18"/>
              </w:rPr>
              <w:t>Invitation</w:t>
            </w:r>
          </w:p>
        </w:tc>
        <w:tc>
          <w:tcPr>
            <w:tcW w:w="8243" w:type="dxa"/>
          </w:tcPr>
          <w:p w14:paraId="1EBC4D3C" w14:textId="77777777" w:rsidR="00BB21FA" w:rsidRPr="000D2D12" w:rsidRDefault="00BB21FA" w:rsidP="00822E96">
            <w:pPr>
              <w:pStyle w:val="Tabletex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Awareness raising and invitation</w:t>
            </w:r>
          </w:p>
        </w:tc>
      </w:tr>
      <w:tr w:rsidR="00BB21FA" w:rsidRPr="000D2D12" w14:paraId="39AEF628" w14:textId="77777777" w:rsidTr="00822E9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C4197E" w14:textId="77777777" w:rsidR="00BB21FA" w:rsidRPr="000D2D12" w:rsidRDefault="00BB21FA" w:rsidP="00822E96">
            <w:pPr>
              <w:spacing w:before="120" w:after="120"/>
              <w:rPr>
                <w:rFonts w:asciiTheme="minorBidi" w:eastAsia="Times New Roman" w:hAnsiTheme="minorBidi"/>
                <w:color w:val="000000"/>
                <w:sz w:val="18"/>
                <w:lang w:eastAsia="en-AU"/>
              </w:rPr>
            </w:pPr>
            <w:r w:rsidRPr="000D2D12">
              <w:rPr>
                <w:rFonts w:asciiTheme="minorBidi" w:hAnsiTheme="minorBidi"/>
                <w:color w:val="000000"/>
                <w:sz w:val="18"/>
              </w:rPr>
              <w:t>Reminder 1</w:t>
            </w:r>
          </w:p>
        </w:tc>
        <w:tc>
          <w:tcPr>
            <w:tcW w:w="8243" w:type="dxa"/>
          </w:tcPr>
          <w:p w14:paraId="2612C8D2" w14:textId="77777777" w:rsidR="00BB21FA" w:rsidRPr="000D2D12" w:rsidRDefault="00BB21FA" w:rsidP="00822E96">
            <w:pPr>
              <w:pStyle w:val="Tabletex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color w:val="000000"/>
                <w:szCs w:val="18"/>
              </w:rPr>
              <w:t>Express importance and value of participation, incentivise via sharing of research findings</w:t>
            </w:r>
          </w:p>
        </w:tc>
      </w:tr>
      <w:tr w:rsidR="00BB21FA" w:rsidRPr="000D2D12" w14:paraId="30684B80" w14:textId="77777777" w:rsidTr="00822E9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263C85" w14:textId="77777777" w:rsidR="00BB21FA" w:rsidRPr="000D2D12" w:rsidRDefault="00BB21FA" w:rsidP="00822E96">
            <w:pPr>
              <w:spacing w:before="120" w:after="120"/>
              <w:jc w:val="both"/>
              <w:rPr>
                <w:rFonts w:asciiTheme="minorBidi" w:eastAsia="Times New Roman" w:hAnsiTheme="minorBidi"/>
                <w:color w:val="000000"/>
                <w:sz w:val="18"/>
                <w:lang w:eastAsia="en-AU"/>
              </w:rPr>
            </w:pPr>
            <w:r w:rsidRPr="000D2D12">
              <w:rPr>
                <w:rFonts w:asciiTheme="minorBidi" w:hAnsiTheme="minorBidi"/>
                <w:color w:val="000000"/>
                <w:sz w:val="18"/>
              </w:rPr>
              <w:t>Reminder 2</w:t>
            </w:r>
          </w:p>
        </w:tc>
        <w:tc>
          <w:tcPr>
            <w:tcW w:w="8243" w:type="dxa"/>
          </w:tcPr>
          <w:p w14:paraId="3DEC6194" w14:textId="77777777" w:rsidR="00BB21FA" w:rsidRPr="000D2D12" w:rsidRDefault="00BB21FA" w:rsidP="00822E96">
            <w:pPr>
              <w:pStyle w:val="Tabletex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color w:val="000000"/>
                <w:szCs w:val="18"/>
              </w:rPr>
              <w:t>Appeal to help the Australian Government improve Australian higher education</w:t>
            </w:r>
          </w:p>
        </w:tc>
      </w:tr>
      <w:tr w:rsidR="00BB21FA" w:rsidRPr="000D2D12" w14:paraId="3CFD7D48" w14:textId="77777777" w:rsidTr="00822E9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C253416" w14:textId="77777777" w:rsidR="00BB21FA" w:rsidRPr="000D2D12" w:rsidRDefault="00BB21FA" w:rsidP="00822E96">
            <w:pPr>
              <w:spacing w:before="120" w:after="120"/>
              <w:jc w:val="both"/>
              <w:rPr>
                <w:rFonts w:asciiTheme="minorBidi" w:eastAsia="Times New Roman" w:hAnsiTheme="minorBidi"/>
                <w:color w:val="000000"/>
                <w:sz w:val="18"/>
                <w:lang w:eastAsia="en-AU"/>
              </w:rPr>
            </w:pPr>
            <w:r w:rsidRPr="000D2D12">
              <w:rPr>
                <w:rFonts w:asciiTheme="minorBidi" w:hAnsiTheme="minorBidi"/>
                <w:color w:val="000000"/>
                <w:sz w:val="18"/>
              </w:rPr>
              <w:t>Reminder 3</w:t>
            </w:r>
          </w:p>
        </w:tc>
        <w:tc>
          <w:tcPr>
            <w:tcW w:w="8243" w:type="dxa"/>
          </w:tcPr>
          <w:p w14:paraId="2A4BE784" w14:textId="77777777" w:rsidR="00BB21FA" w:rsidRPr="000D2D12" w:rsidRDefault="00BB21FA" w:rsidP="00822E96">
            <w:pPr>
              <w:pStyle w:val="Tabletex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color w:val="000000"/>
                <w:szCs w:val="18"/>
              </w:rPr>
              <w:t xml:space="preserve">Feedback to improve skills and training needed by industry, </w:t>
            </w:r>
            <w:r w:rsidRPr="000D2D12">
              <w:rPr>
                <w:rFonts w:asciiTheme="minorBidi" w:hAnsiTheme="minorBidi" w:cstheme="minorBidi"/>
              </w:rPr>
              <w:t>attention drawn to unsubscribe option</w:t>
            </w:r>
          </w:p>
        </w:tc>
      </w:tr>
      <w:tr w:rsidR="00BB21FA" w:rsidRPr="000D2D12" w14:paraId="01BBB999" w14:textId="77777777" w:rsidTr="00822E9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BC1430" w14:textId="77777777" w:rsidR="00BB21FA" w:rsidRPr="000D2D12" w:rsidRDefault="00BB21FA" w:rsidP="00822E96">
            <w:pPr>
              <w:spacing w:before="120" w:after="120"/>
              <w:jc w:val="both"/>
              <w:rPr>
                <w:rFonts w:asciiTheme="minorBidi" w:eastAsia="Times New Roman" w:hAnsiTheme="minorBidi"/>
                <w:color w:val="000000"/>
                <w:sz w:val="18"/>
                <w:lang w:eastAsia="en-AU"/>
              </w:rPr>
            </w:pPr>
            <w:r w:rsidRPr="000D2D12">
              <w:rPr>
                <w:rFonts w:asciiTheme="minorBidi" w:hAnsiTheme="minorBidi"/>
                <w:color w:val="000000"/>
                <w:sz w:val="18"/>
              </w:rPr>
              <w:t>Reminder 4</w:t>
            </w:r>
          </w:p>
        </w:tc>
        <w:tc>
          <w:tcPr>
            <w:tcW w:w="8243" w:type="dxa"/>
          </w:tcPr>
          <w:p w14:paraId="415F57E5" w14:textId="77777777" w:rsidR="00BB21FA" w:rsidRPr="000D2D12" w:rsidRDefault="00BB21FA" w:rsidP="00822E96">
            <w:pPr>
              <w:pStyle w:val="Tabletex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color w:val="000000"/>
                <w:szCs w:val="18"/>
              </w:rPr>
              <w:t xml:space="preserve">Acknowledgement that supervisor may be busy, importance of sharing perspective </w:t>
            </w:r>
          </w:p>
        </w:tc>
      </w:tr>
      <w:tr w:rsidR="00BB21FA" w:rsidRPr="000D2D12" w14:paraId="06AA6F1B" w14:textId="77777777" w:rsidTr="00822E9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CBC80D" w14:textId="77777777" w:rsidR="00BB21FA" w:rsidRPr="000D2D12" w:rsidRDefault="00BB21FA" w:rsidP="00822E96">
            <w:pPr>
              <w:spacing w:before="120" w:after="120"/>
              <w:jc w:val="both"/>
              <w:rPr>
                <w:rFonts w:asciiTheme="minorBidi" w:eastAsia="Times New Roman" w:hAnsiTheme="minorBidi"/>
                <w:color w:val="000000"/>
                <w:sz w:val="18"/>
                <w:lang w:eastAsia="en-AU"/>
              </w:rPr>
            </w:pPr>
            <w:r w:rsidRPr="000D2D12">
              <w:rPr>
                <w:rFonts w:asciiTheme="minorBidi" w:hAnsiTheme="minorBidi"/>
                <w:color w:val="000000"/>
                <w:sz w:val="18"/>
              </w:rPr>
              <w:t>Reminder 5</w:t>
            </w:r>
          </w:p>
        </w:tc>
        <w:tc>
          <w:tcPr>
            <w:tcW w:w="8243" w:type="dxa"/>
          </w:tcPr>
          <w:p w14:paraId="39C6474F" w14:textId="77777777" w:rsidR="00BB21FA" w:rsidRPr="000D2D12" w:rsidRDefault="00BB21FA" w:rsidP="00822E96">
            <w:pPr>
              <w:pStyle w:val="Tabletex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color w:val="000000"/>
                <w:szCs w:val="18"/>
              </w:rPr>
              <w:t>Call attention and build urgency by noting that the survey is closing soon</w:t>
            </w:r>
          </w:p>
        </w:tc>
      </w:tr>
      <w:tr w:rsidR="00BB21FA" w:rsidRPr="000D2D12" w14:paraId="4F4773A3" w14:textId="77777777" w:rsidTr="00822E9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noWrap/>
          </w:tcPr>
          <w:p w14:paraId="53750446" w14:textId="77777777" w:rsidR="00BB21FA" w:rsidRPr="000D2D12" w:rsidRDefault="00BB21FA" w:rsidP="00822E96">
            <w:pPr>
              <w:spacing w:before="120" w:after="120"/>
              <w:jc w:val="both"/>
              <w:rPr>
                <w:rFonts w:asciiTheme="minorBidi" w:hAnsiTheme="minorBidi"/>
                <w:color w:val="000000"/>
                <w:sz w:val="18"/>
              </w:rPr>
            </w:pPr>
            <w:r w:rsidRPr="000D2D12">
              <w:rPr>
                <w:rFonts w:asciiTheme="minorBidi" w:hAnsiTheme="minorBidi"/>
                <w:color w:val="000000"/>
                <w:sz w:val="18"/>
              </w:rPr>
              <w:t>Reminder 6</w:t>
            </w:r>
          </w:p>
        </w:tc>
        <w:tc>
          <w:tcPr>
            <w:tcW w:w="8243" w:type="dxa"/>
          </w:tcPr>
          <w:p w14:paraId="4B31C460" w14:textId="77777777" w:rsidR="00BB21FA" w:rsidRPr="000D2D12" w:rsidRDefault="00BB21FA" w:rsidP="00822E96">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Cs w:val="18"/>
              </w:rPr>
            </w:pPr>
            <w:r w:rsidRPr="000D2D12">
              <w:rPr>
                <w:rFonts w:asciiTheme="minorBidi" w:hAnsiTheme="minorBidi" w:cstheme="minorBidi"/>
                <w:color w:val="000000"/>
                <w:szCs w:val="18"/>
              </w:rPr>
              <w:t>Final chance to complete, inform that this is the final email</w:t>
            </w:r>
          </w:p>
        </w:tc>
      </w:tr>
    </w:tbl>
    <w:p w14:paraId="032C091D"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breakdown of email send outcomes by round of activity is provided at Table 13. </w:t>
      </w:r>
    </w:p>
    <w:p w14:paraId="4B66494B" w14:textId="46458ACD" w:rsidR="00BB21FA" w:rsidRPr="000D2D12" w:rsidRDefault="00BB21FA" w:rsidP="00BB21FA">
      <w:pPr>
        <w:pStyle w:val="Body"/>
        <w:rPr>
          <w:rFonts w:asciiTheme="minorBidi" w:hAnsiTheme="minorBidi" w:cstheme="minorBidi"/>
        </w:rPr>
      </w:pPr>
      <w:r w:rsidRPr="000D2D12">
        <w:rPr>
          <w:rFonts w:asciiTheme="minorBidi" w:hAnsiTheme="minorBidi" w:cstheme="minorBidi"/>
          <w:lang w:eastAsia="en-AU"/>
        </w:rPr>
        <w:t xml:space="preserve">‘Clicked on link’ is the key indicator used to measure email performance. </w:t>
      </w:r>
      <w:r w:rsidRPr="000D2D12">
        <w:rPr>
          <w:rFonts w:asciiTheme="minorBidi" w:hAnsiTheme="minorBidi" w:cstheme="minorBidi"/>
        </w:rPr>
        <w:t>Supervisor engagement was highest in November</w:t>
      </w:r>
      <w:r w:rsidR="008B6E2A" w:rsidRPr="000D2D12">
        <w:rPr>
          <w:rFonts w:asciiTheme="minorBidi" w:hAnsiTheme="minorBidi" w:cstheme="minorBidi"/>
        </w:rPr>
        <w:t xml:space="preserve"> 2023</w:t>
      </w:r>
      <w:r w:rsidRPr="000D2D12">
        <w:rPr>
          <w:rFonts w:asciiTheme="minorBidi" w:hAnsiTheme="minorBidi" w:cstheme="minorBidi"/>
        </w:rPr>
        <w:t xml:space="preserve"> (46.9 per cent) in comparison to May </w:t>
      </w:r>
      <w:r w:rsidR="008B6E2A" w:rsidRPr="000D2D12">
        <w:rPr>
          <w:rFonts w:asciiTheme="minorBidi" w:hAnsiTheme="minorBidi" w:cstheme="minorBidi"/>
        </w:rPr>
        <w:t xml:space="preserve">2024 </w:t>
      </w:r>
      <w:r w:rsidRPr="000D2D12">
        <w:rPr>
          <w:rFonts w:asciiTheme="minorBidi" w:hAnsiTheme="minorBidi" w:cstheme="minorBidi"/>
        </w:rPr>
        <w:t xml:space="preserve">(46.2 per cent) and February </w:t>
      </w:r>
      <w:r w:rsidR="008B6E2A" w:rsidRPr="000D2D12">
        <w:rPr>
          <w:rFonts w:asciiTheme="minorBidi" w:hAnsiTheme="minorBidi" w:cstheme="minorBidi"/>
        </w:rPr>
        <w:t xml:space="preserve">2024 </w:t>
      </w:r>
      <w:r w:rsidRPr="000D2D12">
        <w:rPr>
          <w:rFonts w:asciiTheme="minorBidi" w:hAnsiTheme="minorBidi" w:cstheme="minorBidi"/>
        </w:rPr>
        <w:t>(33.6 per cent). It should be noted that the sample size for February is quite small relative to the November and May rounds, and this should be considered when interpreting email send results.</w:t>
      </w:r>
    </w:p>
    <w:p w14:paraId="2E169F16" w14:textId="7588E460" w:rsidR="00BB21FA" w:rsidRPr="000D2D12" w:rsidRDefault="00BB21FA" w:rsidP="00BB21FA">
      <w:pPr>
        <w:pStyle w:val="Body"/>
        <w:rPr>
          <w:rFonts w:asciiTheme="minorBidi" w:hAnsiTheme="minorBidi" w:cstheme="minorBidi"/>
        </w:rPr>
      </w:pPr>
      <w:r w:rsidRPr="000D2D12">
        <w:rPr>
          <w:rFonts w:asciiTheme="minorBidi" w:hAnsiTheme="minorBidi" w:cstheme="minorBidi"/>
        </w:rPr>
        <w:t>The proportion of hard bounced emails (sent emails that return with a server response indicating non-delivery) was low for all emails except the invitation, and consistent across all rounds. Hard bounce for the invitation email was highest in May</w:t>
      </w:r>
      <w:r w:rsidR="008B6E2A" w:rsidRPr="000D2D12">
        <w:rPr>
          <w:rFonts w:asciiTheme="minorBidi" w:hAnsiTheme="minorBidi" w:cstheme="minorBidi"/>
        </w:rPr>
        <w:t xml:space="preserve"> 2024</w:t>
      </w:r>
      <w:r w:rsidRPr="000D2D12">
        <w:rPr>
          <w:rFonts w:asciiTheme="minorBidi" w:hAnsiTheme="minorBidi" w:cstheme="minorBidi"/>
        </w:rPr>
        <w:t xml:space="preserve"> (9.1 per cent), followed by November</w:t>
      </w:r>
      <w:r w:rsidR="008B6E2A" w:rsidRPr="000D2D12">
        <w:rPr>
          <w:rFonts w:asciiTheme="minorBidi" w:hAnsiTheme="minorBidi" w:cstheme="minorBidi"/>
        </w:rPr>
        <w:t xml:space="preserve"> 2023</w:t>
      </w:r>
      <w:r w:rsidRPr="000D2D12">
        <w:rPr>
          <w:rFonts w:asciiTheme="minorBidi" w:hAnsiTheme="minorBidi" w:cstheme="minorBidi"/>
        </w:rPr>
        <w:t xml:space="preserve"> and February </w:t>
      </w:r>
      <w:r w:rsidR="008B6E2A" w:rsidRPr="000D2D12">
        <w:rPr>
          <w:rFonts w:asciiTheme="minorBidi" w:hAnsiTheme="minorBidi" w:cstheme="minorBidi"/>
        </w:rPr>
        <w:t xml:space="preserve">2024 </w:t>
      </w:r>
      <w:r w:rsidRPr="000D2D12">
        <w:rPr>
          <w:rFonts w:asciiTheme="minorBidi" w:hAnsiTheme="minorBidi" w:cstheme="minorBidi"/>
        </w:rPr>
        <w:t>(8.8 per cent respectively). The high initial bounce rate confirms the continued need for the ESS boost workflow (see Section 2.4.5) and monitoring of the email verification process.</w:t>
      </w:r>
    </w:p>
    <w:p w14:paraId="34E1DB7F" w14:textId="77777777" w:rsidR="00BB21FA" w:rsidRPr="000D2D12" w:rsidRDefault="00BB21FA" w:rsidP="00BB21FA">
      <w:pPr>
        <w:pStyle w:val="Body"/>
        <w:rPr>
          <w:rFonts w:asciiTheme="minorBidi" w:hAnsiTheme="minorBidi" w:cstheme="minorBidi"/>
          <w:b/>
          <w:bCs/>
          <w:color w:val="1F688D"/>
          <w:szCs w:val="18"/>
        </w:rPr>
        <w:sectPr w:rsidR="00BB21FA" w:rsidRPr="000D2D12" w:rsidSect="00BB21FA">
          <w:footerReference w:type="default" r:id="rId27"/>
          <w:pgSz w:w="11906" w:h="16838" w:code="9"/>
          <w:pgMar w:top="1134" w:right="1134" w:bottom="1134" w:left="1134" w:header="567" w:footer="567" w:gutter="0"/>
          <w:pgNumType w:start="1"/>
          <w:cols w:space="708"/>
          <w:docGrid w:linePitch="360"/>
        </w:sectPr>
      </w:pPr>
      <w:r w:rsidRPr="000D2D12">
        <w:rPr>
          <w:rFonts w:asciiTheme="minorBidi" w:hAnsiTheme="minorBidi" w:cstheme="minorBidi"/>
        </w:rPr>
        <w:t xml:space="preserve">Opt-outs did not exceed one per cent at each email throughout the November round, suggesting the nature of the survey and the timing of sends were not a concern for supervisors. However, both the February round (Reminder 3 and 4) and May round (Reminder 2 and 3) had emails with opt-out rates at or above one per cent. Additionally, Reminder 4 had lower supervisor engagement than was reported for other emails throughout the collection year. </w:t>
      </w:r>
      <w:bookmarkStart w:id="154" w:name="_Ref523164958"/>
      <w:bookmarkStart w:id="155" w:name="_Toc524694601"/>
    </w:p>
    <w:p w14:paraId="57AE5C12" w14:textId="0A1A0A2E" w:rsidR="00BB21FA" w:rsidRPr="000D2D12" w:rsidRDefault="00BB21FA" w:rsidP="00BB21FA">
      <w:pPr>
        <w:pStyle w:val="Caption"/>
        <w:rPr>
          <w:rFonts w:asciiTheme="minorBidi" w:hAnsiTheme="minorBidi" w:cstheme="minorBidi"/>
        </w:rPr>
      </w:pPr>
      <w:bookmarkStart w:id="156" w:name="_Toc156812279"/>
      <w:bookmarkStart w:id="157" w:name="_Toc188004492"/>
      <w:bookmarkStart w:id="158" w:name="_Toc190170452"/>
      <w:r w:rsidRPr="000D2D12">
        <w:rPr>
          <w:rFonts w:asciiTheme="minorBidi" w:hAnsiTheme="minorBidi" w:cstheme="minorBidi"/>
        </w:rPr>
        <w:lastRenderedPageBreak/>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13</w:t>
      </w:r>
      <w:r w:rsidRPr="000D2D12">
        <w:rPr>
          <w:rFonts w:asciiTheme="minorBidi" w:hAnsiTheme="minorBidi" w:cstheme="minorBidi"/>
          <w:noProof/>
        </w:rPr>
        <w:fldChar w:fldCharType="end"/>
      </w:r>
      <w:bookmarkEnd w:id="154"/>
      <w:r w:rsidRPr="000D2D12">
        <w:rPr>
          <w:rFonts w:asciiTheme="minorBidi" w:hAnsiTheme="minorBidi" w:cstheme="minorBidi"/>
        </w:rPr>
        <w:tab/>
        <w:t>Email send outcomes by round of activity</w:t>
      </w:r>
      <w:bookmarkEnd w:id="156"/>
      <w:bookmarkEnd w:id="157"/>
      <w:bookmarkEnd w:id="158"/>
      <w:r w:rsidRPr="000D2D12">
        <w:rPr>
          <w:rFonts w:asciiTheme="minorBidi" w:hAnsiTheme="minorBidi" w:cstheme="minorBidi"/>
        </w:rPr>
        <w:t xml:space="preserve"> </w:t>
      </w:r>
      <w:bookmarkEnd w:id="155"/>
    </w:p>
    <w:tbl>
      <w:tblPr>
        <w:tblStyle w:val="SRC1"/>
        <w:tblW w:w="13393" w:type="dxa"/>
        <w:tblLook w:val="04A0" w:firstRow="1" w:lastRow="0" w:firstColumn="1" w:lastColumn="0" w:noHBand="0" w:noVBand="1"/>
      </w:tblPr>
      <w:tblGrid>
        <w:gridCol w:w="3944"/>
        <w:gridCol w:w="1482"/>
        <w:gridCol w:w="1292"/>
        <w:gridCol w:w="1292"/>
        <w:gridCol w:w="1292"/>
        <w:gridCol w:w="1292"/>
        <w:gridCol w:w="1292"/>
        <w:gridCol w:w="1507"/>
      </w:tblGrid>
      <w:tr w:rsidR="00BB21FA" w:rsidRPr="000D2D12" w14:paraId="0731952A" w14:textId="77777777" w:rsidTr="00B21F83">
        <w:trPr>
          <w:cnfStyle w:val="100000000000" w:firstRow="1" w:lastRow="0" w:firstColumn="0" w:lastColumn="0" w:oddVBand="0" w:evenVBand="0" w:oddHBand="0" w:evenHBand="0" w:firstRowFirstColumn="0" w:firstRowLastColumn="0" w:lastRowFirstColumn="0" w:lastRowLastColumn="0"/>
          <w:trHeight w:val="486"/>
          <w:tblHeader/>
        </w:trPr>
        <w:tc>
          <w:tcPr>
            <w:cnfStyle w:val="001000000100" w:firstRow="0" w:lastRow="0" w:firstColumn="1" w:lastColumn="0" w:oddVBand="0" w:evenVBand="0" w:oddHBand="0" w:evenHBand="0" w:firstRowFirstColumn="1" w:firstRowLastColumn="0" w:lastRowFirstColumn="0" w:lastRowLastColumn="0"/>
            <w:tcW w:w="3944" w:type="dxa"/>
            <w:noWrap/>
            <w:hideMark/>
          </w:tcPr>
          <w:p w14:paraId="570EFC93" w14:textId="06C7EA86" w:rsidR="00BB21FA" w:rsidRPr="000D2D12" w:rsidRDefault="00BB21FA" w:rsidP="00F0178A">
            <w:pPr>
              <w:rPr>
                <w:rFonts w:asciiTheme="minorBidi" w:eastAsia="Times New Roman" w:hAnsiTheme="minorBidi"/>
                <w:b w:val="0"/>
                <w:bCs/>
                <w:color w:val="FFFFFF"/>
                <w:sz w:val="18"/>
                <w:lang w:eastAsia="en-AU"/>
              </w:rPr>
            </w:pPr>
            <w:bookmarkStart w:id="159" w:name="_Toc480983060"/>
            <w:r w:rsidRPr="000D2D12">
              <w:rPr>
                <w:rFonts w:asciiTheme="minorBidi" w:eastAsia="Times New Roman" w:hAnsiTheme="minorBidi"/>
                <w:bCs/>
                <w:color w:val="FFFFFF"/>
                <w:sz w:val="18"/>
                <w:lang w:eastAsia="en-AU"/>
              </w:rPr>
              <w:t> </w:t>
            </w:r>
            <w:r w:rsidR="00F0178A" w:rsidRPr="000D2D12">
              <w:rPr>
                <w:rFonts w:asciiTheme="minorBidi" w:eastAsia="Times New Roman" w:hAnsiTheme="minorBidi"/>
                <w:bCs/>
                <w:color w:val="FFFFFF"/>
                <w:sz w:val="18"/>
                <w:lang w:eastAsia="en-AU"/>
              </w:rPr>
              <w:t>Roun</w:t>
            </w:r>
            <w:bookmarkStart w:id="160" w:name="Title_13"/>
            <w:bookmarkEnd w:id="160"/>
            <w:r w:rsidR="00F0178A" w:rsidRPr="000D2D12">
              <w:rPr>
                <w:rFonts w:asciiTheme="minorBidi" w:eastAsia="Times New Roman" w:hAnsiTheme="minorBidi"/>
                <w:bCs/>
                <w:color w:val="FFFFFF"/>
                <w:sz w:val="18"/>
                <w:lang w:eastAsia="en-AU"/>
              </w:rPr>
              <w:t>d of activity</w:t>
            </w:r>
          </w:p>
        </w:tc>
        <w:tc>
          <w:tcPr>
            <w:tcW w:w="1482" w:type="dxa"/>
            <w:hideMark/>
          </w:tcPr>
          <w:p w14:paraId="74FC6BAA"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Invite</w:t>
            </w:r>
          </w:p>
        </w:tc>
        <w:tc>
          <w:tcPr>
            <w:tcW w:w="1292" w:type="dxa"/>
            <w:hideMark/>
          </w:tcPr>
          <w:p w14:paraId="12BB57EA"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R1</w:t>
            </w:r>
          </w:p>
        </w:tc>
        <w:tc>
          <w:tcPr>
            <w:tcW w:w="1292" w:type="dxa"/>
            <w:hideMark/>
          </w:tcPr>
          <w:p w14:paraId="382868ED"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R2</w:t>
            </w:r>
          </w:p>
        </w:tc>
        <w:tc>
          <w:tcPr>
            <w:tcW w:w="1292" w:type="dxa"/>
            <w:hideMark/>
          </w:tcPr>
          <w:p w14:paraId="014E196E"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R3</w:t>
            </w:r>
          </w:p>
        </w:tc>
        <w:tc>
          <w:tcPr>
            <w:tcW w:w="1292" w:type="dxa"/>
            <w:hideMark/>
          </w:tcPr>
          <w:p w14:paraId="2C322F75"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R4</w:t>
            </w:r>
          </w:p>
        </w:tc>
        <w:tc>
          <w:tcPr>
            <w:tcW w:w="1292" w:type="dxa"/>
            <w:hideMark/>
          </w:tcPr>
          <w:p w14:paraId="1C537293"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R5</w:t>
            </w:r>
          </w:p>
        </w:tc>
        <w:tc>
          <w:tcPr>
            <w:tcW w:w="1507" w:type="dxa"/>
          </w:tcPr>
          <w:p w14:paraId="485F32ED" w14:textId="77777777"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R6</w:t>
            </w:r>
          </w:p>
        </w:tc>
      </w:tr>
      <w:tr w:rsidR="00F0178A" w:rsidRPr="000D2D12" w14:paraId="42303BE0" w14:textId="77777777" w:rsidTr="00F0178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shd w:val="clear" w:color="auto" w:fill="3A5E5E" w:themeFill="accent1"/>
            <w:noWrap/>
            <w:hideMark/>
          </w:tcPr>
          <w:p w14:paraId="14342D00" w14:textId="2C3A1E62" w:rsidR="00F0178A" w:rsidRPr="000D2D12" w:rsidRDefault="00F0178A" w:rsidP="00F0178A">
            <w:pPr>
              <w:rPr>
                <w:rFonts w:asciiTheme="minorBidi" w:eastAsia="Times New Roman" w:hAnsiTheme="minorBidi"/>
                <w:b/>
                <w:bCs/>
                <w:color w:val="FFFFFF" w:themeColor="background1"/>
                <w:sz w:val="18"/>
                <w:lang w:eastAsia="en-AU"/>
              </w:rPr>
            </w:pPr>
            <w:r w:rsidRPr="000D2D12">
              <w:rPr>
                <w:rFonts w:asciiTheme="minorBidi" w:eastAsia="Times New Roman" w:hAnsiTheme="minorBidi"/>
                <w:b/>
                <w:bCs/>
                <w:color w:val="FFFFFF" w:themeColor="background1"/>
                <w:sz w:val="18"/>
                <w:lang w:eastAsia="en-AU"/>
              </w:rPr>
              <w:t>2023 November</w:t>
            </w:r>
          </w:p>
        </w:tc>
        <w:tc>
          <w:tcPr>
            <w:tcW w:w="1482" w:type="dxa"/>
            <w:shd w:val="clear" w:color="auto" w:fill="3A5E5E" w:themeFill="accent1"/>
            <w:noWrap/>
            <w:hideMark/>
          </w:tcPr>
          <w:p w14:paraId="30AF0A14" w14:textId="1EF064F3"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Invite</w:t>
            </w:r>
          </w:p>
        </w:tc>
        <w:tc>
          <w:tcPr>
            <w:tcW w:w="1292" w:type="dxa"/>
            <w:shd w:val="clear" w:color="auto" w:fill="3A5E5E" w:themeFill="accent1"/>
            <w:noWrap/>
            <w:hideMark/>
          </w:tcPr>
          <w:p w14:paraId="46227A21" w14:textId="28C4B50F"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R1</w:t>
            </w:r>
          </w:p>
        </w:tc>
        <w:tc>
          <w:tcPr>
            <w:tcW w:w="1292" w:type="dxa"/>
            <w:shd w:val="clear" w:color="auto" w:fill="3A5E5E" w:themeFill="accent1"/>
            <w:noWrap/>
            <w:hideMark/>
          </w:tcPr>
          <w:p w14:paraId="33B42E2A" w14:textId="7406DE6E"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R2</w:t>
            </w:r>
          </w:p>
        </w:tc>
        <w:tc>
          <w:tcPr>
            <w:tcW w:w="1292" w:type="dxa"/>
            <w:shd w:val="clear" w:color="auto" w:fill="3A5E5E" w:themeFill="accent1"/>
            <w:noWrap/>
            <w:hideMark/>
          </w:tcPr>
          <w:p w14:paraId="225BC37F" w14:textId="23B1E90A"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R3</w:t>
            </w:r>
          </w:p>
        </w:tc>
        <w:tc>
          <w:tcPr>
            <w:tcW w:w="1292" w:type="dxa"/>
            <w:shd w:val="clear" w:color="auto" w:fill="3A5E5E" w:themeFill="accent1"/>
            <w:noWrap/>
            <w:hideMark/>
          </w:tcPr>
          <w:p w14:paraId="3567A87E" w14:textId="44C4F636"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R4</w:t>
            </w:r>
          </w:p>
        </w:tc>
        <w:tc>
          <w:tcPr>
            <w:tcW w:w="1292" w:type="dxa"/>
            <w:shd w:val="clear" w:color="auto" w:fill="3A5E5E" w:themeFill="accent1"/>
            <w:noWrap/>
            <w:hideMark/>
          </w:tcPr>
          <w:p w14:paraId="64B7BCF1" w14:textId="7E365F05"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R5</w:t>
            </w:r>
          </w:p>
        </w:tc>
        <w:tc>
          <w:tcPr>
            <w:tcW w:w="1507" w:type="dxa"/>
            <w:shd w:val="clear" w:color="auto" w:fill="3A5E5E" w:themeFill="accent1"/>
          </w:tcPr>
          <w:p w14:paraId="77D85B37" w14:textId="06E83BD4"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sz w:val="22"/>
                <w:lang w:eastAsia="en-AU"/>
              </w:rPr>
            </w:pPr>
            <w:r w:rsidRPr="000D2D12">
              <w:rPr>
                <w:rFonts w:asciiTheme="minorBidi" w:eastAsia="Times New Roman" w:hAnsiTheme="minorBidi"/>
                <w:b/>
                <w:color w:val="FFFFFF"/>
                <w:sz w:val="18"/>
                <w:lang w:eastAsia="en-AU"/>
              </w:rPr>
              <w:t>R6</w:t>
            </w:r>
          </w:p>
        </w:tc>
      </w:tr>
      <w:tr w:rsidR="00BB21FA" w:rsidRPr="000D2D12" w14:paraId="45DDADB6"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4F75D39F"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Total sent (n)</w:t>
            </w:r>
          </w:p>
        </w:tc>
        <w:tc>
          <w:tcPr>
            <w:tcW w:w="1482" w:type="dxa"/>
            <w:noWrap/>
            <w:hideMark/>
          </w:tcPr>
          <w:p w14:paraId="76444D0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2,722</w:t>
            </w:r>
          </w:p>
        </w:tc>
        <w:tc>
          <w:tcPr>
            <w:tcW w:w="1292" w:type="dxa"/>
            <w:noWrap/>
            <w:hideMark/>
          </w:tcPr>
          <w:p w14:paraId="354C16A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2,230</w:t>
            </w:r>
          </w:p>
        </w:tc>
        <w:tc>
          <w:tcPr>
            <w:tcW w:w="1292" w:type="dxa"/>
            <w:noWrap/>
            <w:hideMark/>
          </w:tcPr>
          <w:p w14:paraId="430EE4E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2,055</w:t>
            </w:r>
          </w:p>
        </w:tc>
        <w:tc>
          <w:tcPr>
            <w:tcW w:w="1292" w:type="dxa"/>
            <w:noWrap/>
            <w:hideMark/>
          </w:tcPr>
          <w:p w14:paraId="2D706E0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1,891</w:t>
            </w:r>
          </w:p>
        </w:tc>
        <w:tc>
          <w:tcPr>
            <w:tcW w:w="1292" w:type="dxa"/>
            <w:noWrap/>
            <w:hideMark/>
          </w:tcPr>
          <w:p w14:paraId="4D38C80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1,689</w:t>
            </w:r>
          </w:p>
        </w:tc>
        <w:tc>
          <w:tcPr>
            <w:tcW w:w="1292" w:type="dxa"/>
            <w:noWrap/>
            <w:hideMark/>
          </w:tcPr>
          <w:p w14:paraId="165F4A3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1,360</w:t>
            </w:r>
          </w:p>
        </w:tc>
        <w:tc>
          <w:tcPr>
            <w:tcW w:w="1507" w:type="dxa"/>
          </w:tcPr>
          <w:p w14:paraId="60AF730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555</w:t>
            </w:r>
          </w:p>
        </w:tc>
      </w:tr>
      <w:tr w:rsidR="00BB21FA" w:rsidRPr="000D2D12" w14:paraId="50C2A3E8"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645DFFD9"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w:t>
            </w:r>
          </w:p>
        </w:tc>
        <w:tc>
          <w:tcPr>
            <w:tcW w:w="1482" w:type="dxa"/>
            <w:noWrap/>
            <w:hideMark/>
          </w:tcPr>
          <w:p w14:paraId="052D14C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64.7</w:t>
            </w:r>
          </w:p>
        </w:tc>
        <w:tc>
          <w:tcPr>
            <w:tcW w:w="1292" w:type="dxa"/>
            <w:noWrap/>
            <w:hideMark/>
          </w:tcPr>
          <w:p w14:paraId="2D82F42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66.6</w:t>
            </w:r>
          </w:p>
        </w:tc>
        <w:tc>
          <w:tcPr>
            <w:tcW w:w="1292" w:type="dxa"/>
            <w:noWrap/>
            <w:hideMark/>
          </w:tcPr>
          <w:p w14:paraId="13DE530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66.0</w:t>
            </w:r>
          </w:p>
        </w:tc>
        <w:tc>
          <w:tcPr>
            <w:tcW w:w="1292" w:type="dxa"/>
            <w:noWrap/>
            <w:hideMark/>
          </w:tcPr>
          <w:p w14:paraId="532487A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61.2</w:t>
            </w:r>
          </w:p>
        </w:tc>
        <w:tc>
          <w:tcPr>
            <w:tcW w:w="1292" w:type="dxa"/>
            <w:noWrap/>
            <w:hideMark/>
          </w:tcPr>
          <w:p w14:paraId="3B75673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35.9</w:t>
            </w:r>
          </w:p>
        </w:tc>
        <w:tc>
          <w:tcPr>
            <w:tcW w:w="1292" w:type="dxa"/>
            <w:noWrap/>
            <w:hideMark/>
          </w:tcPr>
          <w:p w14:paraId="2205766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64.6</w:t>
            </w:r>
          </w:p>
        </w:tc>
        <w:tc>
          <w:tcPr>
            <w:tcW w:w="1507" w:type="dxa"/>
          </w:tcPr>
          <w:p w14:paraId="469B596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58.6</w:t>
            </w:r>
          </w:p>
        </w:tc>
      </w:tr>
      <w:tr w:rsidR="00BB21FA" w:rsidRPr="000D2D12" w14:paraId="6BBF9770"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5616D80B"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Clicked on survey link (%)</w:t>
            </w:r>
          </w:p>
        </w:tc>
        <w:tc>
          <w:tcPr>
            <w:tcW w:w="1482" w:type="dxa"/>
            <w:noWrap/>
            <w:hideMark/>
          </w:tcPr>
          <w:p w14:paraId="456AF2E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46.9</w:t>
            </w:r>
          </w:p>
        </w:tc>
        <w:tc>
          <w:tcPr>
            <w:tcW w:w="1292" w:type="dxa"/>
            <w:noWrap/>
            <w:hideMark/>
          </w:tcPr>
          <w:p w14:paraId="32F4E6F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47.0</w:t>
            </w:r>
          </w:p>
        </w:tc>
        <w:tc>
          <w:tcPr>
            <w:tcW w:w="1292" w:type="dxa"/>
            <w:noWrap/>
            <w:hideMark/>
          </w:tcPr>
          <w:p w14:paraId="784CD51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47.9</w:t>
            </w:r>
          </w:p>
        </w:tc>
        <w:tc>
          <w:tcPr>
            <w:tcW w:w="1292" w:type="dxa"/>
            <w:noWrap/>
            <w:hideMark/>
          </w:tcPr>
          <w:p w14:paraId="3698956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43.6</w:t>
            </w:r>
          </w:p>
        </w:tc>
        <w:tc>
          <w:tcPr>
            <w:tcW w:w="1292" w:type="dxa"/>
            <w:noWrap/>
            <w:hideMark/>
          </w:tcPr>
          <w:p w14:paraId="16A8383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12.8</w:t>
            </w:r>
          </w:p>
        </w:tc>
        <w:tc>
          <w:tcPr>
            <w:tcW w:w="1292" w:type="dxa"/>
            <w:noWrap/>
            <w:hideMark/>
          </w:tcPr>
          <w:p w14:paraId="4E810E0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49.0</w:t>
            </w:r>
          </w:p>
        </w:tc>
        <w:tc>
          <w:tcPr>
            <w:tcW w:w="1507" w:type="dxa"/>
          </w:tcPr>
          <w:p w14:paraId="480465B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44.0</w:t>
            </w:r>
          </w:p>
        </w:tc>
      </w:tr>
      <w:tr w:rsidR="00BB21FA" w:rsidRPr="000D2D12" w14:paraId="2E195897"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3021A218"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Opt-out from survey link (%)</w:t>
            </w:r>
          </w:p>
        </w:tc>
        <w:tc>
          <w:tcPr>
            <w:tcW w:w="1482" w:type="dxa"/>
            <w:noWrap/>
            <w:hideMark/>
          </w:tcPr>
          <w:p w14:paraId="155436A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0.3</w:t>
            </w:r>
          </w:p>
        </w:tc>
        <w:tc>
          <w:tcPr>
            <w:tcW w:w="1292" w:type="dxa"/>
            <w:noWrap/>
            <w:hideMark/>
          </w:tcPr>
          <w:p w14:paraId="5AC2816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c>
          <w:tcPr>
            <w:tcW w:w="1292" w:type="dxa"/>
            <w:noWrap/>
            <w:hideMark/>
          </w:tcPr>
          <w:p w14:paraId="72EA741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0.7</w:t>
            </w:r>
          </w:p>
        </w:tc>
        <w:tc>
          <w:tcPr>
            <w:tcW w:w="1292" w:type="dxa"/>
            <w:noWrap/>
            <w:hideMark/>
          </w:tcPr>
          <w:p w14:paraId="2773F73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26DEB0B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482D88B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0.3</w:t>
            </w:r>
          </w:p>
        </w:tc>
        <w:tc>
          <w:tcPr>
            <w:tcW w:w="1507" w:type="dxa"/>
          </w:tcPr>
          <w:p w14:paraId="15E2851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r>
      <w:tr w:rsidR="00BB21FA" w:rsidRPr="000D2D12" w14:paraId="45003ADF"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1D687565"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email (%)</w:t>
            </w:r>
          </w:p>
        </w:tc>
        <w:tc>
          <w:tcPr>
            <w:tcW w:w="1482" w:type="dxa"/>
            <w:noWrap/>
            <w:hideMark/>
          </w:tcPr>
          <w:p w14:paraId="4B6C63A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17.5</w:t>
            </w:r>
          </w:p>
        </w:tc>
        <w:tc>
          <w:tcPr>
            <w:tcW w:w="1292" w:type="dxa"/>
            <w:noWrap/>
            <w:hideMark/>
          </w:tcPr>
          <w:p w14:paraId="1838E8B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19.1</w:t>
            </w:r>
          </w:p>
        </w:tc>
        <w:tc>
          <w:tcPr>
            <w:tcW w:w="1292" w:type="dxa"/>
            <w:noWrap/>
            <w:hideMark/>
          </w:tcPr>
          <w:p w14:paraId="5A43D06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17.4</w:t>
            </w:r>
          </w:p>
        </w:tc>
        <w:tc>
          <w:tcPr>
            <w:tcW w:w="1292" w:type="dxa"/>
            <w:noWrap/>
            <w:hideMark/>
          </w:tcPr>
          <w:p w14:paraId="769DD94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16.8</w:t>
            </w:r>
          </w:p>
        </w:tc>
        <w:tc>
          <w:tcPr>
            <w:tcW w:w="1292" w:type="dxa"/>
            <w:noWrap/>
            <w:hideMark/>
          </w:tcPr>
          <w:p w14:paraId="20A6446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22.2</w:t>
            </w:r>
          </w:p>
        </w:tc>
        <w:tc>
          <w:tcPr>
            <w:tcW w:w="1292" w:type="dxa"/>
            <w:noWrap/>
            <w:hideMark/>
          </w:tcPr>
          <w:p w14:paraId="259BE15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15.3</w:t>
            </w:r>
          </w:p>
        </w:tc>
        <w:tc>
          <w:tcPr>
            <w:tcW w:w="1507" w:type="dxa"/>
          </w:tcPr>
          <w:p w14:paraId="682094F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14.6</w:t>
            </w:r>
          </w:p>
        </w:tc>
      </w:tr>
      <w:tr w:rsidR="00BB21FA" w:rsidRPr="000D2D12" w14:paraId="63FF8DB5"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34DF671C"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Unopened (%)</w:t>
            </w:r>
          </w:p>
        </w:tc>
        <w:tc>
          <w:tcPr>
            <w:tcW w:w="1482" w:type="dxa"/>
            <w:noWrap/>
            <w:hideMark/>
          </w:tcPr>
          <w:p w14:paraId="79837EC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25.9</w:t>
            </w:r>
          </w:p>
        </w:tc>
        <w:tc>
          <w:tcPr>
            <w:tcW w:w="1292" w:type="dxa"/>
            <w:noWrap/>
            <w:hideMark/>
          </w:tcPr>
          <w:p w14:paraId="44A4725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32.4</w:t>
            </w:r>
          </w:p>
        </w:tc>
        <w:tc>
          <w:tcPr>
            <w:tcW w:w="1292" w:type="dxa"/>
            <w:noWrap/>
            <w:hideMark/>
          </w:tcPr>
          <w:p w14:paraId="73C23A0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33.1</w:t>
            </w:r>
          </w:p>
        </w:tc>
        <w:tc>
          <w:tcPr>
            <w:tcW w:w="1292" w:type="dxa"/>
            <w:noWrap/>
            <w:hideMark/>
          </w:tcPr>
          <w:p w14:paraId="7D383B7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38.0</w:t>
            </w:r>
          </w:p>
        </w:tc>
        <w:tc>
          <w:tcPr>
            <w:tcW w:w="1292" w:type="dxa"/>
            <w:noWrap/>
            <w:hideMark/>
          </w:tcPr>
          <w:p w14:paraId="714EFF7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62.4</w:t>
            </w:r>
          </w:p>
        </w:tc>
        <w:tc>
          <w:tcPr>
            <w:tcW w:w="1292" w:type="dxa"/>
            <w:noWrap/>
            <w:hideMark/>
          </w:tcPr>
          <w:p w14:paraId="7EAAE54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32.9</w:t>
            </w:r>
          </w:p>
        </w:tc>
        <w:tc>
          <w:tcPr>
            <w:tcW w:w="1507" w:type="dxa"/>
          </w:tcPr>
          <w:p w14:paraId="7D2A8A1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40.7</w:t>
            </w:r>
          </w:p>
        </w:tc>
      </w:tr>
      <w:tr w:rsidR="00BB21FA" w:rsidRPr="000D2D12" w14:paraId="3ABC08C3"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5DEC495F"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themeColor="text1"/>
                <w:sz w:val="18"/>
                <w:lang w:eastAsia="en-AU"/>
              </w:rPr>
              <w:t>Soft bounce (%)</w:t>
            </w:r>
            <w:r w:rsidRPr="000D2D12">
              <w:rPr>
                <w:rFonts w:asciiTheme="minorBidi" w:eastAsia="Times New Roman" w:hAnsiTheme="minorBidi"/>
                <w:color w:val="000000" w:themeColor="text1"/>
                <w:sz w:val="18"/>
                <w:vertAlign w:val="superscript"/>
                <w:lang w:eastAsia="en-AU"/>
              </w:rPr>
              <w:t>1</w:t>
            </w:r>
          </w:p>
        </w:tc>
        <w:tc>
          <w:tcPr>
            <w:tcW w:w="1482" w:type="dxa"/>
            <w:noWrap/>
            <w:hideMark/>
          </w:tcPr>
          <w:p w14:paraId="4CC79B9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0.6</w:t>
            </w:r>
          </w:p>
        </w:tc>
        <w:tc>
          <w:tcPr>
            <w:tcW w:w="1292" w:type="dxa"/>
            <w:noWrap/>
            <w:hideMark/>
          </w:tcPr>
          <w:p w14:paraId="20A83CF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0.7</w:t>
            </w:r>
          </w:p>
        </w:tc>
        <w:tc>
          <w:tcPr>
            <w:tcW w:w="1292" w:type="dxa"/>
            <w:noWrap/>
            <w:hideMark/>
          </w:tcPr>
          <w:p w14:paraId="7138363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148484F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3AEDDF5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w:t>
            </w:r>
          </w:p>
        </w:tc>
        <w:tc>
          <w:tcPr>
            <w:tcW w:w="1292" w:type="dxa"/>
            <w:noWrap/>
            <w:hideMark/>
          </w:tcPr>
          <w:p w14:paraId="529E87E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0.9</w:t>
            </w:r>
          </w:p>
        </w:tc>
        <w:tc>
          <w:tcPr>
            <w:tcW w:w="1507" w:type="dxa"/>
          </w:tcPr>
          <w:p w14:paraId="26D0FE6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r>
      <w:tr w:rsidR="00BB21FA" w:rsidRPr="000D2D12" w14:paraId="2E6ABE8B"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5AA8F0C9"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themeColor="text1"/>
                <w:sz w:val="18"/>
                <w:lang w:eastAsia="en-AU"/>
              </w:rPr>
              <w:t>Hard bounce (%)</w:t>
            </w:r>
            <w:r w:rsidRPr="000D2D12">
              <w:rPr>
                <w:rFonts w:asciiTheme="minorBidi" w:eastAsia="Times New Roman" w:hAnsiTheme="minorBidi"/>
                <w:color w:val="000000" w:themeColor="text1"/>
                <w:sz w:val="18"/>
                <w:vertAlign w:val="superscript"/>
                <w:lang w:eastAsia="en-AU"/>
              </w:rPr>
              <w:t>2</w:t>
            </w:r>
          </w:p>
        </w:tc>
        <w:tc>
          <w:tcPr>
            <w:tcW w:w="1482" w:type="dxa"/>
            <w:noWrap/>
            <w:hideMark/>
          </w:tcPr>
          <w:p w14:paraId="1E2A47F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8.8</w:t>
            </w:r>
          </w:p>
        </w:tc>
        <w:tc>
          <w:tcPr>
            <w:tcW w:w="1292" w:type="dxa"/>
            <w:noWrap/>
            <w:hideMark/>
          </w:tcPr>
          <w:p w14:paraId="57173BE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c>
          <w:tcPr>
            <w:tcW w:w="1292" w:type="dxa"/>
            <w:noWrap/>
            <w:hideMark/>
          </w:tcPr>
          <w:p w14:paraId="3162B63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0.1</w:t>
            </w:r>
          </w:p>
        </w:tc>
        <w:tc>
          <w:tcPr>
            <w:tcW w:w="1292" w:type="dxa"/>
            <w:noWrap/>
            <w:hideMark/>
          </w:tcPr>
          <w:p w14:paraId="32F5EC0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292" w:type="dxa"/>
            <w:noWrap/>
            <w:hideMark/>
          </w:tcPr>
          <w:p w14:paraId="1F6D507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3FB3CED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w:t>
            </w:r>
          </w:p>
        </w:tc>
        <w:tc>
          <w:tcPr>
            <w:tcW w:w="1507" w:type="dxa"/>
          </w:tcPr>
          <w:p w14:paraId="701345D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r>
      <w:tr w:rsidR="00F0178A" w:rsidRPr="000D2D12" w14:paraId="3B54F07F" w14:textId="77777777" w:rsidTr="00F0178A">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shd w:val="clear" w:color="auto" w:fill="3A5E5E" w:themeFill="accent1"/>
            <w:noWrap/>
            <w:hideMark/>
          </w:tcPr>
          <w:p w14:paraId="501C9CF5" w14:textId="64B58487" w:rsidR="00F0178A" w:rsidRPr="000D2D12" w:rsidRDefault="00F0178A" w:rsidP="00F0178A">
            <w:pPr>
              <w:rPr>
                <w:rFonts w:asciiTheme="minorBidi" w:eastAsia="Times New Roman" w:hAnsiTheme="minorBidi"/>
                <w:b/>
                <w:bCs/>
                <w:color w:val="FFFFFF" w:themeColor="background1"/>
                <w:sz w:val="18"/>
                <w:lang w:eastAsia="en-AU"/>
              </w:rPr>
            </w:pPr>
            <w:r w:rsidRPr="000D2D12">
              <w:rPr>
                <w:rFonts w:asciiTheme="minorBidi" w:eastAsia="Times New Roman" w:hAnsiTheme="minorBidi"/>
                <w:b/>
                <w:bCs/>
                <w:color w:val="FFFFFF" w:themeColor="background1"/>
                <w:sz w:val="18"/>
                <w:lang w:eastAsia="en-AU"/>
              </w:rPr>
              <w:t>2024 February</w:t>
            </w:r>
          </w:p>
        </w:tc>
        <w:tc>
          <w:tcPr>
            <w:tcW w:w="1482" w:type="dxa"/>
            <w:shd w:val="clear" w:color="auto" w:fill="3A5E5E" w:themeFill="accent1"/>
            <w:noWrap/>
            <w:hideMark/>
          </w:tcPr>
          <w:p w14:paraId="74BE4143" w14:textId="6B4B48CB"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Invite</w:t>
            </w:r>
          </w:p>
        </w:tc>
        <w:tc>
          <w:tcPr>
            <w:tcW w:w="1292" w:type="dxa"/>
            <w:shd w:val="clear" w:color="auto" w:fill="3A5E5E" w:themeFill="accent1"/>
            <w:noWrap/>
            <w:hideMark/>
          </w:tcPr>
          <w:p w14:paraId="41DA9483" w14:textId="7170D8D2"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R1</w:t>
            </w:r>
          </w:p>
        </w:tc>
        <w:tc>
          <w:tcPr>
            <w:tcW w:w="1292" w:type="dxa"/>
            <w:shd w:val="clear" w:color="auto" w:fill="3A5E5E" w:themeFill="accent1"/>
            <w:noWrap/>
            <w:hideMark/>
          </w:tcPr>
          <w:p w14:paraId="79803217" w14:textId="1C570D0A"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R2</w:t>
            </w:r>
          </w:p>
        </w:tc>
        <w:tc>
          <w:tcPr>
            <w:tcW w:w="1292" w:type="dxa"/>
            <w:shd w:val="clear" w:color="auto" w:fill="3A5E5E" w:themeFill="accent1"/>
            <w:noWrap/>
            <w:hideMark/>
          </w:tcPr>
          <w:p w14:paraId="460E87A7" w14:textId="43DA530A"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R3</w:t>
            </w:r>
          </w:p>
        </w:tc>
        <w:tc>
          <w:tcPr>
            <w:tcW w:w="1292" w:type="dxa"/>
            <w:shd w:val="clear" w:color="auto" w:fill="3A5E5E" w:themeFill="accent1"/>
            <w:noWrap/>
            <w:hideMark/>
          </w:tcPr>
          <w:p w14:paraId="3676EFB4" w14:textId="7545BC38"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R4</w:t>
            </w:r>
          </w:p>
        </w:tc>
        <w:tc>
          <w:tcPr>
            <w:tcW w:w="1292" w:type="dxa"/>
            <w:shd w:val="clear" w:color="auto" w:fill="3A5E5E" w:themeFill="accent1"/>
            <w:noWrap/>
            <w:hideMark/>
          </w:tcPr>
          <w:p w14:paraId="0BD6A4A9" w14:textId="6FADFAD0"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R5</w:t>
            </w:r>
          </w:p>
        </w:tc>
        <w:tc>
          <w:tcPr>
            <w:tcW w:w="1507" w:type="dxa"/>
            <w:shd w:val="clear" w:color="auto" w:fill="3A5E5E" w:themeFill="accent1"/>
          </w:tcPr>
          <w:p w14:paraId="447799D2" w14:textId="2C33E306" w:rsidR="00F0178A" w:rsidRPr="000D2D12" w:rsidRDefault="00F0178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FFFFFF" w:themeColor="background1"/>
                <w:sz w:val="22"/>
                <w:lang w:eastAsia="en-AU"/>
              </w:rPr>
            </w:pPr>
            <w:r w:rsidRPr="000D2D12">
              <w:rPr>
                <w:rFonts w:asciiTheme="minorBidi" w:eastAsia="Times New Roman" w:hAnsiTheme="minorBidi"/>
                <w:b/>
                <w:color w:val="FFFFFF"/>
                <w:sz w:val="18"/>
                <w:lang w:eastAsia="en-AU"/>
              </w:rPr>
              <w:t>R6</w:t>
            </w:r>
          </w:p>
        </w:tc>
      </w:tr>
      <w:tr w:rsidR="00BB21FA" w:rsidRPr="000D2D12" w14:paraId="5F06E57C"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449AFE7F"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Total sent (n)</w:t>
            </w:r>
          </w:p>
        </w:tc>
        <w:tc>
          <w:tcPr>
            <w:tcW w:w="1482" w:type="dxa"/>
            <w:noWrap/>
            <w:hideMark/>
          </w:tcPr>
          <w:p w14:paraId="0922171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613</w:t>
            </w:r>
          </w:p>
        </w:tc>
        <w:tc>
          <w:tcPr>
            <w:tcW w:w="1292" w:type="dxa"/>
            <w:noWrap/>
            <w:hideMark/>
          </w:tcPr>
          <w:p w14:paraId="7BDDB09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517</w:t>
            </w:r>
          </w:p>
        </w:tc>
        <w:tc>
          <w:tcPr>
            <w:tcW w:w="1292" w:type="dxa"/>
            <w:noWrap/>
            <w:hideMark/>
          </w:tcPr>
          <w:p w14:paraId="02CC70C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463</w:t>
            </w:r>
          </w:p>
        </w:tc>
        <w:tc>
          <w:tcPr>
            <w:tcW w:w="1292" w:type="dxa"/>
            <w:noWrap/>
            <w:hideMark/>
          </w:tcPr>
          <w:p w14:paraId="780ED5D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415</w:t>
            </w:r>
          </w:p>
        </w:tc>
        <w:tc>
          <w:tcPr>
            <w:tcW w:w="1292" w:type="dxa"/>
            <w:noWrap/>
            <w:hideMark/>
          </w:tcPr>
          <w:p w14:paraId="6C2F3DC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322</w:t>
            </w:r>
          </w:p>
        </w:tc>
        <w:tc>
          <w:tcPr>
            <w:tcW w:w="1292" w:type="dxa"/>
            <w:noWrap/>
            <w:hideMark/>
          </w:tcPr>
          <w:p w14:paraId="6B61D89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299</w:t>
            </w:r>
          </w:p>
        </w:tc>
        <w:tc>
          <w:tcPr>
            <w:tcW w:w="1507" w:type="dxa"/>
          </w:tcPr>
          <w:p w14:paraId="23BE852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130</w:t>
            </w:r>
          </w:p>
        </w:tc>
      </w:tr>
      <w:tr w:rsidR="00BB21FA" w:rsidRPr="000D2D12" w14:paraId="62A14957"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269EA85B"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w:t>
            </w:r>
          </w:p>
        </w:tc>
        <w:tc>
          <w:tcPr>
            <w:tcW w:w="1482" w:type="dxa"/>
            <w:noWrap/>
            <w:hideMark/>
          </w:tcPr>
          <w:p w14:paraId="2FAD6A8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54.8</w:t>
            </w:r>
          </w:p>
        </w:tc>
        <w:tc>
          <w:tcPr>
            <w:tcW w:w="1292" w:type="dxa"/>
            <w:noWrap/>
            <w:hideMark/>
          </w:tcPr>
          <w:p w14:paraId="2ADC6AC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64.4</w:t>
            </w:r>
          </w:p>
        </w:tc>
        <w:tc>
          <w:tcPr>
            <w:tcW w:w="1292" w:type="dxa"/>
            <w:noWrap/>
            <w:hideMark/>
          </w:tcPr>
          <w:p w14:paraId="64F819F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67.6</w:t>
            </w:r>
          </w:p>
        </w:tc>
        <w:tc>
          <w:tcPr>
            <w:tcW w:w="1292" w:type="dxa"/>
            <w:noWrap/>
            <w:hideMark/>
          </w:tcPr>
          <w:p w14:paraId="1D083CB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55.9</w:t>
            </w:r>
          </w:p>
        </w:tc>
        <w:tc>
          <w:tcPr>
            <w:tcW w:w="1292" w:type="dxa"/>
            <w:noWrap/>
            <w:hideMark/>
          </w:tcPr>
          <w:p w14:paraId="600E369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34.8</w:t>
            </w:r>
          </w:p>
        </w:tc>
        <w:tc>
          <w:tcPr>
            <w:tcW w:w="1292" w:type="dxa"/>
            <w:noWrap/>
            <w:hideMark/>
          </w:tcPr>
          <w:p w14:paraId="1C50E6D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63.2</w:t>
            </w:r>
          </w:p>
        </w:tc>
        <w:tc>
          <w:tcPr>
            <w:tcW w:w="1507" w:type="dxa"/>
          </w:tcPr>
          <w:p w14:paraId="66B5AC5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56.9</w:t>
            </w:r>
          </w:p>
        </w:tc>
      </w:tr>
      <w:tr w:rsidR="00BB21FA" w:rsidRPr="000D2D12" w14:paraId="66B2FF17"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6087703C"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Clicked on survey link (%)</w:t>
            </w:r>
          </w:p>
        </w:tc>
        <w:tc>
          <w:tcPr>
            <w:tcW w:w="1482" w:type="dxa"/>
            <w:noWrap/>
            <w:hideMark/>
          </w:tcPr>
          <w:p w14:paraId="46E9A1A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33.6</w:t>
            </w:r>
          </w:p>
        </w:tc>
        <w:tc>
          <w:tcPr>
            <w:tcW w:w="1292" w:type="dxa"/>
            <w:noWrap/>
            <w:hideMark/>
          </w:tcPr>
          <w:p w14:paraId="0BEABD0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29.8</w:t>
            </w:r>
          </w:p>
        </w:tc>
        <w:tc>
          <w:tcPr>
            <w:tcW w:w="1292" w:type="dxa"/>
            <w:noWrap/>
            <w:hideMark/>
          </w:tcPr>
          <w:p w14:paraId="4761EAE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47.1</w:t>
            </w:r>
          </w:p>
        </w:tc>
        <w:tc>
          <w:tcPr>
            <w:tcW w:w="1292" w:type="dxa"/>
            <w:noWrap/>
            <w:hideMark/>
          </w:tcPr>
          <w:p w14:paraId="127DF02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24.3</w:t>
            </w:r>
          </w:p>
        </w:tc>
        <w:tc>
          <w:tcPr>
            <w:tcW w:w="1292" w:type="dxa"/>
            <w:noWrap/>
            <w:hideMark/>
          </w:tcPr>
          <w:p w14:paraId="04728CD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11.8</w:t>
            </w:r>
          </w:p>
        </w:tc>
        <w:tc>
          <w:tcPr>
            <w:tcW w:w="1292" w:type="dxa"/>
            <w:noWrap/>
            <w:hideMark/>
          </w:tcPr>
          <w:p w14:paraId="3990EB7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45.8</w:t>
            </w:r>
          </w:p>
        </w:tc>
        <w:tc>
          <w:tcPr>
            <w:tcW w:w="1507" w:type="dxa"/>
          </w:tcPr>
          <w:p w14:paraId="07A52CC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37.7</w:t>
            </w:r>
          </w:p>
        </w:tc>
      </w:tr>
      <w:tr w:rsidR="00BB21FA" w:rsidRPr="000D2D12" w14:paraId="2722AFD0"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7BF115C7"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Opt-out from survey link (%)</w:t>
            </w:r>
          </w:p>
        </w:tc>
        <w:tc>
          <w:tcPr>
            <w:tcW w:w="1482" w:type="dxa"/>
            <w:noWrap/>
            <w:hideMark/>
          </w:tcPr>
          <w:p w14:paraId="6ADD803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0.5</w:t>
            </w:r>
          </w:p>
        </w:tc>
        <w:tc>
          <w:tcPr>
            <w:tcW w:w="1292" w:type="dxa"/>
            <w:noWrap/>
            <w:hideMark/>
          </w:tcPr>
          <w:p w14:paraId="4E8D4AE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1D7F2FF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0.6</w:t>
            </w:r>
          </w:p>
        </w:tc>
        <w:tc>
          <w:tcPr>
            <w:tcW w:w="1292" w:type="dxa"/>
            <w:noWrap/>
            <w:hideMark/>
          </w:tcPr>
          <w:p w14:paraId="335F415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w:t>
            </w:r>
          </w:p>
        </w:tc>
        <w:tc>
          <w:tcPr>
            <w:tcW w:w="1292" w:type="dxa"/>
            <w:noWrap/>
            <w:hideMark/>
          </w:tcPr>
          <w:p w14:paraId="6859713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w:t>
            </w:r>
          </w:p>
        </w:tc>
        <w:tc>
          <w:tcPr>
            <w:tcW w:w="1292" w:type="dxa"/>
            <w:noWrap/>
            <w:hideMark/>
          </w:tcPr>
          <w:p w14:paraId="4A58BB3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507" w:type="dxa"/>
          </w:tcPr>
          <w:p w14:paraId="4914342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r>
      <w:tr w:rsidR="00BB21FA" w:rsidRPr="000D2D12" w14:paraId="667C4BFA"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78BF9600"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email (%)</w:t>
            </w:r>
          </w:p>
        </w:tc>
        <w:tc>
          <w:tcPr>
            <w:tcW w:w="1482" w:type="dxa"/>
            <w:noWrap/>
            <w:hideMark/>
          </w:tcPr>
          <w:p w14:paraId="68EA7D3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20.7</w:t>
            </w:r>
          </w:p>
        </w:tc>
        <w:tc>
          <w:tcPr>
            <w:tcW w:w="1292" w:type="dxa"/>
            <w:noWrap/>
            <w:hideMark/>
          </w:tcPr>
          <w:p w14:paraId="06D3046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33.8</w:t>
            </w:r>
          </w:p>
        </w:tc>
        <w:tc>
          <w:tcPr>
            <w:tcW w:w="1292" w:type="dxa"/>
            <w:noWrap/>
            <w:hideMark/>
          </w:tcPr>
          <w:p w14:paraId="685C66D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19.9</w:t>
            </w:r>
          </w:p>
        </w:tc>
        <w:tc>
          <w:tcPr>
            <w:tcW w:w="1292" w:type="dxa"/>
            <w:noWrap/>
            <w:hideMark/>
          </w:tcPr>
          <w:p w14:paraId="3BE313C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30.6</w:t>
            </w:r>
          </w:p>
        </w:tc>
        <w:tc>
          <w:tcPr>
            <w:tcW w:w="1292" w:type="dxa"/>
            <w:noWrap/>
            <w:hideMark/>
          </w:tcPr>
          <w:p w14:paraId="1179F3C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21.4</w:t>
            </w:r>
          </w:p>
        </w:tc>
        <w:tc>
          <w:tcPr>
            <w:tcW w:w="1292" w:type="dxa"/>
            <w:noWrap/>
            <w:hideMark/>
          </w:tcPr>
          <w:p w14:paraId="0E89441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17.4</w:t>
            </w:r>
          </w:p>
        </w:tc>
        <w:tc>
          <w:tcPr>
            <w:tcW w:w="1507" w:type="dxa"/>
          </w:tcPr>
          <w:p w14:paraId="43065F2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18.5</w:t>
            </w:r>
          </w:p>
        </w:tc>
      </w:tr>
      <w:tr w:rsidR="00BB21FA" w:rsidRPr="000D2D12" w14:paraId="6B1A5820"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497BB19A"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Unopened (%)</w:t>
            </w:r>
          </w:p>
        </w:tc>
        <w:tc>
          <w:tcPr>
            <w:tcW w:w="1482" w:type="dxa"/>
            <w:noWrap/>
            <w:hideMark/>
          </w:tcPr>
          <w:p w14:paraId="29593D7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36.2</w:t>
            </w:r>
          </w:p>
        </w:tc>
        <w:tc>
          <w:tcPr>
            <w:tcW w:w="1292" w:type="dxa"/>
            <w:noWrap/>
            <w:hideMark/>
          </w:tcPr>
          <w:p w14:paraId="5F987E0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34.8</w:t>
            </w:r>
          </w:p>
        </w:tc>
        <w:tc>
          <w:tcPr>
            <w:tcW w:w="1292" w:type="dxa"/>
            <w:noWrap/>
            <w:hideMark/>
          </w:tcPr>
          <w:p w14:paraId="7827FDC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32.2</w:t>
            </w:r>
          </w:p>
        </w:tc>
        <w:tc>
          <w:tcPr>
            <w:tcW w:w="1292" w:type="dxa"/>
            <w:noWrap/>
            <w:hideMark/>
          </w:tcPr>
          <w:p w14:paraId="313EB0D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43.9</w:t>
            </w:r>
          </w:p>
        </w:tc>
        <w:tc>
          <w:tcPr>
            <w:tcW w:w="1292" w:type="dxa"/>
            <w:noWrap/>
            <w:hideMark/>
          </w:tcPr>
          <w:p w14:paraId="4D12751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64.9</w:t>
            </w:r>
          </w:p>
        </w:tc>
        <w:tc>
          <w:tcPr>
            <w:tcW w:w="1292" w:type="dxa"/>
            <w:noWrap/>
            <w:hideMark/>
          </w:tcPr>
          <w:p w14:paraId="582265B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36.1</w:t>
            </w:r>
          </w:p>
        </w:tc>
        <w:tc>
          <w:tcPr>
            <w:tcW w:w="1507" w:type="dxa"/>
          </w:tcPr>
          <w:p w14:paraId="3AA51B7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43.1</w:t>
            </w:r>
          </w:p>
        </w:tc>
      </w:tr>
      <w:tr w:rsidR="00BB21FA" w:rsidRPr="000D2D12" w14:paraId="7E244D99"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6CB3A58E"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Soft bounce (%)</w:t>
            </w:r>
          </w:p>
        </w:tc>
        <w:tc>
          <w:tcPr>
            <w:tcW w:w="1482" w:type="dxa"/>
            <w:noWrap/>
            <w:hideMark/>
          </w:tcPr>
          <w:p w14:paraId="42E3220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1E9C967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7844669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732053C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3A3B81B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292" w:type="dxa"/>
            <w:noWrap/>
            <w:hideMark/>
          </w:tcPr>
          <w:p w14:paraId="17EC23C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507" w:type="dxa"/>
          </w:tcPr>
          <w:p w14:paraId="592511A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r>
      <w:tr w:rsidR="00BB21FA" w:rsidRPr="000D2D12" w14:paraId="3DFB7D52"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51C1DD6B"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Hard bounce (%)</w:t>
            </w:r>
          </w:p>
        </w:tc>
        <w:tc>
          <w:tcPr>
            <w:tcW w:w="1482" w:type="dxa"/>
            <w:noWrap/>
            <w:hideMark/>
          </w:tcPr>
          <w:p w14:paraId="15582F0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8.8</w:t>
            </w:r>
          </w:p>
        </w:tc>
        <w:tc>
          <w:tcPr>
            <w:tcW w:w="1292" w:type="dxa"/>
            <w:noWrap/>
            <w:hideMark/>
          </w:tcPr>
          <w:p w14:paraId="7310311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0.6</w:t>
            </w:r>
          </w:p>
        </w:tc>
        <w:tc>
          <w:tcPr>
            <w:tcW w:w="1292" w:type="dxa"/>
            <w:noWrap/>
            <w:hideMark/>
          </w:tcPr>
          <w:p w14:paraId="4F386FF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292" w:type="dxa"/>
            <w:noWrap/>
            <w:hideMark/>
          </w:tcPr>
          <w:p w14:paraId="432C0F2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c>
          <w:tcPr>
            <w:tcW w:w="1292" w:type="dxa"/>
            <w:noWrap/>
            <w:hideMark/>
          </w:tcPr>
          <w:p w14:paraId="0C4E1C6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0.3</w:t>
            </w:r>
          </w:p>
        </w:tc>
        <w:tc>
          <w:tcPr>
            <w:tcW w:w="1292" w:type="dxa"/>
            <w:noWrap/>
            <w:hideMark/>
          </w:tcPr>
          <w:p w14:paraId="2BA3FE4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0.7</w:t>
            </w:r>
          </w:p>
        </w:tc>
        <w:tc>
          <w:tcPr>
            <w:tcW w:w="1507" w:type="dxa"/>
          </w:tcPr>
          <w:p w14:paraId="4D5E840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0.0</w:t>
            </w:r>
          </w:p>
        </w:tc>
      </w:tr>
      <w:tr w:rsidR="00F0178A" w:rsidRPr="000D2D12" w14:paraId="7C2EE038" w14:textId="77777777" w:rsidTr="00F0178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shd w:val="clear" w:color="auto" w:fill="3A5E5E" w:themeFill="accent1"/>
            <w:noWrap/>
            <w:hideMark/>
          </w:tcPr>
          <w:p w14:paraId="740393E5" w14:textId="20D6852B" w:rsidR="00F0178A" w:rsidRPr="000D2D12" w:rsidRDefault="00F0178A" w:rsidP="00F0178A">
            <w:pPr>
              <w:rPr>
                <w:rFonts w:asciiTheme="minorBidi" w:eastAsia="Times New Roman" w:hAnsiTheme="minorBidi"/>
                <w:b/>
                <w:bCs/>
                <w:color w:val="FFFFFF" w:themeColor="background1"/>
                <w:sz w:val="18"/>
                <w:lang w:eastAsia="en-AU"/>
              </w:rPr>
            </w:pPr>
            <w:r w:rsidRPr="000D2D12">
              <w:rPr>
                <w:rFonts w:asciiTheme="minorBidi" w:eastAsia="Times New Roman" w:hAnsiTheme="minorBidi"/>
                <w:b/>
                <w:bCs/>
                <w:color w:val="FFFFFF" w:themeColor="background1"/>
                <w:sz w:val="18"/>
                <w:lang w:eastAsia="en-AU"/>
              </w:rPr>
              <w:t>2024 May</w:t>
            </w:r>
          </w:p>
        </w:tc>
        <w:tc>
          <w:tcPr>
            <w:tcW w:w="1482" w:type="dxa"/>
            <w:shd w:val="clear" w:color="auto" w:fill="3A5E5E" w:themeFill="accent1"/>
            <w:noWrap/>
            <w:hideMark/>
          </w:tcPr>
          <w:p w14:paraId="484DA19E" w14:textId="26FF1273"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Invite</w:t>
            </w:r>
          </w:p>
        </w:tc>
        <w:tc>
          <w:tcPr>
            <w:tcW w:w="1292" w:type="dxa"/>
            <w:shd w:val="clear" w:color="auto" w:fill="3A5E5E" w:themeFill="accent1"/>
            <w:noWrap/>
            <w:hideMark/>
          </w:tcPr>
          <w:p w14:paraId="653DF3C0" w14:textId="46525E01"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R1</w:t>
            </w:r>
          </w:p>
        </w:tc>
        <w:tc>
          <w:tcPr>
            <w:tcW w:w="1292" w:type="dxa"/>
            <w:shd w:val="clear" w:color="auto" w:fill="3A5E5E" w:themeFill="accent1"/>
            <w:noWrap/>
            <w:hideMark/>
          </w:tcPr>
          <w:p w14:paraId="14BD0649" w14:textId="05F91DE4"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R2</w:t>
            </w:r>
          </w:p>
        </w:tc>
        <w:tc>
          <w:tcPr>
            <w:tcW w:w="1292" w:type="dxa"/>
            <w:shd w:val="clear" w:color="auto" w:fill="3A5E5E" w:themeFill="accent1"/>
            <w:noWrap/>
            <w:hideMark/>
          </w:tcPr>
          <w:p w14:paraId="32A6E9D3" w14:textId="30BA4E7D"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R3</w:t>
            </w:r>
          </w:p>
        </w:tc>
        <w:tc>
          <w:tcPr>
            <w:tcW w:w="1292" w:type="dxa"/>
            <w:shd w:val="clear" w:color="auto" w:fill="3A5E5E" w:themeFill="accent1"/>
            <w:noWrap/>
            <w:hideMark/>
          </w:tcPr>
          <w:p w14:paraId="48650C2F" w14:textId="23741FFB"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R4</w:t>
            </w:r>
          </w:p>
        </w:tc>
        <w:tc>
          <w:tcPr>
            <w:tcW w:w="1292" w:type="dxa"/>
            <w:shd w:val="clear" w:color="auto" w:fill="3A5E5E" w:themeFill="accent1"/>
            <w:noWrap/>
            <w:hideMark/>
          </w:tcPr>
          <w:p w14:paraId="67913A51" w14:textId="262E8E23"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R5</w:t>
            </w:r>
          </w:p>
        </w:tc>
        <w:tc>
          <w:tcPr>
            <w:tcW w:w="1507" w:type="dxa"/>
            <w:shd w:val="clear" w:color="auto" w:fill="3A5E5E" w:themeFill="accent1"/>
          </w:tcPr>
          <w:p w14:paraId="49772E0F" w14:textId="69F922A8" w:rsidR="00F0178A" w:rsidRPr="000D2D12" w:rsidRDefault="00F0178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eastAsia="Times New Roman" w:hAnsiTheme="minorBidi"/>
                <w:b/>
                <w:color w:val="FFFFFF"/>
                <w:sz w:val="18"/>
                <w:lang w:eastAsia="en-AU"/>
              </w:rPr>
              <w:t>R6</w:t>
            </w:r>
          </w:p>
        </w:tc>
      </w:tr>
      <w:tr w:rsidR="00BB21FA" w:rsidRPr="000D2D12" w14:paraId="1DC5FF41"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2D5CBE54"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Total sent (n)</w:t>
            </w:r>
          </w:p>
        </w:tc>
        <w:tc>
          <w:tcPr>
            <w:tcW w:w="1482" w:type="dxa"/>
            <w:noWrap/>
            <w:hideMark/>
          </w:tcPr>
          <w:p w14:paraId="59FE6B4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4,760</w:t>
            </w:r>
          </w:p>
        </w:tc>
        <w:tc>
          <w:tcPr>
            <w:tcW w:w="1292" w:type="dxa"/>
            <w:noWrap/>
            <w:hideMark/>
          </w:tcPr>
          <w:p w14:paraId="1065E5E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3,593</w:t>
            </w:r>
          </w:p>
        </w:tc>
        <w:tc>
          <w:tcPr>
            <w:tcW w:w="1292" w:type="dxa"/>
            <w:noWrap/>
            <w:hideMark/>
          </w:tcPr>
          <w:p w14:paraId="3030718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3,046</w:t>
            </w:r>
          </w:p>
        </w:tc>
        <w:tc>
          <w:tcPr>
            <w:tcW w:w="1292" w:type="dxa"/>
            <w:noWrap/>
            <w:hideMark/>
          </w:tcPr>
          <w:p w14:paraId="4D7F455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2,482</w:t>
            </w:r>
          </w:p>
        </w:tc>
        <w:tc>
          <w:tcPr>
            <w:tcW w:w="1292" w:type="dxa"/>
            <w:noWrap/>
            <w:hideMark/>
          </w:tcPr>
          <w:p w14:paraId="2695096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1,593</w:t>
            </w:r>
          </w:p>
        </w:tc>
        <w:tc>
          <w:tcPr>
            <w:tcW w:w="1292" w:type="dxa"/>
            <w:noWrap/>
            <w:hideMark/>
          </w:tcPr>
          <w:p w14:paraId="3E95AD1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2,485</w:t>
            </w:r>
          </w:p>
        </w:tc>
        <w:tc>
          <w:tcPr>
            <w:tcW w:w="1507" w:type="dxa"/>
          </w:tcPr>
          <w:p w14:paraId="0F1E704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662</w:t>
            </w:r>
          </w:p>
        </w:tc>
      </w:tr>
      <w:tr w:rsidR="00BB21FA" w:rsidRPr="000D2D12" w14:paraId="6FF9627F"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4FDE2193"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w:t>
            </w:r>
          </w:p>
        </w:tc>
        <w:tc>
          <w:tcPr>
            <w:tcW w:w="1482" w:type="dxa"/>
            <w:noWrap/>
            <w:hideMark/>
          </w:tcPr>
          <w:p w14:paraId="17BAF0C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66.1</w:t>
            </w:r>
          </w:p>
        </w:tc>
        <w:tc>
          <w:tcPr>
            <w:tcW w:w="1292" w:type="dxa"/>
            <w:noWrap/>
            <w:hideMark/>
          </w:tcPr>
          <w:p w14:paraId="79B2C24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67.2</w:t>
            </w:r>
          </w:p>
        </w:tc>
        <w:tc>
          <w:tcPr>
            <w:tcW w:w="1292" w:type="dxa"/>
            <w:noWrap/>
            <w:hideMark/>
          </w:tcPr>
          <w:p w14:paraId="59D2FC8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64.5</w:t>
            </w:r>
          </w:p>
        </w:tc>
        <w:tc>
          <w:tcPr>
            <w:tcW w:w="1292" w:type="dxa"/>
            <w:noWrap/>
            <w:hideMark/>
          </w:tcPr>
          <w:p w14:paraId="0E2F64E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64.8</w:t>
            </w:r>
          </w:p>
        </w:tc>
        <w:tc>
          <w:tcPr>
            <w:tcW w:w="1292" w:type="dxa"/>
            <w:noWrap/>
            <w:hideMark/>
          </w:tcPr>
          <w:p w14:paraId="4B3E7D7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32.6</w:t>
            </w:r>
          </w:p>
        </w:tc>
        <w:tc>
          <w:tcPr>
            <w:tcW w:w="1292" w:type="dxa"/>
            <w:noWrap/>
            <w:hideMark/>
          </w:tcPr>
          <w:p w14:paraId="375FCA4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64.1</w:t>
            </w:r>
          </w:p>
        </w:tc>
        <w:tc>
          <w:tcPr>
            <w:tcW w:w="1507" w:type="dxa"/>
          </w:tcPr>
          <w:p w14:paraId="70E0827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59.1</w:t>
            </w:r>
          </w:p>
        </w:tc>
      </w:tr>
      <w:tr w:rsidR="00BB21FA" w:rsidRPr="000D2D12" w14:paraId="5ACFCE5F"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4D44918E"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Clicked on survey link (%)</w:t>
            </w:r>
          </w:p>
        </w:tc>
        <w:tc>
          <w:tcPr>
            <w:tcW w:w="1482" w:type="dxa"/>
            <w:noWrap/>
            <w:hideMark/>
          </w:tcPr>
          <w:p w14:paraId="5A90D25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46.2</w:t>
            </w:r>
          </w:p>
        </w:tc>
        <w:tc>
          <w:tcPr>
            <w:tcW w:w="1292" w:type="dxa"/>
            <w:noWrap/>
            <w:hideMark/>
          </w:tcPr>
          <w:p w14:paraId="00E1768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43.1</w:t>
            </w:r>
          </w:p>
        </w:tc>
        <w:tc>
          <w:tcPr>
            <w:tcW w:w="1292" w:type="dxa"/>
            <w:noWrap/>
            <w:hideMark/>
          </w:tcPr>
          <w:p w14:paraId="648D9BC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40.9</w:t>
            </w:r>
          </w:p>
        </w:tc>
        <w:tc>
          <w:tcPr>
            <w:tcW w:w="1292" w:type="dxa"/>
            <w:noWrap/>
            <w:hideMark/>
          </w:tcPr>
          <w:p w14:paraId="279DB64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43.6</w:t>
            </w:r>
          </w:p>
        </w:tc>
        <w:tc>
          <w:tcPr>
            <w:tcW w:w="1292" w:type="dxa"/>
            <w:noWrap/>
            <w:hideMark/>
          </w:tcPr>
          <w:p w14:paraId="68667B5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12.1</w:t>
            </w:r>
          </w:p>
        </w:tc>
        <w:tc>
          <w:tcPr>
            <w:tcW w:w="1292" w:type="dxa"/>
            <w:noWrap/>
            <w:hideMark/>
          </w:tcPr>
          <w:p w14:paraId="3E967F4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48.7</w:t>
            </w:r>
          </w:p>
        </w:tc>
        <w:tc>
          <w:tcPr>
            <w:tcW w:w="1507" w:type="dxa"/>
          </w:tcPr>
          <w:p w14:paraId="2E9D123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44.4</w:t>
            </w:r>
          </w:p>
        </w:tc>
      </w:tr>
      <w:tr w:rsidR="00BB21FA" w:rsidRPr="000D2D12" w14:paraId="3C4AC1B4"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712CF3EA"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Opt-out from survey link (%)</w:t>
            </w:r>
          </w:p>
        </w:tc>
        <w:tc>
          <w:tcPr>
            <w:tcW w:w="1482" w:type="dxa"/>
            <w:noWrap/>
            <w:hideMark/>
          </w:tcPr>
          <w:p w14:paraId="64965D4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0.5</w:t>
            </w:r>
          </w:p>
        </w:tc>
        <w:tc>
          <w:tcPr>
            <w:tcW w:w="1292" w:type="dxa"/>
            <w:noWrap/>
            <w:hideMark/>
          </w:tcPr>
          <w:p w14:paraId="7786589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7800ADB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1.8</w:t>
            </w:r>
          </w:p>
        </w:tc>
        <w:tc>
          <w:tcPr>
            <w:tcW w:w="1292" w:type="dxa"/>
            <w:noWrap/>
            <w:hideMark/>
          </w:tcPr>
          <w:p w14:paraId="4D14DC7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4.1</w:t>
            </w:r>
          </w:p>
        </w:tc>
        <w:tc>
          <w:tcPr>
            <w:tcW w:w="1292" w:type="dxa"/>
            <w:noWrap/>
            <w:hideMark/>
          </w:tcPr>
          <w:p w14:paraId="345B51E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2E6197A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c>
          <w:tcPr>
            <w:tcW w:w="1507" w:type="dxa"/>
          </w:tcPr>
          <w:p w14:paraId="7103DD3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r>
      <w:tr w:rsidR="00BB21FA" w:rsidRPr="000D2D12" w14:paraId="70E65E1F"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1AF5E2BF"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Opened email (%)</w:t>
            </w:r>
          </w:p>
        </w:tc>
        <w:tc>
          <w:tcPr>
            <w:tcW w:w="1482" w:type="dxa"/>
            <w:noWrap/>
            <w:hideMark/>
          </w:tcPr>
          <w:p w14:paraId="6608706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19.4</w:t>
            </w:r>
          </w:p>
        </w:tc>
        <w:tc>
          <w:tcPr>
            <w:tcW w:w="1292" w:type="dxa"/>
            <w:noWrap/>
            <w:hideMark/>
          </w:tcPr>
          <w:p w14:paraId="6CCC45E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23.3</w:t>
            </w:r>
          </w:p>
        </w:tc>
        <w:tc>
          <w:tcPr>
            <w:tcW w:w="1292" w:type="dxa"/>
            <w:noWrap/>
            <w:hideMark/>
          </w:tcPr>
          <w:p w14:paraId="73A1A04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21.9</w:t>
            </w:r>
          </w:p>
        </w:tc>
        <w:tc>
          <w:tcPr>
            <w:tcW w:w="1292" w:type="dxa"/>
            <w:noWrap/>
            <w:hideMark/>
          </w:tcPr>
          <w:p w14:paraId="1A8DBD7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17.1</w:t>
            </w:r>
          </w:p>
        </w:tc>
        <w:tc>
          <w:tcPr>
            <w:tcW w:w="1292" w:type="dxa"/>
            <w:noWrap/>
            <w:hideMark/>
          </w:tcPr>
          <w:p w14:paraId="4AA9A48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19.7</w:t>
            </w:r>
          </w:p>
        </w:tc>
        <w:tc>
          <w:tcPr>
            <w:tcW w:w="1292" w:type="dxa"/>
            <w:noWrap/>
            <w:hideMark/>
          </w:tcPr>
          <w:p w14:paraId="691A321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15.0</w:t>
            </w:r>
          </w:p>
        </w:tc>
        <w:tc>
          <w:tcPr>
            <w:tcW w:w="1507" w:type="dxa"/>
          </w:tcPr>
          <w:p w14:paraId="2CFFEAF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14.5</w:t>
            </w:r>
          </w:p>
        </w:tc>
      </w:tr>
      <w:tr w:rsidR="00BB21FA" w:rsidRPr="000D2D12" w14:paraId="6EB4D9E1"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50B5BB47"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Unopened (%)</w:t>
            </w:r>
          </w:p>
        </w:tc>
        <w:tc>
          <w:tcPr>
            <w:tcW w:w="1482" w:type="dxa"/>
            <w:noWrap/>
            <w:hideMark/>
          </w:tcPr>
          <w:p w14:paraId="66DE81E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24.4</w:t>
            </w:r>
          </w:p>
        </w:tc>
        <w:tc>
          <w:tcPr>
            <w:tcW w:w="1292" w:type="dxa"/>
            <w:noWrap/>
            <w:hideMark/>
          </w:tcPr>
          <w:p w14:paraId="012AAFC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32.0</w:t>
            </w:r>
          </w:p>
        </w:tc>
        <w:tc>
          <w:tcPr>
            <w:tcW w:w="1292" w:type="dxa"/>
            <w:noWrap/>
            <w:hideMark/>
          </w:tcPr>
          <w:p w14:paraId="5DA6EB0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34.6</w:t>
            </w:r>
          </w:p>
        </w:tc>
        <w:tc>
          <w:tcPr>
            <w:tcW w:w="1292" w:type="dxa"/>
            <w:noWrap/>
            <w:hideMark/>
          </w:tcPr>
          <w:p w14:paraId="6792E45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34.3</w:t>
            </w:r>
          </w:p>
        </w:tc>
        <w:tc>
          <w:tcPr>
            <w:tcW w:w="1292" w:type="dxa"/>
            <w:noWrap/>
            <w:hideMark/>
          </w:tcPr>
          <w:p w14:paraId="094F253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66.0</w:t>
            </w:r>
          </w:p>
        </w:tc>
        <w:tc>
          <w:tcPr>
            <w:tcW w:w="1292" w:type="dxa"/>
            <w:noWrap/>
            <w:hideMark/>
          </w:tcPr>
          <w:p w14:paraId="3C5384A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33.9</w:t>
            </w:r>
          </w:p>
        </w:tc>
        <w:tc>
          <w:tcPr>
            <w:tcW w:w="1507" w:type="dxa"/>
          </w:tcPr>
          <w:p w14:paraId="6B13B93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40.0</w:t>
            </w:r>
          </w:p>
        </w:tc>
      </w:tr>
      <w:tr w:rsidR="00BB21FA" w:rsidRPr="000D2D12" w14:paraId="19C1B007" w14:textId="77777777" w:rsidTr="00822E9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2B176C6C"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Soft bounce (%)</w:t>
            </w:r>
          </w:p>
        </w:tc>
        <w:tc>
          <w:tcPr>
            <w:tcW w:w="1482" w:type="dxa"/>
            <w:noWrap/>
            <w:hideMark/>
          </w:tcPr>
          <w:p w14:paraId="3CA7436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0.4</w:t>
            </w:r>
          </w:p>
        </w:tc>
        <w:tc>
          <w:tcPr>
            <w:tcW w:w="1292" w:type="dxa"/>
            <w:noWrap/>
            <w:hideMark/>
          </w:tcPr>
          <w:p w14:paraId="77D27E6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0.6</w:t>
            </w:r>
          </w:p>
        </w:tc>
        <w:tc>
          <w:tcPr>
            <w:tcW w:w="1292" w:type="dxa"/>
            <w:noWrap/>
            <w:hideMark/>
          </w:tcPr>
          <w:p w14:paraId="6148B63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0.6</w:t>
            </w:r>
          </w:p>
        </w:tc>
        <w:tc>
          <w:tcPr>
            <w:tcW w:w="1292" w:type="dxa"/>
            <w:noWrap/>
            <w:hideMark/>
          </w:tcPr>
          <w:p w14:paraId="3D82889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c>
          <w:tcPr>
            <w:tcW w:w="1292" w:type="dxa"/>
            <w:noWrap/>
            <w:hideMark/>
          </w:tcPr>
          <w:p w14:paraId="53BEB5F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w:t>
            </w:r>
          </w:p>
        </w:tc>
        <w:tc>
          <w:tcPr>
            <w:tcW w:w="1292" w:type="dxa"/>
            <w:noWrap/>
            <w:hideMark/>
          </w:tcPr>
          <w:p w14:paraId="5657858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0.9</w:t>
            </w:r>
          </w:p>
        </w:tc>
        <w:tc>
          <w:tcPr>
            <w:tcW w:w="1507" w:type="dxa"/>
          </w:tcPr>
          <w:p w14:paraId="76AB03E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0.8</w:t>
            </w:r>
          </w:p>
        </w:tc>
      </w:tr>
      <w:tr w:rsidR="00BB21FA" w:rsidRPr="000D2D12" w14:paraId="611FD23A" w14:textId="77777777" w:rsidTr="00822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44" w:type="dxa"/>
            <w:noWrap/>
            <w:hideMark/>
          </w:tcPr>
          <w:p w14:paraId="368AC0CE"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Hard bounce (%)</w:t>
            </w:r>
          </w:p>
        </w:tc>
        <w:tc>
          <w:tcPr>
            <w:tcW w:w="1482" w:type="dxa"/>
            <w:noWrap/>
            <w:hideMark/>
          </w:tcPr>
          <w:p w14:paraId="0413648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9.1</w:t>
            </w:r>
          </w:p>
        </w:tc>
        <w:tc>
          <w:tcPr>
            <w:tcW w:w="1292" w:type="dxa"/>
            <w:noWrap/>
            <w:hideMark/>
          </w:tcPr>
          <w:p w14:paraId="7704194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0.3</w:t>
            </w:r>
          </w:p>
        </w:tc>
        <w:tc>
          <w:tcPr>
            <w:tcW w:w="1292" w:type="dxa"/>
            <w:noWrap/>
            <w:hideMark/>
          </w:tcPr>
          <w:p w14:paraId="734BC11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c>
          <w:tcPr>
            <w:tcW w:w="1292" w:type="dxa"/>
            <w:noWrap/>
            <w:hideMark/>
          </w:tcPr>
          <w:p w14:paraId="3C3C786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0.1</w:t>
            </w:r>
          </w:p>
        </w:tc>
        <w:tc>
          <w:tcPr>
            <w:tcW w:w="1292" w:type="dxa"/>
            <w:noWrap/>
            <w:hideMark/>
          </w:tcPr>
          <w:p w14:paraId="76E520C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0.1</w:t>
            </w:r>
          </w:p>
        </w:tc>
        <w:tc>
          <w:tcPr>
            <w:tcW w:w="1292" w:type="dxa"/>
            <w:noWrap/>
            <w:hideMark/>
          </w:tcPr>
          <w:p w14:paraId="4F264B3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1.1</w:t>
            </w:r>
          </w:p>
        </w:tc>
        <w:tc>
          <w:tcPr>
            <w:tcW w:w="1507" w:type="dxa"/>
          </w:tcPr>
          <w:p w14:paraId="0B1FE1A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0.2</w:t>
            </w:r>
          </w:p>
        </w:tc>
      </w:tr>
    </w:tbl>
    <w:p w14:paraId="1CD0D4C3" w14:textId="77777777" w:rsidR="00BB21FA" w:rsidRPr="000D2D12" w:rsidRDefault="00BB21FA" w:rsidP="00BB21FA">
      <w:pPr>
        <w:pStyle w:val="FigureNote"/>
        <w:rPr>
          <w:rFonts w:asciiTheme="minorBidi" w:hAnsiTheme="minorBidi" w:cstheme="minorBidi"/>
          <w:sz w:val="18"/>
          <w:szCs w:val="24"/>
        </w:rPr>
      </w:pPr>
      <w:bookmarkStart w:id="161" w:name="_Ref141783496"/>
      <w:bookmarkStart w:id="162" w:name="_Ref141866460"/>
      <w:bookmarkStart w:id="163" w:name="_Toc143606877"/>
      <w:bookmarkStart w:id="164" w:name="_Toc153986878"/>
      <w:bookmarkStart w:id="165" w:name="_Toc156207307"/>
      <w:r w:rsidRPr="000D2D12">
        <w:rPr>
          <w:rFonts w:asciiTheme="minorBidi" w:hAnsiTheme="minorBidi" w:cstheme="minorBidi"/>
          <w:sz w:val="18"/>
          <w:szCs w:val="24"/>
          <w:vertAlign w:val="superscript"/>
        </w:rPr>
        <w:t>1</w:t>
      </w:r>
      <w:r w:rsidRPr="000D2D12">
        <w:rPr>
          <w:rFonts w:asciiTheme="minorBidi" w:hAnsiTheme="minorBidi" w:cstheme="minorBidi"/>
          <w:sz w:val="18"/>
          <w:szCs w:val="24"/>
        </w:rPr>
        <w:t xml:space="preserve"> A soft bounce occurs when an email could not be delivered because of a temporary issue, such as the recipient’s mailbox being full or inactive.</w:t>
      </w:r>
    </w:p>
    <w:p w14:paraId="127F0094" w14:textId="77777777" w:rsidR="00BB21FA" w:rsidRPr="000D2D12" w:rsidRDefault="00BB21FA" w:rsidP="00BB21FA">
      <w:pPr>
        <w:pStyle w:val="FigureNote"/>
        <w:rPr>
          <w:rFonts w:asciiTheme="minorBidi" w:hAnsiTheme="minorBidi" w:cstheme="minorBidi"/>
          <w:sz w:val="18"/>
          <w:szCs w:val="24"/>
        </w:rPr>
      </w:pPr>
      <w:r w:rsidRPr="000D2D12">
        <w:rPr>
          <w:rFonts w:asciiTheme="minorBidi" w:hAnsiTheme="minorBidi" w:cstheme="minorBidi"/>
          <w:sz w:val="18"/>
          <w:szCs w:val="24"/>
          <w:vertAlign w:val="superscript"/>
        </w:rPr>
        <w:t>2</w:t>
      </w:r>
      <w:r w:rsidRPr="000D2D12">
        <w:rPr>
          <w:rFonts w:asciiTheme="minorBidi" w:hAnsiTheme="minorBidi" w:cstheme="minorBidi"/>
          <w:sz w:val="18"/>
          <w:szCs w:val="24"/>
        </w:rPr>
        <w:t xml:space="preserve"> A hard bounce occurs when an email could not be delivered for permanent reasons, for example when the recipient’s email address does not exist or the recipient’s email server has blocked delivery.</w:t>
      </w:r>
    </w:p>
    <w:p w14:paraId="2D45E909" w14:textId="77777777" w:rsidR="00BB21FA" w:rsidRPr="000D2D12" w:rsidRDefault="00BB21FA" w:rsidP="00BB21FA">
      <w:pPr>
        <w:spacing w:after="160" w:line="259" w:lineRule="auto"/>
        <w:rPr>
          <w:rFonts w:asciiTheme="minorBidi" w:eastAsia="Calibri" w:hAnsiTheme="minorBidi"/>
          <w:sz w:val="16"/>
          <w:szCs w:val="22"/>
          <w:lang w:val="en-GB" w:eastAsia="en-AU"/>
        </w:rPr>
      </w:pPr>
      <w:r w:rsidRPr="000D2D12">
        <w:rPr>
          <w:rFonts w:asciiTheme="minorBidi" w:hAnsiTheme="minorBidi"/>
        </w:rPr>
        <w:br w:type="page"/>
      </w:r>
    </w:p>
    <w:p w14:paraId="6E09CBBE" w14:textId="77777777" w:rsidR="00BB21FA" w:rsidRPr="000D2D12" w:rsidRDefault="00BB21FA" w:rsidP="00BB21FA">
      <w:pPr>
        <w:pStyle w:val="FigureNote"/>
        <w:rPr>
          <w:rFonts w:asciiTheme="minorBidi" w:hAnsiTheme="minorBidi" w:cstheme="minorBidi"/>
        </w:rPr>
        <w:sectPr w:rsidR="00BB21FA" w:rsidRPr="000D2D12" w:rsidSect="008D1F3C">
          <w:footerReference w:type="default" r:id="rId28"/>
          <w:pgSz w:w="16838" w:h="11906" w:orient="landscape" w:code="9"/>
          <w:pgMar w:top="1134" w:right="1134" w:bottom="1134" w:left="1134" w:header="624" w:footer="567" w:gutter="0"/>
          <w:cols w:space="708"/>
          <w:docGrid w:linePitch="360"/>
        </w:sectPr>
      </w:pPr>
    </w:p>
    <w:p w14:paraId="08DA3130" w14:textId="77777777" w:rsidR="00BB21FA" w:rsidRPr="000D2D12" w:rsidRDefault="00BB21FA" w:rsidP="00BB21FA">
      <w:pPr>
        <w:pStyle w:val="Heading3"/>
        <w:rPr>
          <w:rFonts w:asciiTheme="minorBidi" w:hAnsiTheme="minorBidi" w:cstheme="minorBidi"/>
        </w:rPr>
      </w:pPr>
      <w:bookmarkStart w:id="166" w:name="_Toc188004663"/>
      <w:bookmarkStart w:id="167" w:name="_Toc193803459"/>
      <w:r w:rsidRPr="000D2D12">
        <w:rPr>
          <w:rFonts w:asciiTheme="minorBidi" w:hAnsiTheme="minorBidi" w:cstheme="minorBidi"/>
        </w:rPr>
        <w:lastRenderedPageBreak/>
        <w:t>SMS reminders</w:t>
      </w:r>
      <w:bookmarkEnd w:id="161"/>
      <w:bookmarkEnd w:id="162"/>
      <w:bookmarkEnd w:id="163"/>
      <w:bookmarkEnd w:id="164"/>
      <w:bookmarkEnd w:id="165"/>
      <w:bookmarkEnd w:id="166"/>
      <w:bookmarkEnd w:id="167"/>
    </w:p>
    <w:p w14:paraId="359DA6F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An SMS reminder was sent to all supervisors with a valid Australian mobile number during the extended fieldwork period. This constituted an expansion of the contact protocol for 2024.</w:t>
      </w:r>
    </w:p>
    <w:p w14:paraId="7C1B828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Supervisors who had completed or screened out of the survey, unsubscribed from email activity, or refused to participate when contacted were excluded from the SMS send. </w:t>
      </w:r>
    </w:p>
    <w:p w14:paraId="466C9B9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In compliance with the Australian Privacy Principles and the Spam Act 2003, the SMS identified the Social Research Centre as the sender, noted the study the SMS was referring to and had the functionality for recipients to unsubscribe. Supervisors were able to opt-out by replying ‘STOP’ to the SMS and all other responses were reviewed for further opt-outs. An example of the SMS reminder message sent to supervisors is provided in Appendix 6.</w:t>
      </w:r>
    </w:p>
    <w:p w14:paraId="4F98C7A4" w14:textId="77777777" w:rsidR="00BB21FA" w:rsidRPr="000D2D12" w:rsidRDefault="00BB21FA" w:rsidP="00BB21FA">
      <w:pPr>
        <w:pStyle w:val="Heading3"/>
        <w:rPr>
          <w:rFonts w:asciiTheme="minorBidi" w:hAnsiTheme="minorBidi" w:cstheme="minorBidi"/>
        </w:rPr>
      </w:pPr>
      <w:bookmarkStart w:id="168" w:name="_Toc156207308"/>
      <w:bookmarkStart w:id="169" w:name="_Toc188004664"/>
      <w:bookmarkStart w:id="170" w:name="_Toc193803460"/>
      <w:r w:rsidRPr="000D2D12">
        <w:rPr>
          <w:rFonts w:asciiTheme="minorBidi" w:hAnsiTheme="minorBidi" w:cstheme="minorBidi"/>
        </w:rPr>
        <w:t>CATI workflow protocols</w:t>
      </w:r>
      <w:bookmarkEnd w:id="168"/>
      <w:bookmarkEnd w:id="169"/>
      <w:bookmarkEnd w:id="170"/>
    </w:p>
    <w:p w14:paraId="332FC0BC"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Call procedures for supervisors entering the CATI workflow directly (that is, where no email address was provided by the graduate) or after being transferred from the online workflow were as follows:</w:t>
      </w:r>
    </w:p>
    <w:p w14:paraId="4A01C430"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Call attempts placed over different days of the working week and times of day. Up to eight call attempts were made in cases where contact had been made, with a maximum of six when contact was not made. Additional calls beyond these limits were allowed only by appointment request.</w:t>
      </w:r>
    </w:p>
    <w:p w14:paraId="40D041C0"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Placing a second call attempt to ‘fax/modem’ and ‘number disconnected’ outcomes (given that there are occasionally issues with internet connections and problems at the exchange).</w:t>
      </w:r>
    </w:p>
    <w:p w14:paraId="10773433" w14:textId="77777777" w:rsidR="00BB21FA" w:rsidRPr="000D2D12" w:rsidRDefault="00BB21FA" w:rsidP="00BB21FA">
      <w:pPr>
        <w:pStyle w:val="Bullets1"/>
        <w:tabs>
          <w:tab w:val="clear" w:pos="425"/>
          <w:tab w:val="left" w:pos="426"/>
        </w:tabs>
        <w:spacing w:before="120" w:after="120"/>
        <w:ind w:hanging="425"/>
        <w:rPr>
          <w:rFonts w:asciiTheme="minorBidi" w:hAnsiTheme="minorBidi" w:cstheme="minorBidi"/>
        </w:rPr>
      </w:pPr>
      <w:r w:rsidRPr="000D2D12">
        <w:rPr>
          <w:rFonts w:asciiTheme="minorBidi" w:hAnsiTheme="minorBidi" w:cstheme="minorBidi"/>
        </w:rPr>
        <w:t>The option of sending supervisors an email with their unique survey link if supervisors preferred to complete online, rather than complete a phone interview.</w:t>
      </w:r>
    </w:p>
    <w:p w14:paraId="481A4D03" w14:textId="24300A68" w:rsidR="00BB21FA" w:rsidRPr="000D2D12" w:rsidRDefault="00BB21FA" w:rsidP="00BB21FA">
      <w:pPr>
        <w:pStyle w:val="Body"/>
        <w:rPr>
          <w:rStyle w:val="BodyChar"/>
          <w:rFonts w:asciiTheme="minorBidi" w:hAnsiTheme="minorBidi" w:cstheme="minorBidi"/>
        </w:rPr>
      </w:pPr>
      <w:r w:rsidRPr="000D2D12">
        <w:rPr>
          <w:rStyle w:val="BodyChar"/>
          <w:rFonts w:asciiTheme="minorBidi" w:hAnsiTheme="minorBidi" w:cstheme="minorBidi"/>
        </w:rPr>
        <w:t xml:space="preserve">Just over half of the surveys completed in the CATI workflow (51.9 per cent) occurred within the first two call attempts. A long-tailed call cycle has historically been an important component of the CATI workflow protocol, however the effectiveness of repeated call attempts has been declining since 2022. In 2023, over one fifth (23.3 per cent) of the CATI workflow surveys completed required five or more calls to the supervisor, compared to less than one fifth (17.6 per cent) of surveys in 2024. This suggests fewer call attempts are needed to secure a survey, perhaps reflecting the increased collection of direct lines (i.e. mobile phone numbers). </w:t>
      </w:r>
    </w:p>
    <w:p w14:paraId="340946AE"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In 2024, a new process was trialled whereby a supervisor in the CATI workflow was offered a SMS with a unique survey link to complete the survey online, rather than continue by telephone. This was conceived as a means of accommodating supervisor preferences and of averting refusals. Whilst very few supervisors took up this option during the call, it could continue to be offered in the 2025 ESS to further assess its effectiveness in supporting the CATI workflow and the broader response maximisation effort.</w:t>
      </w:r>
    </w:p>
    <w:p w14:paraId="62E94BD6" w14:textId="77777777" w:rsidR="00BB21FA" w:rsidRPr="000D2D12" w:rsidRDefault="00BB21FA" w:rsidP="00BB21FA">
      <w:pPr>
        <w:pStyle w:val="Heading3"/>
        <w:rPr>
          <w:rFonts w:asciiTheme="minorBidi" w:hAnsiTheme="minorBidi" w:cstheme="minorBidi"/>
        </w:rPr>
      </w:pPr>
      <w:bookmarkStart w:id="171" w:name="_Toc156207309"/>
      <w:bookmarkStart w:id="172" w:name="_Toc193803461"/>
      <w:bookmarkStart w:id="173" w:name="_Toc188004665"/>
      <w:r w:rsidRPr="000D2D12">
        <w:rPr>
          <w:rFonts w:asciiTheme="minorBidi" w:hAnsiTheme="minorBidi" w:cstheme="minorBidi"/>
        </w:rPr>
        <w:t>Fieldwork briefing</w:t>
      </w:r>
      <w:bookmarkEnd w:id="171"/>
      <w:r w:rsidRPr="000D2D12">
        <w:rPr>
          <w:rFonts w:asciiTheme="minorBidi" w:hAnsiTheme="minorBidi" w:cstheme="minorBidi"/>
        </w:rPr>
        <w:t xml:space="preserve"> and quality control</w:t>
      </w:r>
      <w:bookmarkEnd w:id="172"/>
      <w:r w:rsidRPr="000D2D12">
        <w:rPr>
          <w:rFonts w:asciiTheme="minorBidi" w:hAnsiTheme="minorBidi" w:cstheme="minorBidi"/>
        </w:rPr>
        <w:t xml:space="preserve"> </w:t>
      </w:r>
      <w:bookmarkEnd w:id="173"/>
    </w:p>
    <w:p w14:paraId="2B0F4DA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Call centre operators selected to work on the 2024 ESS attended a briefing session delivered by the Social Research Centre project management team. Briefings were conducted prior to the commencement of sample build workflows and ESS interviewing. Additional briefings were conducted throughout fieldwork as required to meet operational needs. The briefings covered an overview of the ESS and QILT, privacy and confidentiality policies, procedures for each workflow, and fieldwork timelines. </w:t>
      </w:r>
    </w:p>
    <w:p w14:paraId="0522AB4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Each briefing session was followed by a run through of the survey script and a training module delivered by the operations team. The training module focused on building skills for respondent liaison and respondent engagement. It made use of interactive learning, utilising call recordings and role-play exercises to tailor response maximisation skills to the ESS. </w:t>
      </w:r>
    </w:p>
    <w:p w14:paraId="1E1191B2"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lastRenderedPageBreak/>
        <w:t>In-field quality control procedures were in accordance with ISO 20252:2019 standards.</w:t>
      </w:r>
    </w:p>
    <w:p w14:paraId="230F1768" w14:textId="77777777" w:rsidR="00BB21FA" w:rsidRPr="000D2D12" w:rsidRDefault="00BB21FA" w:rsidP="00BB21FA">
      <w:pPr>
        <w:pStyle w:val="Heading2"/>
        <w:rPr>
          <w:rFonts w:asciiTheme="minorBidi" w:hAnsiTheme="minorBidi" w:cstheme="minorBidi"/>
        </w:rPr>
      </w:pPr>
      <w:bookmarkStart w:id="174" w:name="_Toc156207312"/>
      <w:bookmarkStart w:id="175" w:name="_Toc188004666"/>
      <w:bookmarkStart w:id="176" w:name="_Toc193803462"/>
      <w:bookmarkEnd w:id="159"/>
      <w:r w:rsidRPr="000D2D12">
        <w:rPr>
          <w:rFonts w:asciiTheme="minorBidi" w:hAnsiTheme="minorBidi" w:cstheme="minorBidi"/>
        </w:rPr>
        <w:t>Data collection</w:t>
      </w:r>
      <w:bookmarkEnd w:id="174"/>
      <w:bookmarkEnd w:id="175"/>
      <w:bookmarkEnd w:id="176"/>
    </w:p>
    <w:p w14:paraId="1501BE09" w14:textId="77777777" w:rsidR="00BB21FA" w:rsidRPr="000D2D12" w:rsidRDefault="00BB21FA" w:rsidP="00BB21FA">
      <w:pPr>
        <w:pStyle w:val="Heading3"/>
        <w:rPr>
          <w:rFonts w:asciiTheme="minorBidi" w:hAnsiTheme="minorBidi" w:cstheme="minorBidi"/>
        </w:rPr>
      </w:pPr>
      <w:bookmarkStart w:id="177" w:name="_Toc156207313"/>
      <w:bookmarkStart w:id="178" w:name="_Toc188004667"/>
      <w:bookmarkStart w:id="179" w:name="_Toc193803463"/>
      <w:r w:rsidRPr="000D2D12">
        <w:rPr>
          <w:rFonts w:asciiTheme="minorBidi" w:hAnsiTheme="minorBidi" w:cstheme="minorBidi"/>
        </w:rPr>
        <w:t>Data collection workflows</w:t>
      </w:r>
      <w:bookmarkEnd w:id="177"/>
      <w:bookmarkEnd w:id="178"/>
      <w:bookmarkEnd w:id="179"/>
    </w:p>
    <w:p w14:paraId="7EE41D2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ESS utilised a dual-mode methodology, with data collected through both online and CATI workflows to maximise response. </w:t>
      </w:r>
    </w:p>
    <w:p w14:paraId="103F8916" w14:textId="080841F2" w:rsidR="00BB21FA" w:rsidRPr="000D2D12" w:rsidRDefault="00BB21FA"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_Ref57711898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14</w:t>
      </w:r>
      <w:r w:rsidRPr="000D2D12">
        <w:rPr>
          <w:rFonts w:asciiTheme="minorBidi" w:hAnsiTheme="minorBidi" w:cstheme="minorBidi"/>
        </w:rPr>
        <w:fldChar w:fldCharType="end"/>
      </w:r>
      <w:r w:rsidRPr="000D2D12">
        <w:rPr>
          <w:rFonts w:asciiTheme="minorBidi" w:hAnsiTheme="minorBidi" w:cstheme="minorBidi"/>
        </w:rPr>
        <w:t xml:space="preserve"> shows the proportion of supervisors allocated to the online and CATI workflows. As can be seen, the majority (96.1 per cent) of supervisor records were initially assigned to the online workflow, with a minority (3.9 per cent) </w:t>
      </w:r>
      <w:bookmarkStart w:id="180" w:name="_Ref26256919"/>
      <w:bookmarkStart w:id="181" w:name="_Ref26257046"/>
      <w:r w:rsidRPr="000D2D12">
        <w:rPr>
          <w:rFonts w:asciiTheme="minorBidi" w:hAnsiTheme="minorBidi" w:cstheme="minorBidi"/>
        </w:rPr>
        <w:t xml:space="preserve">initially assigned to the CATI workflow due to only providing a phone number. A lower proportion of records changed workflow in May (42.4 per cent) due to the shorter May fieldwork period (see Section 1.5). </w:t>
      </w:r>
    </w:p>
    <w:p w14:paraId="707AC6B7" w14:textId="7F3FB7F7" w:rsidR="00BB21FA" w:rsidRPr="000D2D12" w:rsidRDefault="00BB21FA" w:rsidP="00BB21FA">
      <w:pPr>
        <w:pStyle w:val="Caption"/>
        <w:rPr>
          <w:rFonts w:asciiTheme="minorBidi" w:hAnsiTheme="minorBidi" w:cstheme="minorBidi"/>
        </w:rPr>
      </w:pPr>
      <w:bookmarkStart w:id="182" w:name="_Ref57711898"/>
      <w:bookmarkStart w:id="183" w:name="_Toc156812281"/>
      <w:bookmarkStart w:id="184" w:name="_Toc188004493"/>
      <w:bookmarkStart w:id="185" w:name="_Toc190170453"/>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14</w:t>
      </w:r>
      <w:r w:rsidR="0066782F" w:rsidRPr="000D2D12">
        <w:rPr>
          <w:rFonts w:asciiTheme="minorBidi" w:hAnsiTheme="minorBidi" w:cstheme="minorBidi"/>
          <w:noProof/>
        </w:rPr>
        <w:fldChar w:fldCharType="end"/>
      </w:r>
      <w:bookmarkEnd w:id="180"/>
      <w:bookmarkEnd w:id="181"/>
      <w:bookmarkEnd w:id="182"/>
      <w:r w:rsidRPr="000D2D12">
        <w:rPr>
          <w:rFonts w:asciiTheme="minorBidi" w:hAnsiTheme="minorBidi" w:cstheme="minorBidi"/>
        </w:rPr>
        <w:tab/>
        <w:t>Workflow allocation</w:t>
      </w:r>
      <w:bookmarkEnd w:id="183"/>
      <w:bookmarkEnd w:id="184"/>
      <w:bookmarkEnd w:id="185"/>
    </w:p>
    <w:tbl>
      <w:tblPr>
        <w:tblStyle w:val="SRC1"/>
        <w:tblW w:w="9672" w:type="dxa"/>
        <w:tblLook w:val="04A0" w:firstRow="1" w:lastRow="0" w:firstColumn="1" w:lastColumn="0" w:noHBand="0" w:noVBand="1"/>
      </w:tblPr>
      <w:tblGrid>
        <w:gridCol w:w="1761"/>
        <w:gridCol w:w="1097"/>
        <w:gridCol w:w="1097"/>
        <w:gridCol w:w="987"/>
        <w:gridCol w:w="987"/>
        <w:gridCol w:w="814"/>
        <w:gridCol w:w="815"/>
        <w:gridCol w:w="1057"/>
        <w:gridCol w:w="1057"/>
      </w:tblGrid>
      <w:tr w:rsidR="00BB21FA" w:rsidRPr="000D2D12" w14:paraId="7094B4D8" w14:textId="77777777" w:rsidTr="00F0178A">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100" w:firstRow="0" w:lastRow="0" w:firstColumn="1" w:lastColumn="0" w:oddVBand="0" w:evenVBand="0" w:oddHBand="0" w:evenHBand="0" w:firstRowFirstColumn="1" w:firstRowLastColumn="0" w:lastRowFirstColumn="0" w:lastRowLastColumn="0"/>
            <w:tcW w:w="2141" w:type="dxa"/>
            <w:hideMark/>
          </w:tcPr>
          <w:p w14:paraId="367996F2" w14:textId="1E2D95F6" w:rsidR="00BB21FA" w:rsidRPr="000D2D12" w:rsidRDefault="00F0178A" w:rsidP="00822E96">
            <w:pPr>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Work</w:t>
            </w:r>
            <w:bookmarkStart w:id="186" w:name="Title_14"/>
            <w:bookmarkEnd w:id="186"/>
            <w:r w:rsidRPr="000D2D12">
              <w:rPr>
                <w:rFonts w:asciiTheme="minorBidi" w:eastAsia="Times New Roman" w:hAnsiTheme="minorBidi"/>
                <w:bCs/>
                <w:color w:val="FFFFFF"/>
                <w:sz w:val="18"/>
                <w:lang w:eastAsia="en-AU"/>
              </w:rPr>
              <w:t>flow</w:t>
            </w:r>
          </w:p>
        </w:tc>
        <w:tc>
          <w:tcPr>
            <w:tcW w:w="1047" w:type="dxa"/>
            <w:hideMark/>
          </w:tcPr>
          <w:p w14:paraId="55CAE668" w14:textId="5B624C93"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2023 November</w:t>
            </w:r>
          </w:p>
          <w:p w14:paraId="71A081D3" w14:textId="14D1F5AF"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1047" w:type="dxa"/>
            <w:hideMark/>
          </w:tcPr>
          <w:p w14:paraId="708DDD3B" w14:textId="65208110"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2023 November</w:t>
            </w:r>
          </w:p>
          <w:p w14:paraId="35A17988" w14:textId="63F60795"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c>
          <w:tcPr>
            <w:tcW w:w="937" w:type="dxa"/>
            <w:hideMark/>
          </w:tcPr>
          <w:p w14:paraId="2CD212D3" w14:textId="2B041E9A"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2024 February</w:t>
            </w:r>
          </w:p>
          <w:p w14:paraId="0EC0363E" w14:textId="0D6D152D"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937" w:type="dxa"/>
            <w:hideMark/>
          </w:tcPr>
          <w:p w14:paraId="49181B8B" w14:textId="5816C0FA"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2024 February</w:t>
            </w:r>
          </w:p>
          <w:p w14:paraId="7EEDA835" w14:textId="1228FA54"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c>
          <w:tcPr>
            <w:tcW w:w="814" w:type="dxa"/>
            <w:hideMark/>
          </w:tcPr>
          <w:p w14:paraId="494891F6" w14:textId="7BF61826"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2024 May</w:t>
            </w:r>
          </w:p>
          <w:p w14:paraId="7E5B0897" w14:textId="3CE571B9"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815" w:type="dxa"/>
            <w:hideMark/>
          </w:tcPr>
          <w:p w14:paraId="27414EDA" w14:textId="2B096823"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hAnsiTheme="minorBidi"/>
                <w:bCs/>
                <w:sz w:val="18"/>
                <w:szCs w:val="16"/>
              </w:rPr>
              <w:t>2024 May</w:t>
            </w:r>
          </w:p>
          <w:p w14:paraId="05657521" w14:textId="00145659" w:rsidR="00BB21FA" w:rsidRPr="000D2D12" w:rsidRDefault="00BB21F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c>
          <w:tcPr>
            <w:tcW w:w="967" w:type="dxa"/>
            <w:hideMark/>
          </w:tcPr>
          <w:p w14:paraId="204B3899" w14:textId="5B58C95F" w:rsidR="00BB21F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hAnsiTheme="minorBidi"/>
                <w:bCs/>
                <w:sz w:val="18"/>
                <w:szCs w:val="16"/>
              </w:rPr>
              <w:t>2024 Total collection</w:t>
            </w:r>
            <w:r w:rsidRPr="000D2D12">
              <w:rPr>
                <w:rFonts w:asciiTheme="minorBidi" w:eastAsia="Times New Roman" w:hAnsiTheme="minorBidi"/>
                <w:b w:val="0"/>
                <w:bCs/>
                <w:color w:val="FFFFFF"/>
                <w:sz w:val="18"/>
                <w:lang w:eastAsia="en-AU"/>
              </w:rPr>
              <w:t xml:space="preserve"> </w:t>
            </w:r>
            <w:r w:rsidR="00BB21FA" w:rsidRPr="000D2D12">
              <w:rPr>
                <w:rFonts w:asciiTheme="minorBidi" w:eastAsia="Times New Roman" w:hAnsiTheme="minorBidi"/>
                <w:bCs/>
                <w:color w:val="FFFFFF"/>
                <w:sz w:val="18"/>
                <w:lang w:eastAsia="en-AU"/>
              </w:rPr>
              <w:t>n</w:t>
            </w:r>
          </w:p>
        </w:tc>
        <w:tc>
          <w:tcPr>
            <w:tcW w:w="967" w:type="dxa"/>
            <w:hideMark/>
          </w:tcPr>
          <w:p w14:paraId="00C7159C" w14:textId="4A160FA4" w:rsidR="00BB21F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hAnsiTheme="minorBidi"/>
                <w:bCs/>
                <w:sz w:val="18"/>
                <w:szCs w:val="16"/>
              </w:rPr>
              <w:t>2024 Total collection</w:t>
            </w:r>
            <w:r w:rsidRPr="000D2D12">
              <w:rPr>
                <w:rFonts w:asciiTheme="minorBidi" w:eastAsia="Times New Roman" w:hAnsiTheme="minorBidi"/>
                <w:b w:val="0"/>
                <w:bCs/>
                <w:color w:val="FFFFFF"/>
                <w:sz w:val="18"/>
                <w:lang w:eastAsia="en-AU"/>
              </w:rPr>
              <w:t xml:space="preserve"> </w:t>
            </w:r>
            <w:r w:rsidR="00BB21FA" w:rsidRPr="000D2D12">
              <w:rPr>
                <w:rFonts w:asciiTheme="minorBidi" w:eastAsia="Times New Roman" w:hAnsiTheme="minorBidi"/>
                <w:bCs/>
                <w:color w:val="FFFFFF"/>
                <w:sz w:val="18"/>
                <w:lang w:eastAsia="en-AU"/>
              </w:rPr>
              <w:t>%</w:t>
            </w:r>
          </w:p>
        </w:tc>
      </w:tr>
      <w:tr w:rsidR="00BB21FA" w:rsidRPr="000D2D12" w14:paraId="66CC3C81" w14:textId="77777777" w:rsidTr="00F0178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13EAC4FF"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supervisors approached</w:t>
            </w:r>
          </w:p>
        </w:tc>
        <w:tc>
          <w:tcPr>
            <w:tcW w:w="1047" w:type="dxa"/>
            <w:noWrap/>
            <w:hideMark/>
          </w:tcPr>
          <w:p w14:paraId="309439B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2,833</w:t>
            </w:r>
          </w:p>
        </w:tc>
        <w:tc>
          <w:tcPr>
            <w:tcW w:w="1047" w:type="dxa"/>
            <w:noWrap/>
            <w:hideMark/>
          </w:tcPr>
          <w:p w14:paraId="4175E09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37" w:type="dxa"/>
            <w:noWrap/>
            <w:hideMark/>
          </w:tcPr>
          <w:p w14:paraId="6236D26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634</w:t>
            </w:r>
          </w:p>
        </w:tc>
        <w:tc>
          <w:tcPr>
            <w:tcW w:w="937" w:type="dxa"/>
            <w:noWrap/>
            <w:hideMark/>
          </w:tcPr>
          <w:p w14:paraId="6C32C4C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814" w:type="dxa"/>
            <w:noWrap/>
            <w:hideMark/>
          </w:tcPr>
          <w:p w14:paraId="72B4272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5,070</w:t>
            </w:r>
          </w:p>
        </w:tc>
        <w:tc>
          <w:tcPr>
            <w:tcW w:w="815" w:type="dxa"/>
            <w:noWrap/>
            <w:hideMark/>
          </w:tcPr>
          <w:p w14:paraId="044F4F8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67" w:type="dxa"/>
            <w:noWrap/>
            <w:hideMark/>
          </w:tcPr>
          <w:p w14:paraId="71A9A1D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8,537</w:t>
            </w:r>
          </w:p>
        </w:tc>
        <w:tc>
          <w:tcPr>
            <w:tcW w:w="967" w:type="dxa"/>
            <w:noWrap/>
            <w:hideMark/>
          </w:tcPr>
          <w:p w14:paraId="13B3764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r>
      <w:tr w:rsidR="00BB21FA" w:rsidRPr="000D2D12" w14:paraId="6FAE057C" w14:textId="77777777" w:rsidTr="00F0178A">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443A171A"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assigned to online workflow</w:t>
            </w:r>
          </w:p>
        </w:tc>
        <w:tc>
          <w:tcPr>
            <w:tcW w:w="1047" w:type="dxa"/>
            <w:noWrap/>
            <w:hideMark/>
          </w:tcPr>
          <w:p w14:paraId="03950C0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2,730</w:t>
            </w:r>
          </w:p>
        </w:tc>
        <w:tc>
          <w:tcPr>
            <w:tcW w:w="1047" w:type="dxa"/>
            <w:noWrap/>
            <w:hideMark/>
          </w:tcPr>
          <w:p w14:paraId="07FC0CC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96.4</w:t>
            </w:r>
          </w:p>
        </w:tc>
        <w:tc>
          <w:tcPr>
            <w:tcW w:w="937" w:type="dxa"/>
            <w:noWrap/>
            <w:hideMark/>
          </w:tcPr>
          <w:p w14:paraId="6B827DF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623</w:t>
            </w:r>
          </w:p>
        </w:tc>
        <w:tc>
          <w:tcPr>
            <w:tcW w:w="937" w:type="dxa"/>
            <w:noWrap/>
            <w:hideMark/>
          </w:tcPr>
          <w:p w14:paraId="0827408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98.3</w:t>
            </w:r>
          </w:p>
        </w:tc>
        <w:tc>
          <w:tcPr>
            <w:tcW w:w="814" w:type="dxa"/>
            <w:noWrap/>
            <w:hideMark/>
          </w:tcPr>
          <w:p w14:paraId="64E24B5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4,851</w:t>
            </w:r>
          </w:p>
        </w:tc>
        <w:tc>
          <w:tcPr>
            <w:tcW w:w="815" w:type="dxa"/>
            <w:noWrap/>
            <w:hideMark/>
          </w:tcPr>
          <w:p w14:paraId="5870FE1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95.7</w:t>
            </w:r>
          </w:p>
        </w:tc>
        <w:tc>
          <w:tcPr>
            <w:tcW w:w="967" w:type="dxa"/>
            <w:noWrap/>
            <w:hideMark/>
          </w:tcPr>
          <w:p w14:paraId="01D11FD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8,204</w:t>
            </w:r>
          </w:p>
        </w:tc>
        <w:tc>
          <w:tcPr>
            <w:tcW w:w="967" w:type="dxa"/>
            <w:noWrap/>
            <w:hideMark/>
          </w:tcPr>
          <w:p w14:paraId="4EBE256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96.1</w:t>
            </w:r>
          </w:p>
        </w:tc>
      </w:tr>
      <w:tr w:rsidR="00BB21FA" w:rsidRPr="000D2D12" w14:paraId="59897624" w14:textId="77777777" w:rsidTr="00F0178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02155CD0"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Email only provided</w:t>
            </w:r>
          </w:p>
        </w:tc>
        <w:tc>
          <w:tcPr>
            <w:tcW w:w="1047" w:type="dxa"/>
            <w:noWrap/>
            <w:hideMark/>
          </w:tcPr>
          <w:p w14:paraId="0896474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1,026</w:t>
            </w:r>
          </w:p>
        </w:tc>
        <w:tc>
          <w:tcPr>
            <w:tcW w:w="1047" w:type="dxa"/>
            <w:noWrap/>
            <w:hideMark/>
          </w:tcPr>
          <w:p w14:paraId="0839D6C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36.2</w:t>
            </w:r>
          </w:p>
        </w:tc>
        <w:tc>
          <w:tcPr>
            <w:tcW w:w="937" w:type="dxa"/>
            <w:noWrap/>
            <w:hideMark/>
          </w:tcPr>
          <w:p w14:paraId="2DF1423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222</w:t>
            </w:r>
          </w:p>
        </w:tc>
        <w:tc>
          <w:tcPr>
            <w:tcW w:w="937" w:type="dxa"/>
            <w:noWrap/>
            <w:hideMark/>
          </w:tcPr>
          <w:p w14:paraId="1B84F4F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35.0</w:t>
            </w:r>
          </w:p>
        </w:tc>
        <w:tc>
          <w:tcPr>
            <w:tcW w:w="814" w:type="dxa"/>
            <w:noWrap/>
            <w:hideMark/>
          </w:tcPr>
          <w:p w14:paraId="56B6B69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1,768</w:t>
            </w:r>
          </w:p>
        </w:tc>
        <w:tc>
          <w:tcPr>
            <w:tcW w:w="815" w:type="dxa"/>
            <w:noWrap/>
            <w:hideMark/>
          </w:tcPr>
          <w:p w14:paraId="3A88B42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34.9</w:t>
            </w:r>
          </w:p>
        </w:tc>
        <w:tc>
          <w:tcPr>
            <w:tcW w:w="967" w:type="dxa"/>
            <w:noWrap/>
            <w:hideMark/>
          </w:tcPr>
          <w:p w14:paraId="2973ED1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3,016</w:t>
            </w:r>
          </w:p>
        </w:tc>
        <w:tc>
          <w:tcPr>
            <w:tcW w:w="967" w:type="dxa"/>
            <w:noWrap/>
            <w:hideMark/>
          </w:tcPr>
          <w:p w14:paraId="5F5BA30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35.3</w:t>
            </w:r>
          </w:p>
        </w:tc>
      </w:tr>
      <w:tr w:rsidR="00BB21FA" w:rsidRPr="000D2D12" w14:paraId="68AD5879" w14:textId="77777777" w:rsidTr="00F0178A">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09862AEF"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Email and phone provided</w:t>
            </w:r>
          </w:p>
        </w:tc>
        <w:tc>
          <w:tcPr>
            <w:tcW w:w="1047" w:type="dxa"/>
            <w:noWrap/>
            <w:hideMark/>
          </w:tcPr>
          <w:p w14:paraId="7B29BCD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1,704</w:t>
            </w:r>
          </w:p>
        </w:tc>
        <w:tc>
          <w:tcPr>
            <w:tcW w:w="1047" w:type="dxa"/>
            <w:noWrap/>
            <w:hideMark/>
          </w:tcPr>
          <w:p w14:paraId="0B3F19F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60.1</w:t>
            </w:r>
          </w:p>
        </w:tc>
        <w:tc>
          <w:tcPr>
            <w:tcW w:w="937" w:type="dxa"/>
            <w:noWrap/>
            <w:hideMark/>
          </w:tcPr>
          <w:p w14:paraId="0ED2FA1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401</w:t>
            </w:r>
          </w:p>
        </w:tc>
        <w:tc>
          <w:tcPr>
            <w:tcW w:w="937" w:type="dxa"/>
            <w:noWrap/>
            <w:hideMark/>
          </w:tcPr>
          <w:p w14:paraId="4ED1C98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63.2</w:t>
            </w:r>
          </w:p>
        </w:tc>
        <w:tc>
          <w:tcPr>
            <w:tcW w:w="814" w:type="dxa"/>
            <w:noWrap/>
            <w:hideMark/>
          </w:tcPr>
          <w:p w14:paraId="612E2E1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3,083</w:t>
            </w:r>
          </w:p>
        </w:tc>
        <w:tc>
          <w:tcPr>
            <w:tcW w:w="815" w:type="dxa"/>
            <w:noWrap/>
            <w:hideMark/>
          </w:tcPr>
          <w:p w14:paraId="43AA281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60.8</w:t>
            </w:r>
          </w:p>
        </w:tc>
        <w:tc>
          <w:tcPr>
            <w:tcW w:w="967" w:type="dxa"/>
            <w:noWrap/>
            <w:hideMark/>
          </w:tcPr>
          <w:p w14:paraId="71D0624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5,188</w:t>
            </w:r>
          </w:p>
        </w:tc>
        <w:tc>
          <w:tcPr>
            <w:tcW w:w="967" w:type="dxa"/>
            <w:noWrap/>
            <w:hideMark/>
          </w:tcPr>
          <w:p w14:paraId="6258186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60.8</w:t>
            </w:r>
          </w:p>
        </w:tc>
      </w:tr>
      <w:tr w:rsidR="00BB21FA" w:rsidRPr="000D2D12" w14:paraId="2E732835" w14:textId="77777777" w:rsidTr="00F0178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5D27FC1D"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assigned to CATI workflow</w:t>
            </w:r>
          </w:p>
        </w:tc>
        <w:tc>
          <w:tcPr>
            <w:tcW w:w="1047" w:type="dxa"/>
            <w:noWrap/>
            <w:hideMark/>
          </w:tcPr>
          <w:p w14:paraId="61FFBC6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1,353</w:t>
            </w:r>
          </w:p>
        </w:tc>
        <w:tc>
          <w:tcPr>
            <w:tcW w:w="1047" w:type="dxa"/>
            <w:noWrap/>
            <w:hideMark/>
          </w:tcPr>
          <w:p w14:paraId="2AEC7DE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47.8</w:t>
            </w:r>
          </w:p>
        </w:tc>
        <w:tc>
          <w:tcPr>
            <w:tcW w:w="937" w:type="dxa"/>
            <w:noWrap/>
            <w:hideMark/>
          </w:tcPr>
          <w:p w14:paraId="4DA7251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310</w:t>
            </w:r>
          </w:p>
        </w:tc>
        <w:tc>
          <w:tcPr>
            <w:tcW w:w="937" w:type="dxa"/>
            <w:noWrap/>
            <w:hideMark/>
          </w:tcPr>
          <w:p w14:paraId="2046CE3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48.9</w:t>
            </w:r>
          </w:p>
        </w:tc>
        <w:tc>
          <w:tcPr>
            <w:tcW w:w="814" w:type="dxa"/>
            <w:noWrap/>
            <w:hideMark/>
          </w:tcPr>
          <w:p w14:paraId="57617B7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2,290</w:t>
            </w:r>
          </w:p>
        </w:tc>
        <w:tc>
          <w:tcPr>
            <w:tcW w:w="815" w:type="dxa"/>
            <w:noWrap/>
            <w:hideMark/>
          </w:tcPr>
          <w:p w14:paraId="51CAE85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45.2</w:t>
            </w:r>
          </w:p>
        </w:tc>
        <w:tc>
          <w:tcPr>
            <w:tcW w:w="967" w:type="dxa"/>
            <w:noWrap/>
            <w:hideMark/>
          </w:tcPr>
          <w:p w14:paraId="703F1B9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3,953</w:t>
            </w:r>
          </w:p>
        </w:tc>
        <w:tc>
          <w:tcPr>
            <w:tcW w:w="967" w:type="dxa"/>
            <w:noWrap/>
            <w:hideMark/>
          </w:tcPr>
          <w:p w14:paraId="4012DB4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46.3</w:t>
            </w:r>
          </w:p>
        </w:tc>
      </w:tr>
      <w:tr w:rsidR="00BB21FA" w:rsidRPr="000D2D12" w14:paraId="5412E047" w14:textId="77777777" w:rsidTr="00F0178A">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1" w:type="dxa"/>
            <w:hideMark/>
          </w:tcPr>
          <w:p w14:paraId="12DA44EF"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Phone only provided</w:t>
            </w:r>
          </w:p>
        </w:tc>
        <w:tc>
          <w:tcPr>
            <w:tcW w:w="1047" w:type="dxa"/>
            <w:noWrap/>
            <w:hideMark/>
          </w:tcPr>
          <w:p w14:paraId="5A9349D5"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103</w:t>
            </w:r>
          </w:p>
        </w:tc>
        <w:tc>
          <w:tcPr>
            <w:tcW w:w="1047" w:type="dxa"/>
            <w:noWrap/>
            <w:hideMark/>
          </w:tcPr>
          <w:p w14:paraId="5F84556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w:t>
            </w:r>
          </w:p>
        </w:tc>
        <w:tc>
          <w:tcPr>
            <w:tcW w:w="937" w:type="dxa"/>
            <w:noWrap/>
            <w:hideMark/>
          </w:tcPr>
          <w:p w14:paraId="72CC64B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11</w:t>
            </w:r>
          </w:p>
        </w:tc>
        <w:tc>
          <w:tcPr>
            <w:tcW w:w="937" w:type="dxa"/>
            <w:noWrap/>
            <w:hideMark/>
          </w:tcPr>
          <w:p w14:paraId="2641CC8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w:t>
            </w:r>
          </w:p>
        </w:tc>
        <w:tc>
          <w:tcPr>
            <w:tcW w:w="814" w:type="dxa"/>
            <w:noWrap/>
            <w:hideMark/>
          </w:tcPr>
          <w:p w14:paraId="45511D0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219</w:t>
            </w:r>
          </w:p>
        </w:tc>
        <w:tc>
          <w:tcPr>
            <w:tcW w:w="815" w:type="dxa"/>
            <w:noWrap/>
            <w:hideMark/>
          </w:tcPr>
          <w:p w14:paraId="53D4882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4.3</w:t>
            </w:r>
          </w:p>
        </w:tc>
        <w:tc>
          <w:tcPr>
            <w:tcW w:w="967" w:type="dxa"/>
            <w:noWrap/>
            <w:hideMark/>
          </w:tcPr>
          <w:p w14:paraId="1B778FB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333</w:t>
            </w:r>
          </w:p>
        </w:tc>
        <w:tc>
          <w:tcPr>
            <w:tcW w:w="967" w:type="dxa"/>
            <w:noWrap/>
            <w:hideMark/>
          </w:tcPr>
          <w:p w14:paraId="54D03F2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3.9</w:t>
            </w:r>
          </w:p>
        </w:tc>
      </w:tr>
      <w:tr w:rsidR="00BB21FA" w:rsidRPr="000D2D12" w14:paraId="3E186EE3" w14:textId="77777777" w:rsidTr="00F0178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41" w:type="dxa"/>
            <w:hideMark/>
          </w:tcPr>
          <w:p w14:paraId="7332F754"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Changed from online workflow</w:t>
            </w:r>
          </w:p>
        </w:tc>
        <w:tc>
          <w:tcPr>
            <w:tcW w:w="1047" w:type="dxa"/>
            <w:noWrap/>
            <w:hideMark/>
          </w:tcPr>
          <w:p w14:paraId="0547552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1,250</w:t>
            </w:r>
          </w:p>
        </w:tc>
        <w:tc>
          <w:tcPr>
            <w:tcW w:w="1047" w:type="dxa"/>
            <w:noWrap/>
            <w:hideMark/>
          </w:tcPr>
          <w:p w14:paraId="1C9B0BA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44.1</w:t>
            </w:r>
          </w:p>
        </w:tc>
        <w:tc>
          <w:tcPr>
            <w:tcW w:w="937" w:type="dxa"/>
            <w:noWrap/>
            <w:hideMark/>
          </w:tcPr>
          <w:p w14:paraId="031A753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299</w:t>
            </w:r>
          </w:p>
        </w:tc>
        <w:tc>
          <w:tcPr>
            <w:tcW w:w="937" w:type="dxa"/>
            <w:noWrap/>
            <w:hideMark/>
          </w:tcPr>
          <w:p w14:paraId="290E676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47.2</w:t>
            </w:r>
          </w:p>
        </w:tc>
        <w:tc>
          <w:tcPr>
            <w:tcW w:w="814" w:type="dxa"/>
            <w:noWrap/>
            <w:hideMark/>
          </w:tcPr>
          <w:p w14:paraId="28A2111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2,071</w:t>
            </w:r>
          </w:p>
        </w:tc>
        <w:tc>
          <w:tcPr>
            <w:tcW w:w="815" w:type="dxa"/>
            <w:noWrap/>
            <w:hideMark/>
          </w:tcPr>
          <w:p w14:paraId="6C76B06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40.8</w:t>
            </w:r>
          </w:p>
        </w:tc>
        <w:tc>
          <w:tcPr>
            <w:tcW w:w="967" w:type="dxa"/>
            <w:noWrap/>
            <w:hideMark/>
          </w:tcPr>
          <w:p w14:paraId="205AC58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3,620</w:t>
            </w:r>
          </w:p>
        </w:tc>
        <w:tc>
          <w:tcPr>
            <w:tcW w:w="967" w:type="dxa"/>
            <w:noWrap/>
            <w:hideMark/>
          </w:tcPr>
          <w:p w14:paraId="555878A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42.4</w:t>
            </w:r>
          </w:p>
        </w:tc>
      </w:tr>
    </w:tbl>
    <w:p w14:paraId="4A62CF5C" w14:textId="77777777" w:rsidR="00BB21FA" w:rsidRPr="000D2D12" w:rsidRDefault="00BB21FA" w:rsidP="00BB21FA">
      <w:pPr>
        <w:rPr>
          <w:rFonts w:asciiTheme="minorBidi" w:hAnsiTheme="minorBidi"/>
          <w:highlight w:val="yellow"/>
        </w:rPr>
      </w:pPr>
    </w:p>
    <w:bookmarkStart w:id="187" w:name="_Ref24724695"/>
    <w:p w14:paraId="4BB9CE8B" w14:textId="04989F76"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fldChar w:fldCharType="begin"/>
      </w:r>
      <w:r w:rsidRPr="000D2D12">
        <w:rPr>
          <w:rFonts w:asciiTheme="minorBidi" w:hAnsiTheme="minorBidi" w:cstheme="minorBidi"/>
        </w:rPr>
        <w:instrText xml:space="preserve"> REF _Ref24886544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15</w:t>
      </w:r>
      <w:r w:rsidRPr="000D2D12">
        <w:rPr>
          <w:rFonts w:asciiTheme="minorBidi" w:hAnsiTheme="minorBidi" w:cstheme="minorBidi"/>
        </w:rPr>
        <w:fldChar w:fldCharType="end"/>
      </w:r>
      <w:r w:rsidRPr="000D2D12">
        <w:rPr>
          <w:rFonts w:asciiTheme="minorBidi" w:hAnsiTheme="minorBidi" w:cstheme="minorBidi"/>
        </w:rPr>
        <w:t xml:space="preserve"> shows the number and proportion of supervisor records changing workflow because of a ‘hard bounce’ outcome, or non-response to the online survey invitation and reminders. For the 2024 ESS, over two thirds (69.8 per cent) of supervisors assigned to the online workflow changed to CATI workflow, a decrease from 2023 (73.9 per cent). </w:t>
      </w:r>
    </w:p>
    <w:p w14:paraId="32358755" w14:textId="6A101BE7" w:rsidR="00BB21FA" w:rsidRPr="000D2D12" w:rsidRDefault="00BB21FA" w:rsidP="00BB21FA">
      <w:pPr>
        <w:pStyle w:val="Caption"/>
        <w:rPr>
          <w:rFonts w:asciiTheme="minorBidi" w:hAnsiTheme="minorBidi" w:cstheme="minorBidi"/>
        </w:rPr>
      </w:pPr>
      <w:bookmarkStart w:id="188" w:name="_Ref24886544"/>
      <w:bookmarkStart w:id="189" w:name="_Toc156812282"/>
      <w:bookmarkStart w:id="190" w:name="_Toc188004494"/>
      <w:bookmarkStart w:id="191" w:name="_Toc190170454"/>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15</w:t>
      </w:r>
      <w:r w:rsidRPr="000D2D12">
        <w:rPr>
          <w:rFonts w:asciiTheme="minorBidi" w:hAnsiTheme="minorBidi" w:cstheme="minorBidi"/>
          <w:noProof/>
        </w:rPr>
        <w:fldChar w:fldCharType="end"/>
      </w:r>
      <w:bookmarkEnd w:id="187"/>
      <w:bookmarkEnd w:id="188"/>
      <w:r w:rsidRPr="000D2D12">
        <w:rPr>
          <w:rFonts w:asciiTheme="minorBidi" w:hAnsiTheme="minorBidi" w:cstheme="minorBidi"/>
        </w:rPr>
        <w:tab/>
        <w:t>Changed workflow</w:t>
      </w:r>
      <w:bookmarkEnd w:id="189"/>
      <w:bookmarkEnd w:id="190"/>
      <w:bookmarkEnd w:id="191"/>
    </w:p>
    <w:tbl>
      <w:tblPr>
        <w:tblStyle w:val="SRC1"/>
        <w:tblW w:w="9702" w:type="dxa"/>
        <w:tblLook w:val="04A0" w:firstRow="1" w:lastRow="0" w:firstColumn="1" w:lastColumn="0" w:noHBand="0" w:noVBand="1"/>
      </w:tblPr>
      <w:tblGrid>
        <w:gridCol w:w="1786"/>
        <w:gridCol w:w="1097"/>
        <w:gridCol w:w="1097"/>
        <w:gridCol w:w="987"/>
        <w:gridCol w:w="987"/>
        <w:gridCol w:w="817"/>
        <w:gridCol w:w="817"/>
        <w:gridCol w:w="1057"/>
        <w:gridCol w:w="1057"/>
      </w:tblGrid>
      <w:tr w:rsidR="00F0178A" w:rsidRPr="000D2D12" w14:paraId="06F717B9" w14:textId="77777777" w:rsidTr="00B21F83">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100" w:firstRow="0" w:lastRow="0" w:firstColumn="1" w:lastColumn="0" w:oddVBand="0" w:evenVBand="0" w:oddHBand="0" w:evenHBand="0" w:firstRowFirstColumn="1" w:firstRowLastColumn="0" w:lastRowFirstColumn="0" w:lastRowLastColumn="0"/>
            <w:tcW w:w="1786" w:type="dxa"/>
            <w:hideMark/>
          </w:tcPr>
          <w:p w14:paraId="27A35721" w14:textId="013A2D58" w:rsidR="00F0178A" w:rsidRPr="000D2D12" w:rsidRDefault="00F0178A" w:rsidP="00F0178A">
            <w:pPr>
              <w:rPr>
                <w:rFonts w:asciiTheme="minorBidi" w:eastAsia="Times New Roman" w:hAnsiTheme="minorBidi"/>
                <w:bCs/>
                <w:color w:val="FFFFFF"/>
                <w:sz w:val="18"/>
                <w:lang w:eastAsia="en-AU"/>
              </w:rPr>
            </w:pPr>
            <w:bookmarkStart w:id="192" w:name="Title_15"/>
            <w:bookmarkEnd w:id="192"/>
            <w:r w:rsidRPr="000D2D12">
              <w:rPr>
                <w:rFonts w:asciiTheme="minorBidi" w:eastAsia="Times New Roman" w:hAnsiTheme="minorBidi"/>
                <w:bCs/>
                <w:color w:val="FFFFFF"/>
                <w:sz w:val="18"/>
                <w:lang w:eastAsia="en-AU"/>
              </w:rPr>
              <w:t>Changed workflow</w:t>
            </w:r>
          </w:p>
        </w:tc>
        <w:tc>
          <w:tcPr>
            <w:tcW w:w="1097" w:type="dxa"/>
            <w:hideMark/>
          </w:tcPr>
          <w:p w14:paraId="5B2053E1" w14:textId="605AD6D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p>
          <w:p w14:paraId="40524A34" w14:textId="023ED188"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n</w:t>
            </w:r>
          </w:p>
        </w:tc>
        <w:tc>
          <w:tcPr>
            <w:tcW w:w="1097" w:type="dxa"/>
            <w:hideMark/>
          </w:tcPr>
          <w:p w14:paraId="735C7AAB" w14:textId="17F13207"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2023 November</w:t>
            </w:r>
          </w:p>
          <w:p w14:paraId="2FF59617" w14:textId="3DDAE104"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w:t>
            </w:r>
          </w:p>
        </w:tc>
        <w:tc>
          <w:tcPr>
            <w:tcW w:w="987" w:type="dxa"/>
            <w:hideMark/>
          </w:tcPr>
          <w:p w14:paraId="75078A4C" w14:textId="1B18FF4D"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7B8BCB17" w14:textId="3D517062"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n</w:t>
            </w:r>
          </w:p>
        </w:tc>
        <w:tc>
          <w:tcPr>
            <w:tcW w:w="987" w:type="dxa"/>
            <w:hideMark/>
          </w:tcPr>
          <w:p w14:paraId="5E29C053" w14:textId="2906EEC3"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February</w:t>
            </w:r>
          </w:p>
          <w:p w14:paraId="3CFB3049" w14:textId="02C42891"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w:t>
            </w:r>
          </w:p>
        </w:tc>
        <w:tc>
          <w:tcPr>
            <w:tcW w:w="817" w:type="dxa"/>
            <w:hideMark/>
          </w:tcPr>
          <w:p w14:paraId="67DBAEB2" w14:textId="0A0274C0"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0B782EF9" w14:textId="71C9C74A"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n</w:t>
            </w:r>
          </w:p>
        </w:tc>
        <w:tc>
          <w:tcPr>
            <w:tcW w:w="817" w:type="dxa"/>
            <w:hideMark/>
          </w:tcPr>
          <w:p w14:paraId="4E3F5B90" w14:textId="1B45AF49"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May</w:t>
            </w:r>
          </w:p>
          <w:p w14:paraId="1CAEC0C1" w14:textId="6FA88F0F"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eastAsia="Times New Roman" w:hAnsiTheme="minorBidi"/>
                <w:bCs/>
                <w:sz w:val="18"/>
                <w:lang w:eastAsia="en-AU"/>
              </w:rPr>
              <w:t>%</w:t>
            </w:r>
          </w:p>
        </w:tc>
        <w:tc>
          <w:tcPr>
            <w:tcW w:w="1057" w:type="dxa"/>
            <w:hideMark/>
          </w:tcPr>
          <w:p w14:paraId="77256BB9" w14:textId="7C5A776F"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Total collection</w:t>
            </w:r>
            <w:r w:rsidRPr="000D2D12">
              <w:rPr>
                <w:rFonts w:asciiTheme="minorBidi" w:eastAsia="Times New Roman" w:hAnsiTheme="minorBidi"/>
                <w:bCs/>
                <w:sz w:val="18"/>
                <w:lang w:eastAsia="en-AU"/>
              </w:rPr>
              <w:t xml:space="preserve"> n</w:t>
            </w:r>
          </w:p>
        </w:tc>
        <w:tc>
          <w:tcPr>
            <w:tcW w:w="1057" w:type="dxa"/>
            <w:hideMark/>
          </w:tcPr>
          <w:p w14:paraId="71A2A093" w14:textId="120CA79F" w:rsidR="00F0178A" w:rsidRPr="000D2D12" w:rsidRDefault="00F0178A"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sz w:val="18"/>
                <w:lang w:eastAsia="en-AU"/>
              </w:rPr>
            </w:pPr>
            <w:r w:rsidRPr="000D2D12">
              <w:rPr>
                <w:rFonts w:asciiTheme="minorBidi" w:hAnsiTheme="minorBidi"/>
                <w:bCs/>
                <w:sz w:val="18"/>
                <w:szCs w:val="16"/>
              </w:rPr>
              <w:t>2024 Total collection</w:t>
            </w:r>
            <w:r w:rsidRPr="000D2D12">
              <w:rPr>
                <w:rFonts w:asciiTheme="minorBidi" w:eastAsia="Times New Roman" w:hAnsiTheme="minorBidi"/>
                <w:bCs/>
                <w:sz w:val="18"/>
                <w:lang w:eastAsia="en-AU"/>
              </w:rPr>
              <w:t xml:space="preserve"> %</w:t>
            </w:r>
          </w:p>
        </w:tc>
      </w:tr>
      <w:tr w:rsidR="00BB21FA" w:rsidRPr="000D2D12" w14:paraId="50F8C196" w14:textId="77777777" w:rsidTr="00F0178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86" w:type="dxa"/>
            <w:hideMark/>
          </w:tcPr>
          <w:p w14:paraId="5055D279"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Eligible for workflow change</w:t>
            </w:r>
            <w:r w:rsidRPr="000D2D12">
              <w:rPr>
                <w:rFonts w:asciiTheme="minorBidi" w:eastAsia="Times New Roman" w:hAnsiTheme="minorBidi"/>
                <w:b/>
                <w:bCs/>
                <w:color w:val="000000"/>
                <w:sz w:val="18"/>
                <w:vertAlign w:val="superscript"/>
                <w:lang w:eastAsia="en-AU"/>
              </w:rPr>
              <w:t>1</w:t>
            </w:r>
          </w:p>
        </w:tc>
        <w:tc>
          <w:tcPr>
            <w:tcW w:w="1097" w:type="dxa"/>
            <w:noWrap/>
            <w:hideMark/>
          </w:tcPr>
          <w:p w14:paraId="077843A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1,704</w:t>
            </w:r>
          </w:p>
        </w:tc>
        <w:tc>
          <w:tcPr>
            <w:tcW w:w="1097" w:type="dxa"/>
            <w:noWrap/>
            <w:hideMark/>
          </w:tcPr>
          <w:p w14:paraId="2BC7188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c>
          <w:tcPr>
            <w:tcW w:w="987" w:type="dxa"/>
            <w:noWrap/>
            <w:hideMark/>
          </w:tcPr>
          <w:p w14:paraId="1004F73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401</w:t>
            </w:r>
          </w:p>
        </w:tc>
        <w:tc>
          <w:tcPr>
            <w:tcW w:w="987" w:type="dxa"/>
            <w:noWrap/>
            <w:hideMark/>
          </w:tcPr>
          <w:p w14:paraId="298CE2B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c>
          <w:tcPr>
            <w:tcW w:w="817" w:type="dxa"/>
            <w:noWrap/>
            <w:hideMark/>
          </w:tcPr>
          <w:p w14:paraId="1CE1F88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3,083</w:t>
            </w:r>
          </w:p>
        </w:tc>
        <w:tc>
          <w:tcPr>
            <w:tcW w:w="817" w:type="dxa"/>
            <w:noWrap/>
            <w:hideMark/>
          </w:tcPr>
          <w:p w14:paraId="2408CE9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c>
          <w:tcPr>
            <w:tcW w:w="1057" w:type="dxa"/>
            <w:noWrap/>
            <w:hideMark/>
          </w:tcPr>
          <w:p w14:paraId="00E9D4B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5,188</w:t>
            </w:r>
          </w:p>
        </w:tc>
        <w:tc>
          <w:tcPr>
            <w:tcW w:w="1057" w:type="dxa"/>
            <w:noWrap/>
            <w:hideMark/>
          </w:tcPr>
          <w:p w14:paraId="2591445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r>
      <w:tr w:rsidR="00BB21FA" w:rsidRPr="000D2D12" w14:paraId="13486F11" w14:textId="77777777" w:rsidTr="00F0178A">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86" w:type="dxa"/>
            <w:hideMark/>
          </w:tcPr>
          <w:p w14:paraId="72276AFF" w14:textId="4A2B8397" w:rsidR="00BB21FA" w:rsidRPr="000D2D12" w:rsidRDefault="00BB21FA" w:rsidP="003D7D1C">
            <w:pPr>
              <w:ind w:left="113"/>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changed workflow</w:t>
            </w:r>
            <w:r w:rsidRPr="000D2D12">
              <w:rPr>
                <w:rFonts w:asciiTheme="minorBidi" w:eastAsia="Times New Roman" w:hAnsiTheme="minorBidi"/>
                <w:b/>
                <w:bCs/>
                <w:color w:val="000000"/>
                <w:sz w:val="18"/>
                <w:vertAlign w:val="superscript"/>
                <w:lang w:eastAsia="en-AU"/>
              </w:rPr>
              <w:t>2</w:t>
            </w:r>
          </w:p>
        </w:tc>
        <w:tc>
          <w:tcPr>
            <w:tcW w:w="1097" w:type="dxa"/>
            <w:noWrap/>
            <w:hideMark/>
          </w:tcPr>
          <w:p w14:paraId="6D40B68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1,250</w:t>
            </w:r>
          </w:p>
        </w:tc>
        <w:tc>
          <w:tcPr>
            <w:tcW w:w="1097" w:type="dxa"/>
            <w:noWrap/>
            <w:hideMark/>
          </w:tcPr>
          <w:p w14:paraId="66A6C5C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73.4</w:t>
            </w:r>
          </w:p>
        </w:tc>
        <w:tc>
          <w:tcPr>
            <w:tcW w:w="987" w:type="dxa"/>
            <w:noWrap/>
            <w:hideMark/>
          </w:tcPr>
          <w:p w14:paraId="26FE962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299</w:t>
            </w:r>
          </w:p>
        </w:tc>
        <w:tc>
          <w:tcPr>
            <w:tcW w:w="987" w:type="dxa"/>
            <w:noWrap/>
            <w:hideMark/>
          </w:tcPr>
          <w:p w14:paraId="0FD2F96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74.6</w:t>
            </w:r>
          </w:p>
        </w:tc>
        <w:tc>
          <w:tcPr>
            <w:tcW w:w="817" w:type="dxa"/>
            <w:noWrap/>
            <w:hideMark/>
          </w:tcPr>
          <w:p w14:paraId="2BB60CA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2,071</w:t>
            </w:r>
          </w:p>
        </w:tc>
        <w:tc>
          <w:tcPr>
            <w:tcW w:w="817" w:type="dxa"/>
            <w:noWrap/>
            <w:hideMark/>
          </w:tcPr>
          <w:p w14:paraId="02112E2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67.2</w:t>
            </w:r>
          </w:p>
        </w:tc>
        <w:tc>
          <w:tcPr>
            <w:tcW w:w="1057" w:type="dxa"/>
            <w:noWrap/>
            <w:hideMark/>
          </w:tcPr>
          <w:p w14:paraId="682457D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3,620</w:t>
            </w:r>
          </w:p>
        </w:tc>
        <w:tc>
          <w:tcPr>
            <w:tcW w:w="1057" w:type="dxa"/>
            <w:noWrap/>
            <w:hideMark/>
          </w:tcPr>
          <w:p w14:paraId="554A025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69.8</w:t>
            </w:r>
          </w:p>
        </w:tc>
      </w:tr>
      <w:tr w:rsidR="00BB21FA" w:rsidRPr="000D2D12" w14:paraId="69FF7E45" w14:textId="77777777" w:rsidTr="00F0178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86" w:type="dxa"/>
            <w:hideMark/>
          </w:tcPr>
          <w:p w14:paraId="5CD9A023"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 xml:space="preserve">Hard bounce </w:t>
            </w:r>
          </w:p>
        </w:tc>
        <w:tc>
          <w:tcPr>
            <w:tcW w:w="1097" w:type="dxa"/>
            <w:noWrap/>
            <w:hideMark/>
          </w:tcPr>
          <w:p w14:paraId="23E14B1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248</w:t>
            </w:r>
          </w:p>
        </w:tc>
        <w:tc>
          <w:tcPr>
            <w:tcW w:w="1097" w:type="dxa"/>
            <w:noWrap/>
            <w:hideMark/>
          </w:tcPr>
          <w:p w14:paraId="1509715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14.6</w:t>
            </w:r>
          </w:p>
        </w:tc>
        <w:tc>
          <w:tcPr>
            <w:tcW w:w="987" w:type="dxa"/>
            <w:noWrap/>
            <w:hideMark/>
          </w:tcPr>
          <w:p w14:paraId="264CF55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57</w:t>
            </w:r>
          </w:p>
        </w:tc>
        <w:tc>
          <w:tcPr>
            <w:tcW w:w="987" w:type="dxa"/>
            <w:noWrap/>
            <w:hideMark/>
          </w:tcPr>
          <w:p w14:paraId="716DA87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14.2</w:t>
            </w:r>
          </w:p>
        </w:tc>
        <w:tc>
          <w:tcPr>
            <w:tcW w:w="817" w:type="dxa"/>
            <w:noWrap/>
            <w:hideMark/>
          </w:tcPr>
          <w:p w14:paraId="16E468C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443</w:t>
            </w:r>
          </w:p>
        </w:tc>
        <w:tc>
          <w:tcPr>
            <w:tcW w:w="817" w:type="dxa"/>
            <w:noWrap/>
            <w:hideMark/>
          </w:tcPr>
          <w:p w14:paraId="5394268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14.4</w:t>
            </w:r>
          </w:p>
        </w:tc>
        <w:tc>
          <w:tcPr>
            <w:tcW w:w="1057" w:type="dxa"/>
            <w:noWrap/>
            <w:hideMark/>
          </w:tcPr>
          <w:p w14:paraId="7596140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748</w:t>
            </w:r>
          </w:p>
        </w:tc>
        <w:tc>
          <w:tcPr>
            <w:tcW w:w="1057" w:type="dxa"/>
            <w:noWrap/>
            <w:hideMark/>
          </w:tcPr>
          <w:p w14:paraId="198A4ED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14.4</w:t>
            </w:r>
          </w:p>
        </w:tc>
      </w:tr>
      <w:tr w:rsidR="00BB21FA" w:rsidRPr="000D2D12" w14:paraId="20D74EDF" w14:textId="77777777" w:rsidTr="00F0178A">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86" w:type="dxa"/>
            <w:hideMark/>
          </w:tcPr>
          <w:p w14:paraId="099C1A0D" w14:textId="77777777" w:rsidR="00BB21FA" w:rsidRPr="000D2D12" w:rsidRDefault="00BB21FA" w:rsidP="00822E96">
            <w:pPr>
              <w:ind w:firstLineChars="200" w:firstLine="36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 xml:space="preserve">Online non-response </w:t>
            </w:r>
          </w:p>
        </w:tc>
        <w:tc>
          <w:tcPr>
            <w:tcW w:w="1097" w:type="dxa"/>
            <w:noWrap/>
            <w:hideMark/>
          </w:tcPr>
          <w:p w14:paraId="44A0174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1,002</w:t>
            </w:r>
          </w:p>
        </w:tc>
        <w:tc>
          <w:tcPr>
            <w:tcW w:w="1097" w:type="dxa"/>
            <w:noWrap/>
            <w:hideMark/>
          </w:tcPr>
          <w:p w14:paraId="4CAAAFC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58.8</w:t>
            </w:r>
          </w:p>
        </w:tc>
        <w:tc>
          <w:tcPr>
            <w:tcW w:w="987" w:type="dxa"/>
            <w:noWrap/>
            <w:hideMark/>
          </w:tcPr>
          <w:p w14:paraId="4B253D3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242</w:t>
            </w:r>
          </w:p>
        </w:tc>
        <w:tc>
          <w:tcPr>
            <w:tcW w:w="987" w:type="dxa"/>
            <w:noWrap/>
            <w:hideMark/>
          </w:tcPr>
          <w:p w14:paraId="6EAACA2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60.3</w:t>
            </w:r>
          </w:p>
        </w:tc>
        <w:tc>
          <w:tcPr>
            <w:tcW w:w="817" w:type="dxa"/>
            <w:noWrap/>
            <w:hideMark/>
          </w:tcPr>
          <w:p w14:paraId="291A7CE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1,628</w:t>
            </w:r>
          </w:p>
        </w:tc>
        <w:tc>
          <w:tcPr>
            <w:tcW w:w="817" w:type="dxa"/>
            <w:noWrap/>
            <w:hideMark/>
          </w:tcPr>
          <w:p w14:paraId="7836AD6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52.8</w:t>
            </w:r>
          </w:p>
        </w:tc>
        <w:tc>
          <w:tcPr>
            <w:tcW w:w="1057" w:type="dxa"/>
            <w:noWrap/>
            <w:hideMark/>
          </w:tcPr>
          <w:p w14:paraId="64A7B33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2,872</w:t>
            </w:r>
          </w:p>
        </w:tc>
        <w:tc>
          <w:tcPr>
            <w:tcW w:w="1057" w:type="dxa"/>
            <w:noWrap/>
            <w:hideMark/>
          </w:tcPr>
          <w:p w14:paraId="1094358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55.4</w:t>
            </w:r>
          </w:p>
        </w:tc>
      </w:tr>
      <w:tr w:rsidR="00BB21FA" w:rsidRPr="000D2D12" w14:paraId="2BC661F1" w14:textId="77777777" w:rsidTr="00F0178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786" w:type="dxa"/>
            <w:hideMark/>
          </w:tcPr>
          <w:p w14:paraId="7EF98305" w14:textId="6A9B5180" w:rsidR="00BB21FA" w:rsidRPr="000D2D12" w:rsidRDefault="00BB21FA" w:rsidP="003D7D1C">
            <w:pPr>
              <w:ind w:left="113"/>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unchanged workflow</w:t>
            </w:r>
            <w:r w:rsidRPr="000D2D12">
              <w:rPr>
                <w:rFonts w:asciiTheme="minorBidi" w:eastAsia="Times New Roman" w:hAnsiTheme="minorBidi"/>
                <w:color w:val="000000"/>
                <w:sz w:val="18"/>
                <w:vertAlign w:val="superscript"/>
                <w:lang w:eastAsia="en-AU"/>
              </w:rPr>
              <w:t>3</w:t>
            </w:r>
          </w:p>
        </w:tc>
        <w:tc>
          <w:tcPr>
            <w:tcW w:w="1097" w:type="dxa"/>
            <w:noWrap/>
            <w:hideMark/>
          </w:tcPr>
          <w:p w14:paraId="452457F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454</w:t>
            </w:r>
          </w:p>
        </w:tc>
        <w:tc>
          <w:tcPr>
            <w:tcW w:w="1097" w:type="dxa"/>
            <w:noWrap/>
            <w:hideMark/>
          </w:tcPr>
          <w:p w14:paraId="1E508AC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26.6</w:t>
            </w:r>
          </w:p>
        </w:tc>
        <w:tc>
          <w:tcPr>
            <w:tcW w:w="987" w:type="dxa"/>
            <w:noWrap/>
            <w:hideMark/>
          </w:tcPr>
          <w:p w14:paraId="12E9F16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102</w:t>
            </w:r>
          </w:p>
        </w:tc>
        <w:tc>
          <w:tcPr>
            <w:tcW w:w="987" w:type="dxa"/>
            <w:noWrap/>
            <w:hideMark/>
          </w:tcPr>
          <w:p w14:paraId="33DDE95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25.4</w:t>
            </w:r>
          </w:p>
        </w:tc>
        <w:tc>
          <w:tcPr>
            <w:tcW w:w="817" w:type="dxa"/>
            <w:noWrap/>
            <w:hideMark/>
          </w:tcPr>
          <w:p w14:paraId="634D4C9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1,012</w:t>
            </w:r>
          </w:p>
        </w:tc>
        <w:tc>
          <w:tcPr>
            <w:tcW w:w="817" w:type="dxa"/>
            <w:noWrap/>
            <w:hideMark/>
          </w:tcPr>
          <w:p w14:paraId="277F966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32.8</w:t>
            </w:r>
          </w:p>
        </w:tc>
        <w:tc>
          <w:tcPr>
            <w:tcW w:w="1057" w:type="dxa"/>
            <w:noWrap/>
            <w:hideMark/>
          </w:tcPr>
          <w:p w14:paraId="64BA59B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1,568</w:t>
            </w:r>
          </w:p>
        </w:tc>
        <w:tc>
          <w:tcPr>
            <w:tcW w:w="1057" w:type="dxa"/>
            <w:noWrap/>
            <w:hideMark/>
          </w:tcPr>
          <w:p w14:paraId="5C11A3D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30.2</w:t>
            </w:r>
          </w:p>
        </w:tc>
      </w:tr>
    </w:tbl>
    <w:p w14:paraId="74A82C4B" w14:textId="77777777" w:rsidR="00BB21FA" w:rsidRPr="000D2D12" w:rsidRDefault="00BB21FA" w:rsidP="00BB21FA">
      <w:pPr>
        <w:pStyle w:val="FigChartNote"/>
        <w:spacing w:before="0"/>
        <w:rPr>
          <w:rFonts w:asciiTheme="minorBidi" w:hAnsiTheme="minorBidi" w:cstheme="minorBidi"/>
          <w:sz w:val="18"/>
          <w:szCs w:val="24"/>
        </w:rPr>
      </w:pPr>
      <w:r w:rsidRPr="000D2D12">
        <w:rPr>
          <w:rFonts w:asciiTheme="minorBidi" w:hAnsiTheme="minorBidi" w:cstheme="minorBidi"/>
          <w:sz w:val="18"/>
          <w:szCs w:val="24"/>
          <w:vertAlign w:val="superscript"/>
        </w:rPr>
        <w:t xml:space="preserve">1 </w:t>
      </w:r>
      <w:r w:rsidRPr="000D2D12">
        <w:rPr>
          <w:rFonts w:asciiTheme="minorBidi" w:hAnsiTheme="minorBidi" w:cstheme="minorBidi"/>
          <w:sz w:val="18"/>
          <w:szCs w:val="24"/>
        </w:rPr>
        <w:t>Only records with an email and phone provided were eligible for workflow change.</w:t>
      </w:r>
    </w:p>
    <w:p w14:paraId="72B83FF7" w14:textId="77777777" w:rsidR="00BB21FA" w:rsidRPr="000D2D12" w:rsidRDefault="00BB21FA" w:rsidP="00BB21FA">
      <w:pPr>
        <w:pStyle w:val="FigChartNote"/>
        <w:spacing w:before="0"/>
        <w:rPr>
          <w:rFonts w:asciiTheme="minorBidi" w:hAnsiTheme="minorBidi" w:cstheme="minorBidi"/>
          <w:sz w:val="18"/>
          <w:szCs w:val="24"/>
        </w:rPr>
      </w:pPr>
      <w:r w:rsidRPr="000D2D12">
        <w:rPr>
          <w:rFonts w:asciiTheme="minorBidi" w:hAnsiTheme="minorBidi" w:cstheme="minorBidi"/>
          <w:sz w:val="18"/>
          <w:szCs w:val="24"/>
          <w:vertAlign w:val="superscript"/>
        </w:rPr>
        <w:t xml:space="preserve">2 </w:t>
      </w:r>
      <w:r w:rsidRPr="000D2D12">
        <w:rPr>
          <w:rFonts w:asciiTheme="minorBidi" w:hAnsiTheme="minorBidi" w:cstheme="minorBidi"/>
          <w:sz w:val="18"/>
          <w:szCs w:val="24"/>
        </w:rPr>
        <w:t>Hard bounce and Online non-response added to CATI workflow.</w:t>
      </w:r>
    </w:p>
    <w:p w14:paraId="217AD75A" w14:textId="77777777" w:rsidR="00BB21FA" w:rsidRPr="000D2D12" w:rsidRDefault="00BB21FA" w:rsidP="00BB21FA">
      <w:pPr>
        <w:pStyle w:val="FigChartNote"/>
        <w:spacing w:before="0"/>
        <w:rPr>
          <w:rFonts w:asciiTheme="minorBidi" w:hAnsiTheme="minorBidi" w:cstheme="minorBidi"/>
          <w:sz w:val="28"/>
          <w:szCs w:val="32"/>
          <w:vertAlign w:val="superscript"/>
        </w:rPr>
      </w:pPr>
      <w:r w:rsidRPr="000D2D12">
        <w:rPr>
          <w:rFonts w:asciiTheme="minorBidi" w:hAnsiTheme="minorBidi" w:cstheme="minorBidi"/>
          <w:sz w:val="18"/>
          <w:szCs w:val="24"/>
          <w:vertAlign w:val="superscript"/>
        </w:rPr>
        <w:t xml:space="preserve">3 </w:t>
      </w:r>
      <w:r w:rsidRPr="000D2D12">
        <w:rPr>
          <w:rFonts w:asciiTheme="minorBidi" w:hAnsiTheme="minorBidi" w:cstheme="minorBidi"/>
          <w:sz w:val="18"/>
          <w:szCs w:val="24"/>
        </w:rPr>
        <w:t>Total unchanged workflow are those who had completed, screened out or unsubscribed prior to trigger for changing workflow.</w:t>
      </w:r>
    </w:p>
    <w:p w14:paraId="00A44B7A" w14:textId="77777777" w:rsidR="00BB21FA" w:rsidRPr="000D2D12" w:rsidRDefault="00BB21FA" w:rsidP="00BB21FA">
      <w:pPr>
        <w:pStyle w:val="Heading3"/>
        <w:rPr>
          <w:rFonts w:asciiTheme="minorBidi" w:hAnsiTheme="minorBidi" w:cstheme="minorBidi"/>
        </w:rPr>
      </w:pPr>
      <w:bookmarkStart w:id="193" w:name="_Toc156207314"/>
      <w:bookmarkStart w:id="194" w:name="_Toc188004668"/>
      <w:bookmarkStart w:id="195" w:name="_Toc193803464"/>
      <w:r w:rsidRPr="000D2D12">
        <w:rPr>
          <w:rFonts w:asciiTheme="minorBidi" w:hAnsiTheme="minorBidi" w:cstheme="minorBidi"/>
        </w:rPr>
        <w:lastRenderedPageBreak/>
        <w:t>Online survey</w:t>
      </w:r>
      <w:bookmarkEnd w:id="193"/>
      <w:bookmarkEnd w:id="194"/>
      <w:bookmarkEnd w:id="195"/>
    </w:p>
    <w:p w14:paraId="39F02824"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online survey could be accessed by clicking on the link in the email invitation or reminders, or the SMS reminder (refer to Appendix 6). Clicking from the email invitation, email reminder or SMS would go directly to the beginning of the survey. Unlike the SES and GOS, due to the limited ESS sample frame, there was no option to start the survey via the QILT website. </w:t>
      </w:r>
    </w:p>
    <w:p w14:paraId="4D40B5FC" w14:textId="77777777" w:rsidR="00BB21FA" w:rsidRPr="000D2D12" w:rsidRDefault="00BB21FA" w:rsidP="00BB21FA">
      <w:pPr>
        <w:pStyle w:val="Body"/>
        <w:rPr>
          <w:rFonts w:asciiTheme="minorBidi" w:hAnsiTheme="minorBidi" w:cstheme="minorBidi"/>
        </w:rPr>
      </w:pPr>
      <w:bookmarkStart w:id="196" w:name="_Hlk532556882"/>
      <w:r w:rsidRPr="000D2D12">
        <w:rPr>
          <w:rFonts w:asciiTheme="minorBidi" w:hAnsiTheme="minorBidi" w:cstheme="minorBidi"/>
        </w:rPr>
        <w:t xml:space="preserve">Online survey presentation was informed by </w:t>
      </w:r>
      <w:bookmarkEnd w:id="196"/>
      <w:r w:rsidRPr="000D2D12">
        <w:rPr>
          <w:rFonts w:asciiTheme="minorBidi" w:hAnsiTheme="minorBidi" w:cstheme="minorBidi"/>
        </w:rPr>
        <w:t>the Australian Government accessibility guidelines, ensuring easy access for graduates to complete the survey. Standard online survey features included:</w:t>
      </w:r>
    </w:p>
    <w:p w14:paraId="46925FBC"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consistent presentation and placement of “Next” and “Previous” buttons</w:t>
      </w:r>
    </w:p>
    <w:p w14:paraId="786F8B4E"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input controls and internal logic/validation checks</w:t>
      </w:r>
    </w:p>
    <w:p w14:paraId="6A4031A2"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tailoring error messages as appropriate</w:t>
      </w:r>
    </w:p>
    <w:p w14:paraId="3BBD0F42"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splitting long statement batteries over several screens to reduce the number of items that require vertical scrolling on a desktop</w:t>
      </w:r>
    </w:p>
    <w:p w14:paraId="5EFF3708"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sizing the panels for free text responses commensurate with the level of detail required in the response</w:t>
      </w:r>
    </w:p>
    <w:p w14:paraId="7FEF28DC"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automatically ‘saving’ with progression to the next screen</w:t>
      </w:r>
    </w:p>
    <w:p w14:paraId="14FF82E6" w14:textId="77777777" w:rsidR="00BB21FA" w:rsidRPr="000D2D12" w:rsidRDefault="00BB21FA" w:rsidP="00F65E6A">
      <w:pPr>
        <w:pStyle w:val="Bullets1"/>
        <w:numPr>
          <w:ilvl w:val="0"/>
          <w:numId w:val="26"/>
        </w:numPr>
        <w:spacing w:before="120" w:after="120"/>
        <w:rPr>
          <w:rFonts w:asciiTheme="minorBidi" w:hAnsiTheme="minorBidi" w:cstheme="minorBidi"/>
        </w:rPr>
      </w:pPr>
      <w:r w:rsidRPr="000D2D12">
        <w:rPr>
          <w:rFonts w:asciiTheme="minorBidi" w:hAnsiTheme="minorBidi" w:cstheme="minorBidi"/>
        </w:rPr>
        <w:t>the capacity to save and return to finish off at another time, resuming at the last question viewed.</w:t>
      </w:r>
    </w:p>
    <w:p w14:paraId="294D7883"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survey look and feel was customised to be consistent with QILT branding guidelines, including the use of the ESS logo and colour scheme. This ensured consistency with the look of the email invitation, reminders, and ESS Brochure. </w:t>
      </w:r>
    </w:p>
    <w:p w14:paraId="1C1513F5" w14:textId="77777777" w:rsidR="00BB21FA" w:rsidRPr="000D2D12" w:rsidRDefault="00BB21FA" w:rsidP="00BB21FA">
      <w:pPr>
        <w:pStyle w:val="Heading3"/>
        <w:rPr>
          <w:rFonts w:asciiTheme="minorBidi" w:hAnsiTheme="minorBidi" w:cstheme="minorBidi"/>
        </w:rPr>
      </w:pPr>
      <w:bookmarkStart w:id="197" w:name="_Toc156207315"/>
      <w:bookmarkStart w:id="198" w:name="_Toc188004669"/>
      <w:bookmarkStart w:id="199" w:name="_Toc193803465"/>
      <w:r w:rsidRPr="000D2D12">
        <w:rPr>
          <w:rFonts w:asciiTheme="minorBidi" w:hAnsiTheme="minorBidi" w:cstheme="minorBidi"/>
        </w:rPr>
        <w:t>CATI survey</w:t>
      </w:r>
      <w:bookmarkEnd w:id="197"/>
      <w:bookmarkEnd w:id="198"/>
      <w:bookmarkEnd w:id="199"/>
    </w:p>
    <w:p w14:paraId="6FAB53B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CATI survey was administered in a near identical format to the online ESS noting some modifications to facilitate CATI data capture. Interviewers had an interfacing script at the start and finish of the online survey which allowed for categorisation of call outcomes. </w:t>
      </w:r>
    </w:p>
    <w:p w14:paraId="1AB7E97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Consistent with the online survey, the non-mandatory nature of the ESS questionnaire items allowed for responses to items to be skipped by the interviewer if requested by the supervisor. </w:t>
      </w:r>
    </w:p>
    <w:p w14:paraId="1C84BE2C" w14:textId="77777777" w:rsidR="00BB21FA" w:rsidRPr="000D2D12" w:rsidRDefault="00BB21FA" w:rsidP="00BB21FA">
      <w:pPr>
        <w:pStyle w:val="Heading3"/>
        <w:rPr>
          <w:rFonts w:asciiTheme="minorBidi" w:hAnsiTheme="minorBidi" w:cstheme="minorBidi"/>
        </w:rPr>
      </w:pPr>
      <w:bookmarkStart w:id="200" w:name="_Toc524691440"/>
      <w:bookmarkStart w:id="201" w:name="_Toc156207316"/>
      <w:bookmarkStart w:id="202" w:name="_Toc188004670"/>
      <w:bookmarkStart w:id="203" w:name="_Toc193803466"/>
      <w:r w:rsidRPr="000D2D12">
        <w:rPr>
          <w:rFonts w:asciiTheme="minorBidi" w:hAnsiTheme="minorBidi" w:cstheme="minorBidi"/>
        </w:rPr>
        <w:t>Survey testing</w:t>
      </w:r>
      <w:bookmarkEnd w:id="200"/>
      <w:bookmarkEnd w:id="201"/>
      <w:bookmarkEnd w:id="202"/>
      <w:bookmarkEnd w:id="203"/>
    </w:p>
    <w:p w14:paraId="2B805116" w14:textId="77777777" w:rsidR="00BB21FA" w:rsidRPr="000D2D12" w:rsidRDefault="00BB21FA" w:rsidP="00BB21FA">
      <w:pPr>
        <w:pStyle w:val="Body"/>
        <w:rPr>
          <w:rFonts w:asciiTheme="minorBidi" w:hAnsiTheme="minorBidi" w:cstheme="minorBidi"/>
        </w:rPr>
      </w:pPr>
      <w:bookmarkStart w:id="204" w:name="_Hlk519861400"/>
      <w:bookmarkStart w:id="205" w:name="_Toc524691441"/>
      <w:r w:rsidRPr="000D2D12">
        <w:rPr>
          <w:rFonts w:asciiTheme="minorBidi" w:hAnsiTheme="minorBidi" w:cstheme="minorBidi"/>
        </w:rPr>
        <w:t>Standard operational checks of the online and CATI surveys were conducted pre-field to ensure implementation aligned with the intended questionnaire design.</w:t>
      </w:r>
    </w:p>
    <w:p w14:paraId="74B38E2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surveys completed during the early stages of survey fieldwork were checked for correct base sizes to ensure sequencing was functioning as intended. No issues were identified, and the survey fieldwork continued until completion. Data was again reviewed to ensure the integrity of all items once all surveys had been completed. </w:t>
      </w:r>
    </w:p>
    <w:p w14:paraId="27628F12" w14:textId="77777777" w:rsidR="00BB21FA" w:rsidRPr="000D2D12" w:rsidRDefault="00BB21FA" w:rsidP="00BB21FA">
      <w:pPr>
        <w:pStyle w:val="Heading3"/>
        <w:rPr>
          <w:rFonts w:asciiTheme="minorBidi" w:hAnsiTheme="minorBidi" w:cstheme="minorBidi"/>
        </w:rPr>
      </w:pPr>
      <w:bookmarkStart w:id="206" w:name="_Toc156207317"/>
      <w:bookmarkStart w:id="207" w:name="_Toc188004671"/>
      <w:bookmarkStart w:id="208" w:name="_Toc193803467"/>
      <w:bookmarkEnd w:id="204"/>
      <w:r w:rsidRPr="000D2D12">
        <w:rPr>
          <w:rFonts w:asciiTheme="minorBidi" w:hAnsiTheme="minorBidi" w:cstheme="minorBidi"/>
        </w:rPr>
        <w:t>Quality assurance and applicable standards</w:t>
      </w:r>
      <w:bookmarkEnd w:id="205"/>
      <w:bookmarkEnd w:id="206"/>
      <w:bookmarkEnd w:id="207"/>
      <w:bookmarkEnd w:id="208"/>
    </w:p>
    <w:p w14:paraId="0B1771E5" w14:textId="77777777" w:rsidR="00BB21FA" w:rsidRPr="000D2D12" w:rsidRDefault="00BB21FA" w:rsidP="00BB21FA">
      <w:pPr>
        <w:pStyle w:val="Body"/>
        <w:rPr>
          <w:rFonts w:asciiTheme="minorBidi" w:hAnsiTheme="minorBidi" w:cstheme="minorBidi"/>
        </w:rPr>
      </w:pPr>
      <w:bookmarkStart w:id="209" w:name="_Hlk519861211"/>
      <w:bookmarkStart w:id="210" w:name="_Toc511937323"/>
      <w:bookmarkStart w:id="211" w:name="_Toc80775712"/>
      <w:bookmarkStart w:id="212" w:name="_Toc156207318"/>
      <w:r w:rsidRPr="000D2D12">
        <w:rPr>
          <w:rFonts w:asciiTheme="minorBidi" w:hAnsiTheme="minorBidi" w:cstheme="minorBidi"/>
        </w:rPr>
        <w:t xml:space="preserve">All aspects of the ESS were undertaken in accordance with the Privacy Act (1988) and the Australian Privacy Principles contained therein, the Privacy (Market and Social Research) Code 2021, the Research Society’s Code of Professional Behaviour, and ISO 20252:2019 standards. </w:t>
      </w:r>
    </w:p>
    <w:p w14:paraId="1D79153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All senior QILT staff are full members of the Research Society or maintain professional membership relevant to their role, and the Social Research Centre is also a member of the Australian Data and Insights Association (ADIA, formerly Association of Market and Social Research Organisations). </w:t>
      </w:r>
    </w:p>
    <w:p w14:paraId="492EB8B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lastRenderedPageBreak/>
        <w:t>All sensitive or personally identifiable information were transferred using the QILT Secure File Exchange (SFX).</w:t>
      </w:r>
    </w:p>
    <w:p w14:paraId="20711C00" w14:textId="77777777" w:rsidR="00BB21FA" w:rsidRPr="000D2D12" w:rsidRDefault="00BB21FA" w:rsidP="00BB21FA">
      <w:pPr>
        <w:pStyle w:val="Heading2"/>
        <w:rPr>
          <w:rFonts w:asciiTheme="minorBidi" w:hAnsiTheme="minorBidi" w:cstheme="minorBidi"/>
        </w:rPr>
      </w:pPr>
      <w:bookmarkStart w:id="213" w:name="_Toc156207319"/>
      <w:bookmarkStart w:id="214" w:name="_Toc188004672"/>
      <w:bookmarkStart w:id="215" w:name="_Toc193803468"/>
      <w:bookmarkEnd w:id="209"/>
      <w:bookmarkEnd w:id="210"/>
      <w:bookmarkEnd w:id="211"/>
      <w:bookmarkEnd w:id="212"/>
      <w:r w:rsidRPr="000D2D12">
        <w:rPr>
          <w:rFonts w:asciiTheme="minorBidi" w:hAnsiTheme="minorBidi" w:cstheme="minorBidi"/>
        </w:rPr>
        <w:t>Supervisor and graduate support</w:t>
      </w:r>
      <w:bookmarkEnd w:id="213"/>
      <w:bookmarkEnd w:id="214"/>
      <w:bookmarkEnd w:id="215"/>
    </w:p>
    <w:p w14:paraId="2E4BE579"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Social Research Centre maintained an ESS helpdesk to provide supervisors and graduates an avenue to establish contact with the ESS team. </w:t>
      </w:r>
    </w:p>
    <w:p w14:paraId="30AF12A6" w14:textId="187C410A" w:rsidR="00BB21FA" w:rsidRPr="000D2D12" w:rsidRDefault="00BB21FA" w:rsidP="00BB21FA">
      <w:pPr>
        <w:pStyle w:val="Body"/>
        <w:rPr>
          <w:rFonts w:asciiTheme="minorBidi" w:hAnsiTheme="minorBidi" w:cstheme="minorBidi"/>
        </w:rPr>
      </w:pPr>
      <w:r w:rsidRPr="000D2D12">
        <w:rPr>
          <w:rFonts w:asciiTheme="minorBidi" w:hAnsiTheme="minorBidi" w:cstheme="minorBidi"/>
        </w:rPr>
        <w:t>The helpdesk featured an 1800 number and an ESS inbox (</w:t>
      </w:r>
      <w:hyperlink r:id="rId29" w:history="1">
        <w:r w:rsidRPr="000D2D12">
          <w:rPr>
            <w:rStyle w:val="Hyperlink"/>
            <w:rFonts w:asciiTheme="minorBidi" w:hAnsiTheme="minorBidi" w:cstheme="minorBidi"/>
          </w:rPr>
          <w:t>ess@srcentre.com.au</w:t>
        </w:r>
      </w:hyperlink>
      <w:r w:rsidRPr="000D2D12">
        <w:rPr>
          <w:rFonts w:asciiTheme="minorBidi" w:hAnsiTheme="minorBidi" w:cstheme="minorBidi"/>
        </w:rPr>
        <w:t>) and responded to queries within one business day. The 1800 number was also available internationally (with an international dialling code) and remained operational for the duration of the overall fieldwork period. The helpdesk was staffed seven days a week during call centre operational hours and all calls outside these hours were routed to a voicemail service. Additionally, a general inbox (</w:t>
      </w:r>
      <w:hyperlink r:id="rId30" w:history="1">
        <w:r w:rsidRPr="000D2D12">
          <w:rPr>
            <w:rStyle w:val="Hyperlink"/>
            <w:rFonts w:asciiTheme="minorBidi" w:hAnsiTheme="minorBidi" w:cstheme="minorBidi"/>
          </w:rPr>
          <w:t>qilt@srcentre.com.au</w:t>
        </w:r>
      </w:hyperlink>
      <w:r w:rsidRPr="000D2D12">
        <w:rPr>
          <w:rFonts w:asciiTheme="minorBidi" w:hAnsiTheme="minorBidi" w:cstheme="minorBidi"/>
        </w:rPr>
        <w:t>) was also maintained for general queries outside the ESS fieldwork period, managed by the QILT team and staffed during business hours.</w:t>
      </w:r>
    </w:p>
    <w:p w14:paraId="476B2CE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ESS helpdesk team was briefed on the project background, procedures and questionnaire to enable them to answer a wide range of queries. All opt-outs and out-of-scope outcomes identified via the helpdesk were logged and removed from the in-scope sample to cease further contact.</w:t>
      </w:r>
    </w:p>
    <w:p w14:paraId="75A6F934" w14:textId="465DBADA"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summary of enquires to the ESS helpdesk is provided at </w:t>
      </w:r>
      <w:r w:rsidRPr="000D2D12">
        <w:rPr>
          <w:rFonts w:asciiTheme="minorBidi" w:hAnsiTheme="minorBidi" w:cstheme="minorBidi"/>
        </w:rPr>
        <w:fldChar w:fldCharType="begin"/>
      </w:r>
      <w:r w:rsidRPr="000D2D12">
        <w:rPr>
          <w:rFonts w:asciiTheme="minorBidi" w:hAnsiTheme="minorBidi" w:cstheme="minorBidi"/>
        </w:rPr>
        <w:instrText xml:space="preserve"> REF _Ref88831341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16</w:t>
      </w:r>
      <w:r w:rsidRPr="000D2D12">
        <w:rPr>
          <w:rFonts w:asciiTheme="minorBidi" w:hAnsiTheme="minorBidi" w:cstheme="minorBidi"/>
        </w:rPr>
        <w:fldChar w:fldCharType="end"/>
      </w:r>
      <w:r w:rsidRPr="000D2D12">
        <w:rPr>
          <w:rFonts w:asciiTheme="minorBidi" w:hAnsiTheme="minorBidi" w:cstheme="minorBidi"/>
        </w:rPr>
        <w:t xml:space="preserve">. Survey queries remained the most common reason for contacting the helpdesk, accounting for 57.0 per cent of total enquiries. These included queries about the survey content and technical support for the online survey. </w:t>
      </w:r>
    </w:p>
    <w:p w14:paraId="21B324D2" w14:textId="4073DC88" w:rsidR="00BB21FA" w:rsidRPr="000D2D12" w:rsidRDefault="00BB21FA" w:rsidP="00BB21FA">
      <w:pPr>
        <w:pStyle w:val="Caption"/>
        <w:rPr>
          <w:rFonts w:asciiTheme="minorBidi" w:hAnsiTheme="minorBidi" w:cstheme="minorBidi"/>
          <w:highlight w:val="yellow"/>
        </w:rPr>
      </w:pPr>
      <w:bookmarkStart w:id="216" w:name="_Ref88831341"/>
      <w:bookmarkStart w:id="217" w:name="_Toc156812283"/>
      <w:bookmarkStart w:id="218" w:name="_Toc188004495"/>
      <w:bookmarkStart w:id="219" w:name="_Toc190170455"/>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16</w:t>
      </w:r>
      <w:r w:rsidRPr="000D2D12">
        <w:rPr>
          <w:rFonts w:asciiTheme="minorBidi" w:hAnsiTheme="minorBidi" w:cstheme="minorBidi"/>
          <w:noProof/>
        </w:rPr>
        <w:fldChar w:fldCharType="end"/>
      </w:r>
      <w:bookmarkEnd w:id="216"/>
      <w:r w:rsidRPr="000D2D12">
        <w:rPr>
          <w:rFonts w:asciiTheme="minorBidi" w:hAnsiTheme="minorBidi" w:cstheme="minorBidi"/>
        </w:rPr>
        <w:tab/>
        <w:t xml:space="preserve">ESS helpdesk </w:t>
      </w:r>
      <w:bookmarkEnd w:id="217"/>
      <w:r w:rsidRPr="000D2D12">
        <w:rPr>
          <w:rFonts w:asciiTheme="minorBidi" w:hAnsiTheme="minorBidi" w:cstheme="minorBidi"/>
        </w:rPr>
        <w:t>outcomes</w:t>
      </w:r>
      <w:bookmarkEnd w:id="218"/>
      <w:bookmarkEnd w:id="219"/>
    </w:p>
    <w:tbl>
      <w:tblPr>
        <w:tblStyle w:val="SRC1"/>
        <w:tblW w:w="9221" w:type="dxa"/>
        <w:tblCellMar>
          <w:top w:w="57" w:type="dxa"/>
          <w:left w:w="57" w:type="dxa"/>
          <w:bottom w:w="57" w:type="dxa"/>
          <w:right w:w="57" w:type="dxa"/>
        </w:tblCellMar>
        <w:tblLook w:val="04A0" w:firstRow="1" w:lastRow="0" w:firstColumn="1" w:lastColumn="0" w:noHBand="0" w:noVBand="1"/>
      </w:tblPr>
      <w:tblGrid>
        <w:gridCol w:w="3497"/>
        <w:gridCol w:w="953"/>
        <w:gridCol w:w="955"/>
        <w:gridCol w:w="953"/>
        <w:gridCol w:w="955"/>
        <w:gridCol w:w="953"/>
        <w:gridCol w:w="955"/>
      </w:tblGrid>
      <w:tr w:rsidR="00BB21FA" w:rsidRPr="000D2D12" w14:paraId="4AE8F778" w14:textId="77777777" w:rsidTr="00B21F83">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100" w:firstRow="0" w:lastRow="0" w:firstColumn="1" w:lastColumn="0" w:oddVBand="0" w:evenVBand="0" w:oddHBand="0" w:evenHBand="0" w:firstRowFirstColumn="1" w:firstRowLastColumn="0" w:lastRowFirstColumn="0" w:lastRowLastColumn="0"/>
            <w:tcW w:w="3497" w:type="dxa"/>
            <w:hideMark/>
          </w:tcPr>
          <w:p w14:paraId="20786642" w14:textId="6DCDEEA6" w:rsidR="00BB21FA" w:rsidRPr="000D2D12" w:rsidRDefault="00B21F83" w:rsidP="00B21F83">
            <w:pPr>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Type of enquiry</w:t>
            </w:r>
            <w:bookmarkStart w:id="220" w:name="Title_16"/>
            <w:bookmarkEnd w:id="220"/>
          </w:p>
        </w:tc>
        <w:tc>
          <w:tcPr>
            <w:tcW w:w="953" w:type="dxa"/>
            <w:hideMark/>
          </w:tcPr>
          <w:p w14:paraId="63511421" w14:textId="2906A121"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bCs/>
              </w:rPr>
              <w:t>1800 number</w:t>
            </w:r>
          </w:p>
          <w:p w14:paraId="45F7C7D8" w14:textId="7F29027B"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rPr>
              <w:t>n</w:t>
            </w:r>
          </w:p>
        </w:tc>
        <w:tc>
          <w:tcPr>
            <w:tcW w:w="955" w:type="dxa"/>
            <w:hideMark/>
          </w:tcPr>
          <w:p w14:paraId="0EEE6FFC" w14:textId="77777777"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rPr>
            </w:pPr>
            <w:r w:rsidRPr="000D2D12">
              <w:rPr>
                <w:rFonts w:asciiTheme="minorBidi" w:hAnsiTheme="minorBidi" w:cstheme="minorBidi"/>
                <w:b/>
                <w:bCs/>
              </w:rPr>
              <w:t>1800 number</w:t>
            </w:r>
          </w:p>
          <w:p w14:paraId="4DBA8974" w14:textId="715CC495"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w:t>
            </w:r>
          </w:p>
        </w:tc>
        <w:tc>
          <w:tcPr>
            <w:tcW w:w="953" w:type="dxa"/>
            <w:hideMark/>
          </w:tcPr>
          <w:p w14:paraId="3ED8C804" w14:textId="77777777"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rPr>
            </w:pPr>
            <w:r w:rsidRPr="000D2D12">
              <w:rPr>
                <w:rFonts w:asciiTheme="minorBidi" w:hAnsiTheme="minorBidi" w:cstheme="minorBidi"/>
                <w:b/>
                <w:bCs/>
              </w:rPr>
              <w:t>ESS Inbox</w:t>
            </w:r>
          </w:p>
          <w:p w14:paraId="0837F4C5" w14:textId="7E603EEF"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n</w:t>
            </w:r>
          </w:p>
        </w:tc>
        <w:tc>
          <w:tcPr>
            <w:tcW w:w="955" w:type="dxa"/>
            <w:hideMark/>
          </w:tcPr>
          <w:p w14:paraId="129F329A" w14:textId="4D5B4FC2"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bCs/>
              </w:rPr>
              <w:t>ESS Inbox</w:t>
            </w:r>
          </w:p>
          <w:p w14:paraId="65B5E3EF" w14:textId="660CC2EF"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w:t>
            </w:r>
          </w:p>
        </w:tc>
        <w:tc>
          <w:tcPr>
            <w:tcW w:w="953" w:type="dxa"/>
            <w:hideMark/>
          </w:tcPr>
          <w:p w14:paraId="75C19BF4" w14:textId="430FA5E9"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bCs/>
              </w:rPr>
              <w:t>Total</w:t>
            </w:r>
          </w:p>
          <w:p w14:paraId="0DF634C6" w14:textId="572D0910"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n</w:t>
            </w:r>
          </w:p>
        </w:tc>
        <w:tc>
          <w:tcPr>
            <w:tcW w:w="955" w:type="dxa"/>
            <w:hideMark/>
          </w:tcPr>
          <w:p w14:paraId="5E906F5A" w14:textId="77777777" w:rsidR="00B21F83" w:rsidRPr="000D2D12" w:rsidRDefault="00B21F83"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rPr>
            </w:pPr>
            <w:r w:rsidRPr="000D2D12">
              <w:rPr>
                <w:rFonts w:asciiTheme="minorBidi" w:hAnsiTheme="minorBidi" w:cstheme="minorBidi"/>
                <w:b/>
                <w:bCs/>
              </w:rPr>
              <w:t>Total</w:t>
            </w:r>
          </w:p>
          <w:p w14:paraId="39534774" w14:textId="4A5CACB7"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w:t>
            </w:r>
          </w:p>
        </w:tc>
      </w:tr>
      <w:tr w:rsidR="00BB21FA" w:rsidRPr="000D2D12" w14:paraId="47A12034"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666A97A0"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hAnsiTheme="minorBidi"/>
                <w:b/>
                <w:bCs/>
                <w:color w:val="000000"/>
                <w:sz w:val="18"/>
              </w:rPr>
              <w:t>Total</w:t>
            </w:r>
          </w:p>
        </w:tc>
        <w:tc>
          <w:tcPr>
            <w:tcW w:w="953" w:type="dxa"/>
            <w:noWrap/>
            <w:hideMark/>
          </w:tcPr>
          <w:p w14:paraId="2247B79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527</w:t>
            </w:r>
          </w:p>
        </w:tc>
        <w:tc>
          <w:tcPr>
            <w:tcW w:w="955" w:type="dxa"/>
            <w:noWrap/>
            <w:hideMark/>
          </w:tcPr>
          <w:p w14:paraId="345A9C8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53" w:type="dxa"/>
            <w:noWrap/>
            <w:hideMark/>
          </w:tcPr>
          <w:p w14:paraId="1333D93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150</w:t>
            </w:r>
          </w:p>
        </w:tc>
        <w:tc>
          <w:tcPr>
            <w:tcW w:w="955" w:type="dxa"/>
            <w:noWrap/>
            <w:hideMark/>
          </w:tcPr>
          <w:p w14:paraId="4721A5B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53" w:type="dxa"/>
            <w:hideMark/>
          </w:tcPr>
          <w:p w14:paraId="70E046C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730</w:t>
            </w:r>
          </w:p>
        </w:tc>
        <w:tc>
          <w:tcPr>
            <w:tcW w:w="955" w:type="dxa"/>
            <w:noWrap/>
            <w:hideMark/>
          </w:tcPr>
          <w:p w14:paraId="670861E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r>
      <w:tr w:rsidR="00BB21FA" w:rsidRPr="000D2D12" w14:paraId="60715C84" w14:textId="77777777" w:rsidTr="00B21F83">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0B5D4EB3"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Survey query</w:t>
            </w:r>
          </w:p>
        </w:tc>
        <w:tc>
          <w:tcPr>
            <w:tcW w:w="953" w:type="dxa"/>
            <w:noWrap/>
            <w:hideMark/>
          </w:tcPr>
          <w:p w14:paraId="15A0DA6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307</w:t>
            </w:r>
          </w:p>
        </w:tc>
        <w:tc>
          <w:tcPr>
            <w:tcW w:w="955" w:type="dxa"/>
            <w:noWrap/>
            <w:hideMark/>
          </w:tcPr>
          <w:p w14:paraId="56E7962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58.3</w:t>
            </w:r>
          </w:p>
        </w:tc>
        <w:tc>
          <w:tcPr>
            <w:tcW w:w="953" w:type="dxa"/>
            <w:noWrap/>
            <w:hideMark/>
          </w:tcPr>
          <w:p w14:paraId="0D78563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75</w:t>
            </w:r>
          </w:p>
        </w:tc>
        <w:tc>
          <w:tcPr>
            <w:tcW w:w="955" w:type="dxa"/>
            <w:noWrap/>
            <w:hideMark/>
          </w:tcPr>
          <w:p w14:paraId="5C908C7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50.0</w:t>
            </w:r>
          </w:p>
        </w:tc>
        <w:tc>
          <w:tcPr>
            <w:tcW w:w="953" w:type="dxa"/>
            <w:hideMark/>
          </w:tcPr>
          <w:p w14:paraId="3068ACA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416</w:t>
            </w:r>
          </w:p>
        </w:tc>
        <w:tc>
          <w:tcPr>
            <w:tcW w:w="955" w:type="dxa"/>
            <w:noWrap/>
            <w:hideMark/>
          </w:tcPr>
          <w:p w14:paraId="3AB5830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57.0</w:t>
            </w:r>
          </w:p>
        </w:tc>
      </w:tr>
      <w:tr w:rsidR="00BB21FA" w:rsidRPr="000D2D12" w14:paraId="24B5D18E"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77F72923"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Opt-out</w:t>
            </w:r>
          </w:p>
        </w:tc>
        <w:tc>
          <w:tcPr>
            <w:tcW w:w="953" w:type="dxa"/>
            <w:noWrap/>
            <w:hideMark/>
          </w:tcPr>
          <w:p w14:paraId="5FF2273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133</w:t>
            </w:r>
          </w:p>
        </w:tc>
        <w:tc>
          <w:tcPr>
            <w:tcW w:w="955" w:type="dxa"/>
            <w:noWrap/>
            <w:hideMark/>
          </w:tcPr>
          <w:p w14:paraId="67D73A6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25.2</w:t>
            </w:r>
          </w:p>
        </w:tc>
        <w:tc>
          <w:tcPr>
            <w:tcW w:w="953" w:type="dxa"/>
            <w:noWrap/>
            <w:hideMark/>
          </w:tcPr>
          <w:p w14:paraId="46E9527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55</w:t>
            </w:r>
          </w:p>
        </w:tc>
        <w:tc>
          <w:tcPr>
            <w:tcW w:w="955" w:type="dxa"/>
            <w:noWrap/>
            <w:hideMark/>
          </w:tcPr>
          <w:p w14:paraId="000CBA0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36.7</w:t>
            </w:r>
          </w:p>
        </w:tc>
        <w:tc>
          <w:tcPr>
            <w:tcW w:w="953" w:type="dxa"/>
            <w:hideMark/>
          </w:tcPr>
          <w:p w14:paraId="034882F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203</w:t>
            </w:r>
          </w:p>
        </w:tc>
        <w:tc>
          <w:tcPr>
            <w:tcW w:w="955" w:type="dxa"/>
            <w:noWrap/>
            <w:hideMark/>
          </w:tcPr>
          <w:p w14:paraId="0FD620D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27.8</w:t>
            </w:r>
          </w:p>
        </w:tc>
      </w:tr>
      <w:tr w:rsidR="00BB21FA" w:rsidRPr="000D2D12" w14:paraId="6B38A0C8" w14:textId="77777777" w:rsidTr="00B21F83">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6E34FDE2"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Follow-up call</w:t>
            </w:r>
          </w:p>
        </w:tc>
        <w:tc>
          <w:tcPr>
            <w:tcW w:w="953" w:type="dxa"/>
            <w:noWrap/>
            <w:hideMark/>
          </w:tcPr>
          <w:p w14:paraId="01FCB1C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48</w:t>
            </w:r>
          </w:p>
        </w:tc>
        <w:tc>
          <w:tcPr>
            <w:tcW w:w="955" w:type="dxa"/>
            <w:noWrap/>
            <w:hideMark/>
          </w:tcPr>
          <w:p w14:paraId="563DD22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9.1</w:t>
            </w:r>
          </w:p>
        </w:tc>
        <w:tc>
          <w:tcPr>
            <w:tcW w:w="953" w:type="dxa"/>
            <w:noWrap/>
            <w:hideMark/>
          </w:tcPr>
          <w:p w14:paraId="1CB2E88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0</w:t>
            </w:r>
          </w:p>
        </w:tc>
        <w:tc>
          <w:tcPr>
            <w:tcW w:w="955" w:type="dxa"/>
            <w:noWrap/>
            <w:hideMark/>
          </w:tcPr>
          <w:p w14:paraId="168E3CE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0.0</w:t>
            </w:r>
          </w:p>
        </w:tc>
        <w:tc>
          <w:tcPr>
            <w:tcW w:w="953" w:type="dxa"/>
            <w:hideMark/>
          </w:tcPr>
          <w:p w14:paraId="69C46CC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49</w:t>
            </w:r>
          </w:p>
        </w:tc>
        <w:tc>
          <w:tcPr>
            <w:tcW w:w="955" w:type="dxa"/>
            <w:noWrap/>
            <w:hideMark/>
          </w:tcPr>
          <w:p w14:paraId="2F8DBA8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6.7</w:t>
            </w:r>
          </w:p>
        </w:tc>
      </w:tr>
      <w:tr w:rsidR="00BB21FA" w:rsidRPr="000D2D12" w14:paraId="47B7B2A9"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tcPr>
          <w:p w14:paraId="767D0227" w14:textId="77777777" w:rsidR="00BB21FA" w:rsidRPr="000D2D12" w:rsidRDefault="00BB21FA" w:rsidP="00822E96">
            <w:pPr>
              <w:ind w:firstLineChars="100" w:firstLine="180"/>
              <w:rPr>
                <w:rFonts w:asciiTheme="minorBidi" w:hAnsiTheme="minorBidi"/>
                <w:color w:val="000000"/>
                <w:sz w:val="18"/>
              </w:rPr>
            </w:pPr>
            <w:r w:rsidRPr="000D2D12">
              <w:rPr>
                <w:rFonts w:asciiTheme="minorBidi" w:hAnsiTheme="minorBidi"/>
                <w:color w:val="000000"/>
                <w:sz w:val="18"/>
              </w:rPr>
              <w:t>Out-of-scope</w:t>
            </w:r>
          </w:p>
        </w:tc>
        <w:tc>
          <w:tcPr>
            <w:tcW w:w="953" w:type="dxa"/>
            <w:noWrap/>
          </w:tcPr>
          <w:p w14:paraId="34C888C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9</w:t>
            </w:r>
          </w:p>
        </w:tc>
        <w:tc>
          <w:tcPr>
            <w:tcW w:w="955" w:type="dxa"/>
            <w:noWrap/>
          </w:tcPr>
          <w:p w14:paraId="0C3428D1"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1.7</w:t>
            </w:r>
          </w:p>
        </w:tc>
        <w:tc>
          <w:tcPr>
            <w:tcW w:w="953" w:type="dxa"/>
            <w:noWrap/>
          </w:tcPr>
          <w:p w14:paraId="480E8A5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4</w:t>
            </w:r>
          </w:p>
        </w:tc>
        <w:tc>
          <w:tcPr>
            <w:tcW w:w="955" w:type="dxa"/>
            <w:noWrap/>
          </w:tcPr>
          <w:p w14:paraId="70DD9F6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2.7</w:t>
            </w:r>
          </w:p>
        </w:tc>
        <w:tc>
          <w:tcPr>
            <w:tcW w:w="953" w:type="dxa"/>
          </w:tcPr>
          <w:p w14:paraId="0138A83B"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14</w:t>
            </w:r>
          </w:p>
        </w:tc>
        <w:tc>
          <w:tcPr>
            <w:tcW w:w="955" w:type="dxa"/>
            <w:noWrap/>
          </w:tcPr>
          <w:p w14:paraId="759A9E4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1.9</w:t>
            </w:r>
          </w:p>
        </w:tc>
      </w:tr>
      <w:tr w:rsidR="00BB21FA" w:rsidRPr="000D2D12" w14:paraId="44515CAE" w14:textId="77777777" w:rsidTr="00B21F83">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6D4DD5BC"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Change of contact details</w:t>
            </w:r>
          </w:p>
        </w:tc>
        <w:tc>
          <w:tcPr>
            <w:tcW w:w="953" w:type="dxa"/>
            <w:noWrap/>
            <w:hideMark/>
          </w:tcPr>
          <w:p w14:paraId="5E0D6D0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w:t>
            </w:r>
          </w:p>
        </w:tc>
        <w:tc>
          <w:tcPr>
            <w:tcW w:w="955" w:type="dxa"/>
            <w:noWrap/>
            <w:hideMark/>
          </w:tcPr>
          <w:p w14:paraId="441D915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w:t>
            </w:r>
          </w:p>
        </w:tc>
        <w:tc>
          <w:tcPr>
            <w:tcW w:w="953" w:type="dxa"/>
            <w:noWrap/>
            <w:hideMark/>
          </w:tcPr>
          <w:p w14:paraId="3D5CCB7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w:t>
            </w:r>
          </w:p>
        </w:tc>
        <w:tc>
          <w:tcPr>
            <w:tcW w:w="955" w:type="dxa"/>
            <w:noWrap/>
            <w:hideMark/>
          </w:tcPr>
          <w:p w14:paraId="2BF62B1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w:t>
            </w:r>
          </w:p>
        </w:tc>
        <w:tc>
          <w:tcPr>
            <w:tcW w:w="953" w:type="dxa"/>
            <w:hideMark/>
          </w:tcPr>
          <w:p w14:paraId="1DDFADD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11</w:t>
            </w:r>
          </w:p>
        </w:tc>
        <w:tc>
          <w:tcPr>
            <w:tcW w:w="955" w:type="dxa"/>
            <w:noWrap/>
            <w:hideMark/>
          </w:tcPr>
          <w:p w14:paraId="291C78C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1.5</w:t>
            </w:r>
          </w:p>
        </w:tc>
      </w:tr>
      <w:tr w:rsidR="00BB21FA" w:rsidRPr="000D2D12" w14:paraId="7BF1DD5E"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497" w:type="dxa"/>
            <w:noWrap/>
            <w:hideMark/>
          </w:tcPr>
          <w:p w14:paraId="005D4D84"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hAnsiTheme="minorBidi"/>
                <w:color w:val="000000"/>
                <w:sz w:val="18"/>
              </w:rPr>
              <w:t xml:space="preserve">Other </w:t>
            </w:r>
          </w:p>
        </w:tc>
        <w:tc>
          <w:tcPr>
            <w:tcW w:w="953" w:type="dxa"/>
            <w:noWrap/>
            <w:hideMark/>
          </w:tcPr>
          <w:p w14:paraId="16736D5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23</w:t>
            </w:r>
          </w:p>
        </w:tc>
        <w:tc>
          <w:tcPr>
            <w:tcW w:w="955" w:type="dxa"/>
            <w:noWrap/>
            <w:hideMark/>
          </w:tcPr>
          <w:p w14:paraId="65355DEB"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4.4</w:t>
            </w:r>
          </w:p>
        </w:tc>
        <w:tc>
          <w:tcPr>
            <w:tcW w:w="953" w:type="dxa"/>
            <w:noWrap/>
            <w:hideMark/>
          </w:tcPr>
          <w:p w14:paraId="4B60EFF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13</w:t>
            </w:r>
          </w:p>
        </w:tc>
        <w:tc>
          <w:tcPr>
            <w:tcW w:w="955" w:type="dxa"/>
            <w:noWrap/>
            <w:hideMark/>
          </w:tcPr>
          <w:p w14:paraId="60E3DDB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8.7</w:t>
            </w:r>
          </w:p>
        </w:tc>
        <w:tc>
          <w:tcPr>
            <w:tcW w:w="953" w:type="dxa"/>
            <w:hideMark/>
          </w:tcPr>
          <w:p w14:paraId="20BD3AF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37</w:t>
            </w:r>
          </w:p>
        </w:tc>
        <w:tc>
          <w:tcPr>
            <w:tcW w:w="955" w:type="dxa"/>
            <w:noWrap/>
            <w:hideMark/>
          </w:tcPr>
          <w:p w14:paraId="168B601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5.1</w:t>
            </w:r>
          </w:p>
        </w:tc>
      </w:tr>
    </w:tbl>
    <w:p w14:paraId="21C01F40" w14:textId="77777777" w:rsidR="00BB21FA" w:rsidRPr="000D2D12" w:rsidRDefault="00BB21FA" w:rsidP="00BB21FA">
      <w:pPr>
        <w:pStyle w:val="Body"/>
        <w:rPr>
          <w:rFonts w:asciiTheme="minorBidi" w:hAnsiTheme="minorBidi" w:cstheme="minorBidi"/>
        </w:rPr>
      </w:pPr>
    </w:p>
    <w:p w14:paraId="36980D4E" w14:textId="42771D1F" w:rsidR="00BB21FA" w:rsidRPr="000D2D12" w:rsidRDefault="00BB21FA" w:rsidP="00BB21FA">
      <w:pPr>
        <w:pStyle w:val="Heading1"/>
        <w:rPr>
          <w:rFonts w:asciiTheme="minorBidi" w:hAnsiTheme="minorBidi"/>
        </w:rPr>
      </w:pPr>
      <w:bookmarkStart w:id="221" w:name="_Toc193803469"/>
      <w:r w:rsidRPr="000D2D12">
        <w:rPr>
          <w:rFonts w:asciiTheme="minorBidi" w:hAnsiTheme="minorBidi"/>
        </w:rPr>
        <w:lastRenderedPageBreak/>
        <w:t>Questionnaire</w:t>
      </w:r>
      <w:bookmarkEnd w:id="221"/>
    </w:p>
    <w:p w14:paraId="2BCAFEB3" w14:textId="77777777" w:rsidR="00BB21FA" w:rsidRPr="000D2D12" w:rsidRDefault="00BB21FA" w:rsidP="00BB21FA">
      <w:pPr>
        <w:pStyle w:val="Heading2"/>
        <w:rPr>
          <w:rFonts w:asciiTheme="minorBidi" w:hAnsiTheme="minorBidi" w:cstheme="minorBidi"/>
        </w:rPr>
      </w:pPr>
      <w:bookmarkStart w:id="222" w:name="_Toc156207321"/>
      <w:bookmarkStart w:id="223" w:name="_Toc188004674"/>
      <w:bookmarkStart w:id="224" w:name="_Toc193803470"/>
      <w:r w:rsidRPr="000D2D12">
        <w:rPr>
          <w:rFonts w:asciiTheme="minorBidi" w:hAnsiTheme="minorBidi" w:cstheme="minorBidi"/>
        </w:rPr>
        <w:t>Development</w:t>
      </w:r>
      <w:bookmarkEnd w:id="222"/>
      <w:bookmarkEnd w:id="223"/>
      <w:bookmarkEnd w:id="224"/>
    </w:p>
    <w:p w14:paraId="2599DF2A"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2024 Employer Satisfaction Questionnaire (ESQ) was based on the 2023 instrument, with standard operational updates made to align the questionnaire with current reference periods. Only minor changes were made to the ESQ for the 2024 ESS (refer to Section 4.3). </w:t>
      </w:r>
    </w:p>
    <w:p w14:paraId="1B13025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In addition to the core questionnaire changes, institutions were able to add, modify or remove their additional items for the full ESS collection year. Institutions were also given the option of including stakeholder items for the full ESS collection year (refer to Section 4.4).</w:t>
      </w:r>
    </w:p>
    <w:p w14:paraId="434D59EF" w14:textId="77777777" w:rsidR="00BB21FA" w:rsidRPr="000D2D12" w:rsidRDefault="00BB21FA" w:rsidP="00BB21FA">
      <w:pPr>
        <w:pStyle w:val="Heading2"/>
        <w:rPr>
          <w:rFonts w:asciiTheme="minorBidi" w:hAnsiTheme="minorBidi" w:cstheme="minorBidi"/>
        </w:rPr>
      </w:pPr>
      <w:bookmarkStart w:id="225" w:name="_Toc156207322"/>
      <w:bookmarkStart w:id="226" w:name="_Toc188004675"/>
      <w:bookmarkStart w:id="227" w:name="_Toc193803471"/>
      <w:r w:rsidRPr="000D2D12">
        <w:rPr>
          <w:rFonts w:asciiTheme="minorBidi" w:hAnsiTheme="minorBidi" w:cstheme="minorBidi"/>
        </w:rPr>
        <w:t>Overview</w:t>
      </w:r>
      <w:bookmarkEnd w:id="225"/>
      <w:bookmarkEnd w:id="226"/>
      <w:bookmarkEnd w:id="227"/>
    </w:p>
    <w:p w14:paraId="0980049D" w14:textId="42423948" w:rsidR="00BB21FA" w:rsidRPr="000D2D12" w:rsidRDefault="00BB21FA"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_Ref531947533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17</w:t>
      </w:r>
      <w:r w:rsidRPr="000D2D12">
        <w:rPr>
          <w:rFonts w:asciiTheme="minorBidi" w:hAnsiTheme="minorBidi" w:cstheme="minorBidi"/>
        </w:rPr>
        <w:fldChar w:fldCharType="end"/>
      </w:r>
      <w:r w:rsidRPr="000D2D12">
        <w:rPr>
          <w:rFonts w:asciiTheme="minorBidi" w:hAnsiTheme="minorBidi" w:cstheme="minorBidi"/>
        </w:rPr>
        <w:t xml:space="preserve"> outlines the thematic areas of the five main modules in the questionnaire. </w:t>
      </w:r>
    </w:p>
    <w:p w14:paraId="0F3DA5E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design of the ESS instrument was modular, with items essential to response analysis (Module B) positioned early in the questionnaire, followed by the Graduate Attributes Scale – Employer (GAS-E) which measures the extent to which supervisors agreed the graduate was prepared for employment across several graduate attribute domains (Module C). Institutions and stakeholder items are presented as additional items after the core modules (Module E). Items related to future contact (i.e., for notification of survey results publication) were delivered in the closing module (Module F). </w:t>
      </w:r>
    </w:p>
    <w:p w14:paraId="4B121822"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 copy of the core survey instrument (i.e., excluding any additional items) is included at Appendix 7.</w:t>
      </w:r>
    </w:p>
    <w:p w14:paraId="1034B74E" w14:textId="0012D682" w:rsidR="00BB21FA" w:rsidRPr="000D2D12" w:rsidRDefault="00BB21FA" w:rsidP="00BB21FA">
      <w:pPr>
        <w:pStyle w:val="Caption"/>
        <w:rPr>
          <w:rFonts w:asciiTheme="minorBidi" w:hAnsiTheme="minorBidi" w:cstheme="minorBidi"/>
          <w:szCs w:val="20"/>
        </w:rPr>
      </w:pPr>
      <w:bookmarkStart w:id="228" w:name="_Ref531947533"/>
      <w:bookmarkStart w:id="229" w:name="_Toc156812284"/>
      <w:bookmarkStart w:id="230" w:name="_Toc188004496"/>
      <w:bookmarkStart w:id="231" w:name="_Toc190170456"/>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17</w:t>
      </w:r>
      <w:r w:rsidRPr="000D2D12">
        <w:rPr>
          <w:rFonts w:asciiTheme="minorBidi" w:hAnsiTheme="minorBidi" w:cstheme="minorBidi"/>
          <w:noProof/>
        </w:rPr>
        <w:fldChar w:fldCharType="end"/>
      </w:r>
      <w:bookmarkEnd w:id="228"/>
      <w:r w:rsidRPr="000D2D12">
        <w:rPr>
          <w:rFonts w:asciiTheme="minorBidi" w:hAnsiTheme="minorBidi" w:cstheme="minorBidi"/>
        </w:rPr>
        <w:tab/>
        <w:t>ESS module themes</w:t>
      </w:r>
      <w:bookmarkEnd w:id="229"/>
      <w:bookmarkEnd w:id="230"/>
      <w:bookmarkEnd w:id="231"/>
    </w:p>
    <w:tbl>
      <w:tblPr>
        <w:tblStyle w:val="SRC1"/>
        <w:tblW w:w="6379" w:type="dxa"/>
        <w:tblLook w:val="04A0" w:firstRow="1" w:lastRow="0" w:firstColumn="1" w:lastColumn="0" w:noHBand="0" w:noVBand="1"/>
      </w:tblPr>
      <w:tblGrid>
        <w:gridCol w:w="1260"/>
        <w:gridCol w:w="5119"/>
      </w:tblGrid>
      <w:tr w:rsidR="00BB21FA" w:rsidRPr="000D2D12" w14:paraId="1FB8AA0B" w14:textId="77777777" w:rsidTr="00B21F83">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100" w:firstRow="0" w:lastRow="0" w:firstColumn="1" w:lastColumn="0" w:oddVBand="0" w:evenVBand="0" w:oddHBand="0" w:evenHBand="0" w:firstRowFirstColumn="1" w:firstRowLastColumn="0" w:lastRowFirstColumn="0" w:lastRowLastColumn="0"/>
            <w:tcW w:w="1260" w:type="dxa"/>
            <w:hideMark/>
          </w:tcPr>
          <w:p w14:paraId="5168F4D7" w14:textId="77777777" w:rsidR="00BB21FA" w:rsidRPr="000D2D12" w:rsidRDefault="00BB21FA" w:rsidP="00B21F83">
            <w:pPr>
              <w:spacing w:before="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Mo</w:t>
            </w:r>
            <w:bookmarkStart w:id="232" w:name="Title_17"/>
            <w:bookmarkEnd w:id="232"/>
            <w:r w:rsidRPr="000D2D12">
              <w:rPr>
                <w:rFonts w:asciiTheme="minorBidi" w:eastAsia="Times New Roman" w:hAnsiTheme="minorBidi"/>
                <w:bCs/>
                <w:color w:val="FFFFFF"/>
                <w:sz w:val="18"/>
                <w:lang w:eastAsia="en-AU"/>
              </w:rPr>
              <w:t>dule</w:t>
            </w:r>
            <w:r w:rsidRPr="000D2D12">
              <w:rPr>
                <w:rFonts w:asciiTheme="minorBidi" w:eastAsia="Times New Roman" w:hAnsiTheme="minorBidi"/>
                <w:color w:val="000000"/>
                <w:sz w:val="16"/>
                <w:szCs w:val="16"/>
                <w:lang w:eastAsia="en-AU"/>
              </w:rPr>
              <w:t> </w:t>
            </w:r>
          </w:p>
        </w:tc>
        <w:tc>
          <w:tcPr>
            <w:tcW w:w="5119" w:type="dxa"/>
            <w:hideMark/>
          </w:tcPr>
          <w:p w14:paraId="4285BD36" w14:textId="77777777" w:rsidR="00BB21FA" w:rsidRPr="000D2D12" w:rsidRDefault="00BB21FA" w:rsidP="00B21F83">
            <w:pPr>
              <w:pStyle w:val="Tablecolumnheader"/>
              <w:spacing w:before="0" w:beforeAutospacing="0" w:afterAutospacing="0" w:line="240" w:lineRule="auto"/>
              <w:jc w:val="lef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Themes</w:t>
            </w:r>
          </w:p>
        </w:tc>
      </w:tr>
      <w:tr w:rsidR="00BB21FA" w:rsidRPr="000D2D12" w14:paraId="25E3D210"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60" w:type="dxa"/>
            <w:hideMark/>
          </w:tcPr>
          <w:p w14:paraId="0A603148" w14:textId="77777777" w:rsidR="00BB21FA" w:rsidRPr="000D2D12" w:rsidRDefault="00BB21FA" w:rsidP="00B21F83">
            <w:pPr>
              <w:spacing w:after="6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Module A</w:t>
            </w:r>
          </w:p>
        </w:tc>
        <w:tc>
          <w:tcPr>
            <w:tcW w:w="5119" w:type="dxa"/>
            <w:hideMark/>
          </w:tcPr>
          <w:p w14:paraId="274F3CFF" w14:textId="77777777" w:rsidR="00BB21FA" w:rsidRPr="000D2D12" w:rsidRDefault="00BB21FA" w:rsidP="00B21F83">
            <w:pPr>
              <w:pStyle w:val="Tabletextcentred"/>
              <w:spacing w:before="60" w:beforeAutospacing="0" w:after="60" w:afterAutospacing="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 xml:space="preserve">Introduction and screening </w:t>
            </w:r>
          </w:p>
        </w:tc>
      </w:tr>
      <w:tr w:rsidR="00BB21FA" w:rsidRPr="000D2D12" w14:paraId="3DFE4DCD" w14:textId="77777777" w:rsidTr="00B21F83">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60" w:type="dxa"/>
            <w:hideMark/>
          </w:tcPr>
          <w:p w14:paraId="2FFE77F8" w14:textId="77777777" w:rsidR="00BB21FA" w:rsidRPr="000D2D12" w:rsidRDefault="00BB21FA" w:rsidP="00B21F83">
            <w:pPr>
              <w:spacing w:after="6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Module B</w:t>
            </w:r>
          </w:p>
        </w:tc>
        <w:tc>
          <w:tcPr>
            <w:tcW w:w="5119" w:type="dxa"/>
            <w:hideMark/>
          </w:tcPr>
          <w:p w14:paraId="504D3BDC" w14:textId="77777777" w:rsidR="00BB21FA" w:rsidRPr="000D2D12" w:rsidRDefault="00BB21FA" w:rsidP="00B21F83">
            <w:pPr>
              <w:pStyle w:val="Tabletextcentred"/>
              <w:spacing w:before="60" w:beforeAutospacing="0" w:after="60" w:afterAutospacing="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Overall graduate preparation</w:t>
            </w:r>
          </w:p>
        </w:tc>
      </w:tr>
      <w:tr w:rsidR="00BB21FA" w:rsidRPr="000D2D12" w14:paraId="71545AB0" w14:textId="77777777" w:rsidTr="00B21F8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60" w:type="dxa"/>
            <w:hideMark/>
          </w:tcPr>
          <w:p w14:paraId="5FFB7402" w14:textId="77777777" w:rsidR="00BB21FA" w:rsidRPr="000D2D12" w:rsidRDefault="00BB21FA" w:rsidP="00B21F83">
            <w:pPr>
              <w:spacing w:after="6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Module C</w:t>
            </w:r>
          </w:p>
        </w:tc>
        <w:tc>
          <w:tcPr>
            <w:tcW w:w="5119" w:type="dxa"/>
            <w:hideMark/>
          </w:tcPr>
          <w:p w14:paraId="4C9E55F4" w14:textId="77777777" w:rsidR="00BB21FA" w:rsidRPr="000D2D12" w:rsidRDefault="00BB21FA" w:rsidP="00B21F83">
            <w:pPr>
              <w:pStyle w:val="Tabletextcentred"/>
              <w:spacing w:before="60" w:beforeAutospacing="0" w:after="60" w:afterAutospacing="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bookmarkStart w:id="233" w:name="_Hlk88512544"/>
            <w:r w:rsidRPr="000D2D12">
              <w:rPr>
                <w:rFonts w:asciiTheme="minorBidi" w:hAnsiTheme="minorBidi" w:cstheme="minorBidi"/>
              </w:rPr>
              <w:t>Graduate Attributes Scale – Employer (GAS-E</w:t>
            </w:r>
            <w:bookmarkEnd w:id="233"/>
            <w:r w:rsidRPr="000D2D12">
              <w:rPr>
                <w:rFonts w:asciiTheme="minorBidi" w:hAnsiTheme="minorBidi" w:cstheme="minorBidi"/>
              </w:rPr>
              <w:t>)</w:t>
            </w:r>
          </w:p>
        </w:tc>
      </w:tr>
      <w:tr w:rsidR="00BB21FA" w:rsidRPr="000D2D12" w14:paraId="7FB24608" w14:textId="77777777" w:rsidTr="00B21F83">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60" w:type="dxa"/>
            <w:hideMark/>
          </w:tcPr>
          <w:p w14:paraId="4C28051A" w14:textId="77777777" w:rsidR="00BB21FA" w:rsidRPr="000D2D12" w:rsidRDefault="00BB21FA" w:rsidP="00B21F83">
            <w:pPr>
              <w:spacing w:after="6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Module E</w:t>
            </w:r>
          </w:p>
        </w:tc>
        <w:tc>
          <w:tcPr>
            <w:tcW w:w="5119" w:type="dxa"/>
            <w:hideMark/>
          </w:tcPr>
          <w:p w14:paraId="36589754" w14:textId="77777777" w:rsidR="00BB21FA" w:rsidRPr="000D2D12" w:rsidRDefault="00BB21FA" w:rsidP="00B21F83">
            <w:pPr>
              <w:pStyle w:val="Tabletextcentred"/>
              <w:spacing w:before="60" w:beforeAutospacing="0" w:after="60" w:afterAutospacing="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Additional items (institution and stakeholder specific)</w:t>
            </w:r>
          </w:p>
        </w:tc>
      </w:tr>
      <w:tr w:rsidR="00BB21FA" w:rsidRPr="000D2D12" w14:paraId="15616DEE" w14:textId="77777777" w:rsidTr="00B21F8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60" w:type="dxa"/>
            <w:hideMark/>
          </w:tcPr>
          <w:p w14:paraId="75359CE9" w14:textId="77777777" w:rsidR="00BB21FA" w:rsidRPr="000D2D12" w:rsidRDefault="00BB21FA" w:rsidP="00B21F83">
            <w:pPr>
              <w:spacing w:after="60"/>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Module F</w:t>
            </w:r>
          </w:p>
        </w:tc>
        <w:tc>
          <w:tcPr>
            <w:tcW w:w="5119" w:type="dxa"/>
            <w:hideMark/>
          </w:tcPr>
          <w:p w14:paraId="24D1882A" w14:textId="77777777" w:rsidR="00BB21FA" w:rsidRPr="000D2D12" w:rsidRDefault="00BB21FA" w:rsidP="00B21F83">
            <w:pPr>
              <w:pStyle w:val="Tabletextcentred"/>
              <w:spacing w:before="60" w:beforeAutospacing="0" w:after="60" w:afterAutospacing="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Close</w:t>
            </w:r>
          </w:p>
        </w:tc>
      </w:tr>
    </w:tbl>
    <w:p w14:paraId="55C2FF8D" w14:textId="77777777" w:rsidR="00BB21FA" w:rsidRPr="000D2D12" w:rsidRDefault="00BB21FA" w:rsidP="00BB21FA">
      <w:pPr>
        <w:pStyle w:val="Heading2"/>
        <w:rPr>
          <w:rFonts w:asciiTheme="minorBidi" w:hAnsiTheme="minorBidi" w:cstheme="minorBidi"/>
        </w:rPr>
      </w:pPr>
      <w:bookmarkStart w:id="234" w:name="_Toc156207323"/>
      <w:bookmarkStart w:id="235" w:name="_Toc188004676"/>
      <w:bookmarkStart w:id="236" w:name="_Toc193803472"/>
      <w:r w:rsidRPr="000D2D12">
        <w:rPr>
          <w:rFonts w:asciiTheme="minorBidi" w:hAnsiTheme="minorBidi" w:cstheme="minorBidi"/>
        </w:rPr>
        <w:t>Changes from 202</w:t>
      </w:r>
      <w:bookmarkEnd w:id="234"/>
      <w:r w:rsidRPr="000D2D12">
        <w:rPr>
          <w:rFonts w:asciiTheme="minorBidi" w:hAnsiTheme="minorBidi" w:cstheme="minorBidi"/>
        </w:rPr>
        <w:t>3</w:t>
      </w:r>
      <w:bookmarkEnd w:id="235"/>
      <w:bookmarkEnd w:id="236"/>
    </w:p>
    <w:p w14:paraId="34D2B7FD"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main changes to the core questionnaire for the 2024 ESS are outlined below:</w:t>
      </w:r>
    </w:p>
    <w:p w14:paraId="12E930BE"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Updated year references throughout the questionnaire.</w:t>
      </w:r>
    </w:p>
    <w:p w14:paraId="16FF959C"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Minor text revisions to telephone</w:t>
      </w:r>
      <w:r w:rsidRPr="000D2D12" w:rsidDel="006C08ED">
        <w:rPr>
          <w:rFonts w:asciiTheme="minorBidi" w:hAnsiTheme="minorBidi" w:cstheme="minorBidi"/>
        </w:rPr>
        <w:t xml:space="preserve"> </w:t>
      </w:r>
      <w:r w:rsidRPr="000D2D12">
        <w:rPr>
          <w:rFonts w:asciiTheme="minorBidi" w:hAnsiTheme="minorBidi" w:cstheme="minorBidi"/>
        </w:rPr>
        <w:t>interviewer notes and closing scripts.</w:t>
      </w:r>
    </w:p>
    <w:p w14:paraId="661B381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No further changes were made to the core questionnaire for the 2024 ESS. </w:t>
      </w:r>
    </w:p>
    <w:p w14:paraId="3D42DF6F" w14:textId="77777777" w:rsidR="00BB21FA" w:rsidRPr="000D2D12" w:rsidRDefault="00BB21FA" w:rsidP="00BB21FA">
      <w:pPr>
        <w:pStyle w:val="Heading2"/>
        <w:rPr>
          <w:rFonts w:asciiTheme="minorBidi" w:hAnsiTheme="minorBidi" w:cstheme="minorBidi"/>
        </w:rPr>
      </w:pPr>
      <w:bookmarkStart w:id="237" w:name="_Toc156207324"/>
      <w:bookmarkStart w:id="238" w:name="_Toc188004677"/>
      <w:bookmarkStart w:id="239" w:name="_Toc193803473"/>
      <w:r w:rsidRPr="000D2D12">
        <w:rPr>
          <w:rFonts w:asciiTheme="minorBidi" w:hAnsiTheme="minorBidi" w:cstheme="minorBidi"/>
        </w:rPr>
        <w:t>Additional items</w:t>
      </w:r>
      <w:bookmarkEnd w:id="237"/>
      <w:bookmarkEnd w:id="238"/>
      <w:bookmarkEnd w:id="239"/>
    </w:p>
    <w:p w14:paraId="49827772" w14:textId="77777777" w:rsidR="00BB21FA" w:rsidRPr="000D2D12" w:rsidRDefault="00BB21FA" w:rsidP="00BB21FA">
      <w:pPr>
        <w:pStyle w:val="Heading3"/>
        <w:rPr>
          <w:rFonts w:asciiTheme="minorBidi" w:hAnsiTheme="minorBidi" w:cstheme="minorBidi"/>
        </w:rPr>
      </w:pPr>
      <w:bookmarkStart w:id="240" w:name="_Toc156207325"/>
      <w:bookmarkStart w:id="241" w:name="_Toc188004678"/>
      <w:bookmarkStart w:id="242" w:name="_Toc193803474"/>
      <w:r w:rsidRPr="000D2D12">
        <w:rPr>
          <w:rFonts w:asciiTheme="minorBidi" w:hAnsiTheme="minorBidi" w:cstheme="minorBidi"/>
        </w:rPr>
        <w:t>Institution items</w:t>
      </w:r>
      <w:bookmarkEnd w:id="240"/>
      <w:bookmarkEnd w:id="241"/>
      <w:bookmarkEnd w:id="242"/>
    </w:p>
    <w:p w14:paraId="2D2D2D4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No institutions opted to include institution-specific items in the 2024 ESS.</w:t>
      </w:r>
    </w:p>
    <w:p w14:paraId="392DCC1D" w14:textId="77777777" w:rsidR="00BB21FA" w:rsidRPr="000D2D12" w:rsidRDefault="00BB21FA" w:rsidP="00BB21FA">
      <w:pPr>
        <w:pStyle w:val="Heading3"/>
        <w:rPr>
          <w:rFonts w:asciiTheme="minorBidi" w:hAnsiTheme="minorBidi" w:cstheme="minorBidi"/>
        </w:rPr>
      </w:pPr>
      <w:bookmarkStart w:id="243" w:name="_Toc156207326"/>
      <w:bookmarkStart w:id="244" w:name="_Toc188004679"/>
      <w:bookmarkStart w:id="245" w:name="_Toc193803475"/>
      <w:r w:rsidRPr="000D2D12">
        <w:rPr>
          <w:rFonts w:asciiTheme="minorBidi" w:hAnsiTheme="minorBidi" w:cstheme="minorBidi"/>
        </w:rPr>
        <w:t>Stakeholder items</w:t>
      </w:r>
      <w:bookmarkEnd w:id="243"/>
      <w:bookmarkEnd w:id="244"/>
      <w:bookmarkEnd w:id="245"/>
    </w:p>
    <w:p w14:paraId="2CFC4289"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No stakeholder items were included in the 2024 ESS. </w:t>
      </w:r>
    </w:p>
    <w:p w14:paraId="4B51F0C8" w14:textId="0849CABD" w:rsidR="00A623E6" w:rsidRPr="000D2D12" w:rsidRDefault="00BB21FA" w:rsidP="006D7652">
      <w:pPr>
        <w:pStyle w:val="Heading1"/>
        <w:rPr>
          <w:rFonts w:asciiTheme="minorBidi" w:hAnsiTheme="minorBidi"/>
        </w:rPr>
      </w:pPr>
      <w:bookmarkStart w:id="246" w:name="_Toc193803476"/>
      <w:r w:rsidRPr="000D2D12">
        <w:rPr>
          <w:rFonts w:asciiTheme="minorBidi" w:hAnsiTheme="minorBidi"/>
        </w:rPr>
        <w:lastRenderedPageBreak/>
        <w:t>Data processing</w:t>
      </w:r>
      <w:bookmarkEnd w:id="246"/>
    </w:p>
    <w:p w14:paraId="23EE6270" w14:textId="77777777" w:rsidR="00BB21FA" w:rsidRPr="000D2D12" w:rsidRDefault="00BB21FA" w:rsidP="00BB21FA">
      <w:pPr>
        <w:pStyle w:val="Heading2"/>
        <w:rPr>
          <w:rFonts w:asciiTheme="minorBidi" w:hAnsiTheme="minorBidi" w:cstheme="minorBidi"/>
        </w:rPr>
      </w:pPr>
      <w:bookmarkStart w:id="247" w:name="_Toc156207328"/>
      <w:bookmarkStart w:id="248" w:name="_Toc188004681"/>
      <w:bookmarkStart w:id="249" w:name="_Toc193803477"/>
      <w:r w:rsidRPr="000D2D12">
        <w:rPr>
          <w:rFonts w:asciiTheme="minorBidi" w:hAnsiTheme="minorBidi" w:cstheme="minorBidi"/>
        </w:rPr>
        <w:t>Definition of the analytic unit</w:t>
      </w:r>
      <w:bookmarkEnd w:id="247"/>
      <w:bookmarkEnd w:id="248"/>
      <w:bookmarkEnd w:id="249"/>
      <w:r w:rsidRPr="000D2D12">
        <w:rPr>
          <w:rFonts w:asciiTheme="minorBidi" w:hAnsiTheme="minorBidi" w:cstheme="minorBidi"/>
        </w:rPr>
        <w:t xml:space="preserve"> </w:t>
      </w:r>
    </w:p>
    <w:p w14:paraId="0B431E8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analytic unit for the ESS is the course or major. The data file contains one record for each of the graduate’s courses or majors to a maximum of two. Supervisors appear twice in the file if the graduate they supervised either completed a single degree with two majors, or a double degree. If a graduate had completed a single degree with two majors, the second major is included in the data file but not included in the ESS National Report.</w:t>
      </w:r>
    </w:p>
    <w:p w14:paraId="28F80C72" w14:textId="77777777" w:rsidR="00BB21FA" w:rsidRPr="000D2D12" w:rsidRDefault="00BB21FA" w:rsidP="00BB21FA">
      <w:pPr>
        <w:pStyle w:val="Body"/>
        <w:rPr>
          <w:rFonts w:asciiTheme="minorBidi" w:hAnsiTheme="minorBidi" w:cstheme="minorBidi"/>
        </w:rPr>
      </w:pPr>
      <w:bookmarkStart w:id="250" w:name="_Hlk24112462"/>
      <w:r w:rsidRPr="000D2D12">
        <w:rPr>
          <w:rFonts w:asciiTheme="minorBidi" w:hAnsiTheme="minorBidi" w:cstheme="minorBidi"/>
        </w:rPr>
        <w:t xml:space="preserve">In the 2024 ESS data set, a record was considered complete if the supervisor had provided a response at any of the following items: </w:t>
      </w:r>
    </w:p>
    <w:p w14:paraId="4F02499B"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EQUALIMP (importance of qualification to be able to do their job well).</w:t>
      </w:r>
    </w:p>
    <w:p w14:paraId="25CE9122"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ECRSPREP (qualification prepared graduate for the job).</w:t>
      </w:r>
    </w:p>
    <w:p w14:paraId="00A28652"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 xml:space="preserve">EHIRE (likelihood the employer would hire another graduate with the same qualification) questions. </w:t>
      </w:r>
    </w:p>
    <w:p w14:paraId="76079768" w14:textId="77777777" w:rsidR="00BB21FA" w:rsidRPr="000D2D12" w:rsidRDefault="00BB21FA" w:rsidP="00BB21FA">
      <w:pPr>
        <w:pStyle w:val="Heading2"/>
        <w:rPr>
          <w:rFonts w:asciiTheme="minorBidi" w:hAnsiTheme="minorBidi" w:cstheme="minorBidi"/>
        </w:rPr>
      </w:pPr>
      <w:bookmarkStart w:id="251" w:name="_Toc156207329"/>
      <w:bookmarkStart w:id="252" w:name="_Toc188004682"/>
      <w:bookmarkStart w:id="253" w:name="_Toc193803478"/>
      <w:bookmarkStart w:id="254" w:name="_Hlk57104428"/>
      <w:bookmarkEnd w:id="250"/>
      <w:r w:rsidRPr="000D2D12">
        <w:rPr>
          <w:rFonts w:asciiTheme="minorBidi" w:hAnsiTheme="minorBidi" w:cstheme="minorBidi"/>
        </w:rPr>
        <w:t>Data cleaning and preparation</w:t>
      </w:r>
      <w:bookmarkEnd w:id="251"/>
      <w:bookmarkEnd w:id="252"/>
      <w:bookmarkEnd w:id="253"/>
      <w:r w:rsidRPr="000D2D12">
        <w:rPr>
          <w:rFonts w:asciiTheme="minorBidi" w:hAnsiTheme="minorBidi" w:cstheme="minorBidi"/>
        </w:rPr>
        <w:t xml:space="preserve"> </w:t>
      </w:r>
    </w:p>
    <w:p w14:paraId="1C4863A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Data preparation occurred on the raw data file exported from the data collection platform with derivations, re-coding and cleaning routines applied, including:</w:t>
      </w:r>
    </w:p>
    <w:p w14:paraId="2023A7DB"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derivation of outcome variables based on Australian Bureau of Statistics (ABS) standards (derivations are documented in the 2024 ESS Data Dictionary,</w:t>
      </w:r>
      <w:r w:rsidRPr="000D2D12">
        <w:rPr>
          <w:rFonts w:asciiTheme="minorBidi" w:hAnsiTheme="minorBidi" w:cstheme="minorBidi"/>
          <w:b/>
          <w:bCs/>
        </w:rPr>
        <w:t xml:space="preserve"> </w:t>
      </w:r>
      <w:r w:rsidRPr="000D2D12">
        <w:rPr>
          <w:rFonts w:asciiTheme="minorBidi" w:hAnsiTheme="minorBidi" w:cstheme="minorBidi"/>
        </w:rPr>
        <w:t>made available to institutions on the QILT provider portal)</w:t>
      </w:r>
    </w:p>
    <w:p w14:paraId="12EB3A27"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re-coding value labels where required</w:t>
      </w:r>
    </w:p>
    <w:p w14:paraId="6522A97B"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re-coding of ‘no answers’ to the missing values conventions</w:t>
      </w:r>
    </w:p>
    <w:p w14:paraId="7DCCC02D" w14:textId="77777777" w:rsidR="00BB21FA" w:rsidRPr="000D2D12" w:rsidRDefault="00BB21FA" w:rsidP="00BB21FA">
      <w:pPr>
        <w:pStyle w:val="Bullets1"/>
        <w:tabs>
          <w:tab w:val="clear" w:pos="425"/>
          <w:tab w:val="left" w:pos="851"/>
        </w:tabs>
        <w:spacing w:before="120" w:after="120"/>
        <w:rPr>
          <w:rFonts w:asciiTheme="minorBidi" w:hAnsiTheme="minorBidi" w:cstheme="minorBidi"/>
        </w:rPr>
      </w:pPr>
      <w:r w:rsidRPr="000D2D12">
        <w:rPr>
          <w:rFonts w:asciiTheme="minorBidi" w:hAnsiTheme="minorBidi" w:cstheme="minorBidi"/>
        </w:rPr>
        <w:t xml:space="preserve">cleaning of supervisor name. </w:t>
      </w:r>
    </w:p>
    <w:p w14:paraId="32F57F27" w14:textId="77777777" w:rsidR="00BB21FA" w:rsidRPr="000D2D12" w:rsidRDefault="00BB21FA" w:rsidP="00BB21FA">
      <w:pPr>
        <w:pStyle w:val="Heading2"/>
        <w:rPr>
          <w:rFonts w:asciiTheme="minorBidi" w:hAnsiTheme="minorBidi" w:cstheme="minorBidi"/>
        </w:rPr>
      </w:pPr>
      <w:bookmarkStart w:id="255" w:name="_Toc156207330"/>
      <w:bookmarkStart w:id="256" w:name="_Toc188004683"/>
      <w:bookmarkStart w:id="257" w:name="_Toc193803479"/>
      <w:r w:rsidRPr="000D2D12">
        <w:rPr>
          <w:rFonts w:asciiTheme="minorBidi" w:hAnsiTheme="minorBidi" w:cstheme="minorBidi"/>
        </w:rPr>
        <w:t>Coding and processing of open text responses</w:t>
      </w:r>
      <w:bookmarkEnd w:id="255"/>
      <w:bookmarkEnd w:id="256"/>
      <w:bookmarkEnd w:id="257"/>
    </w:p>
    <w:p w14:paraId="0F1BB7F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Spell checking and light cleaning of free text responses were applied to remove identifiers and expletives.</w:t>
      </w:r>
    </w:p>
    <w:p w14:paraId="356C3194" w14:textId="7A7ADB79" w:rsidR="00BB21FA" w:rsidRPr="000D2D12" w:rsidRDefault="00BB21FA"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_Ref476643684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18</w:t>
      </w:r>
      <w:r w:rsidRPr="000D2D12">
        <w:rPr>
          <w:rFonts w:asciiTheme="minorBidi" w:hAnsiTheme="minorBidi" w:cstheme="minorBidi"/>
        </w:rPr>
        <w:fldChar w:fldCharType="end"/>
      </w:r>
      <w:r w:rsidRPr="000D2D12">
        <w:rPr>
          <w:rFonts w:asciiTheme="minorBidi" w:hAnsiTheme="minorBidi" w:cstheme="minorBidi"/>
        </w:rPr>
        <w:t xml:space="preserve"> summarises the items where industry standard frames were applied for the coding of free text responses. </w:t>
      </w:r>
    </w:p>
    <w:p w14:paraId="12B6C7DF"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For items with free text responses not associated with an industry standard frame, code frames and back-coding rules were developed in conjunction with, and approved by the department, and were largely unchanged from previous iterations of the ESS.</w:t>
      </w:r>
    </w:p>
    <w:p w14:paraId="091E65F8" w14:textId="63ACA8C0" w:rsidR="00BB21FA" w:rsidRPr="000D2D12" w:rsidRDefault="00BB21FA" w:rsidP="00BB21FA">
      <w:pPr>
        <w:pStyle w:val="Caption"/>
        <w:rPr>
          <w:rFonts w:asciiTheme="minorBidi" w:hAnsiTheme="minorBidi" w:cstheme="minorBidi"/>
        </w:rPr>
      </w:pPr>
      <w:bookmarkStart w:id="258" w:name="_Ref476643684"/>
      <w:bookmarkStart w:id="259" w:name="_Ref88729837"/>
      <w:bookmarkStart w:id="260" w:name="_Toc509573063"/>
      <w:bookmarkStart w:id="261" w:name="_Toc511937361"/>
      <w:bookmarkStart w:id="262" w:name="_Toc534720224"/>
      <w:bookmarkStart w:id="263" w:name="_Toc156812285"/>
      <w:bookmarkStart w:id="264" w:name="_Toc188004497"/>
      <w:bookmarkStart w:id="265" w:name="_Toc190170457"/>
      <w:bookmarkStart w:id="266" w:name="_Hlk24112645"/>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18</w:t>
      </w:r>
      <w:r w:rsidRPr="000D2D12">
        <w:rPr>
          <w:rFonts w:asciiTheme="minorBidi" w:hAnsiTheme="minorBidi" w:cstheme="minorBidi"/>
          <w:noProof/>
        </w:rPr>
        <w:fldChar w:fldCharType="end"/>
      </w:r>
      <w:bookmarkEnd w:id="258"/>
      <w:bookmarkEnd w:id="259"/>
      <w:r w:rsidRPr="000D2D12">
        <w:rPr>
          <w:rFonts w:asciiTheme="minorBidi" w:hAnsiTheme="minorBidi" w:cstheme="minorBidi"/>
        </w:rPr>
        <w:tab/>
        <w:t>Items coded and source for coding decisions</w:t>
      </w:r>
      <w:bookmarkEnd w:id="260"/>
      <w:bookmarkEnd w:id="261"/>
      <w:bookmarkEnd w:id="262"/>
      <w:bookmarkEnd w:id="263"/>
      <w:bookmarkEnd w:id="264"/>
      <w:bookmarkEnd w:id="265"/>
    </w:p>
    <w:tbl>
      <w:tblPr>
        <w:tblStyle w:val="SRC1"/>
        <w:tblW w:w="9971" w:type="dxa"/>
        <w:tblLook w:val="04A0" w:firstRow="1" w:lastRow="0" w:firstColumn="1" w:lastColumn="0" w:noHBand="0" w:noVBand="1"/>
      </w:tblPr>
      <w:tblGrid>
        <w:gridCol w:w="3137"/>
        <w:gridCol w:w="6834"/>
      </w:tblGrid>
      <w:tr w:rsidR="00BB21FA" w:rsidRPr="000D2D12" w14:paraId="793339A9" w14:textId="77777777" w:rsidTr="00B21F83">
        <w:trPr>
          <w:cnfStyle w:val="100000000000" w:firstRow="1" w:lastRow="0" w:firstColumn="0" w:lastColumn="0" w:oddVBand="0" w:evenVBand="0" w:oddHBand="0" w:evenHBand="0" w:firstRowFirstColumn="0" w:firstRowLastColumn="0" w:lastRowFirstColumn="0" w:lastRowLastColumn="0"/>
          <w:trHeight w:val="586"/>
          <w:tblHeader/>
        </w:trPr>
        <w:tc>
          <w:tcPr>
            <w:cnfStyle w:val="001000000100" w:firstRow="0" w:lastRow="0" w:firstColumn="1" w:lastColumn="0" w:oddVBand="0" w:evenVBand="0" w:oddHBand="0" w:evenHBand="0" w:firstRowFirstColumn="1" w:firstRowLastColumn="0" w:lastRowFirstColumn="0" w:lastRowLastColumn="0"/>
            <w:tcW w:w="3137" w:type="dxa"/>
            <w:hideMark/>
          </w:tcPr>
          <w:p w14:paraId="6E3A9828" w14:textId="77777777" w:rsidR="00BB21FA" w:rsidRPr="000D2D12" w:rsidRDefault="00BB21FA" w:rsidP="00822E96">
            <w:pPr>
              <w:pStyle w:val="Tablecolumnheader"/>
              <w:jc w:val="left"/>
              <w:rPr>
                <w:rFonts w:asciiTheme="minorBidi" w:hAnsiTheme="minorBidi" w:cstheme="minorBidi"/>
                <w:b/>
                <w:bCs/>
              </w:rPr>
            </w:pPr>
            <w:bookmarkStart w:id="267" w:name="_Hlk25133217"/>
            <w:r w:rsidRPr="000D2D12">
              <w:rPr>
                <w:rFonts w:asciiTheme="minorBidi" w:hAnsiTheme="minorBidi" w:cstheme="minorBidi"/>
                <w:b/>
                <w:bCs/>
              </w:rPr>
              <w:t>I</w:t>
            </w:r>
            <w:bookmarkStart w:id="268" w:name="Title_18"/>
            <w:bookmarkEnd w:id="268"/>
            <w:r w:rsidRPr="000D2D12">
              <w:rPr>
                <w:rFonts w:asciiTheme="minorBidi" w:hAnsiTheme="minorBidi" w:cstheme="minorBidi"/>
                <w:b/>
                <w:bCs/>
              </w:rPr>
              <w:t>tem coded</w:t>
            </w:r>
          </w:p>
        </w:tc>
        <w:tc>
          <w:tcPr>
            <w:tcW w:w="6834" w:type="dxa"/>
            <w:hideMark/>
          </w:tcPr>
          <w:p w14:paraId="58EC3828" w14:textId="77777777" w:rsidR="00BB21FA" w:rsidRPr="000D2D12" w:rsidRDefault="00BB21FA" w:rsidP="00822E96">
            <w:pPr>
              <w:pStyle w:val="Tablecolumnheader"/>
              <w:jc w:val="lef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Source</w:t>
            </w:r>
          </w:p>
        </w:tc>
      </w:tr>
      <w:tr w:rsidR="00BB21FA" w:rsidRPr="000D2D12" w14:paraId="1D40FE58" w14:textId="77777777" w:rsidTr="00822E96">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137" w:type="dxa"/>
          </w:tcPr>
          <w:p w14:paraId="3D37EE26"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Occupation</w:t>
            </w:r>
          </w:p>
        </w:tc>
        <w:tc>
          <w:tcPr>
            <w:tcW w:w="6834" w:type="dxa"/>
          </w:tcPr>
          <w:p w14:paraId="25B7F50F" w14:textId="77777777" w:rsidR="00BB21FA" w:rsidRPr="000D2D12" w:rsidRDefault="00BB21FA" w:rsidP="00822E96">
            <w:pPr>
              <w:pStyle w:val="Tabletextcentred"/>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Occupation was coded using the Australian and New Zealand Standard Classification of Occupations (ANZSCO, Version 1.4, 2022, ABS catalogue number 1220.0)</w:t>
            </w:r>
          </w:p>
        </w:tc>
      </w:tr>
      <w:tr w:rsidR="00BB21FA" w:rsidRPr="000D2D12" w14:paraId="19C9B36B" w14:textId="77777777" w:rsidTr="00822E96">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137" w:type="dxa"/>
          </w:tcPr>
          <w:p w14:paraId="616A2ACB"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Industry</w:t>
            </w:r>
          </w:p>
        </w:tc>
        <w:tc>
          <w:tcPr>
            <w:tcW w:w="6834" w:type="dxa"/>
          </w:tcPr>
          <w:p w14:paraId="40F889C2" w14:textId="77777777" w:rsidR="00BB21FA" w:rsidRPr="000D2D12" w:rsidRDefault="00BB21FA" w:rsidP="00822E96">
            <w:pPr>
              <w:pStyle w:val="Tabletextcentred"/>
              <w:jc w:val="left"/>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Industry was coded using the Australia and New Zealand Standard Industrial Classification (ANZSIC, 2006 Revision 2.0, ABS catalogue number 1292.0)</w:t>
            </w:r>
          </w:p>
        </w:tc>
      </w:tr>
      <w:tr w:rsidR="00BB21FA" w:rsidRPr="000D2D12" w14:paraId="37C0BFDC" w14:textId="77777777" w:rsidTr="00822E96">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137" w:type="dxa"/>
          </w:tcPr>
          <w:p w14:paraId="69F4BE79"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Country employer/business is based</w:t>
            </w:r>
          </w:p>
        </w:tc>
        <w:tc>
          <w:tcPr>
            <w:tcW w:w="6834" w:type="dxa"/>
          </w:tcPr>
          <w:p w14:paraId="6D3C2768" w14:textId="77777777" w:rsidR="00BB21FA" w:rsidRPr="000D2D12" w:rsidRDefault="00BB21FA" w:rsidP="00822E96">
            <w:pPr>
              <w:pStyle w:val="Tabletextcentred"/>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rPr>
              <w:t>For graduates working overseas, country of employment was coded using the Standard Australian Classification of Countries (SACC, 2016, Second edition, ABS catalogue number 1269.0)</w:t>
            </w:r>
          </w:p>
        </w:tc>
      </w:tr>
    </w:tbl>
    <w:p w14:paraId="788D3728" w14:textId="77777777" w:rsidR="00BB21FA" w:rsidRPr="000D2D12" w:rsidRDefault="00BB21FA" w:rsidP="00BB21FA">
      <w:pPr>
        <w:pStyle w:val="Heading2"/>
        <w:rPr>
          <w:rFonts w:asciiTheme="minorBidi" w:hAnsiTheme="minorBidi" w:cstheme="minorBidi"/>
        </w:rPr>
      </w:pPr>
      <w:bookmarkStart w:id="269" w:name="_Toc156207331"/>
      <w:bookmarkStart w:id="270" w:name="_Toc188004684"/>
      <w:bookmarkStart w:id="271" w:name="_Toc193803480"/>
      <w:bookmarkStart w:id="272" w:name="_Hlk22822562"/>
      <w:bookmarkStart w:id="273" w:name="_Ref436666351"/>
      <w:bookmarkEnd w:id="254"/>
      <w:bookmarkEnd w:id="266"/>
      <w:bookmarkEnd w:id="267"/>
      <w:r w:rsidRPr="000D2D12">
        <w:rPr>
          <w:rFonts w:asciiTheme="minorBidi" w:hAnsiTheme="minorBidi" w:cstheme="minorBidi"/>
        </w:rPr>
        <w:lastRenderedPageBreak/>
        <w:t>Data deliverables</w:t>
      </w:r>
      <w:bookmarkEnd w:id="269"/>
      <w:bookmarkEnd w:id="270"/>
      <w:bookmarkEnd w:id="271"/>
    </w:p>
    <w:p w14:paraId="5C89EA5F" w14:textId="77777777" w:rsidR="00BB21FA" w:rsidRPr="000D2D12" w:rsidRDefault="00BB21FA" w:rsidP="00BB21FA">
      <w:pPr>
        <w:pStyle w:val="Body"/>
        <w:rPr>
          <w:rFonts w:asciiTheme="minorBidi" w:hAnsiTheme="minorBidi" w:cstheme="minorBidi"/>
        </w:rPr>
      </w:pPr>
      <w:bookmarkStart w:id="274" w:name="_Hlk57105328"/>
      <w:r w:rsidRPr="000D2D12">
        <w:rPr>
          <w:rFonts w:asciiTheme="minorBidi" w:hAnsiTheme="minorBidi" w:cstheme="minorBidi"/>
        </w:rPr>
        <w:t>The Social Research Centre provided institutions and the department the following data deliverables at the completion of the 2024 ESS collection cycle:</w:t>
      </w:r>
    </w:p>
    <w:p w14:paraId="31F12DA2" w14:textId="77777777" w:rsidR="00BB21FA" w:rsidRPr="000D2D12" w:rsidRDefault="00BB21FA" w:rsidP="00F65E6A">
      <w:pPr>
        <w:pStyle w:val="Bullets1"/>
        <w:numPr>
          <w:ilvl w:val="0"/>
          <w:numId w:val="1"/>
        </w:numPr>
        <w:spacing w:before="120" w:after="120"/>
        <w:rPr>
          <w:rFonts w:asciiTheme="minorBidi" w:hAnsiTheme="minorBidi" w:cstheme="minorBidi"/>
        </w:rPr>
      </w:pPr>
      <w:bookmarkStart w:id="275" w:name="_Hlk57105266"/>
      <w:bookmarkEnd w:id="274"/>
      <w:r w:rsidRPr="000D2D12">
        <w:rPr>
          <w:rFonts w:asciiTheme="minorBidi" w:hAnsiTheme="minorBidi" w:cstheme="minorBidi"/>
        </w:rPr>
        <w:t>Department national data file in csv, SPSS and SAS format.</w:t>
      </w:r>
    </w:p>
    <w:p w14:paraId="0C7061A4"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Institution data files in csv and SPSS format as a standard, and in SAS format for institutions specifically requesting this format.</w:t>
      </w:r>
    </w:p>
    <w:p w14:paraId="4E5E967C"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Data dictionary and data map in Excel format.</w:t>
      </w:r>
    </w:p>
    <w:p w14:paraId="1DBFFEF2"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Institution report tables in Excel format.</w:t>
      </w:r>
    </w:p>
    <w:p w14:paraId="69A452F8"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Files in Tableau packaged workbook format at the institution and Universities Australia level.</w:t>
      </w:r>
    </w:p>
    <w:p w14:paraId="600FD1C1" w14:textId="77777777" w:rsidR="00BB21FA" w:rsidRPr="000D2D12" w:rsidRDefault="00BB21FA" w:rsidP="00F65E6A">
      <w:pPr>
        <w:pStyle w:val="Bullets1"/>
        <w:numPr>
          <w:ilvl w:val="0"/>
          <w:numId w:val="1"/>
        </w:numPr>
        <w:spacing w:before="120" w:after="120"/>
        <w:rPr>
          <w:rFonts w:asciiTheme="minorBidi" w:hAnsiTheme="minorBidi" w:cstheme="minorBidi"/>
        </w:rPr>
      </w:pPr>
      <w:r w:rsidRPr="000D2D12">
        <w:rPr>
          <w:rFonts w:asciiTheme="minorBidi" w:hAnsiTheme="minorBidi" w:cstheme="minorBidi"/>
        </w:rPr>
        <w:t>National Report Tables, available on the QILT website.</w:t>
      </w:r>
    </w:p>
    <w:bookmarkEnd w:id="272"/>
    <w:bookmarkEnd w:id="275"/>
    <w:p w14:paraId="359EC8F3" w14:textId="77777777" w:rsidR="00BB21FA" w:rsidRPr="000D2D12" w:rsidRDefault="00BB21FA" w:rsidP="00BB21FA">
      <w:pPr>
        <w:rPr>
          <w:rFonts w:asciiTheme="minorBidi" w:hAnsiTheme="minorBidi"/>
          <w:highlight w:val="yellow"/>
        </w:rPr>
      </w:pPr>
      <w:r w:rsidRPr="000D2D12">
        <w:rPr>
          <w:rFonts w:asciiTheme="minorBidi" w:hAnsiTheme="minorBidi"/>
          <w:highlight w:val="yellow"/>
        </w:rPr>
        <w:br w:type="page"/>
      </w:r>
    </w:p>
    <w:p w14:paraId="278FF39C" w14:textId="77777777" w:rsidR="00BB21FA" w:rsidRPr="000D2D12" w:rsidRDefault="00BB21FA" w:rsidP="00BB21FA">
      <w:pPr>
        <w:pStyle w:val="Heading1"/>
        <w:rPr>
          <w:rFonts w:asciiTheme="minorBidi" w:hAnsiTheme="minorBidi"/>
        </w:rPr>
      </w:pPr>
      <w:bookmarkStart w:id="276" w:name="_Toc156207332"/>
      <w:bookmarkStart w:id="277" w:name="_Toc188004685"/>
      <w:bookmarkStart w:id="278" w:name="_Toc193803481"/>
      <w:r w:rsidRPr="000D2D12">
        <w:rPr>
          <w:rFonts w:asciiTheme="minorBidi" w:hAnsiTheme="minorBidi"/>
        </w:rPr>
        <w:lastRenderedPageBreak/>
        <w:t>Final dispositions and response rates</w:t>
      </w:r>
      <w:bookmarkEnd w:id="276"/>
      <w:bookmarkEnd w:id="277"/>
      <w:bookmarkEnd w:id="278"/>
    </w:p>
    <w:p w14:paraId="58817FA3" w14:textId="6FD172A9" w:rsidR="00BB21FA" w:rsidRPr="000D2D12" w:rsidRDefault="00BB21FA" w:rsidP="00BB21FA">
      <w:pPr>
        <w:pStyle w:val="Body"/>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_Ref532556641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19</w:t>
      </w:r>
      <w:r w:rsidRPr="000D2D12">
        <w:rPr>
          <w:rFonts w:asciiTheme="minorBidi" w:hAnsiTheme="minorBidi" w:cstheme="minorBidi"/>
        </w:rPr>
        <w:fldChar w:fldCharType="end"/>
      </w:r>
      <w:r w:rsidRPr="000D2D12">
        <w:rPr>
          <w:rFonts w:asciiTheme="minorBidi" w:hAnsiTheme="minorBidi" w:cstheme="minorBidi"/>
        </w:rPr>
        <w:t xml:space="preserve"> summarises outcomes for sample records in the ESS online and CATI workflows for all supervisors approached.</w:t>
      </w:r>
    </w:p>
    <w:p w14:paraId="7B0A737E"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total of 8,537 supervisors were approached for the 2024 ESS. Approximately one-third (33.2 per cent) of supervisors approached completed the survey via the online workflow, a modest increase on the online completion rate in 2023 (32.6 per cent). </w:t>
      </w:r>
    </w:p>
    <w:p w14:paraId="5AFD9C7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Less than one-tenth (9.6 per cent) of supervisors approached completed via the CATI workflow, which was comparable to the rate achieved in 2023 (9.6 per cent). </w:t>
      </w:r>
    </w:p>
    <w:p w14:paraId="4E68461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 small proportion (7.2 per cent) of supervisors approached were out-of-scope (i.e., refused the survey or had not supervised the graduate). </w:t>
      </w:r>
    </w:p>
    <w:p w14:paraId="1155B76D"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After the online and CATI workflow contact protocols were completed, about one-in-five supervisors approached had a final outcome of either online workflow non-response (9.0 per cent) or CATI workflow non-contact (9.4 per cent). </w:t>
      </w:r>
    </w:p>
    <w:p w14:paraId="206A86A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Finally, almost one-in-three (31.7 per cent) supervisors approached were recorded as an online or CATI workflow ‘other outcome’ or a CATI workflow ‘other contact’. </w:t>
      </w:r>
    </w:p>
    <w:p w14:paraId="31BB5A2E" w14:textId="77777777" w:rsidR="00BB21FA" w:rsidRPr="000D2D12" w:rsidRDefault="00BB21FA" w:rsidP="00BB21FA">
      <w:pPr>
        <w:pStyle w:val="Body"/>
        <w:rPr>
          <w:rFonts w:asciiTheme="minorBidi" w:hAnsiTheme="minorBidi" w:cstheme="minorBidi"/>
          <w:highlight w:val="yellow"/>
        </w:rPr>
      </w:pPr>
      <w:r w:rsidRPr="000D2D12">
        <w:rPr>
          <w:rFonts w:asciiTheme="minorBidi" w:hAnsiTheme="minorBidi" w:cstheme="minorBidi"/>
        </w:rPr>
        <w:t>The CATI interview duration for the 2024 ESS, inclusive of time to identify and screen the supervisor, averaged 13 minutes.</w:t>
      </w:r>
    </w:p>
    <w:p w14:paraId="7B7F5712" w14:textId="6461FE49" w:rsidR="00BB21FA" w:rsidRPr="000D2D12" w:rsidRDefault="00BB21FA" w:rsidP="00BB21FA">
      <w:pPr>
        <w:pStyle w:val="Caption"/>
        <w:rPr>
          <w:rFonts w:asciiTheme="minorBidi" w:hAnsiTheme="minorBidi" w:cstheme="minorBidi"/>
        </w:rPr>
      </w:pPr>
      <w:bookmarkStart w:id="279" w:name="_Ref532556641"/>
      <w:bookmarkStart w:id="280" w:name="_Toc156812286"/>
      <w:bookmarkStart w:id="281" w:name="_Toc188004498"/>
      <w:bookmarkStart w:id="282" w:name="_Toc190170458"/>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19</w:t>
      </w:r>
      <w:r w:rsidRPr="000D2D12">
        <w:rPr>
          <w:rFonts w:asciiTheme="minorBidi" w:hAnsiTheme="minorBidi" w:cstheme="minorBidi"/>
          <w:noProof/>
        </w:rPr>
        <w:fldChar w:fldCharType="end"/>
      </w:r>
      <w:bookmarkEnd w:id="279"/>
      <w:r w:rsidRPr="000D2D12">
        <w:rPr>
          <w:rFonts w:asciiTheme="minorBidi" w:hAnsiTheme="minorBidi" w:cstheme="minorBidi"/>
        </w:rPr>
        <w:tab/>
        <w:t>Final survey outcomes</w:t>
      </w:r>
      <w:bookmarkEnd w:id="280"/>
      <w:bookmarkEnd w:id="281"/>
      <w:bookmarkEnd w:id="282"/>
    </w:p>
    <w:tbl>
      <w:tblPr>
        <w:tblStyle w:val="SRC1"/>
        <w:tblW w:w="9781" w:type="dxa"/>
        <w:tblLayout w:type="fixed"/>
        <w:tblCellMar>
          <w:top w:w="57" w:type="dxa"/>
          <w:left w:w="57" w:type="dxa"/>
          <w:bottom w:w="57" w:type="dxa"/>
          <w:right w:w="57" w:type="dxa"/>
        </w:tblCellMar>
        <w:tblLook w:val="04A0" w:firstRow="1" w:lastRow="0" w:firstColumn="1" w:lastColumn="0" w:noHBand="0" w:noVBand="1"/>
      </w:tblPr>
      <w:tblGrid>
        <w:gridCol w:w="2039"/>
        <w:gridCol w:w="1222"/>
        <w:gridCol w:w="1134"/>
        <w:gridCol w:w="992"/>
        <w:gridCol w:w="992"/>
        <w:gridCol w:w="709"/>
        <w:gridCol w:w="709"/>
        <w:gridCol w:w="992"/>
        <w:gridCol w:w="992"/>
      </w:tblGrid>
      <w:tr w:rsidR="006459FE" w:rsidRPr="000D2D12" w14:paraId="6669C4CC" w14:textId="77777777" w:rsidTr="006459FE">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100" w:firstRow="0" w:lastRow="0" w:firstColumn="1" w:lastColumn="0" w:oddVBand="0" w:evenVBand="0" w:oddHBand="0" w:evenHBand="0" w:firstRowFirstColumn="1" w:firstRowLastColumn="0" w:lastRowFirstColumn="0" w:lastRowLastColumn="0"/>
            <w:tcW w:w="2039" w:type="dxa"/>
            <w:hideMark/>
          </w:tcPr>
          <w:p w14:paraId="0A9AC802" w14:textId="43F005AB" w:rsidR="00B21F83" w:rsidRPr="000D2D12" w:rsidRDefault="00B21F83" w:rsidP="00316994">
            <w:pPr>
              <w:rPr>
                <w:rFonts w:asciiTheme="minorBidi" w:eastAsia="Times New Roman" w:hAnsiTheme="minorBidi"/>
                <w:color w:val="FFFFFF"/>
                <w:sz w:val="18"/>
                <w:lang w:eastAsia="en-AU"/>
              </w:rPr>
            </w:pPr>
            <w:bookmarkStart w:id="283" w:name="Title_19"/>
            <w:r w:rsidRPr="000D2D12">
              <w:rPr>
                <w:rFonts w:asciiTheme="minorBidi" w:eastAsia="Times New Roman" w:hAnsiTheme="minorBidi"/>
                <w:color w:val="FFFFFF"/>
                <w:sz w:val="18"/>
                <w:lang w:eastAsia="en-AU"/>
              </w:rPr>
              <w:t>Category </w:t>
            </w:r>
            <w:bookmarkEnd w:id="283"/>
          </w:p>
        </w:tc>
        <w:tc>
          <w:tcPr>
            <w:tcW w:w="1222" w:type="dxa"/>
            <w:hideMark/>
          </w:tcPr>
          <w:p w14:paraId="20767B29" w14:textId="288917D7"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6EF7B204" w14:textId="7C5F8857"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n</w:t>
            </w:r>
          </w:p>
        </w:tc>
        <w:tc>
          <w:tcPr>
            <w:tcW w:w="1134" w:type="dxa"/>
            <w:hideMark/>
          </w:tcPr>
          <w:p w14:paraId="783B5A1D" w14:textId="2E645259"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2F75339F" w14:textId="17FD0B0A"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w:t>
            </w:r>
          </w:p>
        </w:tc>
        <w:tc>
          <w:tcPr>
            <w:tcW w:w="992" w:type="dxa"/>
            <w:hideMark/>
          </w:tcPr>
          <w:p w14:paraId="698F0BB3" w14:textId="59B7DF7F"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3E4A3174" w14:textId="2FC0C3FF"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n</w:t>
            </w:r>
          </w:p>
        </w:tc>
        <w:tc>
          <w:tcPr>
            <w:tcW w:w="992" w:type="dxa"/>
            <w:hideMark/>
          </w:tcPr>
          <w:p w14:paraId="583194F9" w14:textId="7E05E9B1"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3F580F0D" w14:textId="012CE83B"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w:t>
            </w:r>
          </w:p>
        </w:tc>
        <w:tc>
          <w:tcPr>
            <w:tcW w:w="709" w:type="dxa"/>
            <w:hideMark/>
          </w:tcPr>
          <w:p w14:paraId="50764167" w14:textId="43E33458"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30462C62" w14:textId="63B7EE29"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n</w:t>
            </w:r>
          </w:p>
        </w:tc>
        <w:tc>
          <w:tcPr>
            <w:tcW w:w="709" w:type="dxa"/>
            <w:hideMark/>
          </w:tcPr>
          <w:p w14:paraId="6D7B2418" w14:textId="7E5BF659" w:rsidR="00B21F83" w:rsidRPr="000D2D12" w:rsidRDefault="00B21F83"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0F216A18" w14:textId="28248D3A"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eastAsia="Times New Roman" w:hAnsiTheme="minorBidi" w:cstheme="minorBidi"/>
                <w:b/>
                <w:lang w:eastAsia="en-AU"/>
              </w:rPr>
              <w:t>%</w:t>
            </w:r>
          </w:p>
        </w:tc>
        <w:tc>
          <w:tcPr>
            <w:tcW w:w="992" w:type="dxa"/>
            <w:hideMark/>
          </w:tcPr>
          <w:p w14:paraId="0FEFE0EE" w14:textId="5805966B"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n</w:t>
            </w:r>
          </w:p>
        </w:tc>
        <w:tc>
          <w:tcPr>
            <w:tcW w:w="992" w:type="dxa"/>
            <w:hideMark/>
          </w:tcPr>
          <w:p w14:paraId="0094C582" w14:textId="67949248" w:rsidR="00B21F83" w:rsidRPr="000D2D12" w:rsidRDefault="00B21F83"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w:t>
            </w:r>
          </w:p>
        </w:tc>
      </w:tr>
      <w:tr w:rsidR="00B21F83" w:rsidRPr="000D2D12" w14:paraId="50E632B8" w14:textId="77777777" w:rsidTr="006459F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hideMark/>
          </w:tcPr>
          <w:p w14:paraId="02AFA546"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Total supervisors approached</w:t>
            </w:r>
          </w:p>
        </w:tc>
        <w:tc>
          <w:tcPr>
            <w:tcW w:w="1222" w:type="dxa"/>
            <w:noWrap/>
            <w:hideMark/>
          </w:tcPr>
          <w:p w14:paraId="2764213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2,833</w:t>
            </w:r>
          </w:p>
        </w:tc>
        <w:tc>
          <w:tcPr>
            <w:tcW w:w="1134" w:type="dxa"/>
            <w:noWrap/>
            <w:hideMark/>
          </w:tcPr>
          <w:p w14:paraId="475BB41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992" w:type="dxa"/>
            <w:noWrap/>
            <w:hideMark/>
          </w:tcPr>
          <w:p w14:paraId="2419D20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634</w:t>
            </w:r>
          </w:p>
        </w:tc>
        <w:tc>
          <w:tcPr>
            <w:tcW w:w="992" w:type="dxa"/>
            <w:noWrap/>
            <w:hideMark/>
          </w:tcPr>
          <w:p w14:paraId="0D9ACB9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709" w:type="dxa"/>
            <w:noWrap/>
            <w:hideMark/>
          </w:tcPr>
          <w:p w14:paraId="0681BF3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5,070</w:t>
            </w:r>
          </w:p>
        </w:tc>
        <w:tc>
          <w:tcPr>
            <w:tcW w:w="709" w:type="dxa"/>
            <w:noWrap/>
            <w:hideMark/>
          </w:tcPr>
          <w:p w14:paraId="3A918CE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c>
          <w:tcPr>
            <w:tcW w:w="992" w:type="dxa"/>
            <w:noWrap/>
            <w:hideMark/>
          </w:tcPr>
          <w:p w14:paraId="7CD65CC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8,537</w:t>
            </w:r>
          </w:p>
        </w:tc>
        <w:tc>
          <w:tcPr>
            <w:tcW w:w="992" w:type="dxa"/>
            <w:noWrap/>
            <w:hideMark/>
          </w:tcPr>
          <w:p w14:paraId="46B2B56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b/>
                <w:bCs/>
                <w:color w:val="000000"/>
                <w:sz w:val="18"/>
              </w:rPr>
              <w:t>100.0</w:t>
            </w:r>
          </w:p>
        </w:tc>
      </w:tr>
      <w:tr w:rsidR="00B21F83" w:rsidRPr="000D2D12" w14:paraId="5C39FC3A" w14:textId="77777777" w:rsidTr="006459FE">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hideMark/>
          </w:tcPr>
          <w:p w14:paraId="2A3491D0" w14:textId="77777777" w:rsidR="00BB21FA" w:rsidRPr="000D2D12" w:rsidRDefault="00BB21FA" w:rsidP="00822E96">
            <w:pPr>
              <w:ind w:firstLineChars="100" w:firstLine="18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Out-of-scope supervisors</w:t>
            </w:r>
            <w:r w:rsidRPr="000D2D12">
              <w:rPr>
                <w:rFonts w:asciiTheme="minorBidi" w:eastAsia="Times New Roman" w:hAnsiTheme="minorBidi"/>
                <w:color w:val="000000"/>
                <w:sz w:val="18"/>
                <w:vertAlign w:val="superscript"/>
                <w:lang w:eastAsia="en-AU"/>
              </w:rPr>
              <w:t>1</w:t>
            </w:r>
          </w:p>
        </w:tc>
        <w:tc>
          <w:tcPr>
            <w:tcW w:w="1222" w:type="dxa"/>
            <w:noWrap/>
            <w:hideMark/>
          </w:tcPr>
          <w:p w14:paraId="3DCAB1A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181</w:t>
            </w:r>
          </w:p>
        </w:tc>
        <w:tc>
          <w:tcPr>
            <w:tcW w:w="1134" w:type="dxa"/>
            <w:noWrap/>
            <w:hideMark/>
          </w:tcPr>
          <w:p w14:paraId="240E2C6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w:t>
            </w:r>
          </w:p>
        </w:tc>
        <w:tc>
          <w:tcPr>
            <w:tcW w:w="992" w:type="dxa"/>
            <w:noWrap/>
            <w:hideMark/>
          </w:tcPr>
          <w:p w14:paraId="4EC987D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w:t>
            </w:r>
          </w:p>
        </w:tc>
        <w:tc>
          <w:tcPr>
            <w:tcW w:w="992" w:type="dxa"/>
            <w:noWrap/>
            <w:hideMark/>
          </w:tcPr>
          <w:p w14:paraId="246D0D9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7.3</w:t>
            </w:r>
          </w:p>
        </w:tc>
        <w:tc>
          <w:tcPr>
            <w:tcW w:w="709" w:type="dxa"/>
            <w:noWrap/>
            <w:hideMark/>
          </w:tcPr>
          <w:p w14:paraId="06AEFC1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387</w:t>
            </w:r>
          </w:p>
        </w:tc>
        <w:tc>
          <w:tcPr>
            <w:tcW w:w="709" w:type="dxa"/>
            <w:noWrap/>
            <w:hideMark/>
          </w:tcPr>
          <w:p w14:paraId="020A254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7.6</w:t>
            </w:r>
          </w:p>
        </w:tc>
        <w:tc>
          <w:tcPr>
            <w:tcW w:w="992" w:type="dxa"/>
            <w:noWrap/>
            <w:hideMark/>
          </w:tcPr>
          <w:p w14:paraId="5A45A2C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614</w:t>
            </w:r>
          </w:p>
        </w:tc>
        <w:tc>
          <w:tcPr>
            <w:tcW w:w="992" w:type="dxa"/>
            <w:noWrap/>
            <w:hideMark/>
          </w:tcPr>
          <w:p w14:paraId="3C81D7A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7.2</w:t>
            </w:r>
          </w:p>
        </w:tc>
      </w:tr>
      <w:tr w:rsidR="00B21F83" w:rsidRPr="000D2D12" w14:paraId="42FBEDA3" w14:textId="77777777" w:rsidTr="006459F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noWrap/>
            <w:hideMark/>
          </w:tcPr>
          <w:p w14:paraId="378E1483" w14:textId="77777777" w:rsidR="00BB21FA" w:rsidRPr="000D2D12" w:rsidRDefault="00BB21FA" w:rsidP="00822E96">
            <w:pPr>
              <w:ind w:firstLineChars="100" w:firstLine="181"/>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 xml:space="preserve">In-scope supervisors </w:t>
            </w:r>
          </w:p>
        </w:tc>
        <w:tc>
          <w:tcPr>
            <w:tcW w:w="1222" w:type="dxa"/>
            <w:noWrap/>
            <w:hideMark/>
          </w:tcPr>
          <w:p w14:paraId="60B5BE7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2,652</w:t>
            </w:r>
          </w:p>
        </w:tc>
        <w:tc>
          <w:tcPr>
            <w:tcW w:w="1134" w:type="dxa"/>
            <w:noWrap/>
            <w:hideMark/>
          </w:tcPr>
          <w:p w14:paraId="3758525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93.6</w:t>
            </w:r>
          </w:p>
        </w:tc>
        <w:tc>
          <w:tcPr>
            <w:tcW w:w="992" w:type="dxa"/>
            <w:noWrap/>
            <w:hideMark/>
          </w:tcPr>
          <w:p w14:paraId="525AAFA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588</w:t>
            </w:r>
          </w:p>
        </w:tc>
        <w:tc>
          <w:tcPr>
            <w:tcW w:w="992" w:type="dxa"/>
            <w:noWrap/>
            <w:hideMark/>
          </w:tcPr>
          <w:p w14:paraId="7C11D61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92.7</w:t>
            </w:r>
          </w:p>
        </w:tc>
        <w:tc>
          <w:tcPr>
            <w:tcW w:w="709" w:type="dxa"/>
            <w:noWrap/>
            <w:hideMark/>
          </w:tcPr>
          <w:p w14:paraId="534FE9B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4,683</w:t>
            </w:r>
          </w:p>
        </w:tc>
        <w:tc>
          <w:tcPr>
            <w:tcW w:w="709" w:type="dxa"/>
            <w:noWrap/>
            <w:hideMark/>
          </w:tcPr>
          <w:p w14:paraId="3BC5903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92.4</w:t>
            </w:r>
          </w:p>
        </w:tc>
        <w:tc>
          <w:tcPr>
            <w:tcW w:w="992" w:type="dxa"/>
            <w:noWrap/>
            <w:hideMark/>
          </w:tcPr>
          <w:p w14:paraId="253A17B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7,923</w:t>
            </w:r>
          </w:p>
        </w:tc>
        <w:tc>
          <w:tcPr>
            <w:tcW w:w="992" w:type="dxa"/>
            <w:noWrap/>
            <w:hideMark/>
          </w:tcPr>
          <w:p w14:paraId="40ACDF3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92.8</w:t>
            </w:r>
          </w:p>
        </w:tc>
      </w:tr>
      <w:tr w:rsidR="00B21F83" w:rsidRPr="000D2D12" w14:paraId="583CFA44" w14:textId="77777777" w:rsidTr="006459FE">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hideMark/>
          </w:tcPr>
          <w:p w14:paraId="55D869F2"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Online workflow complete</w:t>
            </w:r>
          </w:p>
        </w:tc>
        <w:tc>
          <w:tcPr>
            <w:tcW w:w="1222" w:type="dxa"/>
            <w:noWrap/>
            <w:hideMark/>
          </w:tcPr>
          <w:p w14:paraId="6A6539A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958</w:t>
            </w:r>
          </w:p>
        </w:tc>
        <w:tc>
          <w:tcPr>
            <w:tcW w:w="1134" w:type="dxa"/>
            <w:noWrap/>
            <w:hideMark/>
          </w:tcPr>
          <w:p w14:paraId="4862E76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33.8</w:t>
            </w:r>
          </w:p>
        </w:tc>
        <w:tc>
          <w:tcPr>
            <w:tcW w:w="992" w:type="dxa"/>
            <w:noWrap/>
            <w:hideMark/>
          </w:tcPr>
          <w:p w14:paraId="155566A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222</w:t>
            </w:r>
          </w:p>
        </w:tc>
        <w:tc>
          <w:tcPr>
            <w:tcW w:w="992" w:type="dxa"/>
            <w:noWrap/>
            <w:hideMark/>
          </w:tcPr>
          <w:p w14:paraId="084F68D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35.0</w:t>
            </w:r>
          </w:p>
        </w:tc>
        <w:tc>
          <w:tcPr>
            <w:tcW w:w="709" w:type="dxa"/>
            <w:noWrap/>
            <w:hideMark/>
          </w:tcPr>
          <w:p w14:paraId="6975A99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1,652</w:t>
            </w:r>
          </w:p>
        </w:tc>
        <w:tc>
          <w:tcPr>
            <w:tcW w:w="709" w:type="dxa"/>
            <w:noWrap/>
            <w:hideMark/>
          </w:tcPr>
          <w:p w14:paraId="61F8DE0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32.6</w:t>
            </w:r>
          </w:p>
        </w:tc>
        <w:tc>
          <w:tcPr>
            <w:tcW w:w="992" w:type="dxa"/>
            <w:noWrap/>
            <w:hideMark/>
          </w:tcPr>
          <w:p w14:paraId="23698A6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2,832</w:t>
            </w:r>
          </w:p>
        </w:tc>
        <w:tc>
          <w:tcPr>
            <w:tcW w:w="992" w:type="dxa"/>
            <w:noWrap/>
            <w:hideMark/>
          </w:tcPr>
          <w:p w14:paraId="22EF7A8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33.2</w:t>
            </w:r>
          </w:p>
        </w:tc>
      </w:tr>
      <w:tr w:rsidR="00B21F83" w:rsidRPr="000D2D12" w14:paraId="0A0B48BC" w14:textId="77777777" w:rsidTr="006459F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noWrap/>
            <w:hideMark/>
          </w:tcPr>
          <w:p w14:paraId="3659DF64"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Online workflow non-response</w:t>
            </w:r>
          </w:p>
        </w:tc>
        <w:tc>
          <w:tcPr>
            <w:tcW w:w="1222" w:type="dxa"/>
            <w:noWrap/>
            <w:hideMark/>
          </w:tcPr>
          <w:p w14:paraId="30DBCD4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234</w:t>
            </w:r>
          </w:p>
        </w:tc>
        <w:tc>
          <w:tcPr>
            <w:tcW w:w="1134" w:type="dxa"/>
            <w:noWrap/>
            <w:hideMark/>
          </w:tcPr>
          <w:p w14:paraId="7B5E0CD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8.3</w:t>
            </w:r>
          </w:p>
        </w:tc>
        <w:tc>
          <w:tcPr>
            <w:tcW w:w="992" w:type="dxa"/>
            <w:noWrap/>
            <w:hideMark/>
          </w:tcPr>
          <w:p w14:paraId="62200A0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52</w:t>
            </w:r>
          </w:p>
        </w:tc>
        <w:tc>
          <w:tcPr>
            <w:tcW w:w="992" w:type="dxa"/>
            <w:noWrap/>
            <w:hideMark/>
          </w:tcPr>
          <w:p w14:paraId="022D415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8.2</w:t>
            </w:r>
          </w:p>
        </w:tc>
        <w:tc>
          <w:tcPr>
            <w:tcW w:w="709" w:type="dxa"/>
            <w:noWrap/>
            <w:hideMark/>
          </w:tcPr>
          <w:p w14:paraId="1D30E3E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481</w:t>
            </w:r>
          </w:p>
        </w:tc>
        <w:tc>
          <w:tcPr>
            <w:tcW w:w="709" w:type="dxa"/>
            <w:noWrap/>
            <w:hideMark/>
          </w:tcPr>
          <w:p w14:paraId="77A2DB7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9.5</w:t>
            </w:r>
          </w:p>
        </w:tc>
        <w:tc>
          <w:tcPr>
            <w:tcW w:w="992" w:type="dxa"/>
            <w:noWrap/>
            <w:hideMark/>
          </w:tcPr>
          <w:p w14:paraId="3DCA8C4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767</w:t>
            </w:r>
          </w:p>
        </w:tc>
        <w:tc>
          <w:tcPr>
            <w:tcW w:w="992" w:type="dxa"/>
            <w:noWrap/>
            <w:hideMark/>
          </w:tcPr>
          <w:p w14:paraId="1E75034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9.0</w:t>
            </w:r>
          </w:p>
        </w:tc>
      </w:tr>
      <w:tr w:rsidR="00B21F83" w:rsidRPr="000D2D12" w14:paraId="648E9FC0" w14:textId="77777777" w:rsidTr="006459FE">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hideMark/>
          </w:tcPr>
          <w:p w14:paraId="6DF1FF87"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Online workflow other outcome</w:t>
            </w:r>
            <w:r w:rsidRPr="000D2D12">
              <w:rPr>
                <w:rFonts w:asciiTheme="minorBidi" w:eastAsia="Times New Roman" w:hAnsiTheme="minorBidi"/>
                <w:color w:val="000000"/>
                <w:sz w:val="18"/>
                <w:vertAlign w:val="superscript"/>
                <w:lang w:eastAsia="en-AU"/>
              </w:rPr>
              <w:t>2</w:t>
            </w:r>
          </w:p>
        </w:tc>
        <w:tc>
          <w:tcPr>
            <w:tcW w:w="1222" w:type="dxa"/>
            <w:noWrap/>
            <w:hideMark/>
          </w:tcPr>
          <w:p w14:paraId="77E4D6D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463</w:t>
            </w:r>
          </w:p>
        </w:tc>
        <w:tc>
          <w:tcPr>
            <w:tcW w:w="1134" w:type="dxa"/>
            <w:noWrap/>
            <w:hideMark/>
          </w:tcPr>
          <w:p w14:paraId="2112555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16.3</w:t>
            </w:r>
          </w:p>
        </w:tc>
        <w:tc>
          <w:tcPr>
            <w:tcW w:w="992" w:type="dxa"/>
            <w:noWrap/>
            <w:hideMark/>
          </w:tcPr>
          <w:p w14:paraId="57619C3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97</w:t>
            </w:r>
          </w:p>
        </w:tc>
        <w:tc>
          <w:tcPr>
            <w:tcW w:w="992" w:type="dxa"/>
            <w:noWrap/>
            <w:hideMark/>
          </w:tcPr>
          <w:p w14:paraId="56B3A6A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15.3</w:t>
            </w:r>
          </w:p>
        </w:tc>
        <w:tc>
          <w:tcPr>
            <w:tcW w:w="709" w:type="dxa"/>
            <w:noWrap/>
            <w:hideMark/>
          </w:tcPr>
          <w:p w14:paraId="450C397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803</w:t>
            </w:r>
          </w:p>
        </w:tc>
        <w:tc>
          <w:tcPr>
            <w:tcW w:w="709" w:type="dxa"/>
            <w:noWrap/>
            <w:hideMark/>
          </w:tcPr>
          <w:p w14:paraId="010669C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15.8</w:t>
            </w:r>
          </w:p>
        </w:tc>
        <w:tc>
          <w:tcPr>
            <w:tcW w:w="992" w:type="dxa"/>
            <w:noWrap/>
            <w:hideMark/>
          </w:tcPr>
          <w:p w14:paraId="6E15747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1,363</w:t>
            </w:r>
          </w:p>
        </w:tc>
        <w:tc>
          <w:tcPr>
            <w:tcW w:w="992" w:type="dxa"/>
            <w:noWrap/>
            <w:hideMark/>
          </w:tcPr>
          <w:p w14:paraId="48223D1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16.0</w:t>
            </w:r>
          </w:p>
        </w:tc>
      </w:tr>
      <w:tr w:rsidR="00B21F83" w:rsidRPr="000D2D12" w14:paraId="21ED4DD6" w14:textId="77777777" w:rsidTr="006459F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hideMark/>
          </w:tcPr>
          <w:p w14:paraId="4E938761"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CATI workflow complete</w:t>
            </w:r>
          </w:p>
        </w:tc>
        <w:tc>
          <w:tcPr>
            <w:tcW w:w="1222" w:type="dxa"/>
            <w:noWrap/>
            <w:hideMark/>
          </w:tcPr>
          <w:p w14:paraId="0CBD6D0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323</w:t>
            </w:r>
          </w:p>
        </w:tc>
        <w:tc>
          <w:tcPr>
            <w:tcW w:w="1134" w:type="dxa"/>
            <w:noWrap/>
            <w:hideMark/>
          </w:tcPr>
          <w:p w14:paraId="5A0C88B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11.4</w:t>
            </w:r>
          </w:p>
        </w:tc>
        <w:tc>
          <w:tcPr>
            <w:tcW w:w="992" w:type="dxa"/>
            <w:noWrap/>
            <w:hideMark/>
          </w:tcPr>
          <w:p w14:paraId="2DE6F41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68</w:t>
            </w:r>
          </w:p>
        </w:tc>
        <w:tc>
          <w:tcPr>
            <w:tcW w:w="992" w:type="dxa"/>
            <w:noWrap/>
            <w:hideMark/>
          </w:tcPr>
          <w:p w14:paraId="102F9F2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10.7</w:t>
            </w:r>
          </w:p>
        </w:tc>
        <w:tc>
          <w:tcPr>
            <w:tcW w:w="709" w:type="dxa"/>
            <w:noWrap/>
            <w:hideMark/>
          </w:tcPr>
          <w:p w14:paraId="0DF971D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429</w:t>
            </w:r>
          </w:p>
        </w:tc>
        <w:tc>
          <w:tcPr>
            <w:tcW w:w="709" w:type="dxa"/>
            <w:noWrap/>
            <w:hideMark/>
          </w:tcPr>
          <w:p w14:paraId="3591E4D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8.5</w:t>
            </w:r>
          </w:p>
        </w:tc>
        <w:tc>
          <w:tcPr>
            <w:tcW w:w="992" w:type="dxa"/>
            <w:noWrap/>
            <w:hideMark/>
          </w:tcPr>
          <w:p w14:paraId="3904860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820</w:t>
            </w:r>
          </w:p>
        </w:tc>
        <w:tc>
          <w:tcPr>
            <w:tcW w:w="992" w:type="dxa"/>
            <w:noWrap/>
            <w:hideMark/>
          </w:tcPr>
          <w:p w14:paraId="7D96EC1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9.6</w:t>
            </w:r>
          </w:p>
        </w:tc>
      </w:tr>
      <w:tr w:rsidR="00B21F83" w:rsidRPr="000D2D12" w14:paraId="26E014BB" w14:textId="77777777" w:rsidTr="006459FE">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noWrap/>
            <w:hideMark/>
          </w:tcPr>
          <w:p w14:paraId="27CFC5DD"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CATI workflow non-contact</w:t>
            </w:r>
            <w:r w:rsidRPr="000D2D12">
              <w:rPr>
                <w:rFonts w:asciiTheme="minorBidi" w:eastAsia="Times New Roman" w:hAnsiTheme="minorBidi"/>
                <w:color w:val="000000"/>
                <w:sz w:val="16"/>
                <w:szCs w:val="16"/>
                <w:lang w:eastAsia="en-AU"/>
              </w:rPr>
              <w:t> </w:t>
            </w:r>
          </w:p>
        </w:tc>
        <w:tc>
          <w:tcPr>
            <w:tcW w:w="1222" w:type="dxa"/>
            <w:noWrap/>
            <w:hideMark/>
          </w:tcPr>
          <w:p w14:paraId="68E66ED2"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222</w:t>
            </w:r>
          </w:p>
        </w:tc>
        <w:tc>
          <w:tcPr>
            <w:tcW w:w="1134" w:type="dxa"/>
            <w:noWrap/>
            <w:hideMark/>
          </w:tcPr>
          <w:p w14:paraId="6B366FB0"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7.8</w:t>
            </w:r>
          </w:p>
        </w:tc>
        <w:tc>
          <w:tcPr>
            <w:tcW w:w="992" w:type="dxa"/>
            <w:noWrap/>
            <w:hideMark/>
          </w:tcPr>
          <w:p w14:paraId="2267A761"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44</w:t>
            </w:r>
          </w:p>
        </w:tc>
        <w:tc>
          <w:tcPr>
            <w:tcW w:w="992" w:type="dxa"/>
            <w:noWrap/>
            <w:hideMark/>
          </w:tcPr>
          <w:p w14:paraId="7D8CF23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6.9</w:t>
            </w:r>
          </w:p>
        </w:tc>
        <w:tc>
          <w:tcPr>
            <w:tcW w:w="709" w:type="dxa"/>
            <w:noWrap/>
            <w:hideMark/>
          </w:tcPr>
          <w:p w14:paraId="2334970C"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536</w:t>
            </w:r>
          </w:p>
        </w:tc>
        <w:tc>
          <w:tcPr>
            <w:tcW w:w="709" w:type="dxa"/>
            <w:noWrap/>
            <w:hideMark/>
          </w:tcPr>
          <w:p w14:paraId="33937F6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10.6</w:t>
            </w:r>
          </w:p>
        </w:tc>
        <w:tc>
          <w:tcPr>
            <w:tcW w:w="992" w:type="dxa"/>
            <w:noWrap/>
            <w:hideMark/>
          </w:tcPr>
          <w:p w14:paraId="3C8B564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802</w:t>
            </w:r>
          </w:p>
        </w:tc>
        <w:tc>
          <w:tcPr>
            <w:tcW w:w="992" w:type="dxa"/>
            <w:noWrap/>
            <w:hideMark/>
          </w:tcPr>
          <w:p w14:paraId="487AB78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9.4</w:t>
            </w:r>
          </w:p>
        </w:tc>
      </w:tr>
      <w:tr w:rsidR="00B21F83" w:rsidRPr="000D2D12" w14:paraId="14D79E45" w14:textId="77777777" w:rsidTr="006459F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noWrap/>
            <w:hideMark/>
          </w:tcPr>
          <w:p w14:paraId="7D881D7A"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CATI workflow other contact</w:t>
            </w:r>
            <w:r w:rsidRPr="000D2D12">
              <w:rPr>
                <w:rFonts w:asciiTheme="minorBidi" w:eastAsia="Times New Roman" w:hAnsiTheme="minorBidi"/>
                <w:color w:val="000000"/>
                <w:sz w:val="18"/>
                <w:vertAlign w:val="superscript"/>
                <w:lang w:eastAsia="en-AU"/>
              </w:rPr>
              <w:t>3</w:t>
            </w:r>
          </w:p>
        </w:tc>
        <w:tc>
          <w:tcPr>
            <w:tcW w:w="1222" w:type="dxa"/>
            <w:noWrap/>
            <w:hideMark/>
          </w:tcPr>
          <w:p w14:paraId="69DFBF76"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387</w:t>
            </w:r>
          </w:p>
        </w:tc>
        <w:tc>
          <w:tcPr>
            <w:tcW w:w="1134" w:type="dxa"/>
            <w:noWrap/>
            <w:hideMark/>
          </w:tcPr>
          <w:p w14:paraId="47C112A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13.7</w:t>
            </w:r>
          </w:p>
        </w:tc>
        <w:tc>
          <w:tcPr>
            <w:tcW w:w="992" w:type="dxa"/>
            <w:noWrap/>
            <w:hideMark/>
          </w:tcPr>
          <w:p w14:paraId="54F60D2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89</w:t>
            </w:r>
          </w:p>
        </w:tc>
        <w:tc>
          <w:tcPr>
            <w:tcW w:w="992" w:type="dxa"/>
            <w:noWrap/>
            <w:hideMark/>
          </w:tcPr>
          <w:p w14:paraId="7E64562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14.0</w:t>
            </w:r>
          </w:p>
        </w:tc>
        <w:tc>
          <w:tcPr>
            <w:tcW w:w="709" w:type="dxa"/>
            <w:noWrap/>
            <w:hideMark/>
          </w:tcPr>
          <w:p w14:paraId="6A492792"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645</w:t>
            </w:r>
          </w:p>
        </w:tc>
        <w:tc>
          <w:tcPr>
            <w:tcW w:w="709" w:type="dxa"/>
            <w:noWrap/>
            <w:hideMark/>
          </w:tcPr>
          <w:p w14:paraId="1380085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12.7</w:t>
            </w:r>
          </w:p>
        </w:tc>
        <w:tc>
          <w:tcPr>
            <w:tcW w:w="992" w:type="dxa"/>
            <w:noWrap/>
            <w:hideMark/>
          </w:tcPr>
          <w:p w14:paraId="31CCFEE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1,121</w:t>
            </w:r>
          </w:p>
        </w:tc>
        <w:tc>
          <w:tcPr>
            <w:tcW w:w="992" w:type="dxa"/>
            <w:noWrap/>
            <w:hideMark/>
          </w:tcPr>
          <w:p w14:paraId="205C6D3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13.1</w:t>
            </w:r>
          </w:p>
        </w:tc>
      </w:tr>
      <w:tr w:rsidR="00B21F83" w:rsidRPr="000D2D12" w14:paraId="7E205D52" w14:textId="77777777" w:rsidTr="006459FE">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39" w:type="dxa"/>
            <w:noWrap/>
            <w:hideMark/>
          </w:tcPr>
          <w:p w14:paraId="2EDF8021" w14:textId="77777777" w:rsidR="00BB21FA" w:rsidRPr="000D2D12" w:rsidRDefault="00BB21FA" w:rsidP="00822E96">
            <w:pPr>
              <w:ind w:firstLineChars="300" w:firstLine="540"/>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CATI workflow other outcome</w:t>
            </w:r>
            <w:r w:rsidRPr="000D2D12">
              <w:rPr>
                <w:rFonts w:asciiTheme="minorBidi" w:eastAsia="Times New Roman" w:hAnsiTheme="minorBidi"/>
                <w:color w:val="000000"/>
                <w:sz w:val="18"/>
                <w:vertAlign w:val="superscript"/>
                <w:lang w:eastAsia="en-AU"/>
              </w:rPr>
              <w:t>2</w:t>
            </w:r>
          </w:p>
        </w:tc>
        <w:tc>
          <w:tcPr>
            <w:tcW w:w="1222" w:type="dxa"/>
            <w:noWrap/>
            <w:hideMark/>
          </w:tcPr>
          <w:p w14:paraId="4F433B4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65</w:t>
            </w:r>
          </w:p>
        </w:tc>
        <w:tc>
          <w:tcPr>
            <w:tcW w:w="1134" w:type="dxa"/>
            <w:noWrap/>
            <w:hideMark/>
          </w:tcPr>
          <w:p w14:paraId="6145924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2.3</w:t>
            </w:r>
          </w:p>
        </w:tc>
        <w:tc>
          <w:tcPr>
            <w:tcW w:w="992" w:type="dxa"/>
            <w:noWrap/>
            <w:hideMark/>
          </w:tcPr>
          <w:p w14:paraId="4509307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16</w:t>
            </w:r>
          </w:p>
        </w:tc>
        <w:tc>
          <w:tcPr>
            <w:tcW w:w="992" w:type="dxa"/>
            <w:noWrap/>
            <w:hideMark/>
          </w:tcPr>
          <w:p w14:paraId="0C9619E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2.5</w:t>
            </w:r>
          </w:p>
        </w:tc>
        <w:tc>
          <w:tcPr>
            <w:tcW w:w="709" w:type="dxa"/>
            <w:noWrap/>
            <w:hideMark/>
          </w:tcPr>
          <w:p w14:paraId="756D963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137</w:t>
            </w:r>
          </w:p>
        </w:tc>
        <w:tc>
          <w:tcPr>
            <w:tcW w:w="709" w:type="dxa"/>
            <w:noWrap/>
            <w:hideMark/>
          </w:tcPr>
          <w:p w14:paraId="082915F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2.7</w:t>
            </w:r>
          </w:p>
        </w:tc>
        <w:tc>
          <w:tcPr>
            <w:tcW w:w="992" w:type="dxa"/>
            <w:noWrap/>
            <w:hideMark/>
          </w:tcPr>
          <w:p w14:paraId="2B3BCDE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218</w:t>
            </w:r>
          </w:p>
        </w:tc>
        <w:tc>
          <w:tcPr>
            <w:tcW w:w="992" w:type="dxa"/>
            <w:noWrap/>
            <w:hideMark/>
          </w:tcPr>
          <w:p w14:paraId="305669AA"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2.6</w:t>
            </w:r>
          </w:p>
        </w:tc>
      </w:tr>
      <w:tr w:rsidR="00B21F83" w:rsidRPr="000D2D12" w14:paraId="2C47363E" w14:textId="77777777" w:rsidTr="006459F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039" w:type="dxa"/>
            <w:noWrap/>
            <w:hideMark/>
          </w:tcPr>
          <w:p w14:paraId="3AA90654"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Average CATI workflow interview duration (minutes)</w:t>
            </w:r>
          </w:p>
        </w:tc>
        <w:tc>
          <w:tcPr>
            <w:tcW w:w="1222" w:type="dxa"/>
            <w:noWrap/>
            <w:hideMark/>
          </w:tcPr>
          <w:p w14:paraId="0164A1F5"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w:t>
            </w:r>
          </w:p>
        </w:tc>
        <w:tc>
          <w:tcPr>
            <w:tcW w:w="1134" w:type="dxa"/>
            <w:noWrap/>
            <w:hideMark/>
          </w:tcPr>
          <w:p w14:paraId="0CA5D48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992" w:type="dxa"/>
            <w:noWrap/>
            <w:hideMark/>
          </w:tcPr>
          <w:p w14:paraId="50D6EC1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14</w:t>
            </w:r>
          </w:p>
        </w:tc>
        <w:tc>
          <w:tcPr>
            <w:tcW w:w="992" w:type="dxa"/>
            <w:noWrap/>
            <w:hideMark/>
          </w:tcPr>
          <w:p w14:paraId="602B809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709" w:type="dxa"/>
            <w:noWrap/>
            <w:hideMark/>
          </w:tcPr>
          <w:p w14:paraId="7FF1D1C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w:t>
            </w:r>
          </w:p>
        </w:tc>
        <w:tc>
          <w:tcPr>
            <w:tcW w:w="709" w:type="dxa"/>
            <w:noWrap/>
            <w:hideMark/>
          </w:tcPr>
          <w:p w14:paraId="7B0AFD0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c>
          <w:tcPr>
            <w:tcW w:w="992" w:type="dxa"/>
            <w:noWrap/>
            <w:hideMark/>
          </w:tcPr>
          <w:p w14:paraId="6F9A58CC"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13</w:t>
            </w:r>
          </w:p>
        </w:tc>
        <w:tc>
          <w:tcPr>
            <w:tcW w:w="992" w:type="dxa"/>
            <w:noWrap/>
            <w:hideMark/>
          </w:tcPr>
          <w:p w14:paraId="0F4D872B"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w:t>
            </w:r>
          </w:p>
        </w:tc>
      </w:tr>
    </w:tbl>
    <w:p w14:paraId="42F8B626" w14:textId="77777777" w:rsidR="00BB21FA" w:rsidRPr="000D2D12" w:rsidRDefault="00BB21FA" w:rsidP="00BB21FA">
      <w:pPr>
        <w:pStyle w:val="FigChartNote"/>
        <w:spacing w:before="60"/>
        <w:rPr>
          <w:rFonts w:asciiTheme="minorBidi" w:hAnsiTheme="minorBidi" w:cstheme="minorBidi"/>
          <w:sz w:val="18"/>
          <w:szCs w:val="24"/>
        </w:rPr>
      </w:pPr>
      <w:r w:rsidRPr="000D2D12">
        <w:rPr>
          <w:rFonts w:asciiTheme="minorBidi" w:hAnsiTheme="minorBidi" w:cstheme="minorBidi"/>
          <w:sz w:val="18"/>
          <w:szCs w:val="24"/>
          <w:vertAlign w:val="superscript"/>
        </w:rPr>
        <w:t>1</w:t>
      </w:r>
      <w:r w:rsidRPr="000D2D12">
        <w:rPr>
          <w:rFonts w:asciiTheme="minorBidi" w:hAnsiTheme="minorBidi" w:cstheme="minorBidi"/>
          <w:sz w:val="18"/>
          <w:szCs w:val="24"/>
        </w:rPr>
        <w:t xml:space="preserve"> Includes opt-outs and out-of-scope surveys.</w:t>
      </w:r>
    </w:p>
    <w:p w14:paraId="5A70B089" w14:textId="77777777" w:rsidR="00BB21FA" w:rsidRPr="000D2D12" w:rsidRDefault="00BB21FA" w:rsidP="00BB21FA">
      <w:pPr>
        <w:pStyle w:val="FigChartNote"/>
        <w:spacing w:before="60"/>
        <w:rPr>
          <w:rFonts w:asciiTheme="minorBidi" w:hAnsiTheme="minorBidi" w:cstheme="minorBidi"/>
          <w:sz w:val="18"/>
          <w:szCs w:val="24"/>
        </w:rPr>
      </w:pPr>
      <w:r w:rsidRPr="000D2D12">
        <w:rPr>
          <w:rFonts w:asciiTheme="minorBidi" w:hAnsiTheme="minorBidi" w:cstheme="minorBidi"/>
          <w:sz w:val="18"/>
          <w:szCs w:val="24"/>
          <w:vertAlign w:val="superscript"/>
        </w:rPr>
        <w:lastRenderedPageBreak/>
        <w:t>2</w:t>
      </w:r>
      <w:r w:rsidRPr="000D2D12">
        <w:rPr>
          <w:rFonts w:asciiTheme="minorBidi" w:hAnsiTheme="minorBidi" w:cstheme="minorBidi"/>
          <w:sz w:val="18"/>
          <w:szCs w:val="24"/>
        </w:rPr>
        <w:t xml:space="preserve"> Includes outcomes such as email bounces, unusable sample and partial surveys.</w:t>
      </w:r>
    </w:p>
    <w:p w14:paraId="303164B7" w14:textId="77777777" w:rsidR="00BB21FA" w:rsidRPr="000D2D12" w:rsidRDefault="00BB21FA" w:rsidP="00BB21FA">
      <w:pPr>
        <w:pStyle w:val="FigChartNote"/>
        <w:spacing w:before="60"/>
        <w:rPr>
          <w:rFonts w:asciiTheme="minorBidi" w:hAnsiTheme="minorBidi" w:cstheme="minorBidi"/>
          <w:sz w:val="18"/>
          <w:szCs w:val="24"/>
        </w:rPr>
      </w:pPr>
      <w:r w:rsidRPr="000D2D12">
        <w:rPr>
          <w:rFonts w:asciiTheme="minorBidi" w:hAnsiTheme="minorBidi" w:cstheme="minorBidi"/>
          <w:sz w:val="18"/>
          <w:szCs w:val="24"/>
          <w:vertAlign w:val="superscript"/>
        </w:rPr>
        <w:t>3</w:t>
      </w:r>
      <w:r w:rsidRPr="000D2D12">
        <w:rPr>
          <w:rFonts w:asciiTheme="minorBidi" w:hAnsiTheme="minorBidi" w:cstheme="minorBidi"/>
          <w:sz w:val="18"/>
          <w:szCs w:val="24"/>
        </w:rPr>
        <w:t xml:space="preserve"> Includes outcomes such as language difficulties, away for duration of survey, claims to have completed survey, residual appointments.</w:t>
      </w:r>
    </w:p>
    <w:p w14:paraId="5D55467A" w14:textId="77777777" w:rsidR="00BB21FA" w:rsidRPr="000D2D12" w:rsidRDefault="00BB21FA" w:rsidP="00BB21FA">
      <w:pPr>
        <w:spacing w:after="200" w:line="276" w:lineRule="auto"/>
        <w:rPr>
          <w:rFonts w:asciiTheme="minorBidi" w:hAnsiTheme="minorBidi"/>
          <w:strike/>
          <w:highlight w:val="yellow"/>
        </w:rPr>
      </w:pPr>
      <w:r w:rsidRPr="000D2D12">
        <w:rPr>
          <w:rFonts w:asciiTheme="minorBidi" w:hAnsiTheme="minorBidi"/>
          <w:strike/>
          <w:highlight w:val="yellow"/>
        </w:rPr>
        <w:br w:type="page"/>
      </w:r>
    </w:p>
    <w:p w14:paraId="2B7D975B" w14:textId="77777777" w:rsidR="00BB21FA" w:rsidRPr="000D2D12" w:rsidRDefault="00BB21FA" w:rsidP="00BB21FA">
      <w:pPr>
        <w:pStyle w:val="Heading1"/>
        <w:rPr>
          <w:rFonts w:asciiTheme="minorBidi" w:hAnsiTheme="minorBidi"/>
        </w:rPr>
      </w:pPr>
      <w:bookmarkStart w:id="284" w:name="_Toc156207333"/>
      <w:bookmarkStart w:id="285" w:name="_Toc188004686"/>
      <w:bookmarkStart w:id="286" w:name="_Toc193803482"/>
      <w:r w:rsidRPr="000D2D12">
        <w:rPr>
          <w:rFonts w:asciiTheme="minorBidi" w:hAnsiTheme="minorBidi"/>
        </w:rPr>
        <w:lastRenderedPageBreak/>
        <w:t xml:space="preserve">Response </w:t>
      </w:r>
      <w:bookmarkEnd w:id="273"/>
      <w:r w:rsidRPr="000D2D12">
        <w:rPr>
          <w:rFonts w:asciiTheme="minorBidi" w:hAnsiTheme="minorBidi"/>
        </w:rPr>
        <w:t>analysis</w:t>
      </w:r>
      <w:bookmarkEnd w:id="284"/>
      <w:bookmarkEnd w:id="285"/>
      <w:bookmarkEnd w:id="286"/>
    </w:p>
    <w:p w14:paraId="0C243A28" w14:textId="77777777" w:rsidR="00BB21FA" w:rsidRPr="000D2D12" w:rsidRDefault="00BB21FA" w:rsidP="00BB21FA">
      <w:pPr>
        <w:pStyle w:val="Heading2"/>
        <w:rPr>
          <w:rFonts w:asciiTheme="minorBidi" w:hAnsiTheme="minorBidi" w:cstheme="minorBidi"/>
        </w:rPr>
      </w:pPr>
      <w:bookmarkStart w:id="287" w:name="_Toc156207334"/>
      <w:bookmarkStart w:id="288" w:name="_Toc188004687"/>
      <w:bookmarkStart w:id="289" w:name="_Toc193803483"/>
      <w:r w:rsidRPr="000D2D12">
        <w:rPr>
          <w:rFonts w:asciiTheme="minorBidi" w:hAnsiTheme="minorBidi" w:cstheme="minorBidi"/>
        </w:rPr>
        <w:t>Mode of completion</w:t>
      </w:r>
      <w:bookmarkEnd w:id="287"/>
      <w:bookmarkEnd w:id="288"/>
      <w:bookmarkEnd w:id="289"/>
    </w:p>
    <w:p w14:paraId="1079C8BA" w14:textId="77777777" w:rsidR="001A1BBE" w:rsidRPr="000D2D12" w:rsidRDefault="00BB21FA" w:rsidP="00BB21FA">
      <w:pPr>
        <w:pStyle w:val="Body"/>
        <w:rPr>
          <w:rFonts w:asciiTheme="minorBidi" w:hAnsiTheme="minorBidi" w:cstheme="minorBidi"/>
        </w:rPr>
      </w:pPr>
      <w:r w:rsidRPr="000D2D12">
        <w:rPr>
          <w:rFonts w:asciiTheme="minorBidi" w:hAnsiTheme="minorBidi" w:cstheme="minorBidi"/>
        </w:rPr>
        <w:t xml:space="preserve">As can be seen at </w:t>
      </w:r>
      <w:r w:rsidRPr="000D2D12">
        <w:rPr>
          <w:rFonts w:asciiTheme="minorBidi" w:hAnsiTheme="minorBidi" w:cstheme="minorBidi"/>
        </w:rPr>
        <w:fldChar w:fldCharType="begin"/>
      </w:r>
      <w:r w:rsidRPr="000D2D12">
        <w:rPr>
          <w:rFonts w:asciiTheme="minorBidi" w:hAnsiTheme="minorBidi" w:cstheme="minorBidi"/>
        </w:rPr>
        <w:instrText xml:space="preserve"> REF _Ref532556696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Almost </w:t>
      </w:r>
      <w:r w:rsidR="001A1BBE" w:rsidRPr="000D2D12">
        <w:rPr>
          <w:rFonts w:asciiTheme="minorBidi" w:hAnsiTheme="minorBidi" w:cstheme="minorBidi"/>
          <w:noProof/>
        </w:rPr>
        <w:t>one-fifth</w:t>
      </w:r>
      <w:r w:rsidR="001A1BBE" w:rsidRPr="000D2D12">
        <w:rPr>
          <w:rFonts w:asciiTheme="minorBidi" w:hAnsiTheme="minorBidi" w:cstheme="minorBidi"/>
        </w:rPr>
        <w:t xml:space="preserve"> (19.3 per cent) of surveys were attributed to online completion after follow-up with supervisors in the CATI workflow. Notably, the proportion of online completions without further follow-up increased to 58.2 per cent compared to 2023 (53.2 per cent) and 2022 (55.7 per cent). </w:t>
      </w:r>
    </w:p>
    <w:p w14:paraId="64D7B791" w14:textId="1111B3F2" w:rsidR="00BB21FA" w:rsidRPr="000D2D12" w:rsidRDefault="001A1BBE" w:rsidP="00BB21FA">
      <w:pPr>
        <w:pStyle w:val="Body"/>
        <w:rPr>
          <w:rFonts w:asciiTheme="minorBidi" w:hAnsiTheme="minorBidi" w:cstheme="minorBidi"/>
        </w:rPr>
      </w:pPr>
      <w:r w:rsidRPr="000D2D12">
        <w:rPr>
          <w:rFonts w:asciiTheme="minorBidi" w:hAnsiTheme="minorBidi" w:cstheme="minorBidi"/>
        </w:rPr>
        <w:t xml:space="preserve">Table </w:t>
      </w:r>
      <w:r>
        <w:rPr>
          <w:rFonts w:asciiTheme="minorBidi" w:hAnsiTheme="minorBidi" w:cstheme="minorBidi"/>
          <w:noProof/>
        </w:rPr>
        <w:t>20</w:t>
      </w:r>
      <w:r w:rsidR="00BB21FA" w:rsidRPr="000D2D12">
        <w:rPr>
          <w:rFonts w:asciiTheme="minorBidi" w:hAnsiTheme="minorBidi" w:cstheme="minorBidi"/>
        </w:rPr>
        <w:fldChar w:fldCharType="end"/>
      </w:r>
      <w:r w:rsidR="00BB21FA" w:rsidRPr="000D2D12">
        <w:rPr>
          <w:rFonts w:asciiTheme="minorBidi" w:hAnsiTheme="minorBidi" w:cstheme="minorBidi"/>
        </w:rPr>
        <w:t xml:space="preserve">, over three-quarters (77.5 per cent) of the surveys were completed online. </w:t>
      </w:r>
    </w:p>
    <w:p w14:paraId="42AA27DE"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Just over one-fifth (22.5 per cent) of ESS surveys were completed via CATI. While a dual-mode design is still essential to maintain response rates comparable to historical results, the proportion of CATI workflow completions continued to decline in comparison to 2023 (22.8 per cent) and 2022 (24.9 per cent). </w:t>
      </w:r>
    </w:p>
    <w:p w14:paraId="14C84299" w14:textId="65E69935" w:rsidR="00BB21FA" w:rsidRPr="000D2D12" w:rsidRDefault="00BB21FA" w:rsidP="00BB21FA">
      <w:pPr>
        <w:pStyle w:val="Body"/>
        <w:rPr>
          <w:rFonts w:asciiTheme="minorBidi" w:hAnsiTheme="minorBidi" w:cstheme="minorBidi"/>
        </w:rPr>
      </w:pPr>
      <w:bookmarkStart w:id="290" w:name="_Ref532556696"/>
      <w:bookmarkStart w:id="291" w:name="_Toc156812287"/>
      <w:r w:rsidRPr="000D2D12">
        <w:rPr>
          <w:rFonts w:asciiTheme="minorBidi" w:hAnsiTheme="minorBidi" w:cstheme="minorBidi"/>
        </w:rPr>
        <w:t xml:space="preserve">Almost one-fifth (19.3 per cent) of surveys were attributed to online completion after follow-up with supervisors in the CATI workflow. </w:t>
      </w:r>
      <w:r w:rsidR="008E52A4" w:rsidRPr="000D2D12">
        <w:rPr>
          <w:rFonts w:asciiTheme="minorBidi" w:hAnsiTheme="minorBidi" w:cstheme="minorBidi"/>
        </w:rPr>
        <w:t xml:space="preserve">Notably, the proportion of online completions without further follow-up increased to 58.2 per cent compared to 2023 (53.2 per cent) and 2022 (55.7 per cent). </w:t>
      </w:r>
    </w:p>
    <w:p w14:paraId="61AF9DFA" w14:textId="7BBEFDC4" w:rsidR="00BB21FA" w:rsidRPr="000D2D12" w:rsidRDefault="00BB21FA" w:rsidP="00BB21FA">
      <w:pPr>
        <w:pStyle w:val="Caption"/>
        <w:rPr>
          <w:rFonts w:asciiTheme="minorBidi" w:hAnsiTheme="minorBidi" w:cstheme="minorBidi"/>
        </w:rPr>
      </w:pPr>
      <w:bookmarkStart w:id="292" w:name="_Toc188004499"/>
      <w:bookmarkStart w:id="293" w:name="_Toc190170459"/>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20</w:t>
      </w:r>
      <w:r w:rsidRPr="000D2D12">
        <w:rPr>
          <w:rFonts w:asciiTheme="minorBidi" w:hAnsiTheme="minorBidi" w:cstheme="minorBidi"/>
          <w:noProof/>
        </w:rPr>
        <w:fldChar w:fldCharType="end"/>
      </w:r>
      <w:bookmarkEnd w:id="290"/>
      <w:r w:rsidRPr="000D2D12">
        <w:rPr>
          <w:rFonts w:asciiTheme="minorBidi" w:hAnsiTheme="minorBidi" w:cstheme="minorBidi"/>
        </w:rPr>
        <w:tab/>
        <w:t>Mode of completion</w:t>
      </w:r>
      <w:bookmarkEnd w:id="291"/>
      <w:bookmarkEnd w:id="292"/>
      <w:bookmarkEnd w:id="293"/>
    </w:p>
    <w:tbl>
      <w:tblPr>
        <w:tblStyle w:val="SRC1"/>
        <w:tblW w:w="10206" w:type="dxa"/>
        <w:tblCellMar>
          <w:top w:w="57" w:type="dxa"/>
          <w:left w:w="57" w:type="dxa"/>
          <w:bottom w:w="57" w:type="dxa"/>
          <w:right w:w="57" w:type="dxa"/>
        </w:tblCellMar>
        <w:tblLook w:val="04A0" w:firstRow="1" w:lastRow="0" w:firstColumn="1" w:lastColumn="0" w:noHBand="0" w:noVBand="1"/>
      </w:tblPr>
      <w:tblGrid>
        <w:gridCol w:w="2243"/>
        <w:gridCol w:w="1097"/>
        <w:gridCol w:w="1097"/>
        <w:gridCol w:w="1055"/>
        <w:gridCol w:w="1055"/>
        <w:gridCol w:w="792"/>
        <w:gridCol w:w="791"/>
        <w:gridCol w:w="1057"/>
        <w:gridCol w:w="1019"/>
      </w:tblGrid>
      <w:tr w:rsidR="006459FE" w:rsidRPr="000D2D12" w14:paraId="0295DDAA" w14:textId="77777777" w:rsidTr="006459FE">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100" w:firstRow="0" w:lastRow="0" w:firstColumn="1" w:lastColumn="0" w:oddVBand="0" w:evenVBand="0" w:oddHBand="0" w:evenHBand="0" w:firstRowFirstColumn="1" w:firstRowLastColumn="0" w:lastRowFirstColumn="0" w:lastRowLastColumn="0"/>
            <w:tcW w:w="2243" w:type="dxa"/>
            <w:noWrap/>
            <w:hideMark/>
          </w:tcPr>
          <w:p w14:paraId="45580CDD" w14:textId="350DBBBD" w:rsidR="006459FE" w:rsidRPr="000D2D12" w:rsidRDefault="006459FE" w:rsidP="006459FE">
            <w:pPr>
              <w:pStyle w:val="Tablecolumnheader"/>
              <w:spacing w:before="0" w:beforeAutospacing="0" w:afterAutospacing="0"/>
              <w:jc w:val="left"/>
              <w:rPr>
                <w:rFonts w:asciiTheme="minorBidi" w:hAnsiTheme="minorBidi" w:cstheme="minorBidi"/>
                <w:b/>
                <w:bCs/>
              </w:rPr>
            </w:pPr>
            <w:r w:rsidRPr="000D2D12">
              <w:rPr>
                <w:rFonts w:asciiTheme="minorBidi" w:hAnsiTheme="minorBidi" w:cstheme="minorBidi"/>
                <w:b/>
                <w:bCs/>
              </w:rPr>
              <w:t>Cat</w:t>
            </w:r>
            <w:bookmarkStart w:id="294" w:name="Title_20"/>
            <w:bookmarkEnd w:id="294"/>
            <w:r w:rsidRPr="000D2D12">
              <w:rPr>
                <w:rFonts w:asciiTheme="minorBidi" w:hAnsiTheme="minorBidi" w:cstheme="minorBidi"/>
                <w:b/>
                <w:bCs/>
              </w:rPr>
              <w:t>egory </w:t>
            </w:r>
          </w:p>
          <w:p w14:paraId="5DA798E1" w14:textId="76D62407" w:rsidR="006459FE" w:rsidRPr="000D2D12" w:rsidRDefault="006459FE" w:rsidP="006459FE">
            <w:pPr>
              <w:spacing w:before="0"/>
              <w:rPr>
                <w:rFonts w:asciiTheme="minorBidi" w:hAnsiTheme="minorBidi"/>
                <w:bCs/>
                <w:lang w:val="en-GB" w:eastAsia="en-GB"/>
              </w:rPr>
            </w:pPr>
          </w:p>
        </w:tc>
        <w:tc>
          <w:tcPr>
            <w:tcW w:w="1097" w:type="dxa"/>
            <w:noWrap/>
            <w:hideMark/>
          </w:tcPr>
          <w:p w14:paraId="4857FB4E" w14:textId="723821A2"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01A0DA4A" w14:textId="7250C47D"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1097" w:type="dxa"/>
            <w:noWrap/>
            <w:hideMark/>
          </w:tcPr>
          <w:p w14:paraId="45079FC5" w14:textId="6E6F2B8D"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12E3079A" w14:textId="50892FF7"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1055" w:type="dxa"/>
            <w:noWrap/>
            <w:hideMark/>
          </w:tcPr>
          <w:p w14:paraId="7B4836BD" w14:textId="39E6A90C"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2AA753B3" w14:textId="1C68DC56"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1055" w:type="dxa"/>
            <w:noWrap/>
            <w:hideMark/>
          </w:tcPr>
          <w:p w14:paraId="1C955D3A" w14:textId="60F00FB1"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7042B435" w14:textId="29262A40"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792" w:type="dxa"/>
            <w:noWrap/>
            <w:hideMark/>
          </w:tcPr>
          <w:p w14:paraId="17C8789C" w14:textId="7496ED70"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4A0843F6" w14:textId="00C7B66B"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791" w:type="dxa"/>
            <w:noWrap/>
            <w:hideMark/>
          </w:tcPr>
          <w:p w14:paraId="0EBB6FBC" w14:textId="5D1FD05B" w:rsidR="006459FE" w:rsidRPr="000D2D12" w:rsidRDefault="006459FE" w:rsidP="00042C1A">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3A240969" w14:textId="47BA3F9F"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1057" w:type="dxa"/>
            <w:noWrap/>
            <w:hideMark/>
          </w:tcPr>
          <w:p w14:paraId="1389E135" w14:textId="3E68888C"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n</w:t>
            </w:r>
          </w:p>
        </w:tc>
        <w:tc>
          <w:tcPr>
            <w:tcW w:w="1019" w:type="dxa"/>
            <w:noWrap/>
            <w:hideMark/>
          </w:tcPr>
          <w:p w14:paraId="2B915C7C" w14:textId="1F227F30" w:rsidR="006459FE" w:rsidRPr="000D2D12" w:rsidRDefault="006459FE"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w:t>
            </w:r>
          </w:p>
        </w:tc>
      </w:tr>
      <w:tr w:rsidR="006459FE" w:rsidRPr="000D2D12" w14:paraId="63DEAAF2" w14:textId="77777777" w:rsidTr="006459F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4A65635A"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hAnsiTheme="minorBidi"/>
                <w:b/>
                <w:bCs/>
                <w:color w:val="000000"/>
                <w:sz w:val="18"/>
              </w:rPr>
              <w:t>Total completed</w:t>
            </w:r>
          </w:p>
        </w:tc>
        <w:tc>
          <w:tcPr>
            <w:tcW w:w="1097" w:type="dxa"/>
            <w:noWrap/>
            <w:hideMark/>
          </w:tcPr>
          <w:p w14:paraId="2EA14E1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1,281</w:t>
            </w:r>
          </w:p>
        </w:tc>
        <w:tc>
          <w:tcPr>
            <w:tcW w:w="1097" w:type="dxa"/>
            <w:noWrap/>
            <w:hideMark/>
          </w:tcPr>
          <w:p w14:paraId="7D3C8889"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1055" w:type="dxa"/>
            <w:noWrap/>
            <w:hideMark/>
          </w:tcPr>
          <w:p w14:paraId="164EEFF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290</w:t>
            </w:r>
          </w:p>
        </w:tc>
        <w:tc>
          <w:tcPr>
            <w:tcW w:w="1055" w:type="dxa"/>
            <w:noWrap/>
            <w:hideMark/>
          </w:tcPr>
          <w:p w14:paraId="6D58F534"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792" w:type="dxa"/>
            <w:noWrap/>
            <w:hideMark/>
          </w:tcPr>
          <w:p w14:paraId="08C3AC4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2,081</w:t>
            </w:r>
          </w:p>
        </w:tc>
        <w:tc>
          <w:tcPr>
            <w:tcW w:w="791" w:type="dxa"/>
            <w:noWrap/>
            <w:hideMark/>
          </w:tcPr>
          <w:p w14:paraId="55B3DD81"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1057" w:type="dxa"/>
            <w:noWrap/>
            <w:hideMark/>
          </w:tcPr>
          <w:p w14:paraId="704577E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3,652</w:t>
            </w:r>
          </w:p>
        </w:tc>
        <w:tc>
          <w:tcPr>
            <w:tcW w:w="1019" w:type="dxa"/>
            <w:noWrap/>
            <w:hideMark/>
          </w:tcPr>
          <w:p w14:paraId="3416A5A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r>
      <w:tr w:rsidR="006459FE" w:rsidRPr="000D2D12" w14:paraId="59E6E400" w14:textId="77777777" w:rsidTr="006459F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43" w:type="dxa"/>
            <w:hideMark/>
          </w:tcPr>
          <w:p w14:paraId="70510298" w14:textId="72A5D8A0" w:rsidR="00BB21FA" w:rsidRPr="000D2D12" w:rsidRDefault="00BB21FA" w:rsidP="00C35419">
            <w:pPr>
              <w:ind w:left="113"/>
              <w:rPr>
                <w:rFonts w:asciiTheme="minorBidi" w:hAnsiTheme="minorBidi"/>
                <w:color w:val="000000"/>
                <w:sz w:val="18"/>
              </w:rPr>
            </w:pPr>
            <w:r w:rsidRPr="000D2D12">
              <w:rPr>
                <w:rFonts w:asciiTheme="minorBidi" w:hAnsiTheme="minorBidi"/>
                <w:color w:val="000000"/>
                <w:sz w:val="18"/>
              </w:rPr>
              <w:t>Total completed online</w:t>
            </w:r>
          </w:p>
        </w:tc>
        <w:tc>
          <w:tcPr>
            <w:tcW w:w="1097" w:type="dxa"/>
            <w:noWrap/>
            <w:hideMark/>
          </w:tcPr>
          <w:p w14:paraId="6EDD64A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958</w:t>
            </w:r>
          </w:p>
        </w:tc>
        <w:tc>
          <w:tcPr>
            <w:tcW w:w="1097" w:type="dxa"/>
            <w:noWrap/>
            <w:hideMark/>
          </w:tcPr>
          <w:p w14:paraId="3E6B0FA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74.8</w:t>
            </w:r>
          </w:p>
        </w:tc>
        <w:tc>
          <w:tcPr>
            <w:tcW w:w="1055" w:type="dxa"/>
            <w:noWrap/>
            <w:hideMark/>
          </w:tcPr>
          <w:p w14:paraId="2C43F09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222</w:t>
            </w:r>
          </w:p>
        </w:tc>
        <w:tc>
          <w:tcPr>
            <w:tcW w:w="1055" w:type="dxa"/>
            <w:noWrap/>
            <w:hideMark/>
          </w:tcPr>
          <w:p w14:paraId="45721E9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76.6</w:t>
            </w:r>
          </w:p>
        </w:tc>
        <w:tc>
          <w:tcPr>
            <w:tcW w:w="792" w:type="dxa"/>
            <w:noWrap/>
            <w:hideMark/>
          </w:tcPr>
          <w:p w14:paraId="460D184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1,652</w:t>
            </w:r>
          </w:p>
        </w:tc>
        <w:tc>
          <w:tcPr>
            <w:tcW w:w="791" w:type="dxa"/>
            <w:hideMark/>
          </w:tcPr>
          <w:p w14:paraId="7F68E17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79.4</w:t>
            </w:r>
          </w:p>
        </w:tc>
        <w:tc>
          <w:tcPr>
            <w:tcW w:w="1057" w:type="dxa"/>
            <w:noWrap/>
            <w:hideMark/>
          </w:tcPr>
          <w:p w14:paraId="759F4AC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2,832</w:t>
            </w:r>
          </w:p>
        </w:tc>
        <w:tc>
          <w:tcPr>
            <w:tcW w:w="1019" w:type="dxa"/>
            <w:noWrap/>
            <w:hideMark/>
          </w:tcPr>
          <w:p w14:paraId="7B03BFE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77.5</w:t>
            </w:r>
          </w:p>
        </w:tc>
      </w:tr>
      <w:tr w:rsidR="006459FE" w:rsidRPr="000D2D12" w14:paraId="59BCB5C6" w14:textId="77777777" w:rsidTr="006459F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243" w:type="dxa"/>
            <w:hideMark/>
          </w:tcPr>
          <w:p w14:paraId="09C5CC6A" w14:textId="1448D814"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 xml:space="preserve">Completed online without </w:t>
            </w:r>
          </w:p>
          <w:p w14:paraId="043FAE04" w14:textId="1FC79A26"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CATI workflow follow</w:t>
            </w:r>
            <w:r w:rsidR="006866AE" w:rsidRPr="000D2D12">
              <w:rPr>
                <w:rFonts w:asciiTheme="minorBidi" w:hAnsiTheme="minorBidi"/>
                <w:color w:val="000000"/>
                <w:sz w:val="18"/>
              </w:rPr>
              <w:t>-</w:t>
            </w:r>
            <w:r w:rsidRPr="000D2D12">
              <w:rPr>
                <w:rFonts w:asciiTheme="minorBidi" w:hAnsiTheme="minorBidi"/>
                <w:color w:val="000000"/>
                <w:sz w:val="18"/>
              </w:rPr>
              <w:t>up</w:t>
            </w:r>
          </w:p>
        </w:tc>
        <w:tc>
          <w:tcPr>
            <w:tcW w:w="1097" w:type="dxa"/>
            <w:noWrap/>
            <w:hideMark/>
          </w:tcPr>
          <w:p w14:paraId="1A03891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708</w:t>
            </w:r>
          </w:p>
        </w:tc>
        <w:tc>
          <w:tcPr>
            <w:tcW w:w="1097" w:type="dxa"/>
            <w:noWrap/>
            <w:hideMark/>
          </w:tcPr>
          <w:p w14:paraId="14AE6B8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55.3</w:t>
            </w:r>
          </w:p>
        </w:tc>
        <w:tc>
          <w:tcPr>
            <w:tcW w:w="1055" w:type="dxa"/>
            <w:noWrap/>
            <w:hideMark/>
          </w:tcPr>
          <w:p w14:paraId="025FFAC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155</w:t>
            </w:r>
          </w:p>
        </w:tc>
        <w:tc>
          <w:tcPr>
            <w:tcW w:w="1055" w:type="dxa"/>
            <w:noWrap/>
            <w:hideMark/>
          </w:tcPr>
          <w:p w14:paraId="37246AE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53.4</w:t>
            </w:r>
          </w:p>
        </w:tc>
        <w:tc>
          <w:tcPr>
            <w:tcW w:w="792" w:type="dxa"/>
            <w:noWrap/>
            <w:hideMark/>
          </w:tcPr>
          <w:p w14:paraId="0B24F14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1,264</w:t>
            </w:r>
          </w:p>
        </w:tc>
        <w:tc>
          <w:tcPr>
            <w:tcW w:w="791" w:type="dxa"/>
            <w:noWrap/>
            <w:hideMark/>
          </w:tcPr>
          <w:p w14:paraId="234878A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60.7</w:t>
            </w:r>
          </w:p>
        </w:tc>
        <w:tc>
          <w:tcPr>
            <w:tcW w:w="1057" w:type="dxa"/>
            <w:noWrap/>
            <w:hideMark/>
          </w:tcPr>
          <w:p w14:paraId="2E4A367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2,127</w:t>
            </w:r>
          </w:p>
        </w:tc>
        <w:tc>
          <w:tcPr>
            <w:tcW w:w="1019" w:type="dxa"/>
            <w:noWrap/>
            <w:hideMark/>
          </w:tcPr>
          <w:p w14:paraId="7017BD0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58.2</w:t>
            </w:r>
          </w:p>
        </w:tc>
      </w:tr>
      <w:tr w:rsidR="006459FE" w:rsidRPr="000D2D12" w14:paraId="0150E26D" w14:textId="77777777" w:rsidTr="006459F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43" w:type="dxa"/>
            <w:hideMark/>
          </w:tcPr>
          <w:p w14:paraId="37965827" w14:textId="6319EC39"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 xml:space="preserve">Completed online after </w:t>
            </w:r>
          </w:p>
          <w:p w14:paraId="1DC0A73D" w14:textId="265DE0A3"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CATI workflow follow</w:t>
            </w:r>
            <w:r w:rsidR="006866AE" w:rsidRPr="000D2D12">
              <w:rPr>
                <w:rFonts w:asciiTheme="minorBidi" w:hAnsiTheme="minorBidi"/>
                <w:color w:val="000000"/>
                <w:sz w:val="18"/>
              </w:rPr>
              <w:t>-</w:t>
            </w:r>
            <w:r w:rsidRPr="000D2D12">
              <w:rPr>
                <w:rFonts w:asciiTheme="minorBidi" w:hAnsiTheme="minorBidi"/>
                <w:color w:val="000000"/>
                <w:sz w:val="18"/>
              </w:rPr>
              <w:t>up</w:t>
            </w:r>
          </w:p>
        </w:tc>
        <w:tc>
          <w:tcPr>
            <w:tcW w:w="1097" w:type="dxa"/>
            <w:noWrap/>
            <w:hideMark/>
          </w:tcPr>
          <w:p w14:paraId="02DC853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250</w:t>
            </w:r>
          </w:p>
        </w:tc>
        <w:tc>
          <w:tcPr>
            <w:tcW w:w="1097" w:type="dxa"/>
            <w:noWrap/>
            <w:hideMark/>
          </w:tcPr>
          <w:p w14:paraId="60EE347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19.5</w:t>
            </w:r>
          </w:p>
        </w:tc>
        <w:tc>
          <w:tcPr>
            <w:tcW w:w="1055" w:type="dxa"/>
            <w:noWrap/>
            <w:hideMark/>
          </w:tcPr>
          <w:p w14:paraId="2D60862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67</w:t>
            </w:r>
          </w:p>
        </w:tc>
        <w:tc>
          <w:tcPr>
            <w:tcW w:w="1055" w:type="dxa"/>
            <w:noWrap/>
            <w:hideMark/>
          </w:tcPr>
          <w:p w14:paraId="6B06DEA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23.1</w:t>
            </w:r>
          </w:p>
        </w:tc>
        <w:tc>
          <w:tcPr>
            <w:tcW w:w="792" w:type="dxa"/>
            <w:noWrap/>
            <w:hideMark/>
          </w:tcPr>
          <w:p w14:paraId="01999D9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388</w:t>
            </w:r>
          </w:p>
        </w:tc>
        <w:tc>
          <w:tcPr>
            <w:tcW w:w="791" w:type="dxa"/>
            <w:hideMark/>
          </w:tcPr>
          <w:p w14:paraId="7D40792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18.6</w:t>
            </w:r>
          </w:p>
        </w:tc>
        <w:tc>
          <w:tcPr>
            <w:tcW w:w="1057" w:type="dxa"/>
            <w:noWrap/>
            <w:hideMark/>
          </w:tcPr>
          <w:p w14:paraId="2D74EDA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705</w:t>
            </w:r>
          </w:p>
        </w:tc>
        <w:tc>
          <w:tcPr>
            <w:tcW w:w="1019" w:type="dxa"/>
            <w:noWrap/>
            <w:hideMark/>
          </w:tcPr>
          <w:p w14:paraId="79CE7AF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19.3</w:t>
            </w:r>
          </w:p>
        </w:tc>
      </w:tr>
      <w:tr w:rsidR="006459FE" w:rsidRPr="000D2D12" w14:paraId="1F59EB9B" w14:textId="77777777" w:rsidTr="006459F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170B312A" w14:textId="47DC4551" w:rsidR="00BB21FA" w:rsidRPr="000D2D12" w:rsidRDefault="00BB21FA" w:rsidP="00C35419">
            <w:pPr>
              <w:ind w:left="113"/>
              <w:rPr>
                <w:rFonts w:asciiTheme="minorBidi" w:hAnsiTheme="minorBidi"/>
                <w:color w:val="000000"/>
                <w:sz w:val="18"/>
              </w:rPr>
            </w:pPr>
            <w:r w:rsidRPr="000D2D12">
              <w:rPr>
                <w:rFonts w:asciiTheme="minorBidi" w:hAnsiTheme="minorBidi"/>
                <w:color w:val="000000"/>
                <w:sz w:val="18"/>
              </w:rPr>
              <w:t>Total completed by CATI</w:t>
            </w:r>
          </w:p>
        </w:tc>
        <w:tc>
          <w:tcPr>
            <w:tcW w:w="1097" w:type="dxa"/>
            <w:noWrap/>
            <w:hideMark/>
          </w:tcPr>
          <w:p w14:paraId="2369C94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323</w:t>
            </w:r>
          </w:p>
        </w:tc>
        <w:tc>
          <w:tcPr>
            <w:tcW w:w="1097" w:type="dxa"/>
            <w:noWrap/>
            <w:hideMark/>
          </w:tcPr>
          <w:p w14:paraId="2C5AECB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25.2</w:t>
            </w:r>
          </w:p>
        </w:tc>
        <w:tc>
          <w:tcPr>
            <w:tcW w:w="1055" w:type="dxa"/>
            <w:noWrap/>
            <w:hideMark/>
          </w:tcPr>
          <w:p w14:paraId="3738E53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68</w:t>
            </w:r>
          </w:p>
        </w:tc>
        <w:tc>
          <w:tcPr>
            <w:tcW w:w="1055" w:type="dxa"/>
            <w:noWrap/>
            <w:hideMark/>
          </w:tcPr>
          <w:p w14:paraId="1CBF3DC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23.4</w:t>
            </w:r>
          </w:p>
        </w:tc>
        <w:tc>
          <w:tcPr>
            <w:tcW w:w="792" w:type="dxa"/>
            <w:noWrap/>
            <w:hideMark/>
          </w:tcPr>
          <w:p w14:paraId="6FB29B2A"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429</w:t>
            </w:r>
          </w:p>
        </w:tc>
        <w:tc>
          <w:tcPr>
            <w:tcW w:w="791" w:type="dxa"/>
            <w:noWrap/>
            <w:hideMark/>
          </w:tcPr>
          <w:p w14:paraId="31F7953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20.6</w:t>
            </w:r>
          </w:p>
        </w:tc>
        <w:tc>
          <w:tcPr>
            <w:tcW w:w="1057" w:type="dxa"/>
            <w:noWrap/>
            <w:hideMark/>
          </w:tcPr>
          <w:p w14:paraId="02243BA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820</w:t>
            </w:r>
          </w:p>
        </w:tc>
        <w:tc>
          <w:tcPr>
            <w:tcW w:w="1019" w:type="dxa"/>
            <w:noWrap/>
            <w:hideMark/>
          </w:tcPr>
          <w:p w14:paraId="4311DD0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ghlight w:val="yellow"/>
                <w:lang w:eastAsia="en-AU"/>
              </w:rPr>
            </w:pPr>
            <w:r w:rsidRPr="000D2D12">
              <w:rPr>
                <w:rFonts w:asciiTheme="minorBidi" w:hAnsiTheme="minorBidi" w:cstheme="minorBidi"/>
              </w:rPr>
              <w:t>22.5</w:t>
            </w:r>
          </w:p>
        </w:tc>
      </w:tr>
    </w:tbl>
    <w:p w14:paraId="57B06669" w14:textId="17B30CDD" w:rsidR="00BB21FA" w:rsidRPr="000D2D12" w:rsidRDefault="00BB21FA" w:rsidP="00BB21FA">
      <w:pPr>
        <w:pStyle w:val="Body"/>
        <w:spacing w:before="240"/>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_Ref532556705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21</w:t>
      </w:r>
      <w:r w:rsidRPr="000D2D12">
        <w:rPr>
          <w:rFonts w:asciiTheme="minorBidi" w:hAnsiTheme="minorBidi" w:cstheme="minorBidi"/>
        </w:rPr>
        <w:fldChar w:fldCharType="end"/>
      </w:r>
      <w:r w:rsidRPr="000D2D12">
        <w:rPr>
          <w:rFonts w:asciiTheme="minorBidi" w:hAnsiTheme="minorBidi" w:cstheme="minorBidi"/>
        </w:rPr>
        <w:t xml:space="preserve"> compares sample yield and mode of completion within the workflow to which the supervisor was originally assigned. Overall sample yield was higher for the online workflow (46.8 per cent) than the CATI workflow (29.2 per cent). One-in-ten supervisors in the online workflow (9.7 per cent) completed by phone, in comparison to a low rate of online completion (3.8 per cent) by supervisors assigned to the CATI workflow.</w:t>
      </w:r>
    </w:p>
    <w:p w14:paraId="2555A077" w14:textId="0A0A8947" w:rsidR="00BB21FA" w:rsidRPr="000D2D12" w:rsidRDefault="00BB21FA" w:rsidP="00BB21FA">
      <w:pPr>
        <w:pStyle w:val="Caption"/>
        <w:rPr>
          <w:rFonts w:asciiTheme="minorBidi" w:hAnsiTheme="minorBidi" w:cstheme="minorBidi"/>
        </w:rPr>
      </w:pPr>
      <w:bookmarkStart w:id="295" w:name="_Ref532556705"/>
      <w:bookmarkStart w:id="296" w:name="_Toc156812288"/>
      <w:bookmarkStart w:id="297" w:name="_Toc188004500"/>
      <w:bookmarkStart w:id="298" w:name="_Toc190170460"/>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21</w:t>
      </w:r>
      <w:r w:rsidRPr="000D2D12">
        <w:rPr>
          <w:rFonts w:asciiTheme="minorBidi" w:hAnsiTheme="minorBidi" w:cstheme="minorBidi"/>
          <w:noProof/>
        </w:rPr>
        <w:fldChar w:fldCharType="end"/>
      </w:r>
      <w:bookmarkEnd w:id="295"/>
      <w:r w:rsidRPr="000D2D12">
        <w:rPr>
          <w:rFonts w:asciiTheme="minorBidi" w:hAnsiTheme="minorBidi" w:cstheme="minorBidi"/>
        </w:rPr>
        <w:tab/>
        <w:t>Sample yield and mode of completion by initial workflow</w:t>
      </w:r>
      <w:bookmarkEnd w:id="296"/>
      <w:bookmarkEnd w:id="297"/>
      <w:bookmarkEnd w:id="298"/>
    </w:p>
    <w:tbl>
      <w:tblPr>
        <w:tblStyle w:val="SRC1"/>
        <w:tblW w:w="9793" w:type="dxa"/>
        <w:tblLayout w:type="fixed"/>
        <w:tblCellMar>
          <w:top w:w="57" w:type="dxa"/>
          <w:left w:w="57" w:type="dxa"/>
          <w:bottom w:w="57" w:type="dxa"/>
          <w:right w:w="57" w:type="dxa"/>
        </w:tblCellMar>
        <w:tblLook w:val="04A0" w:firstRow="1" w:lastRow="0" w:firstColumn="1" w:lastColumn="0" w:noHBand="0" w:noVBand="1"/>
      </w:tblPr>
      <w:tblGrid>
        <w:gridCol w:w="3184"/>
        <w:gridCol w:w="1101"/>
        <w:gridCol w:w="1102"/>
        <w:gridCol w:w="1101"/>
        <w:gridCol w:w="1102"/>
        <w:gridCol w:w="1101"/>
        <w:gridCol w:w="1102"/>
      </w:tblGrid>
      <w:tr w:rsidR="00BB21FA" w:rsidRPr="000D2D12" w14:paraId="5E1BD613" w14:textId="77777777" w:rsidTr="006459FE">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100" w:firstRow="0" w:lastRow="0" w:firstColumn="1" w:lastColumn="0" w:oddVBand="0" w:evenVBand="0" w:oddHBand="0" w:evenHBand="0" w:firstRowFirstColumn="1" w:firstRowLastColumn="0" w:lastRowFirstColumn="0" w:lastRowLastColumn="0"/>
            <w:tcW w:w="3184" w:type="dxa"/>
            <w:noWrap/>
            <w:hideMark/>
          </w:tcPr>
          <w:p w14:paraId="4F8984AB" w14:textId="7A9447FD" w:rsidR="00BB21FA" w:rsidRPr="000D2D12" w:rsidRDefault="006459FE" w:rsidP="006459FE">
            <w:pPr>
              <w:pStyle w:val="Tablecolumnheader"/>
              <w:spacing w:before="0" w:beforeAutospacing="0" w:afterAutospacing="0"/>
              <w:jc w:val="left"/>
              <w:rPr>
                <w:rFonts w:asciiTheme="minorBidi" w:hAnsiTheme="minorBidi" w:cstheme="minorBidi"/>
                <w:b/>
                <w:bCs/>
              </w:rPr>
            </w:pPr>
            <w:r w:rsidRPr="000D2D12">
              <w:rPr>
                <w:rFonts w:asciiTheme="minorBidi" w:hAnsiTheme="minorBidi" w:cstheme="minorBidi"/>
                <w:b/>
                <w:bCs/>
              </w:rPr>
              <w:t>Categ</w:t>
            </w:r>
            <w:bookmarkStart w:id="299" w:name="Title_21"/>
            <w:bookmarkEnd w:id="299"/>
            <w:r w:rsidRPr="000D2D12">
              <w:rPr>
                <w:rFonts w:asciiTheme="minorBidi" w:hAnsiTheme="minorBidi" w:cstheme="minorBidi"/>
                <w:b/>
                <w:bCs/>
              </w:rPr>
              <w:t>ory </w:t>
            </w:r>
          </w:p>
        </w:tc>
        <w:tc>
          <w:tcPr>
            <w:tcW w:w="1101" w:type="dxa"/>
            <w:noWrap/>
            <w:hideMark/>
          </w:tcPr>
          <w:p w14:paraId="574BDEA6" w14:textId="27717AF0"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Online</w:t>
            </w:r>
          </w:p>
          <w:p w14:paraId="69B385A3" w14:textId="298E6881" w:rsidR="00BB21FA" w:rsidRPr="000D2D12" w:rsidRDefault="00BB21FA"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1102" w:type="dxa"/>
            <w:noWrap/>
            <w:hideMark/>
          </w:tcPr>
          <w:p w14:paraId="439D5D4D" w14:textId="478607AD"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Online</w:t>
            </w:r>
          </w:p>
          <w:p w14:paraId="271A9F2D" w14:textId="14A97294" w:rsidR="00BB21FA" w:rsidRPr="000D2D12" w:rsidRDefault="00BB21FA"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c>
          <w:tcPr>
            <w:tcW w:w="1101" w:type="dxa"/>
            <w:noWrap/>
            <w:hideMark/>
          </w:tcPr>
          <w:p w14:paraId="366D1634" w14:textId="7BE1646A"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CATI</w:t>
            </w:r>
          </w:p>
          <w:p w14:paraId="43593679" w14:textId="07111C08" w:rsidR="00BB21FA" w:rsidRPr="000D2D12" w:rsidRDefault="00BB21FA"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1102" w:type="dxa"/>
            <w:noWrap/>
            <w:hideMark/>
          </w:tcPr>
          <w:p w14:paraId="312F6E3F" w14:textId="10D63E48"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color w:val="FFFFFF"/>
                <w:sz w:val="18"/>
                <w:lang w:eastAsia="en-AU"/>
              </w:rPr>
            </w:pPr>
            <w:r w:rsidRPr="000D2D12">
              <w:rPr>
                <w:rFonts w:asciiTheme="minorBidi" w:eastAsia="Times New Roman" w:hAnsiTheme="minorBidi"/>
                <w:bCs/>
                <w:color w:val="FFFFFF"/>
                <w:sz w:val="18"/>
                <w:lang w:eastAsia="en-AU"/>
              </w:rPr>
              <w:t>CATI</w:t>
            </w:r>
          </w:p>
          <w:p w14:paraId="508B917A" w14:textId="11F9A4AE" w:rsidR="00BB21FA" w:rsidRPr="000D2D12" w:rsidRDefault="00BB21FA"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c>
          <w:tcPr>
            <w:tcW w:w="1101" w:type="dxa"/>
            <w:noWrap/>
            <w:hideMark/>
          </w:tcPr>
          <w:p w14:paraId="7110A686" w14:textId="77777777"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Total</w:t>
            </w:r>
          </w:p>
          <w:p w14:paraId="1558E724" w14:textId="062008BB" w:rsidR="00BB21FA" w:rsidRPr="000D2D12" w:rsidRDefault="00BB21FA"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n</w:t>
            </w:r>
          </w:p>
        </w:tc>
        <w:tc>
          <w:tcPr>
            <w:tcW w:w="1102" w:type="dxa"/>
            <w:noWrap/>
            <w:hideMark/>
          </w:tcPr>
          <w:p w14:paraId="4575BBC5" w14:textId="77777777" w:rsidR="006459FE"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Total</w:t>
            </w:r>
          </w:p>
          <w:p w14:paraId="0EA8002F" w14:textId="15FBA6BB" w:rsidR="00BB21FA" w:rsidRPr="000D2D12" w:rsidRDefault="006459FE" w:rsidP="00042C1A">
            <w:pPr>
              <w:spacing w:before="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color w:val="FFFFFF"/>
                <w:sz w:val="18"/>
                <w:lang w:eastAsia="en-AU"/>
              </w:rPr>
            </w:pPr>
            <w:r w:rsidRPr="000D2D12">
              <w:rPr>
                <w:rFonts w:asciiTheme="minorBidi" w:eastAsia="Times New Roman" w:hAnsiTheme="minorBidi"/>
                <w:bCs/>
                <w:color w:val="FFFFFF"/>
                <w:sz w:val="18"/>
                <w:lang w:eastAsia="en-AU"/>
              </w:rPr>
              <w:t>%</w:t>
            </w:r>
          </w:p>
        </w:tc>
      </w:tr>
      <w:tr w:rsidR="00BB21FA" w:rsidRPr="000D2D12" w14:paraId="02A1B287" w14:textId="77777777" w:rsidTr="006459F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184" w:type="dxa"/>
            <w:noWrap/>
            <w:hideMark/>
          </w:tcPr>
          <w:p w14:paraId="6CF09049" w14:textId="77777777" w:rsidR="00BB21FA" w:rsidRPr="000D2D12" w:rsidRDefault="00BB21FA" w:rsidP="00822E96">
            <w:pPr>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In-scope supervisors</w:t>
            </w:r>
            <w:r w:rsidRPr="000D2D12">
              <w:rPr>
                <w:rFonts w:asciiTheme="minorBidi" w:eastAsia="Times New Roman" w:hAnsiTheme="minorBidi"/>
                <w:color w:val="000000"/>
                <w:sz w:val="18"/>
                <w:vertAlign w:val="superscript"/>
                <w:lang w:eastAsia="en-AU"/>
              </w:rPr>
              <w:t>1</w:t>
            </w:r>
          </w:p>
        </w:tc>
        <w:tc>
          <w:tcPr>
            <w:tcW w:w="1101" w:type="dxa"/>
            <w:noWrap/>
            <w:hideMark/>
          </w:tcPr>
          <w:p w14:paraId="63DC243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7,605</w:t>
            </w:r>
          </w:p>
        </w:tc>
        <w:tc>
          <w:tcPr>
            <w:tcW w:w="1102" w:type="dxa"/>
            <w:noWrap/>
            <w:hideMark/>
          </w:tcPr>
          <w:p w14:paraId="0F677C1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c>
          <w:tcPr>
            <w:tcW w:w="1101" w:type="dxa"/>
            <w:noWrap/>
            <w:hideMark/>
          </w:tcPr>
          <w:p w14:paraId="1010A48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318</w:t>
            </w:r>
          </w:p>
        </w:tc>
        <w:tc>
          <w:tcPr>
            <w:tcW w:w="1102" w:type="dxa"/>
            <w:noWrap/>
            <w:hideMark/>
          </w:tcPr>
          <w:p w14:paraId="6985640D"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c>
          <w:tcPr>
            <w:tcW w:w="1101" w:type="dxa"/>
            <w:noWrap/>
            <w:hideMark/>
          </w:tcPr>
          <w:p w14:paraId="3D5C34B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7,923</w:t>
            </w:r>
          </w:p>
        </w:tc>
        <w:tc>
          <w:tcPr>
            <w:tcW w:w="1102" w:type="dxa"/>
            <w:noWrap/>
            <w:hideMark/>
          </w:tcPr>
          <w:p w14:paraId="155F4333"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100.0</w:t>
            </w:r>
          </w:p>
        </w:tc>
      </w:tr>
      <w:tr w:rsidR="00BB21FA" w:rsidRPr="000D2D12" w14:paraId="436C18D4" w14:textId="77777777" w:rsidTr="006459FE">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184" w:type="dxa"/>
            <w:hideMark/>
          </w:tcPr>
          <w:p w14:paraId="104AA4F6" w14:textId="77777777" w:rsidR="00BB21FA" w:rsidRPr="000D2D12" w:rsidRDefault="00BB21FA" w:rsidP="00C35419">
            <w:pPr>
              <w:ind w:left="113"/>
              <w:rPr>
                <w:rFonts w:asciiTheme="minorBidi" w:eastAsia="Times New Roman" w:hAnsiTheme="minorBidi"/>
                <w:color w:val="000000"/>
                <w:sz w:val="18"/>
                <w:lang w:eastAsia="en-AU"/>
              </w:rPr>
            </w:pPr>
            <w:r w:rsidRPr="000D2D12">
              <w:rPr>
                <w:rFonts w:asciiTheme="minorBidi" w:hAnsiTheme="minorBidi"/>
                <w:color w:val="000000"/>
                <w:sz w:val="18"/>
              </w:rPr>
              <w:t>Total completed</w:t>
            </w:r>
          </w:p>
        </w:tc>
        <w:tc>
          <w:tcPr>
            <w:tcW w:w="1101" w:type="dxa"/>
            <w:noWrap/>
            <w:hideMark/>
          </w:tcPr>
          <w:p w14:paraId="1AA72286"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3,559</w:t>
            </w:r>
          </w:p>
        </w:tc>
        <w:tc>
          <w:tcPr>
            <w:tcW w:w="1102" w:type="dxa"/>
            <w:hideMark/>
          </w:tcPr>
          <w:p w14:paraId="18E43F2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46.8</w:t>
            </w:r>
          </w:p>
        </w:tc>
        <w:tc>
          <w:tcPr>
            <w:tcW w:w="1101" w:type="dxa"/>
            <w:noWrap/>
            <w:hideMark/>
          </w:tcPr>
          <w:p w14:paraId="07579828"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93</w:t>
            </w:r>
          </w:p>
        </w:tc>
        <w:tc>
          <w:tcPr>
            <w:tcW w:w="1102" w:type="dxa"/>
            <w:hideMark/>
          </w:tcPr>
          <w:p w14:paraId="4674F9F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29.2</w:t>
            </w:r>
          </w:p>
        </w:tc>
        <w:tc>
          <w:tcPr>
            <w:tcW w:w="1101" w:type="dxa"/>
            <w:noWrap/>
            <w:hideMark/>
          </w:tcPr>
          <w:p w14:paraId="10A664DB"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3,652</w:t>
            </w:r>
          </w:p>
        </w:tc>
        <w:tc>
          <w:tcPr>
            <w:tcW w:w="1102" w:type="dxa"/>
            <w:hideMark/>
          </w:tcPr>
          <w:p w14:paraId="5A77DD27"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46.1</w:t>
            </w:r>
          </w:p>
        </w:tc>
      </w:tr>
      <w:tr w:rsidR="00BB21FA" w:rsidRPr="000D2D12" w14:paraId="52DC9438" w14:textId="77777777" w:rsidTr="006459F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184" w:type="dxa"/>
            <w:noWrap/>
            <w:hideMark/>
          </w:tcPr>
          <w:p w14:paraId="250159EE" w14:textId="77777777"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Completed online</w:t>
            </w:r>
          </w:p>
        </w:tc>
        <w:tc>
          <w:tcPr>
            <w:tcW w:w="1101" w:type="dxa"/>
            <w:noWrap/>
            <w:hideMark/>
          </w:tcPr>
          <w:p w14:paraId="3FE3BBEE"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2,820</w:t>
            </w:r>
          </w:p>
        </w:tc>
        <w:tc>
          <w:tcPr>
            <w:tcW w:w="1102" w:type="dxa"/>
            <w:noWrap/>
            <w:hideMark/>
          </w:tcPr>
          <w:p w14:paraId="1EAD6358"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37.1</w:t>
            </w:r>
          </w:p>
        </w:tc>
        <w:tc>
          <w:tcPr>
            <w:tcW w:w="1101" w:type="dxa"/>
            <w:noWrap/>
            <w:hideMark/>
          </w:tcPr>
          <w:p w14:paraId="7CC8DE30"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12</w:t>
            </w:r>
          </w:p>
        </w:tc>
        <w:tc>
          <w:tcPr>
            <w:tcW w:w="1102" w:type="dxa"/>
            <w:noWrap/>
            <w:hideMark/>
          </w:tcPr>
          <w:p w14:paraId="4100D29F"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3.8</w:t>
            </w:r>
          </w:p>
        </w:tc>
        <w:tc>
          <w:tcPr>
            <w:tcW w:w="1101" w:type="dxa"/>
            <w:noWrap/>
            <w:hideMark/>
          </w:tcPr>
          <w:p w14:paraId="579CE8EA"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2,832</w:t>
            </w:r>
          </w:p>
        </w:tc>
        <w:tc>
          <w:tcPr>
            <w:tcW w:w="1102" w:type="dxa"/>
            <w:noWrap/>
            <w:hideMark/>
          </w:tcPr>
          <w:p w14:paraId="39A039F7" w14:textId="77777777" w:rsidR="00BB21FA" w:rsidRPr="000D2D12" w:rsidRDefault="00BB21F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35.7</w:t>
            </w:r>
          </w:p>
        </w:tc>
      </w:tr>
      <w:tr w:rsidR="00BB21FA" w:rsidRPr="000D2D12" w14:paraId="3032FC13" w14:textId="77777777" w:rsidTr="006459FE">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184" w:type="dxa"/>
            <w:hideMark/>
          </w:tcPr>
          <w:p w14:paraId="732EF9DD" w14:textId="77777777" w:rsidR="00BB21FA" w:rsidRPr="000D2D12" w:rsidRDefault="00BB21FA" w:rsidP="00C35419">
            <w:pPr>
              <w:ind w:left="284"/>
              <w:rPr>
                <w:rFonts w:asciiTheme="minorBidi" w:hAnsiTheme="minorBidi"/>
                <w:color w:val="000000"/>
                <w:sz w:val="18"/>
              </w:rPr>
            </w:pPr>
            <w:r w:rsidRPr="000D2D12">
              <w:rPr>
                <w:rFonts w:asciiTheme="minorBidi" w:hAnsiTheme="minorBidi"/>
                <w:color w:val="000000"/>
                <w:sz w:val="18"/>
              </w:rPr>
              <w:t>Completed by phone</w:t>
            </w:r>
          </w:p>
        </w:tc>
        <w:tc>
          <w:tcPr>
            <w:tcW w:w="1101" w:type="dxa"/>
            <w:noWrap/>
            <w:hideMark/>
          </w:tcPr>
          <w:p w14:paraId="6C348519"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739</w:t>
            </w:r>
          </w:p>
        </w:tc>
        <w:tc>
          <w:tcPr>
            <w:tcW w:w="1102" w:type="dxa"/>
            <w:hideMark/>
          </w:tcPr>
          <w:p w14:paraId="35E30CFD"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9.7</w:t>
            </w:r>
          </w:p>
        </w:tc>
        <w:tc>
          <w:tcPr>
            <w:tcW w:w="1101" w:type="dxa"/>
            <w:noWrap/>
            <w:hideMark/>
          </w:tcPr>
          <w:p w14:paraId="627617F4"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81</w:t>
            </w:r>
          </w:p>
        </w:tc>
        <w:tc>
          <w:tcPr>
            <w:tcW w:w="1102" w:type="dxa"/>
            <w:hideMark/>
          </w:tcPr>
          <w:p w14:paraId="6781E7DF"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25.5</w:t>
            </w:r>
          </w:p>
        </w:tc>
        <w:tc>
          <w:tcPr>
            <w:tcW w:w="1101" w:type="dxa"/>
            <w:noWrap/>
            <w:hideMark/>
          </w:tcPr>
          <w:p w14:paraId="7DA935FE"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820</w:t>
            </w:r>
          </w:p>
        </w:tc>
        <w:tc>
          <w:tcPr>
            <w:tcW w:w="1102" w:type="dxa"/>
            <w:hideMark/>
          </w:tcPr>
          <w:p w14:paraId="5F894543" w14:textId="77777777" w:rsidR="00BB21FA" w:rsidRPr="000D2D12" w:rsidRDefault="00BB21FA" w:rsidP="00042C1A">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18"/>
                <w:highlight w:val="yellow"/>
                <w:lang w:eastAsia="en-AU"/>
              </w:rPr>
            </w:pPr>
            <w:r w:rsidRPr="000D2D12">
              <w:rPr>
                <w:rFonts w:asciiTheme="minorBidi" w:hAnsiTheme="minorBidi"/>
                <w:color w:val="000000"/>
                <w:sz w:val="18"/>
              </w:rPr>
              <w:t>10.3</w:t>
            </w:r>
          </w:p>
        </w:tc>
      </w:tr>
    </w:tbl>
    <w:p w14:paraId="2EFD2B7C" w14:textId="4F57EC4E" w:rsidR="00BB21FA" w:rsidRPr="000D2D12" w:rsidRDefault="00BB21FA" w:rsidP="00BB21FA">
      <w:pPr>
        <w:pStyle w:val="FigChartNote"/>
        <w:rPr>
          <w:rFonts w:asciiTheme="minorBidi" w:hAnsiTheme="minorBidi" w:cstheme="minorBidi"/>
          <w:sz w:val="18"/>
          <w:szCs w:val="24"/>
        </w:rPr>
      </w:pPr>
      <w:r w:rsidRPr="000D2D12">
        <w:rPr>
          <w:rFonts w:asciiTheme="minorBidi" w:hAnsiTheme="minorBidi" w:cstheme="minorBidi"/>
          <w:sz w:val="18"/>
          <w:szCs w:val="24"/>
          <w:vertAlign w:val="superscript"/>
        </w:rPr>
        <w:t>1</w:t>
      </w:r>
      <w:r w:rsidRPr="000D2D12">
        <w:rPr>
          <w:rFonts w:asciiTheme="minorBidi" w:hAnsiTheme="minorBidi" w:cstheme="minorBidi"/>
          <w:sz w:val="18"/>
          <w:szCs w:val="24"/>
        </w:rPr>
        <w:t xml:space="preserve"> In-scope supervisors excludes unusable sample (e.g., </w:t>
      </w:r>
      <w:r w:rsidR="004E257F" w:rsidRPr="000D2D12">
        <w:rPr>
          <w:rFonts w:asciiTheme="minorBidi" w:hAnsiTheme="minorBidi" w:cstheme="minorBidi"/>
          <w:sz w:val="18"/>
          <w:szCs w:val="24"/>
        </w:rPr>
        <w:t>invalid</w:t>
      </w:r>
      <w:r w:rsidRPr="000D2D12">
        <w:rPr>
          <w:rFonts w:asciiTheme="minorBidi" w:hAnsiTheme="minorBidi" w:cstheme="minorBidi"/>
          <w:sz w:val="18"/>
          <w:szCs w:val="24"/>
        </w:rPr>
        <w:t xml:space="preserve"> contact details), out-of-scope and opted-out.</w:t>
      </w:r>
    </w:p>
    <w:p w14:paraId="417A11EF" w14:textId="77777777" w:rsidR="00BB21FA" w:rsidRPr="000D2D12" w:rsidRDefault="00BB21FA" w:rsidP="00BB21FA">
      <w:pPr>
        <w:pStyle w:val="Heading2"/>
        <w:rPr>
          <w:rFonts w:asciiTheme="minorBidi" w:hAnsiTheme="minorBidi" w:cstheme="minorBidi"/>
        </w:rPr>
      </w:pPr>
      <w:bookmarkStart w:id="300" w:name="_Toc156207335"/>
      <w:bookmarkStart w:id="301" w:name="_Toc188004688"/>
      <w:bookmarkStart w:id="302" w:name="_Toc193803484"/>
      <w:r w:rsidRPr="000D2D12">
        <w:rPr>
          <w:rFonts w:asciiTheme="minorBidi" w:hAnsiTheme="minorBidi" w:cstheme="minorBidi"/>
        </w:rPr>
        <w:lastRenderedPageBreak/>
        <w:t>Workflow attribution</w:t>
      </w:r>
      <w:bookmarkEnd w:id="300"/>
      <w:bookmarkEnd w:id="301"/>
      <w:bookmarkEnd w:id="302"/>
    </w:p>
    <w:p w14:paraId="030EC82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As noted in Section 2.3.1, low levels of consent to provide contact details at the ESS bridging module meant additional workflows were required to supplement the collection of contact details. </w:t>
      </w:r>
    </w:p>
    <w:p w14:paraId="69216133" w14:textId="0410BD93" w:rsidR="00BB21FA" w:rsidRPr="000D2D12" w:rsidRDefault="004E257F" w:rsidP="00BB21FA">
      <w:pPr>
        <w:pStyle w:val="Body"/>
        <w:rPr>
          <w:rFonts w:asciiTheme="minorBidi" w:hAnsiTheme="minorBidi" w:cstheme="minorBidi"/>
          <w:highlight w:val="yellow"/>
        </w:rPr>
      </w:pPr>
      <w:r w:rsidRPr="000D2D12">
        <w:rPr>
          <w:rFonts w:asciiTheme="minorBidi" w:hAnsiTheme="minorBidi" w:cstheme="minorBidi"/>
        </w:rPr>
        <w:fldChar w:fldCharType="begin"/>
      </w:r>
      <w:r w:rsidRPr="000D2D12">
        <w:rPr>
          <w:rFonts w:asciiTheme="minorBidi" w:hAnsiTheme="minorBidi" w:cstheme="minorBidi"/>
        </w:rPr>
        <w:instrText xml:space="preserve"> REF _Ref189496850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22</w:t>
      </w:r>
      <w:r w:rsidRPr="000D2D12">
        <w:rPr>
          <w:rFonts w:asciiTheme="minorBidi" w:hAnsiTheme="minorBidi" w:cstheme="minorBidi"/>
        </w:rPr>
        <w:fldChar w:fldCharType="end"/>
      </w:r>
      <w:r w:rsidRPr="000D2D12">
        <w:rPr>
          <w:rFonts w:asciiTheme="minorBidi" w:hAnsiTheme="minorBidi" w:cstheme="minorBidi"/>
        </w:rPr>
        <w:t xml:space="preserve"> </w:t>
      </w:r>
      <w:r w:rsidR="00BB21FA" w:rsidRPr="000D2D12">
        <w:rPr>
          <w:rFonts w:asciiTheme="minorBidi" w:hAnsiTheme="minorBidi" w:cstheme="minorBidi"/>
        </w:rPr>
        <w:t xml:space="preserve">provides an overview of ESS completes by sample workflow (i.e., source of contact details collection). The refusal conversion (64.7 per cent) and ESS bridging module (19.4 per cent) workflows were the most common sources of contact details for ESS completions. Other workflows each contributed less than ten per cent to the total response. </w:t>
      </w:r>
    </w:p>
    <w:p w14:paraId="409AC3FC" w14:textId="77777777" w:rsidR="00BB21FA" w:rsidRPr="000D2D12" w:rsidRDefault="00BB21FA" w:rsidP="00BB21FA">
      <w:pPr>
        <w:spacing w:after="160" w:line="259" w:lineRule="auto"/>
        <w:rPr>
          <w:rFonts w:asciiTheme="minorBidi" w:eastAsia="Times New Roman" w:hAnsiTheme="minorBidi"/>
          <w:bCs/>
          <w:color w:val="3A5E5E" w:themeColor="accent1"/>
          <w:sz w:val="21"/>
          <w:szCs w:val="21"/>
          <w:lang w:eastAsia="en-AU"/>
        </w:rPr>
      </w:pPr>
      <w:bookmarkStart w:id="303" w:name="_Ref88639243"/>
      <w:bookmarkStart w:id="304" w:name="_Toc156812289"/>
      <w:r w:rsidRPr="000D2D12">
        <w:rPr>
          <w:rFonts w:asciiTheme="minorBidi" w:hAnsiTheme="minorBidi"/>
        </w:rPr>
        <w:br w:type="page"/>
      </w:r>
    </w:p>
    <w:p w14:paraId="0C5D7EF4" w14:textId="39713756" w:rsidR="00BB21FA" w:rsidRPr="000D2D12" w:rsidRDefault="00BB21FA" w:rsidP="00BB21FA">
      <w:pPr>
        <w:pStyle w:val="Caption"/>
        <w:rPr>
          <w:rFonts w:asciiTheme="minorBidi" w:hAnsiTheme="minorBidi" w:cstheme="minorBidi"/>
        </w:rPr>
      </w:pPr>
      <w:bookmarkStart w:id="305" w:name="_Ref189496850"/>
      <w:bookmarkStart w:id="306" w:name="_Toc188004501"/>
      <w:bookmarkStart w:id="307" w:name="_Toc190170461"/>
      <w:r w:rsidRPr="000D2D12">
        <w:rPr>
          <w:rFonts w:asciiTheme="minorBidi" w:hAnsiTheme="minorBidi" w:cstheme="minorBidi"/>
        </w:rPr>
        <w:lastRenderedPageBreak/>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22</w:t>
      </w:r>
      <w:r w:rsidRPr="000D2D12">
        <w:rPr>
          <w:rFonts w:asciiTheme="minorBidi" w:hAnsiTheme="minorBidi" w:cstheme="minorBidi"/>
          <w:noProof/>
        </w:rPr>
        <w:fldChar w:fldCharType="end"/>
      </w:r>
      <w:bookmarkEnd w:id="303"/>
      <w:bookmarkEnd w:id="305"/>
      <w:r w:rsidRPr="000D2D12">
        <w:rPr>
          <w:rFonts w:asciiTheme="minorBidi" w:hAnsiTheme="minorBidi" w:cstheme="minorBidi"/>
        </w:rPr>
        <w:tab/>
        <w:t>Source of contact details for ESS completes</w:t>
      </w:r>
      <w:bookmarkEnd w:id="304"/>
      <w:bookmarkEnd w:id="306"/>
      <w:bookmarkEnd w:id="307"/>
    </w:p>
    <w:tbl>
      <w:tblPr>
        <w:tblStyle w:val="SRC1"/>
        <w:tblW w:w="10394" w:type="dxa"/>
        <w:tblLook w:val="04A0" w:firstRow="1" w:lastRow="0" w:firstColumn="1" w:lastColumn="0" w:noHBand="0" w:noVBand="1"/>
      </w:tblPr>
      <w:tblGrid>
        <w:gridCol w:w="2782"/>
        <w:gridCol w:w="1097"/>
        <w:gridCol w:w="1097"/>
        <w:gridCol w:w="987"/>
        <w:gridCol w:w="987"/>
        <w:gridCol w:w="667"/>
        <w:gridCol w:w="667"/>
        <w:gridCol w:w="1057"/>
        <w:gridCol w:w="1057"/>
      </w:tblGrid>
      <w:tr w:rsidR="00933F1A" w:rsidRPr="000D2D12" w14:paraId="13F1FA42" w14:textId="77777777" w:rsidTr="00933F1A">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100" w:firstRow="0" w:lastRow="0" w:firstColumn="1" w:lastColumn="0" w:oddVBand="0" w:evenVBand="0" w:oddHBand="0" w:evenHBand="0" w:firstRowFirstColumn="1" w:firstRowLastColumn="0" w:lastRowFirstColumn="0" w:lastRowLastColumn="0"/>
            <w:tcW w:w="2782" w:type="dxa"/>
            <w:hideMark/>
          </w:tcPr>
          <w:p w14:paraId="0278E727" w14:textId="4DB3E38E" w:rsidR="00B33A3B" w:rsidRPr="000D2D12" w:rsidRDefault="00B33A3B" w:rsidP="00B33A3B">
            <w:pPr>
              <w:spacing w:after="60"/>
              <w:rPr>
                <w:rFonts w:asciiTheme="minorBidi" w:eastAsia="Times New Roman" w:hAnsiTheme="minorBidi"/>
                <w:b w:val="0"/>
                <w:bCs/>
                <w:color w:val="FFFFFF"/>
                <w:sz w:val="18"/>
                <w:lang w:eastAsia="en-AU"/>
              </w:rPr>
            </w:pPr>
            <w:bookmarkStart w:id="308" w:name="Title_22"/>
            <w:bookmarkStart w:id="309" w:name="_Ref436658257"/>
            <w:bookmarkEnd w:id="308"/>
            <w:r w:rsidRPr="000D2D12">
              <w:rPr>
                <w:rFonts w:asciiTheme="minorBidi" w:eastAsia="Times New Roman" w:hAnsiTheme="minorBidi"/>
                <w:bCs/>
                <w:color w:val="FFFFFF"/>
                <w:sz w:val="18"/>
                <w:lang w:eastAsia="en-AU"/>
              </w:rPr>
              <w:t>Sample workflow</w:t>
            </w:r>
          </w:p>
        </w:tc>
        <w:tc>
          <w:tcPr>
            <w:tcW w:w="1093" w:type="dxa"/>
            <w:hideMark/>
          </w:tcPr>
          <w:p w14:paraId="65354B4F" w14:textId="58084CFB"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7348803B" w14:textId="4896FBFA"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1097" w:type="dxa"/>
            <w:hideMark/>
          </w:tcPr>
          <w:p w14:paraId="2ECE2C14" w14:textId="517E0D07"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2023 November</w:t>
            </w:r>
          </w:p>
          <w:p w14:paraId="3F6C5910" w14:textId="367DBAF5"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987" w:type="dxa"/>
            <w:hideMark/>
          </w:tcPr>
          <w:p w14:paraId="351C723C" w14:textId="6BC6A932"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3AA18E82" w14:textId="1F57265D"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987" w:type="dxa"/>
            <w:hideMark/>
          </w:tcPr>
          <w:p w14:paraId="384ADCA7" w14:textId="3F55D355"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February</w:t>
            </w:r>
          </w:p>
          <w:p w14:paraId="62E4E6F1" w14:textId="2AFFD20E"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667" w:type="dxa"/>
            <w:hideMark/>
          </w:tcPr>
          <w:p w14:paraId="7200B4DA" w14:textId="5A993A92"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027CA3F7" w14:textId="2026F925"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n</w:t>
            </w:r>
          </w:p>
        </w:tc>
        <w:tc>
          <w:tcPr>
            <w:tcW w:w="667" w:type="dxa"/>
            <w:hideMark/>
          </w:tcPr>
          <w:p w14:paraId="764CD82C" w14:textId="4368D2F3" w:rsidR="00B33A3B" w:rsidRPr="000D2D12" w:rsidRDefault="00B33A3B" w:rsidP="00042C1A">
            <w:pPr>
              <w:spacing w:after="6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18"/>
                <w:lang w:eastAsia="en-AU"/>
              </w:rPr>
            </w:pPr>
            <w:r w:rsidRPr="000D2D12">
              <w:rPr>
                <w:rFonts w:asciiTheme="minorBidi" w:hAnsiTheme="minorBidi"/>
                <w:sz w:val="18"/>
                <w:szCs w:val="16"/>
              </w:rPr>
              <w:t>2024 May</w:t>
            </w:r>
          </w:p>
          <w:p w14:paraId="02AAEA3D" w14:textId="7D0E0026"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eastAsia="Times New Roman" w:hAnsiTheme="minorBidi" w:cstheme="minorBidi"/>
                <w:b/>
                <w:lang w:eastAsia="en-AU"/>
              </w:rPr>
              <w:t>%</w:t>
            </w:r>
          </w:p>
        </w:tc>
        <w:tc>
          <w:tcPr>
            <w:tcW w:w="1057" w:type="dxa"/>
            <w:hideMark/>
          </w:tcPr>
          <w:p w14:paraId="71E8DFC8" w14:textId="3CC90DE8"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n</w:t>
            </w:r>
          </w:p>
        </w:tc>
        <w:tc>
          <w:tcPr>
            <w:tcW w:w="1057" w:type="dxa"/>
            <w:hideMark/>
          </w:tcPr>
          <w:p w14:paraId="0DDDE049" w14:textId="66718703" w:rsidR="00B33A3B" w:rsidRPr="000D2D12" w:rsidRDefault="00B33A3B" w:rsidP="00042C1A">
            <w:pPr>
              <w:pStyle w:val="Tablecolumnheader"/>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0D2D12">
              <w:rPr>
                <w:rFonts w:asciiTheme="minorBidi" w:hAnsiTheme="minorBidi" w:cstheme="minorBidi"/>
                <w:b/>
                <w:szCs w:val="16"/>
              </w:rPr>
              <w:t>2024 Total collection</w:t>
            </w:r>
            <w:r w:rsidRPr="000D2D12">
              <w:rPr>
                <w:rFonts w:asciiTheme="minorBidi" w:eastAsia="Times New Roman" w:hAnsiTheme="minorBidi" w:cstheme="minorBidi"/>
                <w:b/>
                <w:lang w:eastAsia="en-AU"/>
              </w:rPr>
              <w:t xml:space="preserve"> %</w:t>
            </w:r>
          </w:p>
        </w:tc>
      </w:tr>
      <w:tr w:rsidR="00BB21FA" w:rsidRPr="000D2D12" w14:paraId="0506C8A2" w14:textId="77777777" w:rsidTr="00933F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hideMark/>
          </w:tcPr>
          <w:p w14:paraId="451A701F" w14:textId="77777777" w:rsidR="00BB21FA" w:rsidRPr="000D2D12" w:rsidRDefault="00BB21FA" w:rsidP="00B33A3B">
            <w:pPr>
              <w:spacing w:after="60"/>
              <w:rPr>
                <w:rFonts w:asciiTheme="minorBidi" w:eastAsia="Times New Roman" w:hAnsiTheme="minorBidi"/>
                <w:b/>
                <w:bCs/>
                <w:sz w:val="18"/>
                <w:lang w:eastAsia="en-AU"/>
              </w:rPr>
            </w:pPr>
            <w:r w:rsidRPr="000D2D12">
              <w:rPr>
                <w:rFonts w:asciiTheme="minorBidi" w:hAnsiTheme="minorBidi"/>
                <w:b/>
                <w:bCs/>
                <w:sz w:val="18"/>
              </w:rPr>
              <w:t>Total completed</w:t>
            </w:r>
          </w:p>
        </w:tc>
        <w:tc>
          <w:tcPr>
            <w:tcW w:w="1093" w:type="dxa"/>
            <w:hideMark/>
          </w:tcPr>
          <w:p w14:paraId="224C2D4E"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1,281</w:t>
            </w:r>
          </w:p>
        </w:tc>
        <w:tc>
          <w:tcPr>
            <w:tcW w:w="1097" w:type="dxa"/>
            <w:hideMark/>
          </w:tcPr>
          <w:p w14:paraId="5F72CD38"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987" w:type="dxa"/>
            <w:hideMark/>
          </w:tcPr>
          <w:p w14:paraId="5237CCE9"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290</w:t>
            </w:r>
          </w:p>
        </w:tc>
        <w:tc>
          <w:tcPr>
            <w:tcW w:w="987" w:type="dxa"/>
            <w:hideMark/>
          </w:tcPr>
          <w:p w14:paraId="41BCF23E"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667" w:type="dxa"/>
            <w:hideMark/>
          </w:tcPr>
          <w:p w14:paraId="08A60812"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2,081</w:t>
            </w:r>
          </w:p>
        </w:tc>
        <w:tc>
          <w:tcPr>
            <w:tcW w:w="667" w:type="dxa"/>
            <w:hideMark/>
          </w:tcPr>
          <w:p w14:paraId="64906252"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c>
          <w:tcPr>
            <w:tcW w:w="1057" w:type="dxa"/>
            <w:hideMark/>
          </w:tcPr>
          <w:p w14:paraId="1218BE15"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3,652</w:t>
            </w:r>
          </w:p>
        </w:tc>
        <w:tc>
          <w:tcPr>
            <w:tcW w:w="1057" w:type="dxa"/>
            <w:hideMark/>
          </w:tcPr>
          <w:p w14:paraId="5A40DA62" w14:textId="77777777" w:rsidR="00BB21FA" w:rsidRPr="000D2D12" w:rsidRDefault="00BB21FA" w:rsidP="00042C1A">
            <w:pPr>
              <w:spacing w:after="6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18"/>
                <w:highlight w:val="yellow"/>
                <w:lang w:eastAsia="en-AU"/>
              </w:rPr>
            </w:pPr>
            <w:r w:rsidRPr="000D2D12">
              <w:rPr>
                <w:rFonts w:asciiTheme="minorBidi" w:hAnsiTheme="minorBidi"/>
                <w:b/>
                <w:bCs/>
                <w:color w:val="000000"/>
                <w:sz w:val="18"/>
              </w:rPr>
              <w:t>100.0</w:t>
            </w:r>
          </w:p>
        </w:tc>
      </w:tr>
      <w:tr w:rsidR="00BB21FA" w:rsidRPr="000D2D12" w14:paraId="20C74D31" w14:textId="77777777" w:rsidTr="00933F1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hideMark/>
          </w:tcPr>
          <w:p w14:paraId="704B98F5" w14:textId="77777777" w:rsidR="00BB21FA" w:rsidRPr="000D2D12" w:rsidRDefault="00BB21FA" w:rsidP="00B33A3B">
            <w:pPr>
              <w:spacing w:after="60"/>
              <w:ind w:left="284"/>
              <w:rPr>
                <w:rFonts w:asciiTheme="minorBidi" w:hAnsiTheme="minorBidi"/>
                <w:color w:val="000000"/>
                <w:sz w:val="18"/>
              </w:rPr>
            </w:pPr>
            <w:r w:rsidRPr="000D2D12">
              <w:rPr>
                <w:rFonts w:asciiTheme="minorBidi" w:hAnsiTheme="minorBidi"/>
                <w:color w:val="000000"/>
                <w:sz w:val="18"/>
              </w:rPr>
              <w:t>Refusal conversion</w:t>
            </w:r>
          </w:p>
        </w:tc>
        <w:tc>
          <w:tcPr>
            <w:tcW w:w="1093" w:type="dxa"/>
            <w:hideMark/>
          </w:tcPr>
          <w:p w14:paraId="1F37F25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841</w:t>
            </w:r>
          </w:p>
        </w:tc>
        <w:tc>
          <w:tcPr>
            <w:tcW w:w="1097" w:type="dxa"/>
            <w:hideMark/>
          </w:tcPr>
          <w:p w14:paraId="40595092"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65.7</w:t>
            </w:r>
          </w:p>
        </w:tc>
        <w:tc>
          <w:tcPr>
            <w:tcW w:w="987" w:type="dxa"/>
            <w:hideMark/>
          </w:tcPr>
          <w:p w14:paraId="3D74BDC4"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183</w:t>
            </w:r>
          </w:p>
        </w:tc>
        <w:tc>
          <w:tcPr>
            <w:tcW w:w="987" w:type="dxa"/>
            <w:hideMark/>
          </w:tcPr>
          <w:p w14:paraId="42A0E20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63.1</w:t>
            </w:r>
          </w:p>
        </w:tc>
        <w:tc>
          <w:tcPr>
            <w:tcW w:w="667" w:type="dxa"/>
            <w:hideMark/>
          </w:tcPr>
          <w:p w14:paraId="310C91A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1,340</w:t>
            </w:r>
          </w:p>
        </w:tc>
        <w:tc>
          <w:tcPr>
            <w:tcW w:w="667" w:type="dxa"/>
            <w:hideMark/>
          </w:tcPr>
          <w:p w14:paraId="4A3D2683"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64.4</w:t>
            </w:r>
          </w:p>
        </w:tc>
        <w:tc>
          <w:tcPr>
            <w:tcW w:w="1057" w:type="dxa"/>
            <w:hideMark/>
          </w:tcPr>
          <w:p w14:paraId="26FB3DD1"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2,364</w:t>
            </w:r>
          </w:p>
        </w:tc>
        <w:tc>
          <w:tcPr>
            <w:tcW w:w="1057" w:type="dxa"/>
            <w:hideMark/>
          </w:tcPr>
          <w:p w14:paraId="0F7F46AE"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64.7</w:t>
            </w:r>
          </w:p>
        </w:tc>
      </w:tr>
      <w:tr w:rsidR="00BB21FA" w:rsidRPr="000D2D12" w14:paraId="2B2B556B" w14:textId="77777777" w:rsidTr="00933F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noWrap/>
            <w:hideMark/>
          </w:tcPr>
          <w:p w14:paraId="18E90B53" w14:textId="77777777" w:rsidR="00BB21FA" w:rsidRPr="000D2D12" w:rsidRDefault="00BB21FA" w:rsidP="00B33A3B">
            <w:pPr>
              <w:spacing w:after="60"/>
              <w:ind w:left="284"/>
              <w:rPr>
                <w:rFonts w:asciiTheme="minorBidi" w:hAnsiTheme="minorBidi"/>
                <w:color w:val="000000"/>
                <w:sz w:val="18"/>
              </w:rPr>
            </w:pPr>
            <w:r w:rsidRPr="000D2D12">
              <w:rPr>
                <w:rFonts w:asciiTheme="minorBidi" w:hAnsiTheme="minorBidi"/>
                <w:color w:val="000000"/>
                <w:sz w:val="18"/>
              </w:rPr>
              <w:t>ESS bridging module</w:t>
            </w:r>
          </w:p>
        </w:tc>
        <w:tc>
          <w:tcPr>
            <w:tcW w:w="1093" w:type="dxa"/>
            <w:hideMark/>
          </w:tcPr>
          <w:p w14:paraId="3F641D4F"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230</w:t>
            </w:r>
          </w:p>
        </w:tc>
        <w:tc>
          <w:tcPr>
            <w:tcW w:w="1097" w:type="dxa"/>
            <w:hideMark/>
          </w:tcPr>
          <w:p w14:paraId="7EC53557"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18.0</w:t>
            </w:r>
          </w:p>
        </w:tc>
        <w:tc>
          <w:tcPr>
            <w:tcW w:w="987" w:type="dxa"/>
            <w:hideMark/>
          </w:tcPr>
          <w:p w14:paraId="6E9C3C0B"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58</w:t>
            </w:r>
          </w:p>
        </w:tc>
        <w:tc>
          <w:tcPr>
            <w:tcW w:w="987" w:type="dxa"/>
            <w:hideMark/>
          </w:tcPr>
          <w:p w14:paraId="7AB8727F"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20.0</w:t>
            </w:r>
          </w:p>
        </w:tc>
        <w:tc>
          <w:tcPr>
            <w:tcW w:w="667" w:type="dxa"/>
            <w:hideMark/>
          </w:tcPr>
          <w:p w14:paraId="110D5FC3"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420</w:t>
            </w:r>
          </w:p>
        </w:tc>
        <w:tc>
          <w:tcPr>
            <w:tcW w:w="667" w:type="dxa"/>
            <w:hideMark/>
          </w:tcPr>
          <w:p w14:paraId="491F656D"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20.2</w:t>
            </w:r>
          </w:p>
        </w:tc>
        <w:tc>
          <w:tcPr>
            <w:tcW w:w="1057" w:type="dxa"/>
            <w:hideMark/>
          </w:tcPr>
          <w:p w14:paraId="5482D92B"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708</w:t>
            </w:r>
          </w:p>
        </w:tc>
        <w:tc>
          <w:tcPr>
            <w:tcW w:w="1057" w:type="dxa"/>
            <w:hideMark/>
          </w:tcPr>
          <w:p w14:paraId="3AD226E8"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19.4</w:t>
            </w:r>
          </w:p>
        </w:tc>
      </w:tr>
      <w:tr w:rsidR="00BB21FA" w:rsidRPr="000D2D12" w14:paraId="45596EEE" w14:textId="77777777" w:rsidTr="00933F1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hideMark/>
          </w:tcPr>
          <w:p w14:paraId="3878BA1F" w14:textId="77777777" w:rsidR="00BB21FA" w:rsidRPr="000D2D12" w:rsidRDefault="00BB21FA" w:rsidP="00B33A3B">
            <w:pPr>
              <w:spacing w:after="60"/>
              <w:ind w:left="284"/>
              <w:rPr>
                <w:rFonts w:asciiTheme="minorBidi" w:hAnsiTheme="minorBidi"/>
                <w:color w:val="000000"/>
                <w:sz w:val="18"/>
              </w:rPr>
            </w:pPr>
            <w:r w:rsidRPr="000D2D12">
              <w:rPr>
                <w:rFonts w:asciiTheme="minorBidi" w:hAnsiTheme="minorBidi"/>
                <w:color w:val="000000"/>
                <w:sz w:val="18"/>
              </w:rPr>
              <w:t>GOS partial completers</w:t>
            </w:r>
          </w:p>
        </w:tc>
        <w:tc>
          <w:tcPr>
            <w:tcW w:w="1093" w:type="dxa"/>
            <w:hideMark/>
          </w:tcPr>
          <w:p w14:paraId="0A88FF59"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126</w:t>
            </w:r>
          </w:p>
        </w:tc>
        <w:tc>
          <w:tcPr>
            <w:tcW w:w="1097" w:type="dxa"/>
            <w:hideMark/>
          </w:tcPr>
          <w:p w14:paraId="44B8A2C4"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9.8</w:t>
            </w:r>
          </w:p>
        </w:tc>
        <w:tc>
          <w:tcPr>
            <w:tcW w:w="987" w:type="dxa"/>
            <w:hideMark/>
          </w:tcPr>
          <w:p w14:paraId="7A492433"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31</w:t>
            </w:r>
          </w:p>
        </w:tc>
        <w:tc>
          <w:tcPr>
            <w:tcW w:w="987" w:type="dxa"/>
            <w:hideMark/>
          </w:tcPr>
          <w:p w14:paraId="62FEA10D"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10.7</w:t>
            </w:r>
          </w:p>
        </w:tc>
        <w:tc>
          <w:tcPr>
            <w:tcW w:w="667" w:type="dxa"/>
            <w:hideMark/>
          </w:tcPr>
          <w:p w14:paraId="5D75588C"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178</w:t>
            </w:r>
          </w:p>
        </w:tc>
        <w:tc>
          <w:tcPr>
            <w:tcW w:w="667" w:type="dxa"/>
            <w:hideMark/>
          </w:tcPr>
          <w:p w14:paraId="79D2D11E"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8.6</w:t>
            </w:r>
          </w:p>
        </w:tc>
        <w:tc>
          <w:tcPr>
            <w:tcW w:w="1057" w:type="dxa"/>
            <w:hideMark/>
          </w:tcPr>
          <w:p w14:paraId="27AD5912"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335</w:t>
            </w:r>
          </w:p>
        </w:tc>
        <w:tc>
          <w:tcPr>
            <w:tcW w:w="1057" w:type="dxa"/>
            <w:hideMark/>
          </w:tcPr>
          <w:p w14:paraId="403ED40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9.2</w:t>
            </w:r>
          </w:p>
        </w:tc>
      </w:tr>
      <w:tr w:rsidR="00BB21FA" w:rsidRPr="000D2D12" w14:paraId="55395644" w14:textId="77777777" w:rsidTr="00933F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noWrap/>
            <w:hideMark/>
          </w:tcPr>
          <w:p w14:paraId="13017E80" w14:textId="77777777" w:rsidR="00BB21FA" w:rsidRPr="000D2D12" w:rsidRDefault="00BB21FA" w:rsidP="00B33A3B">
            <w:pPr>
              <w:spacing w:after="60"/>
              <w:ind w:left="284"/>
              <w:rPr>
                <w:rFonts w:asciiTheme="minorBidi" w:hAnsiTheme="minorBidi"/>
                <w:color w:val="000000"/>
                <w:sz w:val="18"/>
              </w:rPr>
            </w:pPr>
            <w:r w:rsidRPr="000D2D12">
              <w:rPr>
                <w:rFonts w:asciiTheme="minorBidi" w:hAnsiTheme="minorBidi"/>
                <w:color w:val="000000"/>
                <w:sz w:val="18"/>
              </w:rPr>
              <w:t>Survey invitation pack</w:t>
            </w:r>
          </w:p>
        </w:tc>
        <w:tc>
          <w:tcPr>
            <w:tcW w:w="1093" w:type="dxa"/>
            <w:hideMark/>
          </w:tcPr>
          <w:p w14:paraId="3B5EA667"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69</w:t>
            </w:r>
          </w:p>
        </w:tc>
        <w:tc>
          <w:tcPr>
            <w:tcW w:w="1097" w:type="dxa"/>
            <w:hideMark/>
          </w:tcPr>
          <w:p w14:paraId="39229635"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5.4</w:t>
            </w:r>
          </w:p>
        </w:tc>
        <w:tc>
          <w:tcPr>
            <w:tcW w:w="987" w:type="dxa"/>
            <w:hideMark/>
          </w:tcPr>
          <w:p w14:paraId="7EE95275"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15</w:t>
            </w:r>
          </w:p>
        </w:tc>
        <w:tc>
          <w:tcPr>
            <w:tcW w:w="987" w:type="dxa"/>
            <w:hideMark/>
          </w:tcPr>
          <w:p w14:paraId="580D3F39"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5.2</w:t>
            </w:r>
          </w:p>
        </w:tc>
        <w:tc>
          <w:tcPr>
            <w:tcW w:w="667" w:type="dxa"/>
            <w:hideMark/>
          </w:tcPr>
          <w:p w14:paraId="0F3F5D21"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118</w:t>
            </w:r>
          </w:p>
        </w:tc>
        <w:tc>
          <w:tcPr>
            <w:tcW w:w="667" w:type="dxa"/>
            <w:hideMark/>
          </w:tcPr>
          <w:p w14:paraId="0CE4724A"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5.7</w:t>
            </w:r>
          </w:p>
        </w:tc>
        <w:tc>
          <w:tcPr>
            <w:tcW w:w="1057" w:type="dxa"/>
            <w:hideMark/>
          </w:tcPr>
          <w:p w14:paraId="3301364F"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202</w:t>
            </w:r>
          </w:p>
        </w:tc>
        <w:tc>
          <w:tcPr>
            <w:tcW w:w="1057" w:type="dxa"/>
            <w:hideMark/>
          </w:tcPr>
          <w:p w14:paraId="508D3BBB"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5.5</w:t>
            </w:r>
          </w:p>
        </w:tc>
      </w:tr>
      <w:tr w:rsidR="00933F1A" w:rsidRPr="000D2D12" w14:paraId="59D5A0DD" w14:textId="77777777" w:rsidTr="00933F1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82" w:type="dxa"/>
            <w:hideMark/>
          </w:tcPr>
          <w:p w14:paraId="7AB58EBA" w14:textId="77777777" w:rsidR="00933F1A" w:rsidRPr="000D2D12" w:rsidRDefault="00933F1A" w:rsidP="00B33A3B">
            <w:pPr>
              <w:spacing w:after="60"/>
              <w:ind w:left="284"/>
              <w:rPr>
                <w:rFonts w:asciiTheme="minorBidi" w:hAnsiTheme="minorBidi"/>
                <w:color w:val="000000"/>
                <w:sz w:val="18"/>
              </w:rPr>
            </w:pPr>
            <w:r w:rsidRPr="000D2D12">
              <w:rPr>
                <w:rFonts w:asciiTheme="minorBidi" w:hAnsiTheme="minorBidi"/>
                <w:color w:val="000000"/>
                <w:sz w:val="18"/>
              </w:rPr>
              <w:t>Telephone follow-up</w:t>
            </w:r>
          </w:p>
        </w:tc>
        <w:tc>
          <w:tcPr>
            <w:tcW w:w="1093" w:type="dxa"/>
          </w:tcPr>
          <w:p w14:paraId="4636F167" w14:textId="08031E7E"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15</w:t>
            </w:r>
          </w:p>
        </w:tc>
        <w:tc>
          <w:tcPr>
            <w:tcW w:w="1097" w:type="dxa"/>
            <w:hideMark/>
          </w:tcPr>
          <w:p w14:paraId="44D7C9BE"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1.2</w:t>
            </w:r>
          </w:p>
        </w:tc>
        <w:tc>
          <w:tcPr>
            <w:tcW w:w="987" w:type="dxa"/>
            <w:hideMark/>
          </w:tcPr>
          <w:p w14:paraId="2563693F"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3</w:t>
            </w:r>
          </w:p>
        </w:tc>
        <w:tc>
          <w:tcPr>
            <w:tcW w:w="987" w:type="dxa"/>
            <w:hideMark/>
          </w:tcPr>
          <w:p w14:paraId="71C96CF3"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1.0</w:t>
            </w:r>
          </w:p>
        </w:tc>
        <w:tc>
          <w:tcPr>
            <w:tcW w:w="667" w:type="dxa"/>
            <w:hideMark/>
          </w:tcPr>
          <w:p w14:paraId="5765A907"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25</w:t>
            </w:r>
          </w:p>
        </w:tc>
        <w:tc>
          <w:tcPr>
            <w:tcW w:w="667" w:type="dxa"/>
            <w:hideMark/>
          </w:tcPr>
          <w:p w14:paraId="72124A08"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1.2</w:t>
            </w:r>
          </w:p>
        </w:tc>
        <w:tc>
          <w:tcPr>
            <w:tcW w:w="1057" w:type="dxa"/>
            <w:hideMark/>
          </w:tcPr>
          <w:p w14:paraId="42AF029A"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43</w:t>
            </w:r>
          </w:p>
        </w:tc>
        <w:tc>
          <w:tcPr>
            <w:tcW w:w="1057" w:type="dxa"/>
            <w:hideMark/>
          </w:tcPr>
          <w:p w14:paraId="4F03A4C9" w14:textId="77777777" w:rsidR="00933F1A" w:rsidRPr="000D2D12" w:rsidRDefault="00933F1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ghlight w:val="yellow"/>
              </w:rPr>
            </w:pPr>
            <w:r w:rsidRPr="000D2D12">
              <w:rPr>
                <w:rFonts w:asciiTheme="minorBidi" w:hAnsiTheme="minorBidi" w:cstheme="minorBidi"/>
              </w:rPr>
              <w:t>1.2</w:t>
            </w:r>
          </w:p>
        </w:tc>
      </w:tr>
    </w:tbl>
    <w:p w14:paraId="73892310" w14:textId="77777777" w:rsidR="00BB21FA" w:rsidRPr="000D2D12" w:rsidRDefault="00BB21FA" w:rsidP="00BB21FA">
      <w:pPr>
        <w:rPr>
          <w:rFonts w:asciiTheme="minorBidi" w:hAnsiTheme="minorBidi"/>
          <w:highlight w:val="yellow"/>
        </w:rPr>
      </w:pPr>
    </w:p>
    <w:p w14:paraId="6F13026A" w14:textId="77777777" w:rsidR="00BB21FA" w:rsidRPr="000D2D12" w:rsidRDefault="00BB21FA" w:rsidP="00BB21FA">
      <w:pPr>
        <w:pStyle w:val="Heading2"/>
        <w:rPr>
          <w:rFonts w:asciiTheme="minorBidi" w:hAnsiTheme="minorBidi" w:cstheme="minorBidi"/>
        </w:rPr>
      </w:pPr>
      <w:bookmarkStart w:id="310" w:name="_Toc193803485"/>
      <w:bookmarkStart w:id="311" w:name="_Toc156207336"/>
      <w:bookmarkStart w:id="312" w:name="_Toc188004689"/>
      <w:r w:rsidRPr="000D2D12">
        <w:rPr>
          <w:rFonts w:asciiTheme="minorBidi" w:hAnsiTheme="minorBidi" w:cstheme="minorBidi"/>
        </w:rPr>
        <w:t>Data representativeness</w:t>
      </w:r>
      <w:bookmarkEnd w:id="310"/>
      <w:r w:rsidRPr="000D2D12">
        <w:rPr>
          <w:rFonts w:asciiTheme="minorBidi" w:hAnsiTheme="minorBidi" w:cstheme="minorBidi"/>
        </w:rPr>
        <w:t xml:space="preserve"> </w:t>
      </w:r>
      <w:bookmarkEnd w:id="311"/>
      <w:bookmarkEnd w:id="312"/>
    </w:p>
    <w:p w14:paraId="47508209" w14:textId="77777777" w:rsidR="00BB21FA" w:rsidRPr="000D2D12" w:rsidRDefault="00BB21FA" w:rsidP="00BB21FA">
      <w:pPr>
        <w:pStyle w:val="Body"/>
        <w:rPr>
          <w:rFonts w:asciiTheme="minorBidi" w:hAnsiTheme="minorBidi" w:cstheme="minorBidi"/>
        </w:rPr>
      </w:pPr>
      <w:bookmarkStart w:id="313" w:name="_Ref533065551"/>
      <w:r w:rsidRPr="000D2D12">
        <w:rPr>
          <w:rFonts w:asciiTheme="minorBidi" w:hAnsiTheme="minorBidi" w:cstheme="minorBidi"/>
        </w:rPr>
        <w:t xml:space="preserve">Employed graduate respondents to the GOS were asked to provide contact details of their supervisors and as such represent the population frame for the ESS. </w:t>
      </w:r>
    </w:p>
    <w:p w14:paraId="769971E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The tables that follow compare the course, demographic, and labour market characteristics of employed graduate respondents to the GOS (regardless of whether they provided their supervisors’ details), with the characteristics of graduates whose supervisors responded to the ESS. The tables identify the extent to which the ESS departs from being a representative survey of employers of all recent graduates. </w:t>
      </w:r>
    </w:p>
    <w:p w14:paraId="77B39490" w14:textId="6AC55349"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Comparison of the distribution of all employed graduates by broad field of education from the GOS with the distribution of supervisor responses to the ESS suggests that supervisors of Education graduates and, to a lesser degree, Engineering and related technologies graduates, are overrepresented in the achieved ESS sample. Supervisors of Society and culture, and Creative arts graduates are underrepresented in the ESS, as shown at </w:t>
      </w:r>
      <w:r w:rsidRPr="000D2D12">
        <w:rPr>
          <w:rFonts w:asciiTheme="minorBidi" w:hAnsiTheme="minorBidi" w:cstheme="minorBidi"/>
        </w:rPr>
        <w:fldChar w:fldCharType="begin"/>
      </w:r>
      <w:r w:rsidRPr="000D2D12">
        <w:rPr>
          <w:rFonts w:asciiTheme="minorBidi" w:hAnsiTheme="minorBidi" w:cstheme="minorBidi"/>
        </w:rPr>
        <w:instrText xml:space="preserve"> REF _Ref57791752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23</w:t>
      </w:r>
      <w:r w:rsidRPr="000D2D12">
        <w:rPr>
          <w:rFonts w:asciiTheme="minorBidi" w:hAnsiTheme="minorBidi" w:cstheme="minorBidi"/>
        </w:rPr>
        <w:fldChar w:fldCharType="end"/>
      </w:r>
      <w:r w:rsidRPr="000D2D12">
        <w:rPr>
          <w:rFonts w:asciiTheme="minorBidi" w:hAnsiTheme="minorBidi" w:cstheme="minorBidi"/>
        </w:rPr>
        <w:t>.</w:t>
      </w:r>
    </w:p>
    <w:p w14:paraId="3F575D03" w14:textId="1E91C116" w:rsidR="00BB21FA" w:rsidRPr="000D2D12" w:rsidRDefault="00BB21FA" w:rsidP="00BB21FA">
      <w:pPr>
        <w:pStyle w:val="Caption"/>
        <w:ind w:left="0" w:firstLine="0"/>
        <w:rPr>
          <w:rFonts w:asciiTheme="minorBidi" w:eastAsiaTheme="minorHAnsi" w:hAnsiTheme="minorBidi" w:cstheme="minorBidi"/>
          <w:sz w:val="22"/>
          <w:szCs w:val="22"/>
        </w:rPr>
      </w:pPr>
      <w:bookmarkStart w:id="314" w:name="_Ref57791752"/>
      <w:bookmarkStart w:id="315" w:name="_Ref120055489"/>
      <w:bookmarkStart w:id="316" w:name="_Toc156812290"/>
      <w:bookmarkStart w:id="317" w:name="_Toc188004502"/>
      <w:bookmarkStart w:id="318" w:name="_Toc190170462"/>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23</w:t>
      </w:r>
      <w:r w:rsidRPr="000D2D12">
        <w:rPr>
          <w:rFonts w:asciiTheme="minorBidi" w:hAnsiTheme="minorBidi" w:cstheme="minorBidi"/>
          <w:noProof/>
        </w:rPr>
        <w:fldChar w:fldCharType="end"/>
      </w:r>
      <w:bookmarkEnd w:id="313"/>
      <w:bookmarkEnd w:id="314"/>
      <w:bookmarkEnd w:id="315"/>
      <w:r w:rsidRPr="000D2D12">
        <w:rPr>
          <w:rFonts w:asciiTheme="minorBidi" w:hAnsiTheme="minorBidi" w:cstheme="minorBidi"/>
        </w:rPr>
        <w:tab/>
        <w:t>Respondents by broad field of education</w:t>
      </w:r>
      <w:bookmarkEnd w:id="316"/>
      <w:bookmarkEnd w:id="317"/>
      <w:bookmarkEnd w:id="318"/>
    </w:p>
    <w:tbl>
      <w:tblPr>
        <w:tblStyle w:val="SRC1"/>
        <w:tblW w:w="9830" w:type="dxa"/>
        <w:tblCellMar>
          <w:top w:w="57" w:type="dxa"/>
          <w:left w:w="57" w:type="dxa"/>
          <w:bottom w:w="57" w:type="dxa"/>
          <w:right w:w="57" w:type="dxa"/>
        </w:tblCellMar>
        <w:tblLook w:val="04A0" w:firstRow="1" w:lastRow="0" w:firstColumn="1" w:lastColumn="0" w:noHBand="0" w:noVBand="1"/>
      </w:tblPr>
      <w:tblGrid>
        <w:gridCol w:w="3509"/>
        <w:gridCol w:w="1462"/>
        <w:gridCol w:w="1754"/>
        <w:gridCol w:w="1257"/>
        <w:gridCol w:w="1848"/>
      </w:tblGrid>
      <w:tr w:rsidR="00BB21FA" w:rsidRPr="000D2D12" w14:paraId="7EC08DD1" w14:textId="77777777" w:rsidTr="00B33A3B">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100" w:firstRow="0" w:lastRow="0" w:firstColumn="1" w:lastColumn="0" w:oddVBand="0" w:evenVBand="0" w:oddHBand="0" w:evenHBand="0" w:firstRowFirstColumn="1" w:firstRowLastColumn="0" w:lastRowFirstColumn="0" w:lastRowLastColumn="0"/>
            <w:tcW w:w="3509" w:type="dxa"/>
            <w:noWrap/>
            <w:hideMark/>
          </w:tcPr>
          <w:p w14:paraId="528A5CF6" w14:textId="0192E1F9" w:rsidR="00BB21FA" w:rsidRPr="000D2D12" w:rsidRDefault="00B33A3B" w:rsidP="00B33A3B">
            <w:pPr>
              <w:rPr>
                <w:rFonts w:asciiTheme="minorBidi" w:eastAsia="Times New Roman" w:hAnsiTheme="minorBidi"/>
                <w:color w:val="FFFFFF"/>
                <w:sz w:val="18"/>
                <w:lang w:eastAsia="en-AU"/>
              </w:rPr>
            </w:pPr>
            <w:r w:rsidRPr="000D2D12">
              <w:rPr>
                <w:rFonts w:asciiTheme="minorBidi" w:eastAsia="Times New Roman" w:hAnsiTheme="minorBidi"/>
                <w:color w:val="FFFFFF"/>
                <w:sz w:val="18"/>
                <w:lang w:eastAsia="en-AU"/>
              </w:rPr>
              <w:t>Br</w:t>
            </w:r>
            <w:bookmarkStart w:id="319" w:name="Title_23"/>
            <w:bookmarkEnd w:id="319"/>
            <w:r w:rsidRPr="000D2D12">
              <w:rPr>
                <w:rFonts w:asciiTheme="minorBidi" w:eastAsia="Times New Roman" w:hAnsiTheme="minorBidi"/>
                <w:color w:val="FFFFFF"/>
                <w:sz w:val="18"/>
                <w:lang w:eastAsia="en-AU"/>
              </w:rPr>
              <w:t>oad field of education</w:t>
            </w:r>
          </w:p>
        </w:tc>
        <w:tc>
          <w:tcPr>
            <w:tcW w:w="1462" w:type="dxa"/>
            <w:noWrap/>
            <w:hideMark/>
          </w:tcPr>
          <w:p w14:paraId="631B7504" w14:textId="77777777"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Employed graduates</w:t>
            </w:r>
          </w:p>
          <w:p w14:paraId="211D3950" w14:textId="6BC0E7C5"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1754" w:type="dxa"/>
            <w:noWrap/>
            <w:hideMark/>
          </w:tcPr>
          <w:p w14:paraId="3DB9D663" w14:textId="62885797"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Employed graduates</w:t>
            </w:r>
          </w:p>
          <w:p w14:paraId="792C73C5" w14:textId="1FE560A8"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c>
          <w:tcPr>
            <w:tcW w:w="1257" w:type="dxa"/>
            <w:noWrap/>
            <w:hideMark/>
          </w:tcPr>
          <w:p w14:paraId="3962583C" w14:textId="36C0FD9F" w:rsidR="00BB21FA"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 xml:space="preserve">Supervisors </w:t>
            </w:r>
            <w:r w:rsidR="00BB21FA" w:rsidRPr="000D2D12">
              <w:rPr>
                <w:rFonts w:asciiTheme="minorBidi" w:hAnsiTheme="minorBidi" w:cstheme="minorBidi"/>
                <w:b/>
              </w:rPr>
              <w:t>n</w:t>
            </w:r>
          </w:p>
        </w:tc>
        <w:tc>
          <w:tcPr>
            <w:tcW w:w="1848" w:type="dxa"/>
            <w:noWrap/>
            <w:hideMark/>
          </w:tcPr>
          <w:p w14:paraId="6DF30A77" w14:textId="239532C5"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Supervisors</w:t>
            </w:r>
          </w:p>
          <w:p w14:paraId="0CDFBF74" w14:textId="6F821F2E" w:rsidR="00BB21FA" w:rsidRPr="000D2D12" w:rsidRDefault="00BB21FA"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r>
      <w:tr w:rsidR="00BB21FA" w:rsidRPr="000D2D12" w14:paraId="174672C2" w14:textId="77777777" w:rsidTr="00B33A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noWrap/>
            <w:hideMark/>
          </w:tcPr>
          <w:p w14:paraId="3C0D9279"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Natural and Physical Sciences</w:t>
            </w:r>
          </w:p>
        </w:tc>
        <w:tc>
          <w:tcPr>
            <w:tcW w:w="1462" w:type="dxa"/>
            <w:noWrap/>
            <w:hideMark/>
          </w:tcPr>
          <w:p w14:paraId="6FB8F60F"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7,528</w:t>
            </w:r>
          </w:p>
        </w:tc>
        <w:tc>
          <w:tcPr>
            <w:tcW w:w="1754" w:type="dxa"/>
            <w:noWrap/>
            <w:hideMark/>
          </w:tcPr>
          <w:p w14:paraId="25C48FF1"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8.2 (8.0, 8.3)</w:t>
            </w:r>
          </w:p>
        </w:tc>
        <w:tc>
          <w:tcPr>
            <w:tcW w:w="1257" w:type="dxa"/>
            <w:noWrap/>
            <w:hideMark/>
          </w:tcPr>
          <w:p w14:paraId="00D2D903"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315</w:t>
            </w:r>
          </w:p>
        </w:tc>
        <w:tc>
          <w:tcPr>
            <w:tcW w:w="1848" w:type="dxa"/>
            <w:noWrap/>
            <w:hideMark/>
          </w:tcPr>
          <w:p w14:paraId="33DBEE01"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8.7 (7.9, 9.5)</w:t>
            </w:r>
          </w:p>
        </w:tc>
      </w:tr>
      <w:tr w:rsidR="00BB21FA" w:rsidRPr="000D2D12" w14:paraId="565ADA4B" w14:textId="77777777" w:rsidTr="00B33A3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04AD4C04"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Information Technology</w:t>
            </w:r>
          </w:p>
        </w:tc>
        <w:tc>
          <w:tcPr>
            <w:tcW w:w="1462" w:type="dxa"/>
            <w:noWrap/>
            <w:hideMark/>
          </w:tcPr>
          <w:p w14:paraId="0749F4E2"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5,458</w:t>
            </w:r>
          </w:p>
        </w:tc>
        <w:tc>
          <w:tcPr>
            <w:tcW w:w="1754" w:type="dxa"/>
            <w:noWrap/>
            <w:hideMark/>
          </w:tcPr>
          <w:p w14:paraId="3B443F82"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5.9 (5.8, 6.1)</w:t>
            </w:r>
          </w:p>
        </w:tc>
        <w:tc>
          <w:tcPr>
            <w:tcW w:w="1257" w:type="dxa"/>
            <w:noWrap/>
            <w:hideMark/>
          </w:tcPr>
          <w:p w14:paraId="44451F4D"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195</w:t>
            </w:r>
          </w:p>
        </w:tc>
        <w:tc>
          <w:tcPr>
            <w:tcW w:w="1848" w:type="dxa"/>
            <w:noWrap/>
            <w:hideMark/>
          </w:tcPr>
          <w:p w14:paraId="2ACEB0A1"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5.4 (4.8, 6.0)</w:t>
            </w:r>
          </w:p>
        </w:tc>
      </w:tr>
      <w:tr w:rsidR="00BB21FA" w:rsidRPr="000D2D12" w14:paraId="46AFD9AC" w14:textId="77777777" w:rsidTr="00B33A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767545DC"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Engineering and Related Technologies</w:t>
            </w:r>
          </w:p>
        </w:tc>
        <w:tc>
          <w:tcPr>
            <w:tcW w:w="1462" w:type="dxa"/>
            <w:noWrap/>
            <w:hideMark/>
          </w:tcPr>
          <w:p w14:paraId="0C06083B"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5,233</w:t>
            </w:r>
          </w:p>
        </w:tc>
        <w:tc>
          <w:tcPr>
            <w:tcW w:w="1754" w:type="dxa"/>
            <w:noWrap/>
            <w:hideMark/>
          </w:tcPr>
          <w:p w14:paraId="5E7663EC"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5.7 (5.6, 5.8)</w:t>
            </w:r>
          </w:p>
        </w:tc>
        <w:tc>
          <w:tcPr>
            <w:tcW w:w="1257" w:type="dxa"/>
            <w:noWrap/>
            <w:hideMark/>
          </w:tcPr>
          <w:p w14:paraId="7EE4402E"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290</w:t>
            </w:r>
          </w:p>
        </w:tc>
        <w:tc>
          <w:tcPr>
            <w:tcW w:w="1848" w:type="dxa"/>
            <w:noWrap/>
            <w:hideMark/>
          </w:tcPr>
          <w:p w14:paraId="157F10AF"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8.0 (7.3, 8.8)</w:t>
            </w:r>
          </w:p>
        </w:tc>
      </w:tr>
      <w:tr w:rsidR="00BB21FA" w:rsidRPr="000D2D12" w14:paraId="75DB9D4C" w14:textId="77777777" w:rsidTr="00B33A3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633E7BFD"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Architecture and Building</w:t>
            </w:r>
          </w:p>
        </w:tc>
        <w:tc>
          <w:tcPr>
            <w:tcW w:w="1462" w:type="dxa"/>
            <w:noWrap/>
            <w:hideMark/>
          </w:tcPr>
          <w:p w14:paraId="6F279750"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1,932</w:t>
            </w:r>
          </w:p>
        </w:tc>
        <w:tc>
          <w:tcPr>
            <w:tcW w:w="1754" w:type="dxa"/>
            <w:noWrap/>
            <w:hideMark/>
          </w:tcPr>
          <w:p w14:paraId="5CE4C24F"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2.1 (2.0, 2.2)</w:t>
            </w:r>
          </w:p>
        </w:tc>
        <w:tc>
          <w:tcPr>
            <w:tcW w:w="1257" w:type="dxa"/>
            <w:noWrap/>
            <w:hideMark/>
          </w:tcPr>
          <w:p w14:paraId="4EFF406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66</w:t>
            </w:r>
          </w:p>
        </w:tc>
        <w:tc>
          <w:tcPr>
            <w:tcW w:w="1848" w:type="dxa"/>
            <w:noWrap/>
            <w:hideMark/>
          </w:tcPr>
          <w:p w14:paraId="31571C0B"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1.8 (1.5, 2.2)</w:t>
            </w:r>
          </w:p>
        </w:tc>
      </w:tr>
      <w:tr w:rsidR="00BB21FA" w:rsidRPr="000D2D12" w14:paraId="325BF20D" w14:textId="77777777" w:rsidTr="00B33A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052E5B82"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Agriculture and Environmental Studies</w:t>
            </w:r>
          </w:p>
        </w:tc>
        <w:tc>
          <w:tcPr>
            <w:tcW w:w="1462" w:type="dxa"/>
            <w:noWrap/>
            <w:hideMark/>
          </w:tcPr>
          <w:p w14:paraId="5E79371B"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1,500</w:t>
            </w:r>
          </w:p>
        </w:tc>
        <w:tc>
          <w:tcPr>
            <w:tcW w:w="1754" w:type="dxa"/>
            <w:noWrap/>
            <w:hideMark/>
          </w:tcPr>
          <w:p w14:paraId="6B43FF71"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1.6 (1.6, 1.7)</w:t>
            </w:r>
          </w:p>
        </w:tc>
        <w:tc>
          <w:tcPr>
            <w:tcW w:w="1257" w:type="dxa"/>
            <w:noWrap/>
            <w:hideMark/>
          </w:tcPr>
          <w:p w14:paraId="2AAB7CD3"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71</w:t>
            </w:r>
          </w:p>
        </w:tc>
        <w:tc>
          <w:tcPr>
            <w:tcW w:w="1848" w:type="dxa"/>
            <w:noWrap/>
            <w:hideMark/>
          </w:tcPr>
          <w:p w14:paraId="0FE07E5A"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2.0 (1.6, 2.4)</w:t>
            </w:r>
          </w:p>
        </w:tc>
      </w:tr>
      <w:tr w:rsidR="00BB21FA" w:rsidRPr="000D2D12" w14:paraId="52388A0C" w14:textId="77777777" w:rsidTr="00B33A3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0C61AEC6"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Health</w:t>
            </w:r>
          </w:p>
        </w:tc>
        <w:tc>
          <w:tcPr>
            <w:tcW w:w="1462" w:type="dxa"/>
            <w:noWrap/>
            <w:hideMark/>
          </w:tcPr>
          <w:p w14:paraId="1A7A9170"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21,396</w:t>
            </w:r>
          </w:p>
        </w:tc>
        <w:tc>
          <w:tcPr>
            <w:tcW w:w="1754" w:type="dxa"/>
            <w:noWrap/>
            <w:hideMark/>
          </w:tcPr>
          <w:p w14:paraId="6B2A2F4E"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23.3 (23.1, 23.5)</w:t>
            </w:r>
          </w:p>
        </w:tc>
        <w:tc>
          <w:tcPr>
            <w:tcW w:w="1257" w:type="dxa"/>
            <w:noWrap/>
            <w:hideMark/>
          </w:tcPr>
          <w:p w14:paraId="4C65B753"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820</w:t>
            </w:r>
          </w:p>
        </w:tc>
        <w:tc>
          <w:tcPr>
            <w:tcW w:w="1848" w:type="dxa"/>
            <w:noWrap/>
            <w:hideMark/>
          </w:tcPr>
          <w:p w14:paraId="7536CBE2"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22.6 (21.5, 23.8)</w:t>
            </w:r>
          </w:p>
        </w:tc>
      </w:tr>
      <w:tr w:rsidR="00BB21FA" w:rsidRPr="000D2D12" w14:paraId="15A762FC" w14:textId="77777777" w:rsidTr="00B33A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5E14CC65"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Education</w:t>
            </w:r>
          </w:p>
        </w:tc>
        <w:tc>
          <w:tcPr>
            <w:tcW w:w="1462" w:type="dxa"/>
            <w:noWrap/>
            <w:hideMark/>
          </w:tcPr>
          <w:p w14:paraId="5EF216F5"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9,347</w:t>
            </w:r>
          </w:p>
        </w:tc>
        <w:tc>
          <w:tcPr>
            <w:tcW w:w="1754" w:type="dxa"/>
            <w:noWrap/>
            <w:hideMark/>
          </w:tcPr>
          <w:p w14:paraId="08678DCC"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10.2 (10.0, 10.3)</w:t>
            </w:r>
          </w:p>
        </w:tc>
        <w:tc>
          <w:tcPr>
            <w:tcW w:w="1257" w:type="dxa"/>
            <w:noWrap/>
            <w:hideMark/>
          </w:tcPr>
          <w:p w14:paraId="07B787F4"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559</w:t>
            </w:r>
          </w:p>
        </w:tc>
        <w:tc>
          <w:tcPr>
            <w:tcW w:w="1848" w:type="dxa"/>
            <w:noWrap/>
            <w:hideMark/>
          </w:tcPr>
          <w:p w14:paraId="26E76200"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15.4 (14.4, 16.4)</w:t>
            </w:r>
          </w:p>
        </w:tc>
      </w:tr>
      <w:tr w:rsidR="00BB21FA" w:rsidRPr="000D2D12" w14:paraId="2CC2257E" w14:textId="77777777" w:rsidTr="00B33A3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518D0DE0"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Management and Commerce</w:t>
            </w:r>
          </w:p>
        </w:tc>
        <w:tc>
          <w:tcPr>
            <w:tcW w:w="1462" w:type="dxa"/>
            <w:noWrap/>
            <w:hideMark/>
          </w:tcPr>
          <w:p w14:paraId="2B5A2A49"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15,048</w:t>
            </w:r>
          </w:p>
        </w:tc>
        <w:tc>
          <w:tcPr>
            <w:tcW w:w="1754" w:type="dxa"/>
            <w:noWrap/>
            <w:hideMark/>
          </w:tcPr>
          <w:p w14:paraId="3D14F92D"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16.4 (16.2, 16.6)</w:t>
            </w:r>
          </w:p>
        </w:tc>
        <w:tc>
          <w:tcPr>
            <w:tcW w:w="1257" w:type="dxa"/>
            <w:noWrap/>
            <w:hideMark/>
          </w:tcPr>
          <w:p w14:paraId="68A81833"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486</w:t>
            </w:r>
          </w:p>
        </w:tc>
        <w:tc>
          <w:tcPr>
            <w:tcW w:w="1848" w:type="dxa"/>
            <w:noWrap/>
            <w:hideMark/>
          </w:tcPr>
          <w:p w14:paraId="13B5491A"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13.4 (12.5, 14.4)</w:t>
            </w:r>
          </w:p>
        </w:tc>
      </w:tr>
      <w:tr w:rsidR="00BB21FA" w:rsidRPr="000D2D12" w14:paraId="6DE383E4" w14:textId="77777777" w:rsidTr="00B33A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2F250B58"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Society and Culture</w:t>
            </w:r>
          </w:p>
        </w:tc>
        <w:tc>
          <w:tcPr>
            <w:tcW w:w="1462" w:type="dxa"/>
            <w:noWrap/>
            <w:hideMark/>
          </w:tcPr>
          <w:p w14:paraId="3B310E21"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20,017</w:t>
            </w:r>
          </w:p>
        </w:tc>
        <w:tc>
          <w:tcPr>
            <w:tcW w:w="1754" w:type="dxa"/>
            <w:noWrap/>
            <w:hideMark/>
          </w:tcPr>
          <w:p w14:paraId="63F7D5B0"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21.8 (21.6, 22.0)</w:t>
            </w:r>
          </w:p>
        </w:tc>
        <w:tc>
          <w:tcPr>
            <w:tcW w:w="1257" w:type="dxa"/>
            <w:noWrap/>
            <w:hideMark/>
          </w:tcPr>
          <w:p w14:paraId="35CDA8A4"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715</w:t>
            </w:r>
          </w:p>
        </w:tc>
        <w:tc>
          <w:tcPr>
            <w:tcW w:w="1848" w:type="dxa"/>
            <w:noWrap/>
            <w:hideMark/>
          </w:tcPr>
          <w:p w14:paraId="2DCB5E0A" w14:textId="77777777" w:rsidR="00BB21FA" w:rsidRPr="000D2D12" w:rsidRDefault="00BB21FA" w:rsidP="00042C1A">
            <w:pPr>
              <w:pStyle w:val="Tabletextcentred"/>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19.7 (18.6, 20.8)</w:t>
            </w:r>
          </w:p>
        </w:tc>
      </w:tr>
      <w:tr w:rsidR="00BB21FA" w:rsidRPr="000D2D12" w14:paraId="48E2EB8B" w14:textId="77777777" w:rsidTr="00B33A3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9" w:type="dxa"/>
            <w:hideMark/>
          </w:tcPr>
          <w:p w14:paraId="4C47AF00" w14:textId="77777777" w:rsidR="00BB21FA" w:rsidRPr="000D2D12" w:rsidRDefault="00BB21FA" w:rsidP="00B33A3B">
            <w:pPr>
              <w:spacing w:after="60"/>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Creative Arts</w:t>
            </w:r>
          </w:p>
        </w:tc>
        <w:tc>
          <w:tcPr>
            <w:tcW w:w="1462" w:type="dxa"/>
            <w:noWrap/>
            <w:hideMark/>
          </w:tcPr>
          <w:p w14:paraId="75115F80"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4,342</w:t>
            </w:r>
          </w:p>
        </w:tc>
        <w:tc>
          <w:tcPr>
            <w:tcW w:w="1754" w:type="dxa"/>
            <w:noWrap/>
            <w:hideMark/>
          </w:tcPr>
          <w:p w14:paraId="36899CCC"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4.7 (4.6, 4.8)</w:t>
            </w:r>
          </w:p>
        </w:tc>
        <w:tc>
          <w:tcPr>
            <w:tcW w:w="1257" w:type="dxa"/>
            <w:noWrap/>
            <w:hideMark/>
          </w:tcPr>
          <w:p w14:paraId="58511C25"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110</w:t>
            </w:r>
          </w:p>
        </w:tc>
        <w:tc>
          <w:tcPr>
            <w:tcW w:w="1848" w:type="dxa"/>
            <w:noWrap/>
            <w:hideMark/>
          </w:tcPr>
          <w:p w14:paraId="3AB18FB5" w14:textId="77777777" w:rsidR="00BB21FA" w:rsidRPr="000D2D12" w:rsidRDefault="00BB21FA" w:rsidP="00042C1A">
            <w:pPr>
              <w:pStyle w:val="Tabletextcentred"/>
              <w:spacing w:before="60" w:beforeAutospacing="0" w:after="60" w:afterAutospacing="0"/>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3.0 (2.6, 3.5)</w:t>
            </w:r>
          </w:p>
        </w:tc>
      </w:tr>
    </w:tbl>
    <w:p w14:paraId="447316B4" w14:textId="6DD15392" w:rsidR="00BB21FA" w:rsidRPr="000D2D12" w:rsidRDefault="00BB21FA" w:rsidP="00BB21FA">
      <w:pPr>
        <w:pStyle w:val="FigChartNote"/>
        <w:spacing w:before="60"/>
        <w:rPr>
          <w:rFonts w:asciiTheme="minorBidi" w:hAnsiTheme="minorBidi" w:cstheme="minorBidi"/>
          <w:sz w:val="18"/>
          <w:szCs w:val="24"/>
        </w:rPr>
      </w:pPr>
      <w:bookmarkStart w:id="320" w:name="_Ref533065591"/>
      <w:bookmarkStart w:id="321" w:name="_Ref24536066"/>
      <w:r w:rsidRPr="000D2D12">
        <w:rPr>
          <w:rFonts w:asciiTheme="minorBidi" w:hAnsiTheme="minorBidi" w:cstheme="minorBidi"/>
          <w:sz w:val="18"/>
          <w:szCs w:val="24"/>
        </w:rPr>
        <w:t>Note: Numbers presented in brackets are the lower and upper confidence intervals. Food, hospitality and personal services is not shown as there were no Supervisor responses for this field of education in the 2024 ESS.</w:t>
      </w:r>
    </w:p>
    <w:p w14:paraId="0E3ABDC0" w14:textId="77777777" w:rsidR="00BB21FA" w:rsidRPr="000D2D12" w:rsidRDefault="00BB21FA" w:rsidP="00BB21FA">
      <w:pPr>
        <w:spacing w:after="200" w:line="276" w:lineRule="auto"/>
        <w:rPr>
          <w:rFonts w:asciiTheme="minorBidi" w:eastAsia="Times New Roman" w:hAnsiTheme="minorBidi"/>
          <w:szCs w:val="20"/>
        </w:rPr>
      </w:pPr>
      <w:r w:rsidRPr="000D2D12">
        <w:rPr>
          <w:rFonts w:asciiTheme="minorBidi" w:hAnsiTheme="minorBidi"/>
        </w:rPr>
        <w:br w:type="page"/>
      </w:r>
    </w:p>
    <w:p w14:paraId="78C2B18A" w14:textId="77777777" w:rsidR="001A1BBE" w:rsidRPr="000D2D12" w:rsidRDefault="00BB21FA" w:rsidP="00BB21FA">
      <w:pPr>
        <w:pStyle w:val="Body"/>
        <w:rPr>
          <w:rFonts w:asciiTheme="minorBidi" w:hAnsiTheme="minorBidi" w:cstheme="minorBidi"/>
        </w:rPr>
      </w:pPr>
      <w:r w:rsidRPr="000D2D12">
        <w:rPr>
          <w:rFonts w:asciiTheme="minorBidi" w:hAnsiTheme="minorBidi" w:cstheme="minorBidi"/>
        </w:rPr>
        <w:lastRenderedPageBreak/>
        <w:fldChar w:fldCharType="begin"/>
      </w:r>
      <w:r w:rsidRPr="000D2D12">
        <w:rPr>
          <w:rFonts w:asciiTheme="minorBidi" w:hAnsiTheme="minorBidi" w:cstheme="minorBidi"/>
        </w:rPr>
        <w:instrText xml:space="preserve"> REF _Ref186798888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shows</w:t>
      </w:r>
      <w:r w:rsidR="001A1BBE" w:rsidRPr="001A1BBE">
        <w:rPr>
          <w:rFonts w:asciiTheme="minorBidi" w:hAnsiTheme="minorBidi" w:cstheme="minorBidi"/>
        </w:rPr>
        <w:t xml:space="preserve"> </w:t>
      </w:r>
      <w:r w:rsidR="001A1BBE" w:rsidRPr="000D2D12">
        <w:rPr>
          <w:rFonts w:asciiTheme="minorBidi" w:hAnsiTheme="minorBidi" w:cstheme="minorBidi"/>
          <w:noProof/>
        </w:rPr>
        <w:t>that</w:t>
      </w:r>
      <w:r w:rsidR="001A1BBE" w:rsidRPr="000D2D12">
        <w:rPr>
          <w:rFonts w:asciiTheme="minorBidi" w:hAnsiTheme="minorBidi" w:cstheme="minorBidi"/>
          <w:b/>
          <w:bCs/>
        </w:rPr>
        <w:t xml:space="preserve"> </w:t>
      </w:r>
      <w:r w:rsidR="001A1BBE" w:rsidRPr="000D2D12">
        <w:rPr>
          <w:rFonts w:asciiTheme="minorBidi" w:hAnsiTheme="minorBidi" w:cstheme="minorBidi"/>
        </w:rPr>
        <w:t xml:space="preserve">there is a slightly higher proportion of responses from supervisors of external graduates in the ESS. Supervisors of postgraduate coursework and postgraduate research graduates are somewhat overrepresented by 1.0 percentage point and 2.9 percentage points respectively, while undergraduate supervisors are underrepresented by 4.1 percentage points. </w:t>
      </w:r>
    </w:p>
    <w:p w14:paraId="30FCD7A0" w14:textId="1340BD95" w:rsidR="00BB21FA" w:rsidRPr="000D2D12" w:rsidRDefault="001A1BBE" w:rsidP="00BB21FA">
      <w:pPr>
        <w:pStyle w:val="Body"/>
        <w:rPr>
          <w:rFonts w:asciiTheme="minorBidi" w:hAnsiTheme="minorBidi" w:cstheme="minorBidi"/>
        </w:rPr>
      </w:pPr>
      <w:r w:rsidRPr="000D2D12">
        <w:rPr>
          <w:rFonts w:asciiTheme="minorBidi" w:hAnsiTheme="minorBidi" w:cstheme="minorBidi"/>
        </w:rPr>
        <w:t xml:space="preserve">Table </w:t>
      </w:r>
      <w:r>
        <w:rPr>
          <w:rFonts w:asciiTheme="minorBidi" w:hAnsiTheme="minorBidi" w:cstheme="minorBidi"/>
          <w:noProof/>
        </w:rPr>
        <w:t>24</w:t>
      </w:r>
      <w:r w:rsidR="00BB21FA" w:rsidRPr="000D2D12">
        <w:rPr>
          <w:rFonts w:asciiTheme="minorBidi" w:hAnsiTheme="minorBidi" w:cstheme="minorBidi"/>
        </w:rPr>
        <w:fldChar w:fldCharType="end"/>
      </w:r>
      <w:r w:rsidR="00BB21FA" w:rsidRPr="000D2D12">
        <w:rPr>
          <w:rFonts w:asciiTheme="minorBidi" w:hAnsiTheme="minorBidi" w:cstheme="minorBidi"/>
        </w:rPr>
        <w:t xml:space="preserve"> </w:t>
      </w:r>
      <w:bookmarkStart w:id="322" w:name="_Ref57792107"/>
      <w:bookmarkStart w:id="323" w:name="_Ref186798888"/>
      <w:bookmarkStart w:id="324" w:name="_Toc156812291"/>
      <w:bookmarkStart w:id="325" w:name="_Toc188004503"/>
      <w:r w:rsidR="00BB21FA" w:rsidRPr="000D2D12">
        <w:rPr>
          <w:rFonts w:asciiTheme="minorBidi" w:hAnsiTheme="minorBidi" w:cstheme="minorBidi"/>
        </w:rPr>
        <w:t>shows</w:t>
      </w:r>
      <w:r w:rsidR="00BB21FA" w:rsidRPr="000D2D12">
        <w:rPr>
          <w:rFonts w:asciiTheme="minorBidi" w:hAnsiTheme="minorBidi" w:cstheme="minorBidi"/>
          <w:b/>
          <w:bCs/>
        </w:rPr>
        <w:t xml:space="preserve"> </w:t>
      </w:r>
      <w:r w:rsidR="00BB21FA" w:rsidRPr="000D2D12">
        <w:rPr>
          <w:rFonts w:asciiTheme="minorBidi" w:hAnsiTheme="minorBidi" w:cstheme="minorBidi"/>
        </w:rPr>
        <w:t>that</w:t>
      </w:r>
      <w:r w:rsidR="00BB21FA" w:rsidRPr="000D2D12">
        <w:rPr>
          <w:rFonts w:asciiTheme="minorBidi" w:hAnsiTheme="minorBidi" w:cstheme="minorBidi"/>
          <w:b/>
          <w:bCs/>
        </w:rPr>
        <w:t xml:space="preserve"> </w:t>
      </w:r>
      <w:r w:rsidR="00BB21FA" w:rsidRPr="000D2D12">
        <w:rPr>
          <w:rFonts w:asciiTheme="minorBidi" w:hAnsiTheme="minorBidi" w:cstheme="minorBidi"/>
        </w:rPr>
        <w:t xml:space="preserve">there is a slightly higher proportion of responses from supervisors of external graduates in the ESS. Supervisors of postgraduate coursework and postgraduate research graduates are somewhat overrepresented by 1.0 percentage point and 2.9 percentage points respectively, while undergraduate supervisors are underrepresented by 4.1 percentage points. </w:t>
      </w:r>
    </w:p>
    <w:p w14:paraId="6EE8F51B" w14:textId="21033E06" w:rsidR="00BB21FA" w:rsidRPr="000D2D12" w:rsidRDefault="00BB21FA" w:rsidP="00BB21FA">
      <w:pPr>
        <w:pStyle w:val="Caption"/>
        <w:ind w:left="0" w:firstLine="0"/>
        <w:rPr>
          <w:rFonts w:asciiTheme="minorBidi" w:hAnsiTheme="minorBidi" w:cstheme="minorBidi"/>
        </w:rPr>
      </w:pPr>
      <w:bookmarkStart w:id="326" w:name="_Toc190170463"/>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24</w:t>
      </w:r>
      <w:r w:rsidR="0066782F" w:rsidRPr="000D2D12">
        <w:rPr>
          <w:rFonts w:asciiTheme="minorBidi" w:hAnsiTheme="minorBidi" w:cstheme="minorBidi"/>
          <w:noProof/>
        </w:rPr>
        <w:fldChar w:fldCharType="end"/>
      </w:r>
      <w:bookmarkEnd w:id="320"/>
      <w:bookmarkEnd w:id="321"/>
      <w:bookmarkEnd w:id="322"/>
      <w:bookmarkEnd w:id="323"/>
      <w:r w:rsidRPr="000D2D12">
        <w:rPr>
          <w:rFonts w:asciiTheme="minorBidi" w:hAnsiTheme="minorBidi" w:cstheme="minorBidi"/>
        </w:rPr>
        <w:tab/>
        <w:t>Respondents by type of institution and course characteristics</w:t>
      </w:r>
      <w:bookmarkEnd w:id="324"/>
      <w:bookmarkEnd w:id="325"/>
      <w:bookmarkEnd w:id="326"/>
    </w:p>
    <w:tbl>
      <w:tblPr>
        <w:tblStyle w:val="SRC1"/>
        <w:tblW w:w="9261" w:type="dxa"/>
        <w:tblCellMar>
          <w:top w:w="57" w:type="dxa"/>
          <w:left w:w="57" w:type="dxa"/>
          <w:bottom w:w="57" w:type="dxa"/>
          <w:right w:w="57" w:type="dxa"/>
        </w:tblCellMar>
        <w:tblLook w:val="04A0" w:firstRow="1" w:lastRow="0" w:firstColumn="1" w:lastColumn="0" w:noHBand="0" w:noVBand="1"/>
      </w:tblPr>
      <w:tblGrid>
        <w:gridCol w:w="3527"/>
        <w:gridCol w:w="1151"/>
        <w:gridCol w:w="1670"/>
        <w:gridCol w:w="1257"/>
        <w:gridCol w:w="1656"/>
      </w:tblGrid>
      <w:tr w:rsidR="00B33A3B" w:rsidRPr="000D2D12" w14:paraId="4231B250" w14:textId="77777777" w:rsidTr="00B33A3B">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100" w:firstRow="0" w:lastRow="0" w:firstColumn="1" w:lastColumn="0" w:oddVBand="0" w:evenVBand="0" w:oddHBand="0" w:evenHBand="0" w:firstRowFirstColumn="1" w:firstRowLastColumn="0" w:lastRowFirstColumn="0" w:lastRowLastColumn="0"/>
            <w:tcW w:w="3527" w:type="dxa"/>
            <w:noWrap/>
            <w:hideMark/>
          </w:tcPr>
          <w:p w14:paraId="5C686BE4" w14:textId="529FAD83" w:rsidR="00B33A3B" w:rsidRPr="000D2D12" w:rsidRDefault="00B33A3B" w:rsidP="00B33A3B">
            <w:pPr>
              <w:rPr>
                <w:rFonts w:asciiTheme="minorBidi" w:eastAsia="Times New Roman" w:hAnsiTheme="minorBidi"/>
                <w:bCs/>
                <w:sz w:val="18"/>
                <w:lang w:eastAsia="en-AU"/>
              </w:rPr>
            </w:pPr>
            <w:r w:rsidRPr="000D2D12">
              <w:rPr>
                <w:rFonts w:asciiTheme="minorBidi" w:eastAsia="Times New Roman" w:hAnsiTheme="minorBidi"/>
                <w:bCs/>
                <w:sz w:val="18"/>
                <w:lang w:eastAsia="en-AU"/>
              </w:rPr>
              <w:t> Co</w:t>
            </w:r>
            <w:bookmarkStart w:id="327" w:name="Title_24"/>
            <w:bookmarkEnd w:id="327"/>
            <w:r w:rsidRPr="000D2D12">
              <w:rPr>
                <w:rFonts w:asciiTheme="minorBidi" w:eastAsia="Times New Roman" w:hAnsiTheme="minorBidi"/>
                <w:bCs/>
                <w:sz w:val="18"/>
                <w:lang w:eastAsia="en-AU"/>
              </w:rPr>
              <w:t>urse characteristics</w:t>
            </w:r>
          </w:p>
        </w:tc>
        <w:tc>
          <w:tcPr>
            <w:tcW w:w="1151" w:type="dxa"/>
            <w:noWrap/>
            <w:hideMark/>
          </w:tcPr>
          <w:p w14:paraId="2E634370" w14:textId="77777777"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Employed graduates</w:t>
            </w:r>
          </w:p>
          <w:p w14:paraId="2CFFEB3D" w14:textId="2DC96D29" w:rsidR="00B33A3B" w:rsidRPr="000D2D12" w:rsidRDefault="00B33A3B"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n</w:t>
            </w:r>
          </w:p>
        </w:tc>
        <w:tc>
          <w:tcPr>
            <w:tcW w:w="1670" w:type="dxa"/>
            <w:noWrap/>
            <w:hideMark/>
          </w:tcPr>
          <w:p w14:paraId="1A49437E" w14:textId="236D7D36"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Employed graduates</w:t>
            </w:r>
          </w:p>
          <w:p w14:paraId="70F03BBA" w14:textId="07AEF46C" w:rsidR="00B33A3B" w:rsidRPr="000D2D12" w:rsidRDefault="00B33A3B"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c>
          <w:tcPr>
            <w:tcW w:w="1257" w:type="dxa"/>
            <w:noWrap/>
            <w:hideMark/>
          </w:tcPr>
          <w:p w14:paraId="4B305418" w14:textId="7A526134" w:rsidR="00B33A3B" w:rsidRPr="000D2D12" w:rsidRDefault="00B33A3B"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Supervisors n</w:t>
            </w:r>
          </w:p>
        </w:tc>
        <w:tc>
          <w:tcPr>
            <w:tcW w:w="1656" w:type="dxa"/>
            <w:noWrap/>
            <w:hideMark/>
          </w:tcPr>
          <w:p w14:paraId="41ACA23E" w14:textId="3A6946C0" w:rsidR="00B33A3B" w:rsidRPr="000D2D12" w:rsidRDefault="00B33A3B" w:rsidP="00042C1A">
            <w:pPr>
              <w:pStyle w:val="Tablecolumnheade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Supervisors</w:t>
            </w:r>
          </w:p>
          <w:p w14:paraId="1816EA92" w14:textId="16D908EE" w:rsidR="00B33A3B" w:rsidRPr="000D2D12" w:rsidRDefault="00B33A3B" w:rsidP="00042C1A">
            <w:pPr>
              <w:pStyle w:val="Tablecolumnheader"/>
              <w:spacing w:before="0" w:beforeAutospacing="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rPr>
            </w:pPr>
            <w:r w:rsidRPr="000D2D12">
              <w:rPr>
                <w:rFonts w:asciiTheme="minorBidi" w:hAnsiTheme="minorBidi" w:cstheme="minorBidi"/>
                <w:b/>
              </w:rPr>
              <w:t>%</w:t>
            </w:r>
          </w:p>
        </w:tc>
      </w:tr>
      <w:tr w:rsidR="00BB21FA" w:rsidRPr="000D2D12" w14:paraId="2E9C7471" w14:textId="77777777" w:rsidTr="00B33A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noWrap/>
            <w:hideMark/>
          </w:tcPr>
          <w:p w14:paraId="079287A6" w14:textId="77777777" w:rsidR="00BB21FA" w:rsidRPr="000D2D12" w:rsidRDefault="00BB21FA" w:rsidP="00822E96">
            <w:pPr>
              <w:rPr>
                <w:rFonts w:asciiTheme="minorBidi" w:eastAsia="Times New Roman" w:hAnsiTheme="minorBidi"/>
                <w:b/>
                <w:bCs/>
                <w:color w:val="000000"/>
                <w:sz w:val="18"/>
                <w:lang w:eastAsia="en-AU"/>
              </w:rPr>
            </w:pPr>
            <w:bookmarkStart w:id="328" w:name="_Hlk57892779"/>
            <w:r w:rsidRPr="000D2D12">
              <w:rPr>
                <w:rFonts w:asciiTheme="minorBidi" w:eastAsia="Times New Roman" w:hAnsiTheme="minorBidi"/>
                <w:b/>
                <w:bCs/>
                <w:color w:val="000000"/>
                <w:sz w:val="18"/>
                <w:lang w:eastAsia="en-AU"/>
              </w:rPr>
              <w:t>Type of institution</w:t>
            </w:r>
          </w:p>
        </w:tc>
        <w:tc>
          <w:tcPr>
            <w:tcW w:w="1151" w:type="dxa"/>
            <w:noWrap/>
            <w:hideMark/>
          </w:tcPr>
          <w:p w14:paraId="1B6AA3F4" w14:textId="73CC0E30" w:rsidR="00BB21FA" w:rsidRPr="000D2D12" w:rsidRDefault="00B33A3B"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670" w:type="dxa"/>
            <w:noWrap/>
            <w:hideMark/>
          </w:tcPr>
          <w:p w14:paraId="65208767" w14:textId="76492A7D" w:rsidR="00BB21FA" w:rsidRPr="000D2D12" w:rsidRDefault="00B33A3B"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257" w:type="dxa"/>
            <w:noWrap/>
            <w:hideMark/>
          </w:tcPr>
          <w:p w14:paraId="2BF76A5D" w14:textId="6FF002B4" w:rsidR="00BB21FA" w:rsidRPr="000D2D12" w:rsidRDefault="00B33A3B"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656" w:type="dxa"/>
            <w:noWrap/>
            <w:hideMark/>
          </w:tcPr>
          <w:p w14:paraId="4DB8337F" w14:textId="65A4B8FC" w:rsidR="00BB21FA" w:rsidRPr="000D2D12" w:rsidRDefault="00B33A3B"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r>
      <w:bookmarkEnd w:id="328"/>
      <w:tr w:rsidR="00BB21FA" w:rsidRPr="000D2D12" w14:paraId="1FAD404B" w14:textId="77777777" w:rsidTr="00B33A3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noWrap/>
            <w:hideMark/>
          </w:tcPr>
          <w:p w14:paraId="432BDCB5"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University</w:t>
            </w:r>
          </w:p>
        </w:tc>
        <w:tc>
          <w:tcPr>
            <w:tcW w:w="1151" w:type="dxa"/>
            <w:noWrap/>
            <w:hideMark/>
          </w:tcPr>
          <w:p w14:paraId="04BED47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84,800</w:t>
            </w:r>
          </w:p>
        </w:tc>
        <w:tc>
          <w:tcPr>
            <w:tcW w:w="1670" w:type="dxa"/>
            <w:noWrap/>
            <w:hideMark/>
          </w:tcPr>
          <w:p w14:paraId="27E8878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92.3 (92.2, 92.5)</w:t>
            </w:r>
          </w:p>
        </w:tc>
        <w:tc>
          <w:tcPr>
            <w:tcW w:w="1257" w:type="dxa"/>
            <w:noWrap/>
            <w:hideMark/>
          </w:tcPr>
          <w:p w14:paraId="1EA3504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3,373</w:t>
            </w:r>
          </w:p>
        </w:tc>
        <w:tc>
          <w:tcPr>
            <w:tcW w:w="1656" w:type="dxa"/>
            <w:noWrap/>
            <w:hideMark/>
          </w:tcPr>
          <w:p w14:paraId="7A4AB92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92.4 (91.6, 93.1)</w:t>
            </w:r>
          </w:p>
        </w:tc>
      </w:tr>
      <w:tr w:rsidR="00BB21FA" w:rsidRPr="000D2D12" w14:paraId="7CFCBC96" w14:textId="77777777" w:rsidTr="00B33A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5488494C"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NUHEI</w:t>
            </w:r>
          </w:p>
        </w:tc>
        <w:tc>
          <w:tcPr>
            <w:tcW w:w="1151" w:type="dxa"/>
            <w:noWrap/>
            <w:hideMark/>
          </w:tcPr>
          <w:p w14:paraId="0B70D07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7,043</w:t>
            </w:r>
          </w:p>
        </w:tc>
        <w:tc>
          <w:tcPr>
            <w:tcW w:w="1670" w:type="dxa"/>
            <w:noWrap/>
            <w:hideMark/>
          </w:tcPr>
          <w:p w14:paraId="01FA0F4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7.7 (7.5, 7.8)</w:t>
            </w:r>
          </w:p>
        </w:tc>
        <w:tc>
          <w:tcPr>
            <w:tcW w:w="1257" w:type="dxa"/>
            <w:noWrap/>
            <w:hideMark/>
          </w:tcPr>
          <w:p w14:paraId="712879B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279</w:t>
            </w:r>
          </w:p>
        </w:tc>
        <w:tc>
          <w:tcPr>
            <w:tcW w:w="1656" w:type="dxa"/>
            <w:noWrap/>
            <w:hideMark/>
          </w:tcPr>
          <w:p w14:paraId="38D275C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7.6 (6.9, 8.4)</w:t>
            </w:r>
          </w:p>
        </w:tc>
      </w:tr>
      <w:tr w:rsidR="00B33A3B" w:rsidRPr="000D2D12" w14:paraId="7C22A891" w14:textId="77777777" w:rsidTr="00C4367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noWrap/>
            <w:hideMark/>
          </w:tcPr>
          <w:p w14:paraId="06DBC546" w14:textId="77777777" w:rsidR="00B33A3B" w:rsidRPr="000D2D12" w:rsidRDefault="00B33A3B" w:rsidP="00B33A3B">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Study mode</w:t>
            </w:r>
          </w:p>
        </w:tc>
        <w:tc>
          <w:tcPr>
            <w:tcW w:w="1151" w:type="dxa"/>
            <w:noWrap/>
            <w:hideMark/>
          </w:tcPr>
          <w:p w14:paraId="382BCECB" w14:textId="3F9BB84E" w:rsidR="00B33A3B" w:rsidRPr="000D2D12" w:rsidRDefault="00B33A3B"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670" w:type="dxa"/>
            <w:noWrap/>
            <w:hideMark/>
          </w:tcPr>
          <w:p w14:paraId="03A91CB7" w14:textId="53FA5523" w:rsidR="00B33A3B" w:rsidRPr="000D2D12" w:rsidRDefault="00B33A3B"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57" w:type="dxa"/>
            <w:noWrap/>
            <w:hideMark/>
          </w:tcPr>
          <w:p w14:paraId="09BF393A" w14:textId="45A10BFC" w:rsidR="00B33A3B" w:rsidRPr="000D2D12" w:rsidRDefault="00B33A3B"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656" w:type="dxa"/>
            <w:noWrap/>
            <w:hideMark/>
          </w:tcPr>
          <w:p w14:paraId="08032803" w14:textId="4E55AE71" w:rsidR="00B33A3B" w:rsidRPr="000D2D12" w:rsidRDefault="00B33A3B"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4D269240" w14:textId="77777777" w:rsidTr="00B33A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58A9CCB1"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Internal / Mixed</w:t>
            </w:r>
          </w:p>
        </w:tc>
        <w:tc>
          <w:tcPr>
            <w:tcW w:w="1151" w:type="dxa"/>
            <w:noWrap/>
            <w:hideMark/>
          </w:tcPr>
          <w:p w14:paraId="051E929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63,582</w:t>
            </w:r>
          </w:p>
        </w:tc>
        <w:tc>
          <w:tcPr>
            <w:tcW w:w="1670" w:type="dxa"/>
            <w:noWrap/>
            <w:hideMark/>
          </w:tcPr>
          <w:p w14:paraId="00EB9BF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69.2 (69.0, 69.5)</w:t>
            </w:r>
          </w:p>
        </w:tc>
        <w:tc>
          <w:tcPr>
            <w:tcW w:w="1257" w:type="dxa"/>
            <w:noWrap/>
            <w:hideMark/>
          </w:tcPr>
          <w:p w14:paraId="69CAB05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2,399</w:t>
            </w:r>
          </w:p>
        </w:tc>
        <w:tc>
          <w:tcPr>
            <w:tcW w:w="1656" w:type="dxa"/>
            <w:noWrap/>
            <w:hideMark/>
          </w:tcPr>
          <w:p w14:paraId="1FDBC52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65.7 (64.4, 67.0)</w:t>
            </w:r>
          </w:p>
        </w:tc>
      </w:tr>
      <w:tr w:rsidR="00BB21FA" w:rsidRPr="000D2D12" w14:paraId="56ED8713" w14:textId="77777777" w:rsidTr="00B33A3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5BC5867A"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External</w:t>
            </w:r>
          </w:p>
        </w:tc>
        <w:tc>
          <w:tcPr>
            <w:tcW w:w="1151" w:type="dxa"/>
            <w:noWrap/>
            <w:hideMark/>
          </w:tcPr>
          <w:p w14:paraId="43C4DF5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25,664</w:t>
            </w:r>
          </w:p>
        </w:tc>
        <w:tc>
          <w:tcPr>
            <w:tcW w:w="1670" w:type="dxa"/>
            <w:noWrap/>
            <w:hideMark/>
          </w:tcPr>
          <w:p w14:paraId="72BA0C4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27.9 (27.7, 28.2)</w:t>
            </w:r>
          </w:p>
        </w:tc>
        <w:tc>
          <w:tcPr>
            <w:tcW w:w="1257" w:type="dxa"/>
            <w:noWrap/>
            <w:hideMark/>
          </w:tcPr>
          <w:p w14:paraId="667739D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1,171</w:t>
            </w:r>
          </w:p>
        </w:tc>
        <w:tc>
          <w:tcPr>
            <w:tcW w:w="1656" w:type="dxa"/>
            <w:noWrap/>
            <w:hideMark/>
          </w:tcPr>
          <w:p w14:paraId="06F3ED9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32.1 (30.8, 33.3)</w:t>
            </w:r>
          </w:p>
        </w:tc>
      </w:tr>
      <w:tr w:rsidR="00B33A3B" w:rsidRPr="000D2D12" w14:paraId="77032AE6" w14:textId="77777777" w:rsidTr="00F8548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noWrap/>
            <w:hideMark/>
          </w:tcPr>
          <w:p w14:paraId="7163D4F7" w14:textId="77777777" w:rsidR="00B33A3B" w:rsidRPr="000D2D12" w:rsidRDefault="00B33A3B" w:rsidP="00B33A3B">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Course level</w:t>
            </w:r>
          </w:p>
        </w:tc>
        <w:tc>
          <w:tcPr>
            <w:tcW w:w="1151" w:type="dxa"/>
            <w:noWrap/>
            <w:hideMark/>
          </w:tcPr>
          <w:p w14:paraId="1DEE0B9B" w14:textId="48121478" w:rsidR="00B33A3B" w:rsidRPr="000D2D12" w:rsidRDefault="00B33A3B"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670" w:type="dxa"/>
            <w:noWrap/>
            <w:hideMark/>
          </w:tcPr>
          <w:p w14:paraId="50400729" w14:textId="78A81D40" w:rsidR="00B33A3B" w:rsidRPr="000D2D12" w:rsidRDefault="00B33A3B"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57" w:type="dxa"/>
            <w:noWrap/>
            <w:hideMark/>
          </w:tcPr>
          <w:p w14:paraId="435F7F2B" w14:textId="64772266" w:rsidR="00B33A3B" w:rsidRPr="000D2D12" w:rsidRDefault="00B33A3B"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656" w:type="dxa"/>
            <w:noWrap/>
            <w:hideMark/>
          </w:tcPr>
          <w:p w14:paraId="419E7534" w14:textId="496F9086" w:rsidR="00B33A3B" w:rsidRPr="000D2D12" w:rsidRDefault="00B33A3B"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2B294989" w14:textId="77777777" w:rsidTr="00B33A3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4F919FAE"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Undergraduate</w:t>
            </w:r>
          </w:p>
        </w:tc>
        <w:tc>
          <w:tcPr>
            <w:tcW w:w="1151" w:type="dxa"/>
            <w:noWrap/>
            <w:hideMark/>
          </w:tcPr>
          <w:p w14:paraId="20A7C63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47,950</w:t>
            </w:r>
          </w:p>
        </w:tc>
        <w:tc>
          <w:tcPr>
            <w:tcW w:w="1670" w:type="dxa"/>
            <w:noWrap/>
            <w:hideMark/>
          </w:tcPr>
          <w:p w14:paraId="5F6C8E1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52.2 (51.9, 52.5)</w:t>
            </w:r>
          </w:p>
        </w:tc>
        <w:tc>
          <w:tcPr>
            <w:tcW w:w="1257" w:type="dxa"/>
            <w:noWrap/>
            <w:hideMark/>
          </w:tcPr>
          <w:p w14:paraId="6294CFB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1,756</w:t>
            </w:r>
          </w:p>
        </w:tc>
        <w:tc>
          <w:tcPr>
            <w:tcW w:w="1656" w:type="dxa"/>
            <w:noWrap/>
            <w:hideMark/>
          </w:tcPr>
          <w:p w14:paraId="01F18FE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48.1 (46.7, 49.4)</w:t>
            </w:r>
          </w:p>
        </w:tc>
      </w:tr>
      <w:tr w:rsidR="00BB21FA" w:rsidRPr="000D2D12" w14:paraId="06800746" w14:textId="77777777" w:rsidTr="00B33A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69F6D959"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Postgraduate coursework</w:t>
            </w:r>
          </w:p>
        </w:tc>
        <w:tc>
          <w:tcPr>
            <w:tcW w:w="1151" w:type="dxa"/>
            <w:noWrap/>
            <w:hideMark/>
          </w:tcPr>
          <w:p w14:paraId="3DFD0E3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37,917</w:t>
            </w:r>
          </w:p>
        </w:tc>
        <w:tc>
          <w:tcPr>
            <w:tcW w:w="1670" w:type="dxa"/>
            <w:noWrap/>
            <w:hideMark/>
          </w:tcPr>
          <w:p w14:paraId="30180B0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41.3 (41.0, 41.6)</w:t>
            </w:r>
          </w:p>
        </w:tc>
        <w:tc>
          <w:tcPr>
            <w:tcW w:w="1257" w:type="dxa"/>
            <w:noWrap/>
            <w:hideMark/>
          </w:tcPr>
          <w:p w14:paraId="256B2531"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1,545</w:t>
            </w:r>
          </w:p>
        </w:tc>
        <w:tc>
          <w:tcPr>
            <w:tcW w:w="1656" w:type="dxa"/>
            <w:noWrap/>
            <w:hideMark/>
          </w:tcPr>
          <w:p w14:paraId="1A7E9DF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42.3 (41.0, 43.7)</w:t>
            </w:r>
          </w:p>
        </w:tc>
      </w:tr>
      <w:tr w:rsidR="00BB21FA" w:rsidRPr="000D2D12" w14:paraId="0950E009" w14:textId="77777777" w:rsidTr="00B33A3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27" w:type="dxa"/>
            <w:hideMark/>
          </w:tcPr>
          <w:p w14:paraId="78A3AE6A"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Postgraduate research</w:t>
            </w:r>
          </w:p>
        </w:tc>
        <w:tc>
          <w:tcPr>
            <w:tcW w:w="1151" w:type="dxa"/>
            <w:noWrap/>
            <w:hideMark/>
          </w:tcPr>
          <w:p w14:paraId="3A671C3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5,382</w:t>
            </w:r>
          </w:p>
        </w:tc>
        <w:tc>
          <w:tcPr>
            <w:tcW w:w="1670" w:type="dxa"/>
            <w:noWrap/>
            <w:hideMark/>
          </w:tcPr>
          <w:p w14:paraId="20B2E9D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5.9 (5.7, 6.0)</w:t>
            </w:r>
          </w:p>
        </w:tc>
        <w:tc>
          <w:tcPr>
            <w:tcW w:w="1257" w:type="dxa"/>
            <w:noWrap/>
            <w:hideMark/>
          </w:tcPr>
          <w:p w14:paraId="0AC2826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322</w:t>
            </w:r>
          </w:p>
        </w:tc>
        <w:tc>
          <w:tcPr>
            <w:tcW w:w="1656" w:type="dxa"/>
            <w:noWrap/>
            <w:hideMark/>
          </w:tcPr>
          <w:p w14:paraId="6310747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8.8 (8.1, 9.6)</w:t>
            </w:r>
          </w:p>
        </w:tc>
      </w:tr>
    </w:tbl>
    <w:p w14:paraId="7EAF74D6" w14:textId="4D4CFDE4" w:rsidR="00BB21FA" w:rsidRPr="000D2D12" w:rsidRDefault="00BB21FA" w:rsidP="00BB21FA">
      <w:pPr>
        <w:pStyle w:val="FigChartNote"/>
        <w:spacing w:before="60"/>
        <w:rPr>
          <w:rFonts w:asciiTheme="minorBidi" w:hAnsiTheme="minorBidi" w:cstheme="minorBidi"/>
          <w:sz w:val="18"/>
          <w:szCs w:val="24"/>
        </w:rPr>
      </w:pPr>
      <w:bookmarkStart w:id="329" w:name="_Ref533065661"/>
      <w:bookmarkStart w:id="330" w:name="_Ref24536113"/>
      <w:r w:rsidRPr="000D2D12">
        <w:rPr>
          <w:rFonts w:asciiTheme="minorBidi" w:hAnsiTheme="minorBidi" w:cstheme="minorBidi"/>
          <w:sz w:val="18"/>
          <w:szCs w:val="24"/>
        </w:rPr>
        <w:t>Note: Numbers presented in brackets are the lower and upper confidence intervals.</w:t>
      </w:r>
    </w:p>
    <w:p w14:paraId="2C221F18" w14:textId="168AF954" w:rsidR="00BB21FA" w:rsidRPr="000D2D12" w:rsidRDefault="00BB21FA" w:rsidP="00BB21FA">
      <w:pPr>
        <w:pStyle w:val="Body"/>
        <w:spacing w:before="240"/>
        <w:rPr>
          <w:rFonts w:asciiTheme="minorBidi" w:hAnsiTheme="minorBidi" w:cstheme="minorBidi"/>
        </w:rPr>
      </w:pPr>
      <w:r w:rsidRPr="000D2D12">
        <w:rPr>
          <w:rFonts w:asciiTheme="minorBidi" w:hAnsiTheme="minorBidi" w:cstheme="minorBidi"/>
        </w:rPr>
        <w:fldChar w:fldCharType="begin"/>
      </w:r>
      <w:r w:rsidRPr="000D2D12">
        <w:rPr>
          <w:rFonts w:asciiTheme="minorBidi" w:hAnsiTheme="minorBidi" w:cstheme="minorBidi"/>
        </w:rPr>
        <w:instrText xml:space="preserve"> REF _Ref88745927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25</w:t>
      </w:r>
      <w:r w:rsidRPr="000D2D12">
        <w:rPr>
          <w:rFonts w:asciiTheme="minorBidi" w:hAnsiTheme="minorBidi" w:cstheme="minorBidi"/>
        </w:rPr>
        <w:fldChar w:fldCharType="end"/>
      </w:r>
      <w:r w:rsidRPr="000D2D12">
        <w:rPr>
          <w:rFonts w:asciiTheme="minorBidi" w:hAnsiTheme="minorBidi" w:cstheme="minorBidi"/>
        </w:rPr>
        <w:t xml:space="preserve"> compares the demographic characteristics of employed graduate respondents to the GOS with the demographic characteristics of graduates whose supervisors responded to the ESS.</w:t>
      </w:r>
    </w:p>
    <w:p w14:paraId="6D2B4931" w14:textId="77777777" w:rsidR="001A1BBE" w:rsidRPr="000D2D12" w:rsidRDefault="00BB21FA" w:rsidP="00BB21FA">
      <w:pPr>
        <w:pStyle w:val="Body"/>
        <w:rPr>
          <w:rFonts w:asciiTheme="minorBidi" w:hAnsiTheme="minorBidi" w:cstheme="minorBidi"/>
        </w:rPr>
      </w:pPr>
      <w:r w:rsidRPr="000D2D12">
        <w:rPr>
          <w:rFonts w:asciiTheme="minorBidi" w:hAnsiTheme="minorBidi" w:cstheme="minorBidi"/>
        </w:rPr>
        <w:t xml:space="preserve">Supervisors of graduates aged 30 years and over are overrepresented in the ESS by 9.8 percentage points. This is consistent with the overrepresentation of supervisors of postgraduate coursework and postgraduate research graduates as shown in </w:t>
      </w:r>
      <w:r w:rsidRPr="000D2D12">
        <w:rPr>
          <w:rFonts w:asciiTheme="minorBidi" w:hAnsiTheme="minorBidi" w:cstheme="minorBidi"/>
        </w:rPr>
        <w:fldChar w:fldCharType="begin"/>
      </w:r>
      <w:r w:rsidRPr="000D2D12">
        <w:rPr>
          <w:rFonts w:asciiTheme="minorBidi" w:hAnsiTheme="minorBidi" w:cstheme="minorBidi"/>
        </w:rPr>
        <w:instrText xml:space="preserve"> REF _Ref186798888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shows</w:t>
      </w:r>
      <w:r w:rsidR="001A1BBE" w:rsidRPr="001A1BBE">
        <w:rPr>
          <w:rFonts w:asciiTheme="minorBidi" w:hAnsiTheme="minorBidi" w:cstheme="minorBidi"/>
        </w:rPr>
        <w:t xml:space="preserve"> </w:t>
      </w:r>
      <w:r w:rsidR="001A1BBE" w:rsidRPr="000D2D12">
        <w:rPr>
          <w:rFonts w:asciiTheme="minorBidi" w:hAnsiTheme="minorBidi" w:cstheme="minorBidi"/>
          <w:noProof/>
        </w:rPr>
        <w:t>that</w:t>
      </w:r>
      <w:r w:rsidR="001A1BBE" w:rsidRPr="000D2D12">
        <w:rPr>
          <w:rFonts w:asciiTheme="minorBidi" w:hAnsiTheme="minorBidi" w:cstheme="minorBidi"/>
          <w:b/>
          <w:bCs/>
        </w:rPr>
        <w:t xml:space="preserve"> </w:t>
      </w:r>
      <w:r w:rsidR="001A1BBE" w:rsidRPr="000D2D12">
        <w:rPr>
          <w:rFonts w:asciiTheme="minorBidi" w:hAnsiTheme="minorBidi" w:cstheme="minorBidi"/>
        </w:rPr>
        <w:t xml:space="preserve">there is a slightly higher proportion of responses from supervisors of external graduates in the ESS. Supervisors of postgraduate coursework and postgraduate research graduates are somewhat overrepresented by 1.0 percentage point and 2.9 percentage points respectively, while undergraduate supervisors are underrepresented by 4.1 percentage points. </w:t>
      </w:r>
    </w:p>
    <w:p w14:paraId="340F9E2E" w14:textId="182BCF14" w:rsidR="00BB21FA" w:rsidRPr="000D2D12" w:rsidRDefault="001A1BBE" w:rsidP="00BB21FA">
      <w:pPr>
        <w:pStyle w:val="Body"/>
        <w:rPr>
          <w:rFonts w:asciiTheme="minorBidi" w:hAnsiTheme="minorBidi" w:cstheme="minorBidi"/>
        </w:rPr>
      </w:pPr>
      <w:r w:rsidRPr="000D2D12">
        <w:rPr>
          <w:rFonts w:asciiTheme="minorBidi" w:hAnsiTheme="minorBidi" w:cstheme="minorBidi"/>
        </w:rPr>
        <w:t xml:space="preserve">Table </w:t>
      </w:r>
      <w:r>
        <w:rPr>
          <w:rFonts w:asciiTheme="minorBidi" w:hAnsiTheme="minorBidi" w:cstheme="minorBidi"/>
          <w:noProof/>
        </w:rPr>
        <w:t>24</w:t>
      </w:r>
      <w:r w:rsidR="00BB21FA" w:rsidRPr="000D2D12">
        <w:rPr>
          <w:rFonts w:asciiTheme="minorBidi" w:hAnsiTheme="minorBidi" w:cstheme="minorBidi"/>
        </w:rPr>
        <w:fldChar w:fldCharType="end"/>
      </w:r>
      <w:r w:rsidR="00BB21FA" w:rsidRPr="000D2D12">
        <w:rPr>
          <w:rFonts w:asciiTheme="minorBidi" w:hAnsiTheme="minorBidi" w:cstheme="minorBidi"/>
        </w:rPr>
        <w:t>.</w:t>
      </w:r>
    </w:p>
    <w:p w14:paraId="563428F8" w14:textId="576B9A09" w:rsidR="00BB21FA" w:rsidRPr="000D2D12" w:rsidRDefault="00BB21FA" w:rsidP="00BB21FA">
      <w:pPr>
        <w:pStyle w:val="Caption"/>
        <w:rPr>
          <w:rFonts w:asciiTheme="minorBidi" w:hAnsiTheme="minorBidi" w:cstheme="minorBidi"/>
        </w:rPr>
      </w:pPr>
      <w:bookmarkStart w:id="331" w:name="_Ref88745927"/>
      <w:bookmarkStart w:id="332" w:name="_Toc156812292"/>
      <w:bookmarkStart w:id="333" w:name="_Toc188004504"/>
      <w:bookmarkStart w:id="334" w:name="_Toc190170464"/>
      <w:bookmarkEnd w:id="329"/>
      <w:bookmarkEnd w:id="330"/>
      <w:r w:rsidRPr="000D2D12">
        <w:rPr>
          <w:rFonts w:asciiTheme="minorBidi" w:hAnsiTheme="minorBidi" w:cstheme="minorBidi"/>
        </w:rPr>
        <w:t xml:space="preserve">Table </w:t>
      </w:r>
      <w:r w:rsidR="0066782F" w:rsidRPr="000D2D12">
        <w:rPr>
          <w:rFonts w:asciiTheme="minorBidi" w:hAnsiTheme="minorBidi" w:cstheme="minorBidi"/>
        </w:rPr>
        <w:fldChar w:fldCharType="begin"/>
      </w:r>
      <w:r w:rsidR="0066782F" w:rsidRPr="000D2D12">
        <w:rPr>
          <w:rFonts w:asciiTheme="minorBidi" w:hAnsiTheme="minorBidi" w:cstheme="minorBidi"/>
        </w:rPr>
        <w:instrText xml:space="preserve"> SEQ Table \* ARABIC </w:instrText>
      </w:r>
      <w:r w:rsidR="0066782F" w:rsidRPr="000D2D12">
        <w:rPr>
          <w:rFonts w:asciiTheme="minorBidi" w:hAnsiTheme="minorBidi" w:cstheme="minorBidi"/>
        </w:rPr>
        <w:fldChar w:fldCharType="separate"/>
      </w:r>
      <w:r w:rsidR="001A1BBE">
        <w:rPr>
          <w:rFonts w:asciiTheme="minorBidi" w:hAnsiTheme="minorBidi" w:cstheme="minorBidi"/>
          <w:noProof/>
        </w:rPr>
        <w:t>25</w:t>
      </w:r>
      <w:r w:rsidR="0066782F" w:rsidRPr="000D2D12">
        <w:rPr>
          <w:rFonts w:asciiTheme="minorBidi" w:hAnsiTheme="minorBidi" w:cstheme="minorBidi"/>
          <w:noProof/>
        </w:rPr>
        <w:fldChar w:fldCharType="end"/>
      </w:r>
      <w:bookmarkEnd w:id="331"/>
      <w:r w:rsidRPr="000D2D12">
        <w:rPr>
          <w:rFonts w:asciiTheme="minorBidi" w:hAnsiTheme="minorBidi" w:cstheme="minorBidi"/>
          <w:noProof/>
        </w:rPr>
        <w:tab/>
      </w:r>
      <w:r w:rsidRPr="000D2D12">
        <w:rPr>
          <w:rFonts w:asciiTheme="minorBidi" w:hAnsiTheme="minorBidi" w:cstheme="minorBidi"/>
        </w:rPr>
        <w:t>Respondents by demographic characteristics</w:t>
      </w:r>
      <w:bookmarkEnd w:id="332"/>
      <w:bookmarkEnd w:id="333"/>
      <w:bookmarkEnd w:id="334"/>
    </w:p>
    <w:tbl>
      <w:tblPr>
        <w:tblStyle w:val="SRC1"/>
        <w:tblW w:w="8358" w:type="dxa"/>
        <w:tblLayout w:type="fixed"/>
        <w:tblCellMar>
          <w:top w:w="57" w:type="dxa"/>
          <w:left w:w="57" w:type="dxa"/>
          <w:bottom w:w="57" w:type="dxa"/>
          <w:right w:w="57" w:type="dxa"/>
        </w:tblCellMar>
        <w:tblLook w:val="04A0" w:firstRow="1" w:lastRow="0" w:firstColumn="1" w:lastColumn="0" w:noHBand="0" w:noVBand="1"/>
      </w:tblPr>
      <w:tblGrid>
        <w:gridCol w:w="2835"/>
        <w:gridCol w:w="1140"/>
        <w:gridCol w:w="1701"/>
        <w:gridCol w:w="1276"/>
        <w:gridCol w:w="1406"/>
      </w:tblGrid>
      <w:tr w:rsidR="00E55362" w:rsidRPr="000D2D12" w14:paraId="395A6330" w14:textId="77777777" w:rsidTr="00E55362">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4AE3A2E4" w14:textId="498C8CCC" w:rsidR="00E55362" w:rsidRPr="000D2D12" w:rsidRDefault="00E55362" w:rsidP="00E55362">
            <w:pPr>
              <w:rPr>
                <w:rFonts w:asciiTheme="minorBidi" w:eastAsia="Times New Roman" w:hAnsiTheme="minorBidi"/>
                <w:bCs/>
                <w:sz w:val="18"/>
                <w:lang w:eastAsia="en-AU"/>
              </w:rPr>
            </w:pPr>
            <w:r w:rsidRPr="000D2D12">
              <w:rPr>
                <w:rFonts w:asciiTheme="minorBidi" w:eastAsia="Times New Roman" w:hAnsiTheme="minorBidi"/>
                <w:bCs/>
                <w:sz w:val="18"/>
                <w:lang w:eastAsia="en-AU"/>
              </w:rPr>
              <w:t>D</w:t>
            </w:r>
            <w:bookmarkStart w:id="335" w:name="Title_25"/>
            <w:bookmarkEnd w:id="335"/>
            <w:r w:rsidRPr="000D2D12">
              <w:rPr>
                <w:rFonts w:asciiTheme="minorBidi" w:eastAsia="Times New Roman" w:hAnsiTheme="minorBidi"/>
                <w:bCs/>
                <w:sz w:val="18"/>
                <w:lang w:eastAsia="en-AU"/>
              </w:rPr>
              <w:t>emographic characteristics</w:t>
            </w:r>
          </w:p>
        </w:tc>
        <w:tc>
          <w:tcPr>
            <w:tcW w:w="1140" w:type="dxa"/>
            <w:noWrap/>
            <w:hideMark/>
          </w:tcPr>
          <w:p w14:paraId="19ECDD05" w14:textId="43DD0E72" w:rsidR="00E55362"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Employed graduates </w:t>
            </w:r>
            <w:r w:rsidRPr="000D2D12">
              <w:rPr>
                <w:rFonts w:asciiTheme="minorBidi" w:hAnsiTheme="minorBidi" w:cstheme="minorBidi"/>
                <w:b/>
                <w:bCs/>
              </w:rPr>
              <w:br/>
              <w:t>n</w:t>
            </w:r>
          </w:p>
        </w:tc>
        <w:tc>
          <w:tcPr>
            <w:tcW w:w="1701" w:type="dxa"/>
            <w:noWrap/>
            <w:hideMark/>
          </w:tcPr>
          <w:p w14:paraId="2EE7DAA4" w14:textId="54594028" w:rsidR="00E55362"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Employed graduates </w:t>
            </w:r>
            <w:r w:rsidRPr="000D2D12">
              <w:rPr>
                <w:rFonts w:asciiTheme="minorBidi" w:hAnsiTheme="minorBidi" w:cstheme="minorBidi"/>
                <w:b/>
                <w:bCs/>
              </w:rPr>
              <w:br/>
              <w:t>%</w:t>
            </w:r>
          </w:p>
        </w:tc>
        <w:tc>
          <w:tcPr>
            <w:tcW w:w="1276" w:type="dxa"/>
            <w:noWrap/>
            <w:hideMark/>
          </w:tcPr>
          <w:p w14:paraId="0FBB868B" w14:textId="1AA76E13" w:rsidR="00E55362"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Supervisors </w:t>
            </w:r>
            <w:r w:rsidRPr="000D2D12">
              <w:rPr>
                <w:rFonts w:asciiTheme="minorBidi" w:hAnsiTheme="minorBidi" w:cstheme="minorBidi"/>
                <w:b/>
                <w:bCs/>
              </w:rPr>
              <w:br/>
            </w:r>
            <w:r w:rsidRPr="000D2D12">
              <w:rPr>
                <w:rFonts w:asciiTheme="minorBidi" w:hAnsiTheme="minorBidi" w:cstheme="minorBidi"/>
                <w:b/>
                <w:bCs/>
              </w:rPr>
              <w:br/>
              <w:t>n</w:t>
            </w:r>
          </w:p>
        </w:tc>
        <w:tc>
          <w:tcPr>
            <w:tcW w:w="1406" w:type="dxa"/>
            <w:noWrap/>
            <w:hideMark/>
          </w:tcPr>
          <w:p w14:paraId="2825487B" w14:textId="5D53B0F5" w:rsidR="00E55362"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Supervisors </w:t>
            </w:r>
            <w:r w:rsidRPr="000D2D12">
              <w:rPr>
                <w:rFonts w:asciiTheme="minorBidi" w:hAnsiTheme="minorBidi" w:cstheme="minorBidi"/>
                <w:b/>
                <w:bCs/>
              </w:rPr>
              <w:br/>
            </w:r>
            <w:r w:rsidRPr="000D2D12">
              <w:rPr>
                <w:rFonts w:asciiTheme="minorBidi" w:hAnsiTheme="minorBidi" w:cstheme="minorBidi"/>
                <w:b/>
                <w:bCs/>
              </w:rPr>
              <w:br/>
              <w:t>%</w:t>
            </w:r>
          </w:p>
        </w:tc>
      </w:tr>
      <w:tr w:rsidR="00BB21FA" w:rsidRPr="000D2D12" w14:paraId="6A4549D6"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B9BED5F" w14:textId="77777777" w:rsidR="00BB21FA" w:rsidRPr="000D2D12" w:rsidRDefault="00BB21FA" w:rsidP="00822E96">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Gender</w:t>
            </w:r>
          </w:p>
        </w:tc>
        <w:tc>
          <w:tcPr>
            <w:tcW w:w="1140" w:type="dxa"/>
            <w:noWrap/>
            <w:hideMark/>
          </w:tcPr>
          <w:p w14:paraId="07EE338D" w14:textId="6F1756CB" w:rsidR="00BB21FA" w:rsidRPr="000D2D12" w:rsidRDefault="00E55362"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701" w:type="dxa"/>
            <w:noWrap/>
            <w:hideMark/>
          </w:tcPr>
          <w:p w14:paraId="583C5A20" w14:textId="39EF273A" w:rsidR="00BB21FA" w:rsidRPr="000D2D12" w:rsidRDefault="00E55362"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276" w:type="dxa"/>
            <w:noWrap/>
            <w:hideMark/>
          </w:tcPr>
          <w:p w14:paraId="1E5A566B" w14:textId="471B7F54" w:rsidR="00BB21FA" w:rsidRPr="000D2D12" w:rsidRDefault="00E55362"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c>
          <w:tcPr>
            <w:tcW w:w="1406" w:type="dxa"/>
            <w:noWrap/>
            <w:hideMark/>
          </w:tcPr>
          <w:p w14:paraId="0AB203B7" w14:textId="1DB36BD3" w:rsidR="00BB21FA" w:rsidRPr="000D2D12" w:rsidRDefault="00E55362"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lang w:eastAsia="en-AU"/>
              </w:rPr>
            </w:pPr>
            <w:r w:rsidRPr="000D2D12">
              <w:rPr>
                <w:rFonts w:asciiTheme="minorBidi" w:hAnsiTheme="minorBidi"/>
                <w:b/>
                <w:bCs/>
                <w:color w:val="000000"/>
                <w:sz w:val="22"/>
              </w:rPr>
              <w:t>-</w:t>
            </w:r>
          </w:p>
        </w:tc>
      </w:tr>
      <w:tr w:rsidR="00BB21FA" w:rsidRPr="000D2D12" w14:paraId="3E3EED4C" w14:textId="77777777" w:rsidTr="00E55362">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F2E8615"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Male</w:t>
            </w:r>
          </w:p>
        </w:tc>
        <w:tc>
          <w:tcPr>
            <w:tcW w:w="1140" w:type="dxa"/>
            <w:noWrap/>
            <w:hideMark/>
          </w:tcPr>
          <w:p w14:paraId="36DAD0A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31,780</w:t>
            </w:r>
          </w:p>
        </w:tc>
        <w:tc>
          <w:tcPr>
            <w:tcW w:w="1701" w:type="dxa"/>
            <w:noWrap/>
            <w:hideMark/>
          </w:tcPr>
          <w:p w14:paraId="0384A99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34.6 (34.3, 34.9)</w:t>
            </w:r>
          </w:p>
        </w:tc>
        <w:tc>
          <w:tcPr>
            <w:tcW w:w="1276" w:type="dxa"/>
            <w:noWrap/>
            <w:hideMark/>
          </w:tcPr>
          <w:p w14:paraId="1369A09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1,391</w:t>
            </w:r>
          </w:p>
        </w:tc>
        <w:tc>
          <w:tcPr>
            <w:tcW w:w="1406" w:type="dxa"/>
            <w:noWrap/>
            <w:hideMark/>
          </w:tcPr>
          <w:p w14:paraId="5642082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38.1 (36.8, 39.4)</w:t>
            </w:r>
          </w:p>
        </w:tc>
      </w:tr>
      <w:tr w:rsidR="00BB21FA" w:rsidRPr="000D2D12" w14:paraId="525E8E6B"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0F225A7F"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Female</w:t>
            </w:r>
          </w:p>
        </w:tc>
        <w:tc>
          <w:tcPr>
            <w:tcW w:w="1140" w:type="dxa"/>
            <w:noWrap/>
            <w:hideMark/>
          </w:tcPr>
          <w:p w14:paraId="33F6847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59,809</w:t>
            </w:r>
          </w:p>
        </w:tc>
        <w:tc>
          <w:tcPr>
            <w:tcW w:w="1701" w:type="dxa"/>
            <w:noWrap/>
            <w:hideMark/>
          </w:tcPr>
          <w:p w14:paraId="1344AA4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65.1 (64.9, 65.4)</w:t>
            </w:r>
          </w:p>
        </w:tc>
        <w:tc>
          <w:tcPr>
            <w:tcW w:w="1276" w:type="dxa"/>
            <w:noWrap/>
            <w:hideMark/>
          </w:tcPr>
          <w:p w14:paraId="4C44AEC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2,241</w:t>
            </w:r>
          </w:p>
        </w:tc>
        <w:tc>
          <w:tcPr>
            <w:tcW w:w="1406" w:type="dxa"/>
            <w:noWrap/>
            <w:hideMark/>
          </w:tcPr>
          <w:p w14:paraId="01F29584"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61.4 (60.0, 62.7)</w:t>
            </w:r>
          </w:p>
        </w:tc>
      </w:tr>
      <w:tr w:rsidR="00495A2A" w:rsidRPr="000D2D12" w14:paraId="0E09988A" w14:textId="77777777" w:rsidTr="0086104C">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08A71D3"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Age</w:t>
            </w:r>
          </w:p>
        </w:tc>
        <w:tc>
          <w:tcPr>
            <w:tcW w:w="1140" w:type="dxa"/>
            <w:noWrap/>
            <w:hideMark/>
          </w:tcPr>
          <w:p w14:paraId="2A3D52B1" w14:textId="6D699B69"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0D9A1C22" w14:textId="17C6D3C1"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6C35F0EE" w14:textId="0A3A4F76"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406" w:type="dxa"/>
            <w:noWrap/>
            <w:hideMark/>
          </w:tcPr>
          <w:p w14:paraId="6C68DD95" w14:textId="7BB0EF50"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453E1875"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212D9FE8"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lastRenderedPageBreak/>
              <w:t>30 years or under</w:t>
            </w:r>
          </w:p>
        </w:tc>
        <w:tc>
          <w:tcPr>
            <w:tcW w:w="1140" w:type="dxa"/>
            <w:noWrap/>
            <w:hideMark/>
          </w:tcPr>
          <w:p w14:paraId="6E5C3C7A"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57,044</w:t>
            </w:r>
          </w:p>
        </w:tc>
        <w:tc>
          <w:tcPr>
            <w:tcW w:w="1701" w:type="dxa"/>
            <w:noWrap/>
            <w:hideMark/>
          </w:tcPr>
          <w:p w14:paraId="6389132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62.1 (61.8, 62.4)</w:t>
            </w:r>
          </w:p>
        </w:tc>
        <w:tc>
          <w:tcPr>
            <w:tcW w:w="1276" w:type="dxa"/>
            <w:noWrap/>
            <w:hideMark/>
          </w:tcPr>
          <w:p w14:paraId="1CB16CC2"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1,911</w:t>
            </w:r>
          </w:p>
        </w:tc>
        <w:tc>
          <w:tcPr>
            <w:tcW w:w="1406" w:type="dxa"/>
            <w:noWrap/>
            <w:hideMark/>
          </w:tcPr>
          <w:p w14:paraId="5DA605E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52.3 (51.0, 53.7)</w:t>
            </w:r>
          </w:p>
        </w:tc>
      </w:tr>
      <w:tr w:rsidR="00BB21FA" w:rsidRPr="000D2D12" w14:paraId="5EB3BF8C" w14:textId="77777777" w:rsidTr="00E55362">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7A3D25A7"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Over 30 years</w:t>
            </w:r>
          </w:p>
        </w:tc>
        <w:tc>
          <w:tcPr>
            <w:tcW w:w="1140" w:type="dxa"/>
            <w:noWrap/>
            <w:hideMark/>
          </w:tcPr>
          <w:p w14:paraId="16DA801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34,799</w:t>
            </w:r>
          </w:p>
        </w:tc>
        <w:tc>
          <w:tcPr>
            <w:tcW w:w="1701" w:type="dxa"/>
            <w:noWrap/>
            <w:hideMark/>
          </w:tcPr>
          <w:p w14:paraId="5771A98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37.9 (37.6, 38.2)</w:t>
            </w:r>
          </w:p>
        </w:tc>
        <w:tc>
          <w:tcPr>
            <w:tcW w:w="1276" w:type="dxa"/>
            <w:noWrap/>
            <w:hideMark/>
          </w:tcPr>
          <w:p w14:paraId="3E81ADC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1,741</w:t>
            </w:r>
          </w:p>
        </w:tc>
        <w:tc>
          <w:tcPr>
            <w:tcW w:w="1406" w:type="dxa"/>
            <w:noWrap/>
            <w:hideMark/>
          </w:tcPr>
          <w:p w14:paraId="0FF5AB2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47.7 (46.3, 49.0)</w:t>
            </w:r>
          </w:p>
        </w:tc>
      </w:tr>
      <w:tr w:rsidR="00495A2A" w:rsidRPr="000D2D12" w14:paraId="2D5B2D74" w14:textId="77777777" w:rsidTr="008773E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0C84988"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First Nations</w:t>
            </w:r>
          </w:p>
        </w:tc>
        <w:tc>
          <w:tcPr>
            <w:tcW w:w="1140" w:type="dxa"/>
            <w:noWrap/>
            <w:hideMark/>
          </w:tcPr>
          <w:p w14:paraId="0EB9C0EC" w14:textId="077BFA1E"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072AE166" w14:textId="2EEFBB90"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1315BA5C" w14:textId="3DFB5A14"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406" w:type="dxa"/>
            <w:noWrap/>
            <w:hideMark/>
          </w:tcPr>
          <w:p w14:paraId="439B06A8" w14:textId="6EBB9824"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35CB7CA0" w14:textId="77777777" w:rsidTr="00E55362">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1DEB8D7D"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First Nations</w:t>
            </w:r>
          </w:p>
        </w:tc>
        <w:tc>
          <w:tcPr>
            <w:tcW w:w="1140" w:type="dxa"/>
            <w:noWrap/>
            <w:hideMark/>
          </w:tcPr>
          <w:p w14:paraId="709FBFC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1,341</w:t>
            </w:r>
          </w:p>
        </w:tc>
        <w:tc>
          <w:tcPr>
            <w:tcW w:w="1701" w:type="dxa"/>
            <w:noWrap/>
            <w:hideMark/>
          </w:tcPr>
          <w:p w14:paraId="3B8D77E2"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 (1.4, 1.5)</w:t>
            </w:r>
          </w:p>
        </w:tc>
        <w:tc>
          <w:tcPr>
            <w:tcW w:w="1276" w:type="dxa"/>
            <w:noWrap/>
            <w:hideMark/>
          </w:tcPr>
          <w:p w14:paraId="3D3CE84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63</w:t>
            </w:r>
          </w:p>
        </w:tc>
        <w:tc>
          <w:tcPr>
            <w:tcW w:w="1406" w:type="dxa"/>
            <w:noWrap/>
            <w:hideMark/>
          </w:tcPr>
          <w:p w14:paraId="64A8AB9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1.7 (1.4, 2.1)</w:t>
            </w:r>
          </w:p>
        </w:tc>
      </w:tr>
      <w:tr w:rsidR="00BB21FA" w:rsidRPr="000D2D12" w14:paraId="7F9F4E91"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5A78C583"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Non-Indigenous</w:t>
            </w:r>
          </w:p>
        </w:tc>
        <w:tc>
          <w:tcPr>
            <w:tcW w:w="1140" w:type="dxa"/>
            <w:noWrap/>
            <w:hideMark/>
          </w:tcPr>
          <w:p w14:paraId="663E260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90,502</w:t>
            </w:r>
          </w:p>
        </w:tc>
        <w:tc>
          <w:tcPr>
            <w:tcW w:w="1701" w:type="dxa"/>
            <w:noWrap/>
            <w:hideMark/>
          </w:tcPr>
          <w:p w14:paraId="7946BD6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98.5 (98.5, 98.6)</w:t>
            </w:r>
          </w:p>
        </w:tc>
        <w:tc>
          <w:tcPr>
            <w:tcW w:w="1276" w:type="dxa"/>
            <w:noWrap/>
            <w:hideMark/>
          </w:tcPr>
          <w:p w14:paraId="29DCFBD9"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3,589</w:t>
            </w:r>
          </w:p>
        </w:tc>
        <w:tc>
          <w:tcPr>
            <w:tcW w:w="1406" w:type="dxa"/>
            <w:noWrap/>
            <w:hideMark/>
          </w:tcPr>
          <w:p w14:paraId="1DB68F2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98.3 (97.9, 98.6)</w:t>
            </w:r>
          </w:p>
        </w:tc>
      </w:tr>
      <w:tr w:rsidR="00495A2A" w:rsidRPr="000D2D12" w14:paraId="657C3A7F" w14:textId="77777777" w:rsidTr="009A37FE">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D960ABD"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Home language</w:t>
            </w:r>
          </w:p>
        </w:tc>
        <w:tc>
          <w:tcPr>
            <w:tcW w:w="1140" w:type="dxa"/>
            <w:noWrap/>
            <w:hideMark/>
          </w:tcPr>
          <w:p w14:paraId="2026A418" w14:textId="3A3704D3"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0571DF60" w14:textId="062E8ED4"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7C931141" w14:textId="3DBA5D9F"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406" w:type="dxa"/>
            <w:noWrap/>
            <w:hideMark/>
          </w:tcPr>
          <w:p w14:paraId="3109F156" w14:textId="58AB146E"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4934342B"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69DCF433"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English</w:t>
            </w:r>
          </w:p>
        </w:tc>
        <w:tc>
          <w:tcPr>
            <w:tcW w:w="1140" w:type="dxa"/>
            <w:noWrap/>
            <w:hideMark/>
          </w:tcPr>
          <w:p w14:paraId="5C912F1A"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79,477</w:t>
            </w:r>
          </w:p>
        </w:tc>
        <w:tc>
          <w:tcPr>
            <w:tcW w:w="1701" w:type="dxa"/>
            <w:noWrap/>
            <w:hideMark/>
          </w:tcPr>
          <w:p w14:paraId="48C8EBD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86.5 (86.3, 86.7)</w:t>
            </w:r>
          </w:p>
        </w:tc>
        <w:tc>
          <w:tcPr>
            <w:tcW w:w="1276" w:type="dxa"/>
            <w:noWrap/>
            <w:hideMark/>
          </w:tcPr>
          <w:p w14:paraId="5F0C401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3,283</w:t>
            </w:r>
          </w:p>
        </w:tc>
        <w:tc>
          <w:tcPr>
            <w:tcW w:w="1406" w:type="dxa"/>
            <w:noWrap/>
            <w:hideMark/>
          </w:tcPr>
          <w:p w14:paraId="740399E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89.9 (89.0, 90.7)</w:t>
            </w:r>
          </w:p>
        </w:tc>
      </w:tr>
      <w:tr w:rsidR="00BB21FA" w:rsidRPr="000D2D12" w14:paraId="0218FB59" w14:textId="77777777" w:rsidTr="00E55362">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72C23C32"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Other</w:t>
            </w:r>
          </w:p>
        </w:tc>
        <w:tc>
          <w:tcPr>
            <w:tcW w:w="1140" w:type="dxa"/>
            <w:noWrap/>
            <w:hideMark/>
          </w:tcPr>
          <w:p w14:paraId="208C3D8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12,366</w:t>
            </w:r>
          </w:p>
        </w:tc>
        <w:tc>
          <w:tcPr>
            <w:tcW w:w="1701" w:type="dxa"/>
            <w:noWrap/>
            <w:hideMark/>
          </w:tcPr>
          <w:p w14:paraId="3F223FE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13.5 (13.3, 13.7)</w:t>
            </w:r>
          </w:p>
        </w:tc>
        <w:tc>
          <w:tcPr>
            <w:tcW w:w="1276" w:type="dxa"/>
            <w:noWrap/>
            <w:hideMark/>
          </w:tcPr>
          <w:p w14:paraId="1FFB9B6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369</w:t>
            </w:r>
          </w:p>
        </w:tc>
        <w:tc>
          <w:tcPr>
            <w:tcW w:w="1406" w:type="dxa"/>
            <w:noWrap/>
            <w:hideMark/>
          </w:tcPr>
          <w:p w14:paraId="12848CC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10.1 (9.3, 11.0)</w:t>
            </w:r>
          </w:p>
        </w:tc>
      </w:tr>
      <w:tr w:rsidR="00495A2A" w:rsidRPr="000D2D12" w14:paraId="7FCCBF96" w14:textId="77777777" w:rsidTr="004E1AE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36F2508"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Disability status</w:t>
            </w:r>
          </w:p>
        </w:tc>
        <w:tc>
          <w:tcPr>
            <w:tcW w:w="1140" w:type="dxa"/>
            <w:noWrap/>
            <w:hideMark/>
          </w:tcPr>
          <w:p w14:paraId="29EC5104" w14:textId="11511821"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69ECDE44" w14:textId="1E2A998F"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3F17D269" w14:textId="6351D811"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406" w:type="dxa"/>
            <w:noWrap/>
            <w:hideMark/>
          </w:tcPr>
          <w:p w14:paraId="0FEFDBB7" w14:textId="55DAEB34"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558B20AA" w14:textId="77777777" w:rsidTr="00E55362">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hideMark/>
          </w:tcPr>
          <w:p w14:paraId="6CDEE1F7"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Reported disability</w:t>
            </w:r>
          </w:p>
        </w:tc>
        <w:tc>
          <w:tcPr>
            <w:tcW w:w="1140" w:type="dxa"/>
            <w:noWrap/>
            <w:hideMark/>
          </w:tcPr>
          <w:p w14:paraId="3D8F9FF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7,640</w:t>
            </w:r>
          </w:p>
        </w:tc>
        <w:tc>
          <w:tcPr>
            <w:tcW w:w="1701" w:type="dxa"/>
            <w:noWrap/>
            <w:hideMark/>
          </w:tcPr>
          <w:p w14:paraId="49F89B7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8.3 (8.2, 8.5)</w:t>
            </w:r>
          </w:p>
        </w:tc>
        <w:tc>
          <w:tcPr>
            <w:tcW w:w="1276" w:type="dxa"/>
            <w:noWrap/>
            <w:hideMark/>
          </w:tcPr>
          <w:p w14:paraId="61715B8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356</w:t>
            </w:r>
          </w:p>
        </w:tc>
        <w:tc>
          <w:tcPr>
            <w:tcW w:w="1406" w:type="dxa"/>
            <w:noWrap/>
            <w:hideMark/>
          </w:tcPr>
          <w:p w14:paraId="54D048F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9.7 (9.0, 10.6)</w:t>
            </w:r>
          </w:p>
        </w:tc>
      </w:tr>
      <w:tr w:rsidR="00BB21FA" w:rsidRPr="000D2D12" w14:paraId="3B3F1BA3" w14:textId="77777777" w:rsidTr="00E5536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570EECD"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No disability</w:t>
            </w:r>
          </w:p>
        </w:tc>
        <w:tc>
          <w:tcPr>
            <w:tcW w:w="1140" w:type="dxa"/>
            <w:noWrap/>
            <w:hideMark/>
          </w:tcPr>
          <w:p w14:paraId="68860E8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84,203</w:t>
            </w:r>
          </w:p>
        </w:tc>
        <w:tc>
          <w:tcPr>
            <w:tcW w:w="1701" w:type="dxa"/>
            <w:noWrap/>
            <w:hideMark/>
          </w:tcPr>
          <w:p w14:paraId="79E84BFF"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91.7 (91.5, 91.8)</w:t>
            </w:r>
          </w:p>
        </w:tc>
        <w:tc>
          <w:tcPr>
            <w:tcW w:w="1276" w:type="dxa"/>
            <w:noWrap/>
            <w:hideMark/>
          </w:tcPr>
          <w:p w14:paraId="5FB8789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3,296</w:t>
            </w:r>
          </w:p>
        </w:tc>
        <w:tc>
          <w:tcPr>
            <w:tcW w:w="1406" w:type="dxa"/>
            <w:noWrap/>
            <w:hideMark/>
          </w:tcPr>
          <w:p w14:paraId="42F7E5FE"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90.3 (89.4, 91.0)</w:t>
            </w:r>
          </w:p>
        </w:tc>
      </w:tr>
    </w:tbl>
    <w:p w14:paraId="7F14184C" w14:textId="1DB4EE0B" w:rsidR="00BB21FA" w:rsidRPr="000D2D12" w:rsidRDefault="00BB21FA" w:rsidP="00BB21FA">
      <w:pPr>
        <w:pStyle w:val="FigChartNote"/>
        <w:spacing w:before="60" w:after="240"/>
        <w:rPr>
          <w:rFonts w:asciiTheme="minorBidi" w:hAnsiTheme="minorBidi" w:cstheme="minorBidi"/>
        </w:rPr>
      </w:pPr>
      <w:r w:rsidRPr="000D2D12">
        <w:rPr>
          <w:rFonts w:asciiTheme="minorBidi" w:hAnsiTheme="minorBidi" w:cstheme="minorBidi"/>
        </w:rPr>
        <w:t>Note: Numbers presented in brackets are the lower and upper confidence intervals.</w:t>
      </w:r>
    </w:p>
    <w:p w14:paraId="0ABAC789" w14:textId="7D2CD23C" w:rsidR="00FE545C" w:rsidRPr="000D2D12" w:rsidRDefault="00BB21FA" w:rsidP="00BB21FA">
      <w:pPr>
        <w:pStyle w:val="Body"/>
        <w:rPr>
          <w:rFonts w:asciiTheme="minorBidi" w:hAnsiTheme="minorBidi" w:cstheme="minorBidi"/>
        </w:rPr>
      </w:pPr>
      <w:r w:rsidRPr="000D2D12">
        <w:rPr>
          <w:rFonts w:asciiTheme="minorBidi" w:hAnsiTheme="minorBidi" w:cstheme="minorBidi"/>
        </w:rPr>
        <w:t xml:space="preserve">As shown in </w:t>
      </w:r>
      <w:r w:rsidRPr="000D2D12">
        <w:rPr>
          <w:rFonts w:asciiTheme="minorBidi" w:hAnsiTheme="minorBidi" w:cstheme="minorBidi"/>
        </w:rPr>
        <w:fldChar w:fldCharType="begin"/>
      </w:r>
      <w:r w:rsidRPr="000D2D12">
        <w:rPr>
          <w:rFonts w:asciiTheme="minorBidi" w:hAnsiTheme="minorBidi" w:cstheme="minorBidi"/>
        </w:rPr>
        <w:instrText xml:space="preserve"> REF _Ref533065744 \h </w:instrText>
      </w:r>
      <w:r w:rsidR="00A53694" w:rsidRPr="000D2D12">
        <w:rPr>
          <w:rFonts w:asciiTheme="minorBidi" w:hAnsiTheme="minorBidi" w:cstheme="minorBidi"/>
        </w:rPr>
        <w:instrText xml:space="preserve"> \* MERGEFORMAT </w:instrText>
      </w:r>
      <w:r w:rsidRPr="000D2D12">
        <w:rPr>
          <w:rFonts w:asciiTheme="minorBidi" w:hAnsiTheme="minorBidi" w:cstheme="minorBidi"/>
        </w:rPr>
      </w:r>
      <w:r w:rsidRPr="000D2D12">
        <w:rPr>
          <w:rFonts w:asciiTheme="minorBidi" w:hAnsiTheme="minorBidi" w:cstheme="minorBidi"/>
        </w:rPr>
        <w:fldChar w:fldCharType="separate"/>
      </w:r>
      <w:r w:rsidR="001A1BBE" w:rsidRPr="000D2D12">
        <w:rPr>
          <w:rFonts w:asciiTheme="minorBidi" w:hAnsiTheme="minorBidi" w:cstheme="minorBidi"/>
        </w:rPr>
        <w:t xml:space="preserve">Table </w:t>
      </w:r>
      <w:r w:rsidR="001A1BBE">
        <w:rPr>
          <w:rFonts w:asciiTheme="minorBidi" w:hAnsiTheme="minorBidi" w:cstheme="minorBidi"/>
          <w:noProof/>
        </w:rPr>
        <w:t>26</w:t>
      </w:r>
      <w:r w:rsidRPr="000D2D12">
        <w:rPr>
          <w:rFonts w:asciiTheme="minorBidi" w:hAnsiTheme="minorBidi" w:cstheme="minorBidi"/>
        </w:rPr>
        <w:fldChar w:fldCharType="end"/>
      </w:r>
      <w:r w:rsidRPr="000D2D12">
        <w:rPr>
          <w:rFonts w:asciiTheme="minorBidi" w:hAnsiTheme="minorBidi" w:cstheme="minorBidi"/>
        </w:rPr>
        <w:t xml:space="preserve">, supervisors of graduates working in Professional occupations were overrepresented. </w:t>
      </w:r>
    </w:p>
    <w:p w14:paraId="3B47FFF5" w14:textId="3144FBFF" w:rsidR="00BB21FA" w:rsidRPr="000D2D12" w:rsidRDefault="00BB21FA" w:rsidP="00BB21FA">
      <w:pPr>
        <w:pStyle w:val="Body"/>
        <w:rPr>
          <w:rFonts w:asciiTheme="minorBidi" w:hAnsiTheme="minorBidi" w:cstheme="minorBidi"/>
        </w:rPr>
      </w:pPr>
      <w:r w:rsidRPr="000D2D12">
        <w:rPr>
          <w:rFonts w:asciiTheme="minorBidi" w:hAnsiTheme="minorBidi" w:cstheme="minorBidi"/>
        </w:rPr>
        <w:t>Supervisors of graduates employed full-time were represented in the achieved sample in proportion to the graduate population.</w:t>
      </w:r>
      <w:r w:rsidR="00FE545C" w:rsidRPr="000D2D12">
        <w:rPr>
          <w:rFonts w:asciiTheme="minorBidi" w:hAnsiTheme="minorBidi" w:cstheme="minorBidi"/>
        </w:rPr>
        <w:t xml:space="preserve"> </w:t>
      </w:r>
      <w:r w:rsidRPr="000D2D12">
        <w:rPr>
          <w:rFonts w:asciiTheme="minorBidi" w:hAnsiTheme="minorBidi" w:cstheme="minorBidi"/>
        </w:rPr>
        <w:t xml:space="preserve">Supervisors of graduates who had worked in their job for between three months and less than one year were overrepresented in the 2024 ESS. </w:t>
      </w:r>
    </w:p>
    <w:p w14:paraId="54332F32" w14:textId="2E86E868" w:rsidR="00BB21FA" w:rsidRPr="000D2D12" w:rsidRDefault="00BB21FA" w:rsidP="00BB21FA">
      <w:pPr>
        <w:pStyle w:val="Caption"/>
        <w:rPr>
          <w:rFonts w:asciiTheme="minorBidi" w:hAnsiTheme="minorBidi" w:cstheme="minorBidi"/>
        </w:rPr>
      </w:pPr>
      <w:bookmarkStart w:id="336" w:name="_Ref533065744"/>
      <w:bookmarkStart w:id="337" w:name="_Ref534800017"/>
      <w:bookmarkStart w:id="338" w:name="_Ref186798948"/>
      <w:bookmarkStart w:id="339" w:name="_Toc156812293"/>
      <w:bookmarkStart w:id="340" w:name="_Toc188004505"/>
      <w:bookmarkStart w:id="341" w:name="_Toc190170465"/>
      <w:r w:rsidRPr="000D2D12">
        <w:rPr>
          <w:rFonts w:asciiTheme="minorBidi" w:hAnsiTheme="minorBidi" w:cstheme="minorBidi"/>
        </w:rPr>
        <w:t xml:space="preserve">Table </w:t>
      </w:r>
      <w:r w:rsidRPr="000D2D12">
        <w:rPr>
          <w:rFonts w:asciiTheme="minorBidi" w:hAnsiTheme="minorBidi" w:cstheme="minorBidi"/>
          <w:noProof/>
        </w:rPr>
        <w:fldChar w:fldCharType="begin"/>
      </w:r>
      <w:r w:rsidRPr="000D2D12">
        <w:rPr>
          <w:rFonts w:asciiTheme="minorBidi" w:hAnsiTheme="minorBidi" w:cstheme="minorBidi"/>
          <w:noProof/>
        </w:rPr>
        <w:instrText xml:space="preserve"> SEQ Table \* ARABIC </w:instrText>
      </w:r>
      <w:r w:rsidRPr="000D2D12">
        <w:rPr>
          <w:rFonts w:asciiTheme="minorBidi" w:hAnsiTheme="minorBidi" w:cstheme="minorBidi"/>
          <w:noProof/>
        </w:rPr>
        <w:fldChar w:fldCharType="separate"/>
      </w:r>
      <w:r w:rsidR="001A1BBE">
        <w:rPr>
          <w:rFonts w:asciiTheme="minorBidi" w:hAnsiTheme="minorBidi" w:cstheme="minorBidi"/>
          <w:noProof/>
        </w:rPr>
        <w:t>26</w:t>
      </w:r>
      <w:r w:rsidRPr="000D2D12">
        <w:rPr>
          <w:rFonts w:asciiTheme="minorBidi" w:hAnsiTheme="minorBidi" w:cstheme="minorBidi"/>
          <w:noProof/>
        </w:rPr>
        <w:fldChar w:fldCharType="end"/>
      </w:r>
      <w:bookmarkEnd w:id="336"/>
      <w:bookmarkEnd w:id="337"/>
      <w:bookmarkEnd w:id="338"/>
      <w:r w:rsidRPr="000D2D12">
        <w:rPr>
          <w:rFonts w:asciiTheme="minorBidi" w:hAnsiTheme="minorBidi" w:cstheme="minorBidi"/>
        </w:rPr>
        <w:tab/>
        <w:t>Respondents by labour market characteristics</w:t>
      </w:r>
      <w:bookmarkEnd w:id="339"/>
      <w:bookmarkEnd w:id="340"/>
      <w:bookmarkEnd w:id="341"/>
    </w:p>
    <w:tbl>
      <w:tblPr>
        <w:tblStyle w:val="SRC1"/>
        <w:tblW w:w="9781" w:type="dxa"/>
        <w:tblLayout w:type="fixed"/>
        <w:tblLook w:val="04A0" w:firstRow="1" w:lastRow="0" w:firstColumn="1" w:lastColumn="0" w:noHBand="0" w:noVBand="1"/>
      </w:tblPr>
      <w:tblGrid>
        <w:gridCol w:w="4111"/>
        <w:gridCol w:w="1134"/>
        <w:gridCol w:w="1701"/>
        <w:gridCol w:w="1276"/>
        <w:gridCol w:w="1559"/>
      </w:tblGrid>
      <w:tr w:rsidR="00BB21FA" w:rsidRPr="000D2D12" w14:paraId="2B1FD8A3" w14:textId="77777777" w:rsidTr="00B33A3B">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100" w:firstRow="0" w:lastRow="0" w:firstColumn="1" w:lastColumn="0" w:oddVBand="0" w:evenVBand="0" w:oddHBand="0" w:evenHBand="0" w:firstRowFirstColumn="1" w:firstRowLastColumn="0" w:lastRowFirstColumn="0" w:lastRowLastColumn="0"/>
            <w:tcW w:w="4111" w:type="dxa"/>
            <w:noWrap/>
            <w:tcMar>
              <w:top w:w="57" w:type="dxa"/>
              <w:left w:w="57" w:type="dxa"/>
              <w:bottom w:w="57" w:type="dxa"/>
              <w:right w:w="57" w:type="dxa"/>
            </w:tcMar>
            <w:hideMark/>
          </w:tcPr>
          <w:bookmarkEnd w:id="309"/>
          <w:p w14:paraId="76E71F83" w14:textId="1B39EE8E" w:rsidR="00BB21FA" w:rsidRPr="000D2D12" w:rsidRDefault="00E55362" w:rsidP="00822E96">
            <w:pPr>
              <w:rPr>
                <w:rFonts w:asciiTheme="minorBidi" w:eastAsia="Times New Roman" w:hAnsiTheme="minorBidi"/>
                <w:bCs/>
                <w:sz w:val="18"/>
                <w:lang w:eastAsia="en-AU"/>
              </w:rPr>
            </w:pPr>
            <w:r w:rsidRPr="000D2D12">
              <w:rPr>
                <w:rFonts w:asciiTheme="minorBidi" w:eastAsia="Times New Roman" w:hAnsiTheme="minorBidi"/>
                <w:bCs/>
                <w:sz w:val="18"/>
                <w:lang w:eastAsia="en-AU"/>
              </w:rPr>
              <w:t>L</w:t>
            </w:r>
            <w:bookmarkStart w:id="342" w:name="Title_26"/>
            <w:bookmarkEnd w:id="342"/>
            <w:r w:rsidRPr="000D2D12">
              <w:rPr>
                <w:rFonts w:asciiTheme="minorBidi" w:eastAsia="Times New Roman" w:hAnsiTheme="minorBidi"/>
                <w:bCs/>
                <w:sz w:val="18"/>
                <w:lang w:eastAsia="en-AU"/>
              </w:rPr>
              <w:t>abour market characteristics</w:t>
            </w:r>
          </w:p>
        </w:tc>
        <w:tc>
          <w:tcPr>
            <w:tcW w:w="1134" w:type="dxa"/>
            <w:noWrap/>
            <w:tcMar>
              <w:top w:w="57" w:type="dxa"/>
              <w:left w:w="57" w:type="dxa"/>
              <w:bottom w:w="57" w:type="dxa"/>
              <w:right w:w="57" w:type="dxa"/>
            </w:tcMar>
            <w:hideMark/>
          </w:tcPr>
          <w:p w14:paraId="1BB0E28C" w14:textId="6C327ACD" w:rsidR="00BB21FA"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Employed graduates </w:t>
            </w:r>
            <w:r w:rsidRPr="000D2D12">
              <w:rPr>
                <w:rFonts w:asciiTheme="minorBidi" w:hAnsiTheme="minorBidi" w:cstheme="minorBidi"/>
                <w:b/>
                <w:bCs/>
              </w:rPr>
              <w:br/>
            </w:r>
            <w:r w:rsidR="00BB21FA" w:rsidRPr="000D2D12">
              <w:rPr>
                <w:rFonts w:asciiTheme="minorBidi" w:hAnsiTheme="minorBidi" w:cstheme="minorBidi"/>
                <w:b/>
                <w:bCs/>
              </w:rPr>
              <w:t>n</w:t>
            </w:r>
          </w:p>
        </w:tc>
        <w:tc>
          <w:tcPr>
            <w:tcW w:w="1701" w:type="dxa"/>
            <w:noWrap/>
            <w:tcMar>
              <w:top w:w="57" w:type="dxa"/>
              <w:left w:w="57" w:type="dxa"/>
              <w:bottom w:w="57" w:type="dxa"/>
              <w:right w:w="57" w:type="dxa"/>
            </w:tcMar>
            <w:hideMark/>
          </w:tcPr>
          <w:p w14:paraId="6BEFD55F" w14:textId="679DFACA" w:rsidR="00BB21FA"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Employed graduates </w:t>
            </w:r>
            <w:r w:rsidRPr="000D2D12">
              <w:rPr>
                <w:rFonts w:asciiTheme="minorBidi" w:hAnsiTheme="minorBidi" w:cstheme="minorBidi"/>
                <w:b/>
                <w:bCs/>
              </w:rPr>
              <w:br/>
            </w:r>
            <w:r w:rsidR="00BB21FA" w:rsidRPr="000D2D12">
              <w:rPr>
                <w:rFonts w:asciiTheme="minorBidi" w:hAnsiTheme="minorBidi" w:cstheme="minorBidi"/>
                <w:b/>
                <w:bCs/>
              </w:rPr>
              <w:t>%</w:t>
            </w:r>
          </w:p>
        </w:tc>
        <w:tc>
          <w:tcPr>
            <w:tcW w:w="1276" w:type="dxa"/>
            <w:noWrap/>
            <w:tcMar>
              <w:top w:w="57" w:type="dxa"/>
              <w:left w:w="57" w:type="dxa"/>
              <w:bottom w:w="57" w:type="dxa"/>
              <w:right w:w="57" w:type="dxa"/>
            </w:tcMar>
            <w:hideMark/>
          </w:tcPr>
          <w:p w14:paraId="6AD98669" w14:textId="7606C54C" w:rsidR="00BB21FA"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Supervisors </w:t>
            </w:r>
            <w:r w:rsidRPr="000D2D12">
              <w:rPr>
                <w:rFonts w:asciiTheme="minorBidi" w:hAnsiTheme="minorBidi" w:cstheme="minorBidi"/>
                <w:b/>
                <w:bCs/>
              </w:rPr>
              <w:br/>
            </w:r>
            <w:r w:rsidRPr="000D2D12">
              <w:rPr>
                <w:rFonts w:asciiTheme="minorBidi" w:hAnsiTheme="minorBidi" w:cstheme="minorBidi"/>
                <w:b/>
                <w:bCs/>
              </w:rPr>
              <w:br/>
            </w:r>
            <w:r w:rsidR="00BB21FA" w:rsidRPr="000D2D12">
              <w:rPr>
                <w:rFonts w:asciiTheme="minorBidi" w:hAnsiTheme="minorBidi" w:cstheme="minorBidi"/>
                <w:b/>
                <w:bCs/>
              </w:rPr>
              <w:t>n</w:t>
            </w:r>
          </w:p>
        </w:tc>
        <w:tc>
          <w:tcPr>
            <w:tcW w:w="1559" w:type="dxa"/>
            <w:noWrap/>
            <w:tcMar>
              <w:top w:w="57" w:type="dxa"/>
              <w:left w:w="57" w:type="dxa"/>
              <w:bottom w:w="57" w:type="dxa"/>
              <w:right w:w="57" w:type="dxa"/>
            </w:tcMar>
            <w:hideMark/>
          </w:tcPr>
          <w:p w14:paraId="36064F60" w14:textId="38B7D316" w:rsidR="00BB21FA" w:rsidRPr="000D2D12" w:rsidRDefault="00E55362" w:rsidP="00042C1A">
            <w:pPr>
              <w:pStyle w:val="Tablecolumnheade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rPr>
            </w:pPr>
            <w:r w:rsidRPr="000D2D12">
              <w:rPr>
                <w:rFonts w:asciiTheme="minorBidi" w:hAnsiTheme="minorBidi" w:cstheme="minorBidi"/>
                <w:b/>
                <w:bCs/>
              </w:rPr>
              <w:t xml:space="preserve">Supervisors </w:t>
            </w:r>
            <w:r w:rsidRPr="000D2D12">
              <w:rPr>
                <w:rFonts w:asciiTheme="minorBidi" w:hAnsiTheme="minorBidi" w:cstheme="minorBidi"/>
                <w:b/>
                <w:bCs/>
              </w:rPr>
              <w:br/>
            </w:r>
            <w:r w:rsidRPr="000D2D12">
              <w:rPr>
                <w:rFonts w:asciiTheme="minorBidi" w:hAnsiTheme="minorBidi" w:cstheme="minorBidi"/>
                <w:b/>
                <w:bCs/>
              </w:rPr>
              <w:br/>
            </w:r>
            <w:r w:rsidR="00BB21FA" w:rsidRPr="000D2D12">
              <w:rPr>
                <w:rFonts w:asciiTheme="minorBidi" w:hAnsiTheme="minorBidi" w:cstheme="minorBidi"/>
                <w:b/>
                <w:bCs/>
              </w:rPr>
              <w:t>%</w:t>
            </w:r>
          </w:p>
        </w:tc>
      </w:tr>
      <w:tr w:rsidR="00495A2A" w:rsidRPr="000D2D12" w14:paraId="211E41C0"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FC6B8FB"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hAnsiTheme="minorBidi"/>
                <w:b/>
                <w:bCs/>
                <w:sz w:val="18"/>
              </w:rPr>
              <w:t>Occupation</w:t>
            </w:r>
            <w:r w:rsidRPr="000D2D12">
              <w:rPr>
                <w:rStyle w:val="FootnoteReference"/>
                <w:rFonts w:asciiTheme="minorBidi" w:hAnsiTheme="minorBidi"/>
                <w:b/>
                <w:bCs/>
              </w:rPr>
              <w:footnoteReference w:id="3"/>
            </w:r>
          </w:p>
        </w:tc>
        <w:tc>
          <w:tcPr>
            <w:tcW w:w="1134" w:type="dxa"/>
            <w:noWrap/>
            <w:hideMark/>
          </w:tcPr>
          <w:p w14:paraId="05B3783D" w14:textId="29E0D369" w:rsidR="00495A2A" w:rsidRPr="000D2D12" w:rsidRDefault="00495A2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highlight w:val="yellow"/>
                <w:lang w:eastAsia="en-AU"/>
              </w:rPr>
            </w:pPr>
            <w:r w:rsidRPr="000D2D12">
              <w:rPr>
                <w:rFonts w:asciiTheme="minorBidi" w:hAnsiTheme="minorBidi"/>
                <w:b/>
                <w:bCs/>
                <w:color w:val="000000"/>
                <w:sz w:val="22"/>
              </w:rPr>
              <w:t>-</w:t>
            </w:r>
          </w:p>
        </w:tc>
        <w:tc>
          <w:tcPr>
            <w:tcW w:w="1701" w:type="dxa"/>
            <w:noWrap/>
            <w:hideMark/>
          </w:tcPr>
          <w:p w14:paraId="511863CC" w14:textId="7B1979D9" w:rsidR="00495A2A" w:rsidRPr="000D2D12" w:rsidRDefault="00495A2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highlight w:val="yellow"/>
                <w:lang w:eastAsia="en-AU"/>
              </w:rPr>
            </w:pPr>
            <w:r w:rsidRPr="000D2D12">
              <w:rPr>
                <w:rFonts w:asciiTheme="minorBidi" w:hAnsiTheme="minorBidi"/>
                <w:b/>
                <w:bCs/>
                <w:color w:val="000000"/>
                <w:sz w:val="22"/>
              </w:rPr>
              <w:t>-</w:t>
            </w:r>
          </w:p>
        </w:tc>
        <w:tc>
          <w:tcPr>
            <w:tcW w:w="1276" w:type="dxa"/>
            <w:noWrap/>
            <w:hideMark/>
          </w:tcPr>
          <w:p w14:paraId="2FB96652" w14:textId="1B647072" w:rsidR="00495A2A" w:rsidRPr="000D2D12" w:rsidRDefault="00495A2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highlight w:val="yellow"/>
                <w:lang w:eastAsia="en-AU"/>
              </w:rPr>
            </w:pPr>
            <w:r w:rsidRPr="000D2D12">
              <w:rPr>
                <w:rFonts w:asciiTheme="minorBidi" w:hAnsiTheme="minorBidi"/>
                <w:b/>
                <w:bCs/>
                <w:color w:val="000000"/>
                <w:sz w:val="22"/>
              </w:rPr>
              <w:t>-</w:t>
            </w:r>
          </w:p>
        </w:tc>
        <w:tc>
          <w:tcPr>
            <w:tcW w:w="1559" w:type="dxa"/>
            <w:noWrap/>
            <w:hideMark/>
          </w:tcPr>
          <w:p w14:paraId="76973020" w14:textId="773A8D91" w:rsidR="00495A2A" w:rsidRPr="000D2D12" w:rsidRDefault="00495A2A" w:rsidP="00042C1A">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2"/>
                <w:highlight w:val="yellow"/>
                <w:lang w:eastAsia="en-AU"/>
              </w:rPr>
            </w:pPr>
            <w:r w:rsidRPr="000D2D12">
              <w:rPr>
                <w:rFonts w:asciiTheme="minorBidi" w:hAnsiTheme="minorBidi"/>
                <w:b/>
                <w:bCs/>
                <w:color w:val="000000"/>
                <w:sz w:val="22"/>
              </w:rPr>
              <w:t>-</w:t>
            </w:r>
          </w:p>
        </w:tc>
      </w:tr>
      <w:tr w:rsidR="00BB21FA" w:rsidRPr="000D2D12" w14:paraId="78015BDA"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20CD1B9F"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Managers</w:t>
            </w:r>
          </w:p>
        </w:tc>
        <w:tc>
          <w:tcPr>
            <w:tcW w:w="1134" w:type="dxa"/>
            <w:noWrap/>
          </w:tcPr>
          <w:p w14:paraId="77A9776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7,355</w:t>
            </w:r>
          </w:p>
        </w:tc>
        <w:tc>
          <w:tcPr>
            <w:tcW w:w="1701" w:type="dxa"/>
            <w:noWrap/>
          </w:tcPr>
          <w:p w14:paraId="3B579A8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8.3 (8.1, 8.4)</w:t>
            </w:r>
          </w:p>
        </w:tc>
        <w:tc>
          <w:tcPr>
            <w:tcW w:w="1276" w:type="dxa"/>
            <w:noWrap/>
          </w:tcPr>
          <w:p w14:paraId="2AD0896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290</w:t>
            </w:r>
          </w:p>
        </w:tc>
        <w:tc>
          <w:tcPr>
            <w:tcW w:w="1559" w:type="dxa"/>
            <w:noWrap/>
          </w:tcPr>
          <w:p w14:paraId="1D343C7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rPr>
              <w:t>8.0 (7.3, 8.8)</w:t>
            </w:r>
          </w:p>
        </w:tc>
      </w:tr>
      <w:tr w:rsidR="00BB21FA" w:rsidRPr="000D2D12" w14:paraId="78A80B0E"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672DAF3B"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Professionals</w:t>
            </w:r>
          </w:p>
        </w:tc>
        <w:tc>
          <w:tcPr>
            <w:tcW w:w="1134" w:type="dxa"/>
            <w:noWrap/>
          </w:tcPr>
          <w:p w14:paraId="5EA8602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52,097</w:t>
            </w:r>
          </w:p>
        </w:tc>
        <w:tc>
          <w:tcPr>
            <w:tcW w:w="1701" w:type="dxa"/>
            <w:noWrap/>
          </w:tcPr>
          <w:p w14:paraId="7C7D52F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58.6 (58.3, 58.9)</w:t>
            </w:r>
          </w:p>
        </w:tc>
        <w:tc>
          <w:tcPr>
            <w:tcW w:w="1276" w:type="dxa"/>
            <w:noWrap/>
          </w:tcPr>
          <w:p w14:paraId="6EE5B529"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2,348</w:t>
            </w:r>
          </w:p>
        </w:tc>
        <w:tc>
          <w:tcPr>
            <w:tcW w:w="1559" w:type="dxa"/>
            <w:noWrap/>
          </w:tcPr>
          <w:p w14:paraId="7D63CC7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64.9 (63.6, 66.2)</w:t>
            </w:r>
          </w:p>
        </w:tc>
      </w:tr>
      <w:tr w:rsidR="00BB21FA" w:rsidRPr="000D2D12" w14:paraId="07D17B0F"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61BD14D7"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Technicians and trades workers</w:t>
            </w:r>
          </w:p>
        </w:tc>
        <w:tc>
          <w:tcPr>
            <w:tcW w:w="1134" w:type="dxa"/>
            <w:noWrap/>
          </w:tcPr>
          <w:p w14:paraId="2DD56694"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3,085</w:t>
            </w:r>
          </w:p>
        </w:tc>
        <w:tc>
          <w:tcPr>
            <w:tcW w:w="1701" w:type="dxa"/>
            <w:noWrap/>
          </w:tcPr>
          <w:p w14:paraId="6ECD19D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3.5 (3.4, 3.6)</w:t>
            </w:r>
          </w:p>
        </w:tc>
        <w:tc>
          <w:tcPr>
            <w:tcW w:w="1276" w:type="dxa"/>
            <w:noWrap/>
          </w:tcPr>
          <w:p w14:paraId="4D66859C"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138</w:t>
            </w:r>
          </w:p>
        </w:tc>
        <w:tc>
          <w:tcPr>
            <w:tcW w:w="1559" w:type="dxa"/>
            <w:noWrap/>
          </w:tcPr>
          <w:p w14:paraId="7120866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3.8 (3.3, 4.4)</w:t>
            </w:r>
          </w:p>
        </w:tc>
      </w:tr>
      <w:tr w:rsidR="00BB21FA" w:rsidRPr="000D2D12" w14:paraId="09CBA333"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0A6AAD51"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Community and personal service workers</w:t>
            </w:r>
          </w:p>
        </w:tc>
        <w:tc>
          <w:tcPr>
            <w:tcW w:w="1134" w:type="dxa"/>
            <w:noWrap/>
          </w:tcPr>
          <w:p w14:paraId="3987BF1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9,469</w:t>
            </w:r>
          </w:p>
        </w:tc>
        <w:tc>
          <w:tcPr>
            <w:tcW w:w="1701" w:type="dxa"/>
            <w:noWrap/>
          </w:tcPr>
          <w:p w14:paraId="27BB885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10.6 (10.5, 10.8)</w:t>
            </w:r>
          </w:p>
        </w:tc>
        <w:tc>
          <w:tcPr>
            <w:tcW w:w="1276" w:type="dxa"/>
            <w:noWrap/>
          </w:tcPr>
          <w:p w14:paraId="606A2C0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309</w:t>
            </w:r>
          </w:p>
        </w:tc>
        <w:tc>
          <w:tcPr>
            <w:tcW w:w="1559" w:type="dxa"/>
            <w:noWrap/>
          </w:tcPr>
          <w:p w14:paraId="6428BC46"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8.5 (7.8, 9.3)</w:t>
            </w:r>
          </w:p>
        </w:tc>
      </w:tr>
      <w:tr w:rsidR="00BB21FA" w:rsidRPr="000D2D12" w14:paraId="692249D4"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64407FDE"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Clerical and administrative workers</w:t>
            </w:r>
          </w:p>
        </w:tc>
        <w:tc>
          <w:tcPr>
            <w:tcW w:w="1134" w:type="dxa"/>
            <w:noWrap/>
          </w:tcPr>
          <w:p w14:paraId="19764529"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9,045</w:t>
            </w:r>
          </w:p>
        </w:tc>
        <w:tc>
          <w:tcPr>
            <w:tcW w:w="1701" w:type="dxa"/>
            <w:noWrap/>
          </w:tcPr>
          <w:p w14:paraId="694803BE"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10.2 (10.0, 10.3)</w:t>
            </w:r>
          </w:p>
        </w:tc>
        <w:tc>
          <w:tcPr>
            <w:tcW w:w="1276" w:type="dxa"/>
            <w:noWrap/>
          </w:tcPr>
          <w:p w14:paraId="0AC485A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376</w:t>
            </w:r>
          </w:p>
        </w:tc>
        <w:tc>
          <w:tcPr>
            <w:tcW w:w="1559" w:type="dxa"/>
            <w:noWrap/>
          </w:tcPr>
          <w:p w14:paraId="304884FA"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10.4 (9.6, 11.3)</w:t>
            </w:r>
          </w:p>
        </w:tc>
      </w:tr>
      <w:tr w:rsidR="00BB21FA" w:rsidRPr="000D2D12" w14:paraId="3AA0414C"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63773024"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Other workers</w:t>
            </w:r>
          </w:p>
        </w:tc>
        <w:tc>
          <w:tcPr>
            <w:tcW w:w="1134" w:type="dxa"/>
            <w:noWrap/>
          </w:tcPr>
          <w:p w14:paraId="6E7EC50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7,863</w:t>
            </w:r>
          </w:p>
        </w:tc>
        <w:tc>
          <w:tcPr>
            <w:tcW w:w="1701" w:type="dxa"/>
            <w:noWrap/>
          </w:tcPr>
          <w:p w14:paraId="105938E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8.8 (8.7, 9.0)</w:t>
            </w:r>
          </w:p>
        </w:tc>
        <w:tc>
          <w:tcPr>
            <w:tcW w:w="1276" w:type="dxa"/>
            <w:noWrap/>
          </w:tcPr>
          <w:p w14:paraId="49E8683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155</w:t>
            </w:r>
          </w:p>
        </w:tc>
        <w:tc>
          <w:tcPr>
            <w:tcW w:w="1559" w:type="dxa"/>
            <w:noWrap/>
          </w:tcPr>
          <w:p w14:paraId="73F289E0"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4.3 (3.8, 4.9)</w:t>
            </w:r>
          </w:p>
        </w:tc>
      </w:tr>
      <w:tr w:rsidR="00495A2A" w:rsidRPr="000D2D12" w14:paraId="5418D3BD"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F5E23E"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eastAsia="Times New Roman" w:hAnsiTheme="minorBidi"/>
                <w:b/>
                <w:bCs/>
                <w:color w:val="000000"/>
                <w:sz w:val="18"/>
                <w:lang w:eastAsia="en-AU"/>
              </w:rPr>
              <w:t>Employment status</w:t>
            </w:r>
          </w:p>
        </w:tc>
        <w:tc>
          <w:tcPr>
            <w:tcW w:w="1134" w:type="dxa"/>
            <w:noWrap/>
            <w:hideMark/>
          </w:tcPr>
          <w:p w14:paraId="63F531FF" w14:textId="311B2CCD"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508BFCCC" w14:textId="67372F37"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256DECF0" w14:textId="6FC1A3DE"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559" w:type="dxa"/>
            <w:noWrap/>
            <w:hideMark/>
          </w:tcPr>
          <w:p w14:paraId="052769F7" w14:textId="28A840A3" w:rsidR="00495A2A" w:rsidRPr="000D2D12" w:rsidRDefault="00495A2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649187C8"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577FDD8A"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Full-time</w:t>
            </w:r>
          </w:p>
        </w:tc>
        <w:tc>
          <w:tcPr>
            <w:tcW w:w="1134" w:type="dxa"/>
            <w:noWrap/>
          </w:tcPr>
          <w:p w14:paraId="5F62D5D7"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3,488</w:t>
            </w:r>
          </w:p>
        </w:tc>
        <w:tc>
          <w:tcPr>
            <w:tcW w:w="1701" w:type="dxa"/>
            <w:noWrap/>
          </w:tcPr>
          <w:p w14:paraId="6DB289B8"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71.7 (70.7, 72.8)</w:t>
            </w:r>
          </w:p>
        </w:tc>
        <w:tc>
          <w:tcPr>
            <w:tcW w:w="1276" w:type="dxa"/>
            <w:noWrap/>
          </w:tcPr>
          <w:p w14:paraId="755A5845"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2,649</w:t>
            </w:r>
          </w:p>
        </w:tc>
        <w:tc>
          <w:tcPr>
            <w:tcW w:w="1559" w:type="dxa"/>
            <w:noWrap/>
          </w:tcPr>
          <w:p w14:paraId="25F935C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72.5 (71.3, 73.7)</w:t>
            </w:r>
          </w:p>
        </w:tc>
      </w:tr>
      <w:tr w:rsidR="00BB21FA" w:rsidRPr="000D2D12" w14:paraId="609D0F5D"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3E12F818"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Part-time</w:t>
            </w:r>
          </w:p>
        </w:tc>
        <w:tc>
          <w:tcPr>
            <w:tcW w:w="1134" w:type="dxa"/>
            <w:noWrap/>
          </w:tcPr>
          <w:p w14:paraId="78C494E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1,374</w:t>
            </w:r>
          </w:p>
        </w:tc>
        <w:tc>
          <w:tcPr>
            <w:tcW w:w="1701" w:type="dxa"/>
            <w:noWrap/>
          </w:tcPr>
          <w:p w14:paraId="28910FC7"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28.3 (27.2, 29.3)</w:t>
            </w:r>
          </w:p>
        </w:tc>
        <w:tc>
          <w:tcPr>
            <w:tcW w:w="1276" w:type="dxa"/>
            <w:noWrap/>
          </w:tcPr>
          <w:p w14:paraId="6016FF10"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1,003</w:t>
            </w:r>
          </w:p>
        </w:tc>
        <w:tc>
          <w:tcPr>
            <w:tcW w:w="1559" w:type="dxa"/>
            <w:noWrap/>
          </w:tcPr>
          <w:p w14:paraId="6D43E45F"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27.5 (26.3, 28.7)</w:t>
            </w:r>
          </w:p>
        </w:tc>
      </w:tr>
      <w:tr w:rsidR="00495A2A" w:rsidRPr="000D2D12" w14:paraId="4B0B6401"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63508F" w14:textId="77777777" w:rsidR="00495A2A" w:rsidRPr="000D2D12" w:rsidRDefault="00495A2A" w:rsidP="00495A2A">
            <w:pPr>
              <w:rPr>
                <w:rFonts w:asciiTheme="minorBidi" w:eastAsia="Times New Roman" w:hAnsiTheme="minorBidi"/>
                <w:b/>
                <w:bCs/>
                <w:color w:val="000000"/>
                <w:sz w:val="18"/>
                <w:lang w:eastAsia="en-AU"/>
              </w:rPr>
            </w:pPr>
            <w:r w:rsidRPr="000D2D12">
              <w:rPr>
                <w:rFonts w:asciiTheme="minorBidi" w:hAnsiTheme="minorBidi"/>
                <w:b/>
                <w:bCs/>
                <w:sz w:val="18"/>
              </w:rPr>
              <w:t>Duration of job with current employer</w:t>
            </w:r>
          </w:p>
        </w:tc>
        <w:tc>
          <w:tcPr>
            <w:tcW w:w="1134" w:type="dxa"/>
            <w:noWrap/>
            <w:hideMark/>
          </w:tcPr>
          <w:p w14:paraId="71163565" w14:textId="7A927D26"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701" w:type="dxa"/>
            <w:noWrap/>
            <w:hideMark/>
          </w:tcPr>
          <w:p w14:paraId="7C0B4D69" w14:textId="3D6F65F4"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276" w:type="dxa"/>
            <w:noWrap/>
            <w:hideMark/>
          </w:tcPr>
          <w:p w14:paraId="58A5C0BC" w14:textId="75A704C6"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c>
          <w:tcPr>
            <w:tcW w:w="1559" w:type="dxa"/>
            <w:noWrap/>
            <w:hideMark/>
          </w:tcPr>
          <w:p w14:paraId="69DFD56B" w14:textId="236F168B" w:rsidR="00495A2A" w:rsidRPr="000D2D12" w:rsidRDefault="00495A2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0D2D12">
              <w:rPr>
                <w:rFonts w:asciiTheme="minorBidi" w:hAnsiTheme="minorBidi" w:cstheme="minorBidi"/>
                <w:b/>
                <w:bCs/>
                <w:sz w:val="22"/>
              </w:rPr>
              <w:t>-</w:t>
            </w:r>
          </w:p>
        </w:tc>
      </w:tr>
      <w:tr w:rsidR="00BB21FA" w:rsidRPr="000D2D12" w14:paraId="1473C769"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0F08570E"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Less than 3 months</w:t>
            </w:r>
          </w:p>
        </w:tc>
        <w:tc>
          <w:tcPr>
            <w:tcW w:w="1134" w:type="dxa"/>
            <w:noWrap/>
          </w:tcPr>
          <w:p w14:paraId="4E005BA6"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9,424</w:t>
            </w:r>
          </w:p>
        </w:tc>
        <w:tc>
          <w:tcPr>
            <w:tcW w:w="1701" w:type="dxa"/>
            <w:noWrap/>
          </w:tcPr>
          <w:p w14:paraId="7EC8C58B"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11.2 (11.1, 11.4)</w:t>
            </w:r>
          </w:p>
        </w:tc>
        <w:tc>
          <w:tcPr>
            <w:tcW w:w="1276" w:type="dxa"/>
            <w:noWrap/>
          </w:tcPr>
          <w:p w14:paraId="774F6851"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300</w:t>
            </w:r>
          </w:p>
        </w:tc>
        <w:tc>
          <w:tcPr>
            <w:tcW w:w="1559" w:type="dxa"/>
            <w:noWrap/>
          </w:tcPr>
          <w:p w14:paraId="3C61F153"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8.2 (7.5, 9.0)</w:t>
            </w:r>
          </w:p>
        </w:tc>
      </w:tr>
      <w:tr w:rsidR="00BB21FA" w:rsidRPr="000D2D12" w14:paraId="62EB46EC" w14:textId="77777777" w:rsidTr="00B33A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38B5BAD9"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3 months to &lt; 1 year</w:t>
            </w:r>
          </w:p>
        </w:tc>
        <w:tc>
          <w:tcPr>
            <w:tcW w:w="1134" w:type="dxa"/>
            <w:noWrap/>
          </w:tcPr>
          <w:p w14:paraId="2ECDD70C"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29,470</w:t>
            </w:r>
          </w:p>
        </w:tc>
        <w:tc>
          <w:tcPr>
            <w:tcW w:w="1701" w:type="dxa"/>
            <w:noWrap/>
          </w:tcPr>
          <w:p w14:paraId="29BFB463"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35.2 (34.9, 35.5)</w:t>
            </w:r>
          </w:p>
        </w:tc>
        <w:tc>
          <w:tcPr>
            <w:tcW w:w="1276" w:type="dxa"/>
            <w:noWrap/>
          </w:tcPr>
          <w:p w14:paraId="3A780951"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1,529</w:t>
            </w:r>
          </w:p>
        </w:tc>
        <w:tc>
          <w:tcPr>
            <w:tcW w:w="1559" w:type="dxa"/>
            <w:noWrap/>
          </w:tcPr>
          <w:p w14:paraId="2A0A299D" w14:textId="77777777" w:rsidR="00BB21FA" w:rsidRPr="000D2D12" w:rsidRDefault="00BB21FA" w:rsidP="00042C1A">
            <w:pPr>
              <w:pStyle w:val="Tabletextcentred"/>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41.9 (40.5, 43.2)</w:t>
            </w:r>
          </w:p>
        </w:tc>
      </w:tr>
      <w:tr w:rsidR="00BB21FA" w:rsidRPr="000D2D12" w14:paraId="0961AD7D" w14:textId="77777777" w:rsidTr="00B33A3B">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11" w:type="dxa"/>
          </w:tcPr>
          <w:p w14:paraId="770CB23C" w14:textId="77777777" w:rsidR="00BB21FA" w:rsidRPr="000D2D12" w:rsidRDefault="00BB21FA" w:rsidP="00C35419">
            <w:pPr>
              <w:ind w:left="284"/>
              <w:rPr>
                <w:rFonts w:asciiTheme="minorBidi" w:eastAsia="Times New Roman" w:hAnsiTheme="minorBidi"/>
                <w:color w:val="000000"/>
                <w:sz w:val="18"/>
                <w:lang w:eastAsia="en-AU"/>
              </w:rPr>
            </w:pPr>
            <w:r w:rsidRPr="000D2D12">
              <w:rPr>
                <w:rFonts w:asciiTheme="minorBidi" w:eastAsia="Times New Roman" w:hAnsiTheme="minorBidi"/>
                <w:color w:val="000000"/>
                <w:sz w:val="18"/>
                <w:lang w:eastAsia="en-AU"/>
              </w:rPr>
              <w:t>1 year or more</w:t>
            </w:r>
          </w:p>
        </w:tc>
        <w:tc>
          <w:tcPr>
            <w:tcW w:w="1134" w:type="dxa"/>
            <w:noWrap/>
          </w:tcPr>
          <w:p w14:paraId="3D1E9438"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44,876</w:t>
            </w:r>
          </w:p>
        </w:tc>
        <w:tc>
          <w:tcPr>
            <w:tcW w:w="1701" w:type="dxa"/>
            <w:noWrap/>
          </w:tcPr>
          <w:p w14:paraId="5928FBE3"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53.6 (53.3, 53.9)</w:t>
            </w:r>
          </w:p>
        </w:tc>
        <w:tc>
          <w:tcPr>
            <w:tcW w:w="1276" w:type="dxa"/>
            <w:noWrap/>
          </w:tcPr>
          <w:p w14:paraId="1454219D"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1,822</w:t>
            </w:r>
          </w:p>
        </w:tc>
        <w:tc>
          <w:tcPr>
            <w:tcW w:w="1559" w:type="dxa"/>
            <w:noWrap/>
          </w:tcPr>
          <w:p w14:paraId="7A9A37F5" w14:textId="77777777" w:rsidR="00BB21FA" w:rsidRPr="000D2D12" w:rsidRDefault="00BB21FA" w:rsidP="00042C1A">
            <w:pPr>
              <w:pStyle w:val="Tabletextcentred"/>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lang w:eastAsia="en-AU"/>
              </w:rPr>
            </w:pPr>
            <w:r w:rsidRPr="000D2D12">
              <w:rPr>
                <w:rFonts w:asciiTheme="minorBidi" w:hAnsiTheme="minorBidi" w:cstheme="minorBidi"/>
              </w:rPr>
              <w:t>49.9 (48.5, 51.3)</w:t>
            </w:r>
          </w:p>
        </w:tc>
      </w:tr>
    </w:tbl>
    <w:p w14:paraId="03495514" w14:textId="77777777" w:rsidR="00BB21FA" w:rsidRPr="000D2D12" w:rsidRDefault="00BB21FA" w:rsidP="00BB21FA">
      <w:pPr>
        <w:pStyle w:val="FigChartNote"/>
        <w:spacing w:before="60"/>
        <w:rPr>
          <w:rFonts w:asciiTheme="minorBidi" w:hAnsiTheme="minorBidi" w:cstheme="minorBidi"/>
          <w:sz w:val="18"/>
          <w:szCs w:val="24"/>
        </w:rPr>
      </w:pPr>
      <w:r w:rsidRPr="000D2D12">
        <w:rPr>
          <w:rFonts w:asciiTheme="minorBidi" w:hAnsiTheme="minorBidi" w:cstheme="minorBidi"/>
          <w:sz w:val="18"/>
          <w:szCs w:val="24"/>
        </w:rPr>
        <w:t>Note: the analysis in this table is based on valid responses to the 2024 GOS and 2024 ESS by characteristic. Numbers presented in brackets are the lower and upper confidence intervals.</w:t>
      </w:r>
    </w:p>
    <w:p w14:paraId="663661DD" w14:textId="77777777" w:rsidR="00BB21FA" w:rsidRPr="000D2D12" w:rsidRDefault="00BB21FA" w:rsidP="00BB21FA">
      <w:pPr>
        <w:spacing w:after="200" w:line="276" w:lineRule="auto"/>
        <w:rPr>
          <w:rFonts w:asciiTheme="minorBidi" w:hAnsiTheme="minorBidi"/>
          <w:b/>
          <w:color w:val="1F688D"/>
          <w:sz w:val="40"/>
          <w:szCs w:val="40"/>
          <w:highlight w:val="yellow"/>
        </w:rPr>
      </w:pPr>
      <w:r w:rsidRPr="000D2D12">
        <w:rPr>
          <w:rFonts w:asciiTheme="minorBidi" w:hAnsiTheme="minorBidi"/>
          <w:highlight w:val="yellow"/>
        </w:rPr>
        <w:br w:type="page"/>
      </w:r>
    </w:p>
    <w:p w14:paraId="4F5535B9" w14:textId="77777777" w:rsidR="00BB21FA" w:rsidRPr="000D2D12" w:rsidRDefault="00BB21FA" w:rsidP="00BB21FA">
      <w:pPr>
        <w:pStyle w:val="Heading1"/>
        <w:rPr>
          <w:rFonts w:asciiTheme="minorBidi" w:hAnsiTheme="minorBidi"/>
        </w:rPr>
      </w:pPr>
      <w:bookmarkStart w:id="343" w:name="_Toc156207337"/>
      <w:bookmarkStart w:id="344" w:name="_Toc188004690"/>
      <w:bookmarkStart w:id="345" w:name="_Toc193803486"/>
      <w:r w:rsidRPr="000D2D12">
        <w:rPr>
          <w:rFonts w:asciiTheme="minorBidi" w:hAnsiTheme="minorBidi"/>
        </w:rPr>
        <w:lastRenderedPageBreak/>
        <w:t>Considerations for future surveys</w:t>
      </w:r>
      <w:bookmarkEnd w:id="343"/>
      <w:bookmarkEnd w:id="344"/>
      <w:bookmarkEnd w:id="345"/>
    </w:p>
    <w:p w14:paraId="12FADD44" w14:textId="77777777" w:rsidR="00BB21FA" w:rsidRPr="000D2D12" w:rsidRDefault="00BB21FA" w:rsidP="00BB21FA">
      <w:pPr>
        <w:pStyle w:val="Heading2"/>
        <w:rPr>
          <w:rFonts w:asciiTheme="minorBidi" w:hAnsiTheme="minorBidi" w:cstheme="minorBidi"/>
        </w:rPr>
      </w:pPr>
      <w:bookmarkStart w:id="346" w:name="_Toc156207338"/>
      <w:bookmarkStart w:id="347" w:name="_Toc188004691"/>
      <w:bookmarkStart w:id="348" w:name="_Toc193803487"/>
      <w:r w:rsidRPr="000D2D12">
        <w:rPr>
          <w:rFonts w:asciiTheme="minorBidi" w:hAnsiTheme="minorBidi" w:cstheme="minorBidi"/>
        </w:rPr>
        <w:t>Graduate response to the ESS bridging module</w:t>
      </w:r>
      <w:bookmarkEnd w:id="346"/>
      <w:bookmarkEnd w:id="347"/>
      <w:bookmarkEnd w:id="348"/>
    </w:p>
    <w:p w14:paraId="3D073220"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Overcoming the difficulties in collecting supervisor contact details from graduates at the end of the GOS remains major challenge with the level of employed graduate agreement remaining low (see Section 2.3.1). This low level of response to the ESS bridging module has continued year-on-year despite numerous past experimental design trials attempting to improve response, therefore remains a key consideration for the future of the ESS.</w:t>
      </w:r>
    </w:p>
    <w:p w14:paraId="581AC6D9" w14:textId="77777777" w:rsidR="00BB21FA" w:rsidRPr="000D2D12" w:rsidRDefault="00BB21FA" w:rsidP="00BB21FA">
      <w:pPr>
        <w:pStyle w:val="Body"/>
        <w:rPr>
          <w:rFonts w:asciiTheme="minorBidi" w:hAnsiTheme="minorBidi" w:cstheme="minorBidi"/>
        </w:rPr>
      </w:pPr>
      <w:bookmarkStart w:id="349" w:name="_Hlk122342069"/>
      <w:r w:rsidRPr="000D2D12">
        <w:rPr>
          <w:rFonts w:asciiTheme="minorBidi" w:hAnsiTheme="minorBidi" w:cstheme="minorBidi"/>
        </w:rPr>
        <w:t>Again in 2024, additional sample workflows continued to account for the majority (82.9 per cent, refer to Section 2.3) of contact details collected, led by refusal conversion and GOS partial completers workflows. The ongoing reliance on additional workflows to collect contact details has increased the complexity, cost and risk associated with the ESS sample build.</w:t>
      </w:r>
      <w:bookmarkEnd w:id="349"/>
      <w:r w:rsidRPr="000D2D12">
        <w:rPr>
          <w:rFonts w:asciiTheme="minorBidi" w:hAnsiTheme="minorBidi" w:cstheme="minorBidi"/>
        </w:rPr>
        <w:t xml:space="preserve"> </w:t>
      </w:r>
    </w:p>
    <w:p w14:paraId="164B48C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Alternative methodologies could also be piloted to improve collection uptake or evaluate the placement of the ESS bridging module in the GOS. New designs that present significant methodological change would ideally be informed by quantitative evidence and qualitative research conducted with in-scope graduates.</w:t>
      </w:r>
    </w:p>
    <w:p w14:paraId="6133BAE1" w14:textId="77777777" w:rsidR="00BB21FA" w:rsidRPr="000D2D12" w:rsidRDefault="00BB21FA" w:rsidP="00BB21FA">
      <w:pPr>
        <w:pStyle w:val="Heading2"/>
        <w:rPr>
          <w:rFonts w:asciiTheme="minorBidi" w:hAnsiTheme="minorBidi" w:cstheme="minorBidi"/>
          <w:szCs w:val="26"/>
        </w:rPr>
      </w:pPr>
      <w:bookmarkStart w:id="350" w:name="_Toc88830813"/>
      <w:bookmarkStart w:id="351" w:name="_Toc188004692"/>
      <w:bookmarkStart w:id="352" w:name="_Toc193803488"/>
      <w:bookmarkStart w:id="353" w:name="_Toc156207342"/>
      <w:r w:rsidRPr="000D2D12">
        <w:rPr>
          <w:rFonts w:asciiTheme="minorBidi" w:hAnsiTheme="minorBidi" w:cstheme="minorBidi"/>
        </w:rPr>
        <w:t>Collection of supervisor contact details</w:t>
      </w:r>
      <w:bookmarkEnd w:id="350"/>
      <w:bookmarkEnd w:id="351"/>
      <w:bookmarkEnd w:id="352"/>
    </w:p>
    <w:p w14:paraId="1895399C" w14:textId="233EF57A" w:rsidR="00BB21FA" w:rsidRPr="000D2D12" w:rsidRDefault="00BB21FA" w:rsidP="00BB21FA">
      <w:pPr>
        <w:pStyle w:val="Body"/>
        <w:rPr>
          <w:rFonts w:asciiTheme="minorBidi" w:hAnsiTheme="minorBidi" w:cstheme="minorBidi"/>
        </w:rPr>
      </w:pPr>
      <w:r w:rsidRPr="000D2D12">
        <w:rPr>
          <w:rFonts w:asciiTheme="minorBidi" w:hAnsiTheme="minorBidi" w:cstheme="minorBidi"/>
        </w:rPr>
        <w:t>Despite increased priority for telephone</w:t>
      </w:r>
      <w:r w:rsidRPr="000D2D12" w:rsidDel="006C08ED">
        <w:rPr>
          <w:rFonts w:asciiTheme="minorBidi" w:hAnsiTheme="minorBidi" w:cstheme="minorBidi"/>
        </w:rPr>
        <w:t xml:space="preserve"> </w:t>
      </w:r>
      <w:r w:rsidRPr="000D2D12">
        <w:rPr>
          <w:rFonts w:asciiTheme="minorBidi" w:hAnsiTheme="minorBidi" w:cstheme="minorBidi"/>
        </w:rPr>
        <w:t>follow</w:t>
      </w:r>
      <w:r w:rsidR="006866AE" w:rsidRPr="000D2D12">
        <w:rPr>
          <w:rFonts w:asciiTheme="minorBidi" w:hAnsiTheme="minorBidi" w:cstheme="minorBidi"/>
        </w:rPr>
        <w:t>-</w:t>
      </w:r>
      <w:r w:rsidRPr="000D2D12">
        <w:rPr>
          <w:rFonts w:asciiTheme="minorBidi" w:hAnsiTheme="minorBidi" w:cstheme="minorBidi"/>
        </w:rPr>
        <w:t xml:space="preserve">up with graduates who had been sent the survey invitation pack, the self-registration yield remains low (see Section 2.4.1). This low yield may be due to graduates not forwarding the invitation pack to supervisors. However, supervisors were more likely to complete the ESS after self-registering their contact details (see Section 2.4.1 and Section 7.2). </w:t>
      </w:r>
    </w:p>
    <w:p w14:paraId="2FCFD06B" w14:textId="01CCE679"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To improve the self-registration yield, the resources allocated to the survey invitation pack workflow could be increased. </w:t>
      </w:r>
      <w:r w:rsidRPr="000D2D12">
        <w:rPr>
          <w:rFonts w:asciiTheme="minorBidi" w:eastAsiaTheme="minorHAnsi" w:hAnsiTheme="minorBidi" w:cstheme="minorBidi"/>
          <w:bCs/>
          <w:szCs w:val="22"/>
        </w:rPr>
        <w:t>Ongoing evaluation and refinement of the survey invitation pack may be necessary to realise the full potential of this workflow</w:t>
      </w:r>
      <w:r w:rsidRPr="000D2D12">
        <w:rPr>
          <w:rFonts w:asciiTheme="minorBidi" w:hAnsiTheme="minorBidi" w:cstheme="minorBidi"/>
        </w:rPr>
        <w:t>. Additionally, a shorter delay and additional option for SMS follow</w:t>
      </w:r>
      <w:r w:rsidR="006866AE" w:rsidRPr="000D2D12">
        <w:rPr>
          <w:rFonts w:asciiTheme="minorBidi" w:hAnsiTheme="minorBidi" w:cstheme="minorBidi"/>
        </w:rPr>
        <w:t>-</w:t>
      </w:r>
      <w:r w:rsidRPr="000D2D12">
        <w:rPr>
          <w:rFonts w:asciiTheme="minorBidi" w:hAnsiTheme="minorBidi" w:cstheme="minorBidi"/>
        </w:rPr>
        <w:t>up with graduates who request the survey invitation pack could be considered as part of the sample build.</w:t>
      </w:r>
    </w:p>
    <w:p w14:paraId="527B5BEE"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Hard bounce rates reported for the ESS Invitation email (see Section 3.3.1) are evidence for exploring options to further improve the collection and validation of supervisor email addresses. Improvements could also be made to better encourage the provision of business name from graduates. Knowing the name of the employer has become an issue of increased importance when building legitimacy when engaging via the CATI workflow, as working from home has become common in many industries.</w:t>
      </w:r>
    </w:p>
    <w:p w14:paraId="6182A91A" w14:textId="77777777" w:rsidR="00BB21FA" w:rsidRPr="000D2D12" w:rsidRDefault="00BB21FA" w:rsidP="00BB21FA">
      <w:pPr>
        <w:pStyle w:val="Heading2"/>
        <w:rPr>
          <w:rFonts w:asciiTheme="minorBidi" w:hAnsiTheme="minorBidi" w:cstheme="minorBidi"/>
        </w:rPr>
      </w:pPr>
      <w:bookmarkStart w:id="354" w:name="_Toc188004693"/>
      <w:bookmarkStart w:id="355" w:name="_Toc193803489"/>
      <w:r w:rsidRPr="000D2D12">
        <w:rPr>
          <w:rFonts w:asciiTheme="minorBidi" w:hAnsiTheme="minorBidi" w:cstheme="minorBidi"/>
        </w:rPr>
        <w:t>Email engagement with supervisors</w:t>
      </w:r>
      <w:bookmarkEnd w:id="353"/>
      <w:bookmarkEnd w:id="354"/>
      <w:bookmarkEnd w:id="355"/>
    </w:p>
    <w:p w14:paraId="6C9E3D02" w14:textId="77777777" w:rsidR="00BB21FA" w:rsidRPr="000D2D12" w:rsidRDefault="00BB21FA" w:rsidP="00BB21FA">
      <w:pPr>
        <w:pStyle w:val="Body"/>
        <w:rPr>
          <w:rFonts w:asciiTheme="minorBidi" w:eastAsiaTheme="minorHAnsi" w:hAnsiTheme="minorBidi" w:cstheme="minorBidi"/>
          <w:bCs/>
          <w:szCs w:val="22"/>
        </w:rPr>
      </w:pPr>
      <w:r w:rsidRPr="000D2D12">
        <w:rPr>
          <w:rFonts w:asciiTheme="minorBidi" w:eastAsiaTheme="minorHAnsi" w:hAnsiTheme="minorBidi" w:cstheme="minorBidi"/>
          <w:bCs/>
          <w:szCs w:val="22"/>
        </w:rPr>
        <w:t>Ongoing experimentation to improve on the existing email protocol has been a feature of QILT for many years. For the ESS, there are indications of some areas that may yield improvement.</w:t>
      </w:r>
    </w:p>
    <w:p w14:paraId="0D976B84" w14:textId="77777777" w:rsidR="00BB21FA" w:rsidRPr="000D2D12" w:rsidRDefault="00BB21FA" w:rsidP="00BB21FA">
      <w:pPr>
        <w:pStyle w:val="Body"/>
        <w:rPr>
          <w:rFonts w:asciiTheme="minorBidi" w:eastAsiaTheme="minorHAnsi" w:hAnsiTheme="minorBidi" w:cstheme="minorBidi"/>
          <w:bCs/>
          <w:szCs w:val="22"/>
        </w:rPr>
      </w:pPr>
      <w:r w:rsidRPr="000D2D12">
        <w:rPr>
          <w:rFonts w:asciiTheme="minorBidi" w:eastAsiaTheme="minorHAnsi" w:hAnsiTheme="minorBidi" w:cstheme="minorBidi"/>
          <w:bCs/>
          <w:szCs w:val="22"/>
        </w:rPr>
        <w:t xml:space="preserve">The 2024 ESS saw another increase in the dual workflow ‘other outcome’ components (see Section 6) led by a higher proportion of partially completed surveys. This suggests that there is potential scope to progress partially completed surveys into complete surveys by developing targeted email communications to supervisors that commenced but not yet completed the survey. </w:t>
      </w:r>
    </w:p>
    <w:p w14:paraId="05046F1D" w14:textId="77777777" w:rsidR="00BB21FA" w:rsidRPr="000D2D12" w:rsidRDefault="00BB21FA" w:rsidP="00BB21FA">
      <w:pPr>
        <w:pStyle w:val="Body"/>
        <w:rPr>
          <w:rFonts w:asciiTheme="minorBidi" w:eastAsiaTheme="minorHAnsi" w:hAnsiTheme="minorBidi" w:cstheme="minorBidi"/>
          <w:bCs/>
          <w:szCs w:val="22"/>
        </w:rPr>
      </w:pPr>
      <w:r w:rsidRPr="000D2D12">
        <w:rPr>
          <w:rFonts w:asciiTheme="minorBidi" w:hAnsiTheme="minorBidi" w:cstheme="minorBidi"/>
        </w:rPr>
        <w:t>The ESS also faces additional challenges in maintaining deliverability of each message across the full fieldwork period due to the incremental fieldwork approach. A review of the current email deliverability process and tools should be conducted with the goal of improving the responsiveness to delivery issue detection and resolution.</w:t>
      </w:r>
    </w:p>
    <w:p w14:paraId="16275BF1"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Additionally, the content and timing of the reminder emails should be reviewed before the next ESS collection, such as the lowest performing emails with Reminders 3 and 4 being candidates for a redesign due </w:t>
      </w:r>
      <w:r w:rsidRPr="000D2D12">
        <w:rPr>
          <w:rFonts w:asciiTheme="minorBidi" w:hAnsiTheme="minorBidi" w:cstheme="minorBidi"/>
        </w:rPr>
        <w:lastRenderedPageBreak/>
        <w:t>to relatively poor performances in the 2024 ESS (see Section 3.3.1). Any major changes to the existing designs should implemented at first on a trial basis.</w:t>
      </w:r>
    </w:p>
    <w:p w14:paraId="7EFEED0F" w14:textId="77777777" w:rsidR="00BB21FA" w:rsidRPr="000D2D12" w:rsidRDefault="00BB21FA" w:rsidP="00BB21FA">
      <w:pPr>
        <w:pStyle w:val="Heading2"/>
        <w:rPr>
          <w:rFonts w:asciiTheme="minorBidi" w:hAnsiTheme="minorBidi" w:cstheme="minorBidi"/>
        </w:rPr>
      </w:pPr>
      <w:bookmarkStart w:id="356" w:name="_Toc188004694"/>
      <w:bookmarkStart w:id="357" w:name="_Toc193803490"/>
      <w:r w:rsidRPr="000D2D12">
        <w:rPr>
          <w:rFonts w:asciiTheme="minorBidi" w:hAnsiTheme="minorBidi" w:cstheme="minorBidi"/>
        </w:rPr>
        <w:t>CATI engagement with supervisors and graduates</w:t>
      </w:r>
      <w:bookmarkEnd w:id="356"/>
      <w:bookmarkEnd w:id="357"/>
    </w:p>
    <w:p w14:paraId="14D967B7"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 xml:space="preserve">Changes in CATI workflow operational performance in recent years, driven by the prevalence of supervisors working from home, remains a critical challenge for future years of the ESS. </w:t>
      </w:r>
    </w:p>
    <w:p w14:paraId="736C9658"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As the dual-mode approach remains important in maximising survey yield (refer to Section 7.1), telephone</w:t>
      </w:r>
      <w:r w:rsidRPr="000D2D12" w:rsidDel="006C08ED">
        <w:rPr>
          <w:rFonts w:asciiTheme="minorBidi" w:hAnsiTheme="minorBidi" w:cstheme="minorBidi"/>
        </w:rPr>
        <w:t xml:space="preserve"> </w:t>
      </w:r>
      <w:r w:rsidRPr="000D2D12">
        <w:rPr>
          <w:rFonts w:asciiTheme="minorBidi" w:hAnsiTheme="minorBidi" w:cstheme="minorBidi"/>
        </w:rPr>
        <w:t>workflows should be reviewed (i.e., refinements to the current call centre scripts and interviewer notes, push-to-web SMS). The performance of landline / reception versus mobile / direct line contact information would ideally be monitored, along with changes in workplace (cold) call-taking culture, which may impact contact rates and CATI workflow efficiency into the future.</w:t>
      </w:r>
    </w:p>
    <w:p w14:paraId="27D09705" w14:textId="3C6E8ECD" w:rsidR="00BB21FA" w:rsidRPr="000D2D12" w:rsidRDefault="00BB21FA" w:rsidP="00BB21FA">
      <w:pPr>
        <w:pStyle w:val="Body"/>
        <w:rPr>
          <w:rFonts w:asciiTheme="minorBidi" w:hAnsiTheme="minorBidi" w:cstheme="minorBidi"/>
        </w:rPr>
      </w:pPr>
      <w:r w:rsidRPr="000D2D12">
        <w:rPr>
          <w:rFonts w:asciiTheme="minorBidi" w:hAnsiTheme="minorBidi" w:cstheme="minorBidi"/>
        </w:rPr>
        <w:t>The operational efficiency and potential for innovation of the telephone</w:t>
      </w:r>
      <w:r w:rsidRPr="000D2D12" w:rsidDel="006C08ED">
        <w:rPr>
          <w:rFonts w:asciiTheme="minorBidi" w:hAnsiTheme="minorBidi" w:cstheme="minorBidi"/>
        </w:rPr>
        <w:t xml:space="preserve"> </w:t>
      </w:r>
      <w:r w:rsidRPr="000D2D12">
        <w:rPr>
          <w:rFonts w:asciiTheme="minorBidi" w:hAnsiTheme="minorBidi" w:cstheme="minorBidi"/>
        </w:rPr>
        <w:t>follow</w:t>
      </w:r>
      <w:r w:rsidR="006866AE" w:rsidRPr="000D2D12">
        <w:rPr>
          <w:rFonts w:asciiTheme="minorBidi" w:hAnsiTheme="minorBidi" w:cstheme="minorBidi"/>
        </w:rPr>
        <w:t>-</w:t>
      </w:r>
      <w:r w:rsidRPr="000D2D12">
        <w:rPr>
          <w:rFonts w:asciiTheme="minorBidi" w:hAnsiTheme="minorBidi" w:cstheme="minorBidi"/>
        </w:rPr>
        <w:t>up component of this ESS bridging module, that is the non-response follow</w:t>
      </w:r>
      <w:r w:rsidR="006866AE" w:rsidRPr="000D2D12">
        <w:rPr>
          <w:rFonts w:asciiTheme="minorBidi" w:hAnsiTheme="minorBidi" w:cstheme="minorBidi"/>
        </w:rPr>
        <w:t>-</w:t>
      </w:r>
      <w:r w:rsidRPr="000D2D12">
        <w:rPr>
          <w:rFonts w:asciiTheme="minorBidi" w:hAnsiTheme="minorBidi" w:cstheme="minorBidi"/>
        </w:rPr>
        <w:t>up workflow, should be reviewed against the other telephone</w:t>
      </w:r>
      <w:r w:rsidRPr="000D2D12" w:rsidDel="006C08ED">
        <w:rPr>
          <w:rFonts w:asciiTheme="minorBidi" w:hAnsiTheme="minorBidi" w:cstheme="minorBidi"/>
        </w:rPr>
        <w:t xml:space="preserve"> </w:t>
      </w:r>
      <w:r w:rsidRPr="000D2D12">
        <w:rPr>
          <w:rFonts w:asciiTheme="minorBidi" w:hAnsiTheme="minorBidi" w:cstheme="minorBidi"/>
        </w:rPr>
        <w:t>follow</w:t>
      </w:r>
      <w:r w:rsidR="006866AE" w:rsidRPr="000D2D12">
        <w:rPr>
          <w:rFonts w:asciiTheme="minorBidi" w:hAnsiTheme="minorBidi" w:cstheme="minorBidi"/>
        </w:rPr>
        <w:t>-</w:t>
      </w:r>
      <w:r w:rsidRPr="000D2D12">
        <w:rPr>
          <w:rFonts w:asciiTheme="minorBidi" w:hAnsiTheme="minorBidi" w:cstheme="minorBidi"/>
        </w:rPr>
        <w:t xml:space="preserve">up workflows, such as refusal conversion. </w:t>
      </w:r>
    </w:p>
    <w:p w14:paraId="083E67C6" w14:textId="77777777" w:rsidR="00BB21FA" w:rsidRPr="000D2D12" w:rsidRDefault="00BB21FA" w:rsidP="00BB21FA">
      <w:pPr>
        <w:pStyle w:val="Body"/>
        <w:rPr>
          <w:rFonts w:asciiTheme="minorBidi" w:hAnsiTheme="minorBidi" w:cstheme="minorBidi"/>
        </w:rPr>
      </w:pPr>
      <w:r w:rsidRPr="000D2D12">
        <w:rPr>
          <w:rFonts w:asciiTheme="minorBidi" w:hAnsiTheme="minorBidi" w:cstheme="minorBidi"/>
        </w:rPr>
        <w:t>The relative success of the refusal conversion workflow, compared with the core bridging module, highlights the willingness of graduates to provide supervisor contact details when approached with the appropriate messaging and methodology. Alternatives to the core sample build methodology, that is the ESS bridging module, could be considered for experimentation.</w:t>
      </w:r>
    </w:p>
    <w:p w14:paraId="5EF41DEC" w14:textId="77777777" w:rsidR="00A17343" w:rsidRPr="000D2D12" w:rsidRDefault="00A17343">
      <w:pPr>
        <w:spacing w:after="160" w:line="259" w:lineRule="auto"/>
        <w:rPr>
          <w:rFonts w:asciiTheme="minorBidi" w:hAnsiTheme="minorBidi"/>
        </w:rPr>
      </w:pPr>
      <w:r w:rsidRPr="000D2D12">
        <w:rPr>
          <w:rFonts w:asciiTheme="minorBidi" w:hAnsiTheme="minorBidi"/>
        </w:rPr>
        <w:br w:type="page"/>
      </w:r>
    </w:p>
    <w:p w14:paraId="3A891754" w14:textId="1FE4F1FA" w:rsidR="00BB1306" w:rsidRPr="000D2D12" w:rsidRDefault="00BB1306" w:rsidP="006D7652">
      <w:pPr>
        <w:pStyle w:val="AppendixHeading"/>
        <w:rPr>
          <w:rFonts w:asciiTheme="minorBidi" w:hAnsiTheme="minorBidi" w:cstheme="minorBidi"/>
        </w:rPr>
      </w:pPr>
      <w:bookmarkStart w:id="358" w:name="_Toc115109860"/>
      <w:bookmarkStart w:id="359" w:name="_Toc193803491"/>
      <w:r w:rsidRPr="000D2D12">
        <w:rPr>
          <w:rFonts w:asciiTheme="minorBidi" w:hAnsiTheme="minorBidi" w:cstheme="minorBidi"/>
        </w:rPr>
        <w:lastRenderedPageBreak/>
        <w:t>Appendix 1:</w:t>
      </w:r>
      <w:r w:rsidR="00824DFD" w:rsidRPr="000D2D12">
        <w:rPr>
          <w:rFonts w:asciiTheme="minorBidi" w:hAnsiTheme="minorBidi" w:cstheme="minorBidi"/>
        </w:rPr>
        <w:tab/>
      </w:r>
      <w:bookmarkEnd w:id="358"/>
      <w:r w:rsidR="00BB21FA" w:rsidRPr="000D2D12">
        <w:rPr>
          <w:rFonts w:asciiTheme="minorBidi" w:hAnsiTheme="minorBidi" w:cstheme="minorBidi"/>
        </w:rPr>
        <w:t>Participating institutions</w:t>
      </w:r>
      <w:bookmarkEnd w:id="359"/>
    </w:p>
    <w:tbl>
      <w:tblPr>
        <w:tblStyle w:val="SRC"/>
        <w:tblW w:w="9440" w:type="dxa"/>
        <w:tblLook w:val="04A0" w:firstRow="1" w:lastRow="0" w:firstColumn="1" w:lastColumn="0" w:noHBand="0" w:noVBand="1"/>
      </w:tblPr>
      <w:tblGrid>
        <w:gridCol w:w="1297"/>
        <w:gridCol w:w="3050"/>
        <w:gridCol w:w="1273"/>
        <w:gridCol w:w="1273"/>
        <w:gridCol w:w="1273"/>
        <w:gridCol w:w="1274"/>
      </w:tblGrid>
      <w:tr w:rsidR="00304316" w:rsidRPr="000D2D12" w14:paraId="40959428" w14:textId="77777777" w:rsidTr="00933F1A">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297" w:type="dxa"/>
            <w:hideMark/>
          </w:tcPr>
          <w:p w14:paraId="089F201A" w14:textId="77777777" w:rsidR="00304316" w:rsidRPr="000D2D12" w:rsidRDefault="00304316" w:rsidP="00304316">
            <w:pPr>
              <w:jc w:val="left"/>
              <w:rPr>
                <w:rFonts w:asciiTheme="minorBidi" w:eastAsia="Times New Roman" w:hAnsiTheme="minorBidi"/>
                <w:b w:val="0"/>
                <w:color w:val="FFFFFF"/>
                <w:sz w:val="18"/>
              </w:rPr>
            </w:pPr>
            <w:r w:rsidRPr="000D2D12">
              <w:rPr>
                <w:rFonts w:asciiTheme="minorBidi" w:hAnsiTheme="minorBidi"/>
                <w:color w:val="FFFFFF"/>
                <w:sz w:val="18"/>
              </w:rPr>
              <w:t>U</w:t>
            </w:r>
            <w:bookmarkStart w:id="360" w:name="Title_27"/>
            <w:bookmarkEnd w:id="360"/>
            <w:r w:rsidRPr="000D2D12">
              <w:rPr>
                <w:rFonts w:asciiTheme="minorBidi" w:hAnsiTheme="minorBidi"/>
                <w:color w:val="FFFFFF"/>
                <w:sz w:val="18"/>
              </w:rPr>
              <w:t>niversities</w:t>
            </w:r>
          </w:p>
        </w:tc>
        <w:tc>
          <w:tcPr>
            <w:tcW w:w="3050" w:type="dxa"/>
          </w:tcPr>
          <w:p w14:paraId="3217324A" w14:textId="693A6CCD" w:rsidR="00304316" w:rsidRPr="000D2D12" w:rsidRDefault="00304316" w:rsidP="00304316">
            <w:pPr>
              <w:jc w:val="lef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FFFFFF"/>
                <w:sz w:val="18"/>
              </w:rPr>
            </w:pPr>
            <w:r w:rsidRPr="000D2D12">
              <w:rPr>
                <w:rFonts w:asciiTheme="minorBidi" w:hAnsiTheme="minorBidi"/>
                <w:color w:val="FFFFFF"/>
                <w:sz w:val="18"/>
              </w:rPr>
              <w:t>Universities</w:t>
            </w:r>
          </w:p>
        </w:tc>
        <w:tc>
          <w:tcPr>
            <w:tcW w:w="1273" w:type="dxa"/>
            <w:hideMark/>
          </w:tcPr>
          <w:p w14:paraId="4104363E" w14:textId="77777777" w:rsidR="00304316" w:rsidRPr="000D2D12" w:rsidRDefault="00304316" w:rsidP="00304316">
            <w:pPr>
              <w:cnfStyle w:val="100000000000" w:firstRow="1" w:lastRow="0" w:firstColumn="0" w:lastColumn="0" w:oddVBand="0" w:evenVBand="0" w:oddHBand="0" w:evenHBand="0" w:firstRowFirstColumn="0" w:firstRowLastColumn="0" w:lastRowFirstColumn="0" w:lastRowLastColumn="0"/>
              <w:rPr>
                <w:rFonts w:asciiTheme="minorBidi" w:hAnsiTheme="minorBidi"/>
                <w:b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4"/>
            </w:r>
          </w:p>
        </w:tc>
        <w:tc>
          <w:tcPr>
            <w:tcW w:w="1273" w:type="dxa"/>
          </w:tcPr>
          <w:p w14:paraId="59A1B76C" w14:textId="5EFB6755" w:rsidR="00304316" w:rsidRPr="000D2D12" w:rsidRDefault="00304316" w:rsidP="00304316">
            <w:pPr>
              <w:cnfStyle w:val="100000000000" w:firstRow="1" w:lastRow="0" w:firstColumn="0" w:lastColumn="0" w:oddVBand="0" w:evenVBand="0" w:oddHBand="0" w:evenHBand="0" w:firstRowFirstColumn="0" w:firstRowLastColumn="0" w:lastRowFirstColumn="0" w:lastRowLastColumn="0"/>
              <w:rPr>
                <w:rFonts w:asciiTheme="minorBidi" w:hAnsiTheme="minorBidi"/>
                <w:b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5"/>
            </w:r>
          </w:p>
        </w:tc>
        <w:tc>
          <w:tcPr>
            <w:tcW w:w="1273" w:type="dxa"/>
          </w:tcPr>
          <w:p w14:paraId="2C068E57" w14:textId="4B683080" w:rsidR="00304316" w:rsidRPr="000D2D12" w:rsidRDefault="00304316" w:rsidP="00304316">
            <w:pPr>
              <w:cnfStyle w:val="100000000000" w:firstRow="1" w:lastRow="0" w:firstColumn="0" w:lastColumn="0" w:oddVBand="0" w:evenVBand="0" w:oddHBand="0" w:evenHBand="0" w:firstRowFirstColumn="0" w:firstRowLastColumn="0" w:lastRowFirstColumn="0" w:lastRowLastColumn="0"/>
              <w:rPr>
                <w:rFonts w:asciiTheme="minorBidi" w:hAnsiTheme="minorBidi"/>
                <w:b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6"/>
            </w:r>
          </w:p>
        </w:tc>
        <w:tc>
          <w:tcPr>
            <w:tcW w:w="1274" w:type="dxa"/>
          </w:tcPr>
          <w:p w14:paraId="3EF10D3C" w14:textId="28C2A0EA" w:rsidR="00304316" w:rsidRPr="000D2D12" w:rsidRDefault="00304316" w:rsidP="00304316">
            <w:pP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7"/>
            </w:r>
          </w:p>
        </w:tc>
      </w:tr>
      <w:tr w:rsidR="00776DF7" w:rsidRPr="000D2D12" w14:paraId="023AF71D" w14:textId="77777777" w:rsidTr="00933F1A">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297" w:type="dxa"/>
            <w:hideMark/>
          </w:tcPr>
          <w:p w14:paraId="4561A8CF" w14:textId="77777777" w:rsidR="00776DF7" w:rsidRPr="000D2D12" w:rsidRDefault="00776DF7" w:rsidP="00304316">
            <w:pPr>
              <w:jc w:val="left"/>
              <w:rPr>
                <w:rFonts w:asciiTheme="minorBidi" w:hAnsiTheme="minorBidi"/>
                <w:color w:val="FFFFFF"/>
                <w:sz w:val="18"/>
              </w:rPr>
            </w:pPr>
            <w:r w:rsidRPr="000D2D12">
              <w:rPr>
                <w:rFonts w:asciiTheme="minorBidi" w:hAnsiTheme="minorBidi"/>
                <w:color w:val="FFFFFF"/>
                <w:sz w:val="18"/>
              </w:rPr>
              <w:t>Provider</w:t>
            </w:r>
            <w:r w:rsidRPr="000D2D12">
              <w:rPr>
                <w:rFonts w:asciiTheme="minorBidi" w:hAnsiTheme="minorBidi"/>
                <w:color w:val="FFFFFF"/>
                <w:sz w:val="18"/>
              </w:rPr>
              <w:br/>
              <w:t>Code</w:t>
            </w:r>
          </w:p>
        </w:tc>
        <w:tc>
          <w:tcPr>
            <w:tcW w:w="3050" w:type="dxa"/>
            <w:hideMark/>
          </w:tcPr>
          <w:p w14:paraId="4E95E4B7" w14:textId="77777777" w:rsidR="00776DF7" w:rsidRPr="000D2D12" w:rsidRDefault="00776DF7" w:rsidP="00776DF7">
            <w:pPr>
              <w:jc w:val="left"/>
              <w:cnfStyle w:val="100000000000" w:firstRow="1" w:lastRow="0" w:firstColumn="0" w:lastColumn="0" w:oddVBand="0" w:evenVBand="0" w:oddHBand="0" w:evenHBand="0" w:firstRowFirstColumn="0" w:firstRowLastColumn="0" w:lastRowFirstColumn="0" w:lastRowLastColumn="0"/>
              <w:rPr>
                <w:rFonts w:asciiTheme="minorBidi" w:hAnsiTheme="minorBidi"/>
                <w:b w:val="0"/>
                <w:bCs/>
                <w:color w:val="FFFFFF"/>
                <w:sz w:val="18"/>
              </w:rPr>
            </w:pPr>
            <w:r w:rsidRPr="000D2D12">
              <w:rPr>
                <w:rFonts w:asciiTheme="minorBidi" w:hAnsiTheme="minorBidi"/>
                <w:bCs/>
                <w:color w:val="FFFFFF"/>
                <w:sz w:val="18"/>
              </w:rPr>
              <w:t>Institution name</w:t>
            </w:r>
          </w:p>
        </w:tc>
        <w:tc>
          <w:tcPr>
            <w:tcW w:w="1273" w:type="dxa"/>
            <w:hideMark/>
          </w:tcPr>
          <w:p w14:paraId="67742050" w14:textId="4DEA192A"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rPr>
            </w:pPr>
            <w:r w:rsidRPr="000D2D12">
              <w:rPr>
                <w:rFonts w:asciiTheme="minorBidi" w:hAnsiTheme="minorBidi"/>
                <w:sz w:val="18"/>
                <w:szCs w:val="16"/>
              </w:rPr>
              <w:t>2023 November</w:t>
            </w:r>
          </w:p>
        </w:tc>
        <w:tc>
          <w:tcPr>
            <w:tcW w:w="1273" w:type="dxa"/>
            <w:hideMark/>
          </w:tcPr>
          <w:p w14:paraId="6D08831D" w14:textId="72A88D06"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rPr>
            </w:pPr>
            <w:r w:rsidRPr="000D2D12">
              <w:rPr>
                <w:rFonts w:asciiTheme="minorBidi" w:hAnsiTheme="minorBidi"/>
                <w:sz w:val="18"/>
                <w:szCs w:val="16"/>
              </w:rPr>
              <w:t>2024 February</w:t>
            </w:r>
          </w:p>
        </w:tc>
        <w:tc>
          <w:tcPr>
            <w:tcW w:w="1273" w:type="dxa"/>
            <w:hideMark/>
          </w:tcPr>
          <w:p w14:paraId="7A9AD882" w14:textId="741138BC"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sz w:val="18"/>
                <w:szCs w:val="16"/>
              </w:rPr>
            </w:pPr>
            <w:r w:rsidRPr="000D2D12">
              <w:rPr>
                <w:rFonts w:asciiTheme="minorBidi" w:hAnsiTheme="minorBidi"/>
                <w:sz w:val="18"/>
                <w:szCs w:val="16"/>
              </w:rPr>
              <w:t>2024</w:t>
            </w:r>
            <w:r w:rsidR="00304316" w:rsidRPr="000D2D12">
              <w:rPr>
                <w:rFonts w:asciiTheme="minorBidi" w:hAnsiTheme="minorBidi"/>
                <w:sz w:val="18"/>
                <w:szCs w:val="16"/>
              </w:rPr>
              <w:br/>
            </w:r>
            <w:r w:rsidRPr="000D2D12">
              <w:rPr>
                <w:rFonts w:asciiTheme="minorBidi" w:hAnsiTheme="minorBidi"/>
                <w:sz w:val="18"/>
                <w:szCs w:val="16"/>
              </w:rPr>
              <w:t>May</w:t>
            </w:r>
          </w:p>
        </w:tc>
        <w:tc>
          <w:tcPr>
            <w:tcW w:w="1274" w:type="dxa"/>
            <w:hideMark/>
          </w:tcPr>
          <w:p w14:paraId="2170DF80" w14:textId="4BE06C52"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18"/>
              </w:rPr>
            </w:pPr>
            <w:r w:rsidRPr="000D2D12">
              <w:rPr>
                <w:rFonts w:asciiTheme="minorBidi" w:hAnsiTheme="minorBidi"/>
                <w:sz w:val="18"/>
                <w:szCs w:val="16"/>
              </w:rPr>
              <w:t>2024 Total collection</w:t>
            </w:r>
          </w:p>
        </w:tc>
      </w:tr>
      <w:tr w:rsidR="00BB21FA" w:rsidRPr="000D2D12" w14:paraId="2424B989"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2B26BD32" w14:textId="77777777" w:rsidR="00BB21FA" w:rsidRPr="000D2D12" w:rsidRDefault="00BB21FA" w:rsidP="00822E96">
            <w:pPr>
              <w:rPr>
                <w:rFonts w:asciiTheme="minorBidi" w:hAnsiTheme="minorBidi"/>
                <w:b/>
                <w:bCs/>
                <w:color w:val="000000"/>
                <w:sz w:val="18"/>
                <w:szCs w:val="16"/>
              </w:rPr>
            </w:pPr>
            <w:r w:rsidRPr="000D2D12">
              <w:rPr>
                <w:rFonts w:asciiTheme="minorBidi" w:hAnsiTheme="minorBidi"/>
                <w:sz w:val="18"/>
                <w:szCs w:val="16"/>
              </w:rPr>
              <w:t>1019</w:t>
            </w:r>
          </w:p>
        </w:tc>
        <w:tc>
          <w:tcPr>
            <w:tcW w:w="3050" w:type="dxa"/>
            <w:hideMark/>
          </w:tcPr>
          <w:p w14:paraId="083500B6"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James Cook University</w:t>
            </w:r>
          </w:p>
        </w:tc>
        <w:tc>
          <w:tcPr>
            <w:tcW w:w="1273" w:type="dxa"/>
            <w:hideMark/>
          </w:tcPr>
          <w:p w14:paraId="7468EC8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38</w:t>
            </w:r>
          </w:p>
        </w:tc>
        <w:tc>
          <w:tcPr>
            <w:tcW w:w="1273" w:type="dxa"/>
            <w:hideMark/>
          </w:tcPr>
          <w:p w14:paraId="7847E46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24</w:t>
            </w:r>
          </w:p>
        </w:tc>
        <w:tc>
          <w:tcPr>
            <w:tcW w:w="1273" w:type="dxa"/>
            <w:hideMark/>
          </w:tcPr>
          <w:p w14:paraId="7911C43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55</w:t>
            </w:r>
          </w:p>
        </w:tc>
        <w:tc>
          <w:tcPr>
            <w:tcW w:w="1274" w:type="dxa"/>
            <w:hideMark/>
          </w:tcPr>
          <w:p w14:paraId="39A2585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117</w:t>
            </w:r>
          </w:p>
        </w:tc>
      </w:tr>
      <w:tr w:rsidR="00BB21FA" w:rsidRPr="000D2D12" w14:paraId="5C5DE5BA"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2FEE76C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1034</w:t>
            </w:r>
          </w:p>
        </w:tc>
        <w:tc>
          <w:tcPr>
            <w:tcW w:w="3050" w:type="dxa"/>
            <w:hideMark/>
          </w:tcPr>
          <w:p w14:paraId="6A4F074E"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Murdoch University</w:t>
            </w:r>
          </w:p>
        </w:tc>
        <w:tc>
          <w:tcPr>
            <w:tcW w:w="1273" w:type="dxa"/>
            <w:hideMark/>
          </w:tcPr>
          <w:p w14:paraId="74D82DD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w:t>
            </w:r>
          </w:p>
        </w:tc>
        <w:tc>
          <w:tcPr>
            <w:tcW w:w="1273" w:type="dxa"/>
            <w:hideMark/>
          </w:tcPr>
          <w:p w14:paraId="2462E67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&lt;5</w:t>
            </w:r>
          </w:p>
        </w:tc>
        <w:tc>
          <w:tcPr>
            <w:tcW w:w="1273" w:type="dxa"/>
            <w:hideMark/>
          </w:tcPr>
          <w:p w14:paraId="01307C5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53</w:t>
            </w:r>
          </w:p>
        </w:tc>
        <w:tc>
          <w:tcPr>
            <w:tcW w:w="1274" w:type="dxa"/>
            <w:hideMark/>
          </w:tcPr>
          <w:p w14:paraId="3C1DC00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71</w:t>
            </w:r>
          </w:p>
        </w:tc>
      </w:tr>
      <w:tr w:rsidR="00BB21FA" w:rsidRPr="000D2D12" w14:paraId="1E41CF5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942F38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1055</w:t>
            </w:r>
          </w:p>
        </w:tc>
        <w:tc>
          <w:tcPr>
            <w:tcW w:w="3050" w:type="dxa"/>
            <w:hideMark/>
          </w:tcPr>
          <w:p w14:paraId="3886400A"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Western Australia</w:t>
            </w:r>
          </w:p>
        </w:tc>
        <w:tc>
          <w:tcPr>
            <w:tcW w:w="1273" w:type="dxa"/>
            <w:hideMark/>
          </w:tcPr>
          <w:p w14:paraId="115394F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44</w:t>
            </w:r>
          </w:p>
        </w:tc>
        <w:tc>
          <w:tcPr>
            <w:tcW w:w="1273" w:type="dxa"/>
            <w:hideMark/>
          </w:tcPr>
          <w:p w14:paraId="4E87106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w:t>
            </w:r>
          </w:p>
        </w:tc>
        <w:tc>
          <w:tcPr>
            <w:tcW w:w="1273" w:type="dxa"/>
            <w:hideMark/>
          </w:tcPr>
          <w:p w14:paraId="2E8C907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91</w:t>
            </w:r>
          </w:p>
        </w:tc>
        <w:tc>
          <w:tcPr>
            <w:tcW w:w="1274" w:type="dxa"/>
            <w:hideMark/>
          </w:tcPr>
          <w:p w14:paraId="618DF6C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144</w:t>
            </w:r>
          </w:p>
        </w:tc>
      </w:tr>
      <w:tr w:rsidR="00BB21FA" w:rsidRPr="000D2D12" w14:paraId="23905DC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DBC37A3"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1058</w:t>
            </w:r>
          </w:p>
        </w:tc>
        <w:tc>
          <w:tcPr>
            <w:tcW w:w="3050" w:type="dxa"/>
            <w:hideMark/>
          </w:tcPr>
          <w:p w14:paraId="18AF4BCC"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Wollongong</w:t>
            </w:r>
          </w:p>
        </w:tc>
        <w:tc>
          <w:tcPr>
            <w:tcW w:w="1273" w:type="dxa"/>
            <w:hideMark/>
          </w:tcPr>
          <w:p w14:paraId="17FB93F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37</w:t>
            </w:r>
          </w:p>
        </w:tc>
        <w:tc>
          <w:tcPr>
            <w:tcW w:w="1273" w:type="dxa"/>
            <w:hideMark/>
          </w:tcPr>
          <w:p w14:paraId="296785A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037F303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83</w:t>
            </w:r>
          </w:p>
        </w:tc>
        <w:tc>
          <w:tcPr>
            <w:tcW w:w="1274" w:type="dxa"/>
            <w:hideMark/>
          </w:tcPr>
          <w:p w14:paraId="416A3C1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120</w:t>
            </w:r>
          </w:p>
        </w:tc>
      </w:tr>
      <w:tr w:rsidR="00BB21FA" w:rsidRPr="000D2D12" w14:paraId="4860ABAE"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746B6FB0"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2154</w:t>
            </w:r>
          </w:p>
        </w:tc>
        <w:tc>
          <w:tcPr>
            <w:tcW w:w="3050" w:type="dxa"/>
            <w:hideMark/>
          </w:tcPr>
          <w:p w14:paraId="58A8BA8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Federation University Australia</w:t>
            </w:r>
          </w:p>
        </w:tc>
        <w:tc>
          <w:tcPr>
            <w:tcW w:w="1273" w:type="dxa"/>
            <w:hideMark/>
          </w:tcPr>
          <w:p w14:paraId="5C09D11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26</w:t>
            </w:r>
          </w:p>
        </w:tc>
        <w:tc>
          <w:tcPr>
            <w:tcW w:w="1273" w:type="dxa"/>
            <w:hideMark/>
          </w:tcPr>
          <w:p w14:paraId="7FA77B0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w:t>
            </w:r>
          </w:p>
        </w:tc>
        <w:tc>
          <w:tcPr>
            <w:tcW w:w="1273" w:type="dxa"/>
            <w:hideMark/>
          </w:tcPr>
          <w:p w14:paraId="5728B32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51</w:t>
            </w:r>
          </w:p>
        </w:tc>
        <w:tc>
          <w:tcPr>
            <w:tcW w:w="1274" w:type="dxa"/>
            <w:hideMark/>
          </w:tcPr>
          <w:p w14:paraId="4F6DF51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83</w:t>
            </w:r>
          </w:p>
        </w:tc>
      </w:tr>
      <w:tr w:rsidR="00BB21FA" w:rsidRPr="000D2D12" w14:paraId="58DFB88A"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3FA705C2"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2177</w:t>
            </w:r>
          </w:p>
        </w:tc>
        <w:tc>
          <w:tcPr>
            <w:tcW w:w="3050" w:type="dxa"/>
            <w:hideMark/>
          </w:tcPr>
          <w:p w14:paraId="0594AB43"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Swinburne University of Technology</w:t>
            </w:r>
          </w:p>
        </w:tc>
        <w:tc>
          <w:tcPr>
            <w:tcW w:w="1273" w:type="dxa"/>
            <w:hideMark/>
          </w:tcPr>
          <w:p w14:paraId="337ADD4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66</w:t>
            </w:r>
          </w:p>
        </w:tc>
        <w:tc>
          <w:tcPr>
            <w:tcW w:w="1273" w:type="dxa"/>
            <w:hideMark/>
          </w:tcPr>
          <w:p w14:paraId="0B874ED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60E7B55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128</w:t>
            </w:r>
          </w:p>
        </w:tc>
        <w:tc>
          <w:tcPr>
            <w:tcW w:w="1274" w:type="dxa"/>
            <w:hideMark/>
          </w:tcPr>
          <w:p w14:paraId="3423B4E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194</w:t>
            </w:r>
          </w:p>
        </w:tc>
      </w:tr>
      <w:tr w:rsidR="00BB21FA" w:rsidRPr="000D2D12" w14:paraId="5D569876"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9B76FEF"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2200</w:t>
            </w:r>
          </w:p>
        </w:tc>
        <w:tc>
          <w:tcPr>
            <w:tcW w:w="3050" w:type="dxa"/>
            <w:hideMark/>
          </w:tcPr>
          <w:p w14:paraId="2D4DE99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Central Queensland University</w:t>
            </w:r>
          </w:p>
        </w:tc>
        <w:tc>
          <w:tcPr>
            <w:tcW w:w="1273" w:type="dxa"/>
            <w:hideMark/>
          </w:tcPr>
          <w:p w14:paraId="2106D71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59</w:t>
            </w:r>
          </w:p>
        </w:tc>
        <w:tc>
          <w:tcPr>
            <w:tcW w:w="1273" w:type="dxa"/>
            <w:hideMark/>
          </w:tcPr>
          <w:p w14:paraId="1E765EA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w:t>
            </w:r>
          </w:p>
        </w:tc>
        <w:tc>
          <w:tcPr>
            <w:tcW w:w="1273" w:type="dxa"/>
            <w:hideMark/>
          </w:tcPr>
          <w:p w14:paraId="3E1A099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101</w:t>
            </w:r>
          </w:p>
        </w:tc>
        <w:tc>
          <w:tcPr>
            <w:tcW w:w="1274" w:type="dxa"/>
            <w:hideMark/>
          </w:tcPr>
          <w:p w14:paraId="07EE559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165</w:t>
            </w:r>
          </w:p>
        </w:tc>
      </w:tr>
      <w:tr w:rsidR="00BB21FA" w:rsidRPr="000D2D12" w14:paraId="2A87456D"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E23C473"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2201</w:t>
            </w:r>
          </w:p>
        </w:tc>
        <w:tc>
          <w:tcPr>
            <w:tcW w:w="3050" w:type="dxa"/>
            <w:hideMark/>
          </w:tcPr>
          <w:p w14:paraId="1D346AF6"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Southern Queensland</w:t>
            </w:r>
          </w:p>
        </w:tc>
        <w:tc>
          <w:tcPr>
            <w:tcW w:w="1273" w:type="dxa"/>
            <w:hideMark/>
          </w:tcPr>
          <w:p w14:paraId="7EF82A8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50</w:t>
            </w:r>
          </w:p>
        </w:tc>
        <w:tc>
          <w:tcPr>
            <w:tcW w:w="1273" w:type="dxa"/>
            <w:hideMark/>
          </w:tcPr>
          <w:p w14:paraId="1184114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1297861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101</w:t>
            </w:r>
          </w:p>
        </w:tc>
        <w:tc>
          <w:tcPr>
            <w:tcW w:w="1274" w:type="dxa"/>
            <w:hideMark/>
          </w:tcPr>
          <w:p w14:paraId="59FF19A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151</w:t>
            </w:r>
          </w:p>
        </w:tc>
      </w:tr>
      <w:tr w:rsidR="00BB21FA" w:rsidRPr="000D2D12" w14:paraId="54F50DC7"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227F3DD1"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2235</w:t>
            </w:r>
          </w:p>
        </w:tc>
        <w:tc>
          <w:tcPr>
            <w:tcW w:w="3050" w:type="dxa"/>
            <w:hideMark/>
          </w:tcPr>
          <w:p w14:paraId="06733EE4"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Edith Cowan University</w:t>
            </w:r>
          </w:p>
        </w:tc>
        <w:tc>
          <w:tcPr>
            <w:tcW w:w="1273" w:type="dxa"/>
            <w:hideMark/>
          </w:tcPr>
          <w:p w14:paraId="0E405AA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78</w:t>
            </w:r>
          </w:p>
        </w:tc>
        <w:tc>
          <w:tcPr>
            <w:tcW w:w="1273" w:type="dxa"/>
            <w:hideMark/>
          </w:tcPr>
          <w:p w14:paraId="55E206B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w:t>
            </w:r>
          </w:p>
        </w:tc>
        <w:tc>
          <w:tcPr>
            <w:tcW w:w="1273" w:type="dxa"/>
            <w:hideMark/>
          </w:tcPr>
          <w:p w14:paraId="5B27883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101</w:t>
            </w:r>
          </w:p>
        </w:tc>
        <w:tc>
          <w:tcPr>
            <w:tcW w:w="1274" w:type="dxa"/>
            <w:hideMark/>
          </w:tcPr>
          <w:p w14:paraId="16A1B6F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189</w:t>
            </w:r>
          </w:p>
        </w:tc>
      </w:tr>
      <w:tr w:rsidR="00BB21FA" w:rsidRPr="000D2D12" w14:paraId="568C02B2"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81E6249"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2236</w:t>
            </w:r>
          </w:p>
        </w:tc>
        <w:tc>
          <w:tcPr>
            <w:tcW w:w="3050" w:type="dxa"/>
            <w:hideMark/>
          </w:tcPr>
          <w:p w14:paraId="20AD5FF1"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Curtin University</w:t>
            </w:r>
          </w:p>
        </w:tc>
        <w:tc>
          <w:tcPr>
            <w:tcW w:w="1273" w:type="dxa"/>
            <w:hideMark/>
          </w:tcPr>
          <w:p w14:paraId="364656B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54</w:t>
            </w:r>
          </w:p>
        </w:tc>
        <w:tc>
          <w:tcPr>
            <w:tcW w:w="1273" w:type="dxa"/>
            <w:hideMark/>
          </w:tcPr>
          <w:p w14:paraId="4379DD8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3535956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111</w:t>
            </w:r>
          </w:p>
        </w:tc>
        <w:tc>
          <w:tcPr>
            <w:tcW w:w="1274" w:type="dxa"/>
            <w:hideMark/>
          </w:tcPr>
          <w:p w14:paraId="63B29F0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165</w:t>
            </w:r>
          </w:p>
        </w:tc>
      </w:tr>
      <w:tr w:rsidR="00BB21FA" w:rsidRPr="000D2D12" w14:paraId="70A77CC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4504C1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2241</w:t>
            </w:r>
          </w:p>
        </w:tc>
        <w:tc>
          <w:tcPr>
            <w:tcW w:w="3050" w:type="dxa"/>
            <w:hideMark/>
          </w:tcPr>
          <w:p w14:paraId="2784F27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Canberra</w:t>
            </w:r>
          </w:p>
        </w:tc>
        <w:tc>
          <w:tcPr>
            <w:tcW w:w="1273" w:type="dxa"/>
            <w:hideMark/>
          </w:tcPr>
          <w:p w14:paraId="32578C3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21</w:t>
            </w:r>
          </w:p>
        </w:tc>
        <w:tc>
          <w:tcPr>
            <w:tcW w:w="1273" w:type="dxa"/>
            <w:hideMark/>
          </w:tcPr>
          <w:p w14:paraId="63AAD58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2BCF453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69</w:t>
            </w:r>
          </w:p>
        </w:tc>
        <w:tc>
          <w:tcPr>
            <w:tcW w:w="1274" w:type="dxa"/>
            <w:hideMark/>
          </w:tcPr>
          <w:p w14:paraId="499EEAE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90</w:t>
            </w:r>
          </w:p>
        </w:tc>
      </w:tr>
      <w:tr w:rsidR="00BB21FA" w:rsidRPr="000D2D12" w14:paraId="57D80ECD"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646AFA11"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2252</w:t>
            </w:r>
          </w:p>
        </w:tc>
        <w:tc>
          <w:tcPr>
            <w:tcW w:w="3050" w:type="dxa"/>
            <w:hideMark/>
          </w:tcPr>
          <w:p w14:paraId="7708504A"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Avondale University</w:t>
            </w:r>
          </w:p>
        </w:tc>
        <w:tc>
          <w:tcPr>
            <w:tcW w:w="1273" w:type="dxa"/>
            <w:hideMark/>
          </w:tcPr>
          <w:p w14:paraId="14FD193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&lt;5</w:t>
            </w:r>
          </w:p>
        </w:tc>
        <w:tc>
          <w:tcPr>
            <w:tcW w:w="1273" w:type="dxa"/>
            <w:hideMark/>
          </w:tcPr>
          <w:p w14:paraId="4CBD80B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1D00B51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w:t>
            </w:r>
          </w:p>
        </w:tc>
        <w:tc>
          <w:tcPr>
            <w:tcW w:w="1274" w:type="dxa"/>
            <w:hideMark/>
          </w:tcPr>
          <w:p w14:paraId="3F310D4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w:t>
            </w:r>
          </w:p>
        </w:tc>
      </w:tr>
      <w:tr w:rsidR="00BB21FA" w:rsidRPr="000D2D12" w14:paraId="231E49B9"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6BCA16C"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3001</w:t>
            </w:r>
          </w:p>
        </w:tc>
        <w:tc>
          <w:tcPr>
            <w:tcW w:w="3050" w:type="dxa"/>
            <w:hideMark/>
          </w:tcPr>
          <w:p w14:paraId="5D8962A1"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Charles Darwin University</w:t>
            </w:r>
          </w:p>
        </w:tc>
        <w:tc>
          <w:tcPr>
            <w:tcW w:w="1273" w:type="dxa"/>
            <w:hideMark/>
          </w:tcPr>
          <w:p w14:paraId="7A99B5B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31</w:t>
            </w:r>
          </w:p>
        </w:tc>
        <w:tc>
          <w:tcPr>
            <w:tcW w:w="1273" w:type="dxa"/>
            <w:hideMark/>
          </w:tcPr>
          <w:p w14:paraId="75DE328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w:t>
            </w:r>
          </w:p>
        </w:tc>
        <w:tc>
          <w:tcPr>
            <w:tcW w:w="1273" w:type="dxa"/>
            <w:hideMark/>
          </w:tcPr>
          <w:p w14:paraId="6844821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62</w:t>
            </w:r>
          </w:p>
        </w:tc>
        <w:tc>
          <w:tcPr>
            <w:tcW w:w="1274" w:type="dxa"/>
            <w:hideMark/>
          </w:tcPr>
          <w:p w14:paraId="273E7BC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107</w:t>
            </w:r>
          </w:p>
        </w:tc>
      </w:tr>
      <w:tr w:rsidR="00BB21FA" w:rsidRPr="000D2D12" w14:paraId="013250CC"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BFEF0EF"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3003</w:t>
            </w:r>
          </w:p>
        </w:tc>
        <w:tc>
          <w:tcPr>
            <w:tcW w:w="3050" w:type="dxa"/>
            <w:hideMark/>
          </w:tcPr>
          <w:p w14:paraId="5E6DD98A"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Bond University</w:t>
            </w:r>
          </w:p>
        </w:tc>
        <w:tc>
          <w:tcPr>
            <w:tcW w:w="1273" w:type="dxa"/>
            <w:hideMark/>
          </w:tcPr>
          <w:p w14:paraId="373F5F5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w:t>
            </w:r>
          </w:p>
        </w:tc>
        <w:tc>
          <w:tcPr>
            <w:tcW w:w="1273" w:type="dxa"/>
            <w:hideMark/>
          </w:tcPr>
          <w:p w14:paraId="153A89F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w:t>
            </w:r>
          </w:p>
        </w:tc>
        <w:tc>
          <w:tcPr>
            <w:tcW w:w="1273" w:type="dxa"/>
            <w:hideMark/>
          </w:tcPr>
          <w:p w14:paraId="01CC9DE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w:t>
            </w:r>
          </w:p>
        </w:tc>
        <w:tc>
          <w:tcPr>
            <w:tcW w:w="1274" w:type="dxa"/>
            <w:hideMark/>
          </w:tcPr>
          <w:p w14:paraId="21D19AF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28</w:t>
            </w:r>
          </w:p>
        </w:tc>
      </w:tr>
      <w:tr w:rsidR="00BB21FA" w:rsidRPr="000D2D12" w14:paraId="74C75BA2"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0252578A"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3004</w:t>
            </w:r>
          </w:p>
        </w:tc>
        <w:tc>
          <w:tcPr>
            <w:tcW w:w="3050" w:type="dxa"/>
            <w:hideMark/>
          </w:tcPr>
          <w:p w14:paraId="2BF4E9C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Western Sydney University</w:t>
            </w:r>
          </w:p>
        </w:tc>
        <w:tc>
          <w:tcPr>
            <w:tcW w:w="1273" w:type="dxa"/>
            <w:hideMark/>
          </w:tcPr>
          <w:p w14:paraId="6DBA4A4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51</w:t>
            </w:r>
          </w:p>
        </w:tc>
        <w:tc>
          <w:tcPr>
            <w:tcW w:w="1273" w:type="dxa"/>
            <w:hideMark/>
          </w:tcPr>
          <w:p w14:paraId="1EC161F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w:t>
            </w:r>
          </w:p>
        </w:tc>
        <w:tc>
          <w:tcPr>
            <w:tcW w:w="1273" w:type="dxa"/>
            <w:hideMark/>
          </w:tcPr>
          <w:p w14:paraId="7BD76DC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76</w:t>
            </w:r>
          </w:p>
        </w:tc>
        <w:tc>
          <w:tcPr>
            <w:tcW w:w="1274" w:type="dxa"/>
            <w:hideMark/>
          </w:tcPr>
          <w:p w14:paraId="129B8EF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138</w:t>
            </w:r>
          </w:p>
        </w:tc>
      </w:tr>
      <w:tr w:rsidR="00BB21FA" w:rsidRPr="000D2D12" w14:paraId="1914A37C"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F135CE0"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3005</w:t>
            </w:r>
          </w:p>
        </w:tc>
        <w:tc>
          <w:tcPr>
            <w:tcW w:w="3050" w:type="dxa"/>
            <w:hideMark/>
          </w:tcPr>
          <w:p w14:paraId="44DEBD2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Charles Sturt University</w:t>
            </w:r>
          </w:p>
        </w:tc>
        <w:tc>
          <w:tcPr>
            <w:tcW w:w="1273" w:type="dxa"/>
            <w:hideMark/>
          </w:tcPr>
          <w:p w14:paraId="300AD7A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75</w:t>
            </w:r>
          </w:p>
        </w:tc>
        <w:tc>
          <w:tcPr>
            <w:tcW w:w="1273" w:type="dxa"/>
            <w:hideMark/>
          </w:tcPr>
          <w:p w14:paraId="2B00301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w:t>
            </w:r>
          </w:p>
        </w:tc>
        <w:tc>
          <w:tcPr>
            <w:tcW w:w="1273" w:type="dxa"/>
            <w:hideMark/>
          </w:tcPr>
          <w:p w14:paraId="4142611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152</w:t>
            </w:r>
          </w:p>
        </w:tc>
        <w:tc>
          <w:tcPr>
            <w:tcW w:w="1274" w:type="dxa"/>
            <w:hideMark/>
          </w:tcPr>
          <w:p w14:paraId="2A945F3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236</w:t>
            </w:r>
          </w:p>
        </w:tc>
      </w:tr>
      <w:tr w:rsidR="00BB21FA" w:rsidRPr="000D2D12" w14:paraId="3D5BEB7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7D086D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3006</w:t>
            </w:r>
          </w:p>
        </w:tc>
        <w:tc>
          <w:tcPr>
            <w:tcW w:w="3050" w:type="dxa"/>
            <w:hideMark/>
          </w:tcPr>
          <w:p w14:paraId="25D2BCA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Australian Catholic University</w:t>
            </w:r>
          </w:p>
        </w:tc>
        <w:tc>
          <w:tcPr>
            <w:tcW w:w="1273" w:type="dxa"/>
            <w:hideMark/>
          </w:tcPr>
          <w:p w14:paraId="209D245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40</w:t>
            </w:r>
          </w:p>
        </w:tc>
        <w:tc>
          <w:tcPr>
            <w:tcW w:w="1273" w:type="dxa"/>
            <w:hideMark/>
          </w:tcPr>
          <w:p w14:paraId="47891D1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w:t>
            </w:r>
          </w:p>
        </w:tc>
        <w:tc>
          <w:tcPr>
            <w:tcW w:w="1273" w:type="dxa"/>
            <w:hideMark/>
          </w:tcPr>
          <w:p w14:paraId="722DC74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141</w:t>
            </w:r>
          </w:p>
        </w:tc>
        <w:tc>
          <w:tcPr>
            <w:tcW w:w="1274" w:type="dxa"/>
            <w:hideMark/>
          </w:tcPr>
          <w:p w14:paraId="614208E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187</w:t>
            </w:r>
          </w:p>
        </w:tc>
      </w:tr>
      <w:tr w:rsidR="00BB21FA" w:rsidRPr="000D2D12" w14:paraId="48088DBD"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0A652FD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3007</w:t>
            </w:r>
          </w:p>
        </w:tc>
        <w:tc>
          <w:tcPr>
            <w:tcW w:w="3050" w:type="dxa"/>
            <w:hideMark/>
          </w:tcPr>
          <w:p w14:paraId="66E9FFE2"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Victoria University</w:t>
            </w:r>
          </w:p>
        </w:tc>
        <w:tc>
          <w:tcPr>
            <w:tcW w:w="1273" w:type="dxa"/>
            <w:hideMark/>
          </w:tcPr>
          <w:p w14:paraId="3A0A6FB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54</w:t>
            </w:r>
          </w:p>
        </w:tc>
        <w:tc>
          <w:tcPr>
            <w:tcW w:w="1273" w:type="dxa"/>
            <w:hideMark/>
          </w:tcPr>
          <w:p w14:paraId="3D6BDD6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27</w:t>
            </w:r>
          </w:p>
        </w:tc>
        <w:tc>
          <w:tcPr>
            <w:tcW w:w="1273" w:type="dxa"/>
            <w:hideMark/>
          </w:tcPr>
          <w:p w14:paraId="6E1974C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89</w:t>
            </w:r>
          </w:p>
        </w:tc>
        <w:tc>
          <w:tcPr>
            <w:tcW w:w="1274" w:type="dxa"/>
            <w:hideMark/>
          </w:tcPr>
          <w:p w14:paraId="61A3127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170</w:t>
            </w:r>
          </w:p>
        </w:tc>
      </w:tr>
      <w:tr w:rsidR="00BB21FA" w:rsidRPr="000D2D12" w14:paraId="0A6AB4FE"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0B32671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3010</w:t>
            </w:r>
          </w:p>
        </w:tc>
        <w:tc>
          <w:tcPr>
            <w:tcW w:w="3050" w:type="dxa"/>
            <w:hideMark/>
          </w:tcPr>
          <w:p w14:paraId="27A90E7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Adelaide</w:t>
            </w:r>
          </w:p>
        </w:tc>
        <w:tc>
          <w:tcPr>
            <w:tcW w:w="1273" w:type="dxa"/>
            <w:hideMark/>
          </w:tcPr>
          <w:p w14:paraId="1B9C6E1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59</w:t>
            </w:r>
          </w:p>
        </w:tc>
        <w:tc>
          <w:tcPr>
            <w:tcW w:w="1273" w:type="dxa"/>
            <w:hideMark/>
          </w:tcPr>
          <w:p w14:paraId="5B37CB5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w:t>
            </w:r>
          </w:p>
        </w:tc>
        <w:tc>
          <w:tcPr>
            <w:tcW w:w="1273" w:type="dxa"/>
            <w:hideMark/>
          </w:tcPr>
          <w:p w14:paraId="068156F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147</w:t>
            </w:r>
          </w:p>
        </w:tc>
        <w:tc>
          <w:tcPr>
            <w:tcW w:w="1274" w:type="dxa"/>
            <w:hideMark/>
          </w:tcPr>
          <w:p w14:paraId="2AF1698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216</w:t>
            </w:r>
          </w:p>
        </w:tc>
      </w:tr>
      <w:tr w:rsidR="00BB21FA" w:rsidRPr="000D2D12" w14:paraId="39AB4F63"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3AAE304B"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3013</w:t>
            </w:r>
          </w:p>
        </w:tc>
        <w:tc>
          <w:tcPr>
            <w:tcW w:w="3050" w:type="dxa"/>
            <w:hideMark/>
          </w:tcPr>
          <w:p w14:paraId="477F73AE"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New South Wales</w:t>
            </w:r>
          </w:p>
        </w:tc>
        <w:tc>
          <w:tcPr>
            <w:tcW w:w="1273" w:type="dxa"/>
            <w:hideMark/>
          </w:tcPr>
          <w:p w14:paraId="7F85AA2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105</w:t>
            </w:r>
          </w:p>
        </w:tc>
        <w:tc>
          <w:tcPr>
            <w:tcW w:w="1273" w:type="dxa"/>
            <w:hideMark/>
          </w:tcPr>
          <w:p w14:paraId="45DDB97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56</w:t>
            </w:r>
          </w:p>
        </w:tc>
        <w:tc>
          <w:tcPr>
            <w:tcW w:w="1273" w:type="dxa"/>
            <w:hideMark/>
          </w:tcPr>
          <w:p w14:paraId="6620EAA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126</w:t>
            </w:r>
          </w:p>
        </w:tc>
        <w:tc>
          <w:tcPr>
            <w:tcW w:w="1274" w:type="dxa"/>
            <w:hideMark/>
          </w:tcPr>
          <w:p w14:paraId="17D74CD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287</w:t>
            </w:r>
          </w:p>
        </w:tc>
      </w:tr>
      <w:tr w:rsidR="00BB21FA" w:rsidRPr="000D2D12" w14:paraId="4A0D99A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7C1151CB"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3014</w:t>
            </w:r>
          </w:p>
        </w:tc>
        <w:tc>
          <w:tcPr>
            <w:tcW w:w="3050" w:type="dxa"/>
            <w:hideMark/>
          </w:tcPr>
          <w:p w14:paraId="3F7BC7DD"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Newcastle</w:t>
            </w:r>
          </w:p>
        </w:tc>
        <w:tc>
          <w:tcPr>
            <w:tcW w:w="1273" w:type="dxa"/>
            <w:hideMark/>
          </w:tcPr>
          <w:p w14:paraId="0AAF518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45</w:t>
            </w:r>
          </w:p>
        </w:tc>
        <w:tc>
          <w:tcPr>
            <w:tcW w:w="1273" w:type="dxa"/>
            <w:hideMark/>
          </w:tcPr>
          <w:p w14:paraId="02D6DB7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07AE4C0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96</w:t>
            </w:r>
          </w:p>
        </w:tc>
        <w:tc>
          <w:tcPr>
            <w:tcW w:w="1274" w:type="dxa"/>
            <w:hideMark/>
          </w:tcPr>
          <w:p w14:paraId="44A6B22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141</w:t>
            </w:r>
          </w:p>
        </w:tc>
      </w:tr>
      <w:tr w:rsidR="00BB21FA" w:rsidRPr="000D2D12" w14:paraId="4A94D5D0"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06CCE3F5"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3016</w:t>
            </w:r>
          </w:p>
        </w:tc>
        <w:tc>
          <w:tcPr>
            <w:tcW w:w="3050" w:type="dxa"/>
            <w:hideMark/>
          </w:tcPr>
          <w:p w14:paraId="7D51CF45"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Technology Sydney</w:t>
            </w:r>
          </w:p>
        </w:tc>
        <w:tc>
          <w:tcPr>
            <w:tcW w:w="1273" w:type="dxa"/>
            <w:hideMark/>
          </w:tcPr>
          <w:p w14:paraId="46897CC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69</w:t>
            </w:r>
          </w:p>
        </w:tc>
        <w:tc>
          <w:tcPr>
            <w:tcW w:w="1273" w:type="dxa"/>
            <w:hideMark/>
          </w:tcPr>
          <w:p w14:paraId="2384E21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w:t>
            </w:r>
          </w:p>
        </w:tc>
        <w:tc>
          <w:tcPr>
            <w:tcW w:w="1273" w:type="dxa"/>
            <w:hideMark/>
          </w:tcPr>
          <w:p w14:paraId="3BE2799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107</w:t>
            </w:r>
          </w:p>
        </w:tc>
        <w:tc>
          <w:tcPr>
            <w:tcW w:w="1274" w:type="dxa"/>
            <w:hideMark/>
          </w:tcPr>
          <w:p w14:paraId="7A5FDC5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183</w:t>
            </w:r>
          </w:p>
        </w:tc>
      </w:tr>
      <w:tr w:rsidR="00BB21FA" w:rsidRPr="000D2D12" w14:paraId="4B60AA17"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ADB6F18"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3019</w:t>
            </w:r>
          </w:p>
        </w:tc>
        <w:tc>
          <w:tcPr>
            <w:tcW w:w="3050" w:type="dxa"/>
            <w:hideMark/>
          </w:tcPr>
          <w:p w14:paraId="5F41C016"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Queensland</w:t>
            </w:r>
          </w:p>
        </w:tc>
        <w:tc>
          <w:tcPr>
            <w:tcW w:w="1273" w:type="dxa"/>
            <w:hideMark/>
          </w:tcPr>
          <w:p w14:paraId="7872FA0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132</w:t>
            </w:r>
          </w:p>
        </w:tc>
        <w:tc>
          <w:tcPr>
            <w:tcW w:w="1273" w:type="dxa"/>
            <w:hideMark/>
          </w:tcPr>
          <w:p w14:paraId="6DF00B2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22</w:t>
            </w:r>
          </w:p>
        </w:tc>
        <w:tc>
          <w:tcPr>
            <w:tcW w:w="1273" w:type="dxa"/>
            <w:hideMark/>
          </w:tcPr>
          <w:p w14:paraId="2CE7F09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166</w:t>
            </w:r>
          </w:p>
        </w:tc>
        <w:tc>
          <w:tcPr>
            <w:tcW w:w="1274" w:type="dxa"/>
            <w:hideMark/>
          </w:tcPr>
          <w:p w14:paraId="5905B79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320</w:t>
            </w:r>
          </w:p>
        </w:tc>
      </w:tr>
      <w:tr w:rsidR="00BB21FA" w:rsidRPr="000D2D12" w14:paraId="76EDB398"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66A21D3"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3020</w:t>
            </w:r>
          </w:p>
        </w:tc>
        <w:tc>
          <w:tcPr>
            <w:tcW w:w="3050" w:type="dxa"/>
            <w:hideMark/>
          </w:tcPr>
          <w:p w14:paraId="40A083F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La Trobe University</w:t>
            </w:r>
          </w:p>
        </w:tc>
        <w:tc>
          <w:tcPr>
            <w:tcW w:w="1273" w:type="dxa"/>
            <w:hideMark/>
          </w:tcPr>
          <w:p w14:paraId="68F2FB7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42</w:t>
            </w:r>
          </w:p>
        </w:tc>
        <w:tc>
          <w:tcPr>
            <w:tcW w:w="1273" w:type="dxa"/>
            <w:hideMark/>
          </w:tcPr>
          <w:p w14:paraId="4CA6A7B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w:t>
            </w:r>
          </w:p>
        </w:tc>
        <w:tc>
          <w:tcPr>
            <w:tcW w:w="1273" w:type="dxa"/>
            <w:hideMark/>
          </w:tcPr>
          <w:p w14:paraId="307C6E3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148</w:t>
            </w:r>
          </w:p>
        </w:tc>
        <w:tc>
          <w:tcPr>
            <w:tcW w:w="1274" w:type="dxa"/>
            <w:hideMark/>
          </w:tcPr>
          <w:p w14:paraId="309C4AC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202</w:t>
            </w:r>
          </w:p>
        </w:tc>
      </w:tr>
      <w:tr w:rsidR="00BB21FA" w:rsidRPr="000D2D12" w14:paraId="06FA0174"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80FBF5D"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3025</w:t>
            </w:r>
          </w:p>
        </w:tc>
        <w:tc>
          <w:tcPr>
            <w:tcW w:w="3050" w:type="dxa"/>
            <w:hideMark/>
          </w:tcPr>
          <w:p w14:paraId="2F2D110D"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Macquarie University</w:t>
            </w:r>
          </w:p>
        </w:tc>
        <w:tc>
          <w:tcPr>
            <w:tcW w:w="1273" w:type="dxa"/>
            <w:hideMark/>
          </w:tcPr>
          <w:p w14:paraId="6EF3F76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34</w:t>
            </w:r>
          </w:p>
        </w:tc>
        <w:tc>
          <w:tcPr>
            <w:tcW w:w="1273" w:type="dxa"/>
            <w:hideMark/>
          </w:tcPr>
          <w:p w14:paraId="20667EB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w:t>
            </w:r>
          </w:p>
        </w:tc>
        <w:tc>
          <w:tcPr>
            <w:tcW w:w="1273" w:type="dxa"/>
            <w:hideMark/>
          </w:tcPr>
          <w:p w14:paraId="1718D02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99</w:t>
            </w:r>
          </w:p>
        </w:tc>
        <w:tc>
          <w:tcPr>
            <w:tcW w:w="1274" w:type="dxa"/>
            <w:hideMark/>
          </w:tcPr>
          <w:p w14:paraId="2DF7656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145</w:t>
            </w:r>
          </w:p>
        </w:tc>
      </w:tr>
      <w:tr w:rsidR="00BB21FA" w:rsidRPr="000D2D12" w14:paraId="6992AB2D"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0167B3C"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3027</w:t>
            </w:r>
          </w:p>
        </w:tc>
        <w:tc>
          <w:tcPr>
            <w:tcW w:w="3050" w:type="dxa"/>
            <w:hideMark/>
          </w:tcPr>
          <w:p w14:paraId="39827A33"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South Australia</w:t>
            </w:r>
          </w:p>
        </w:tc>
        <w:tc>
          <w:tcPr>
            <w:tcW w:w="1273" w:type="dxa"/>
            <w:hideMark/>
          </w:tcPr>
          <w:p w14:paraId="5D96C25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60</w:t>
            </w:r>
          </w:p>
        </w:tc>
        <w:tc>
          <w:tcPr>
            <w:tcW w:w="1273" w:type="dxa"/>
            <w:hideMark/>
          </w:tcPr>
          <w:p w14:paraId="7BAAF00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67C6331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170</w:t>
            </w:r>
          </w:p>
        </w:tc>
        <w:tc>
          <w:tcPr>
            <w:tcW w:w="1274" w:type="dxa"/>
            <w:hideMark/>
          </w:tcPr>
          <w:p w14:paraId="39A427A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230</w:t>
            </w:r>
          </w:p>
        </w:tc>
      </w:tr>
      <w:tr w:rsidR="00BB21FA" w:rsidRPr="000D2D12" w14:paraId="7AF4B033"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3ABDD84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3029</w:t>
            </w:r>
          </w:p>
        </w:tc>
        <w:tc>
          <w:tcPr>
            <w:tcW w:w="3050" w:type="dxa"/>
            <w:hideMark/>
          </w:tcPr>
          <w:p w14:paraId="202004F3"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Flinders University</w:t>
            </w:r>
          </w:p>
        </w:tc>
        <w:tc>
          <w:tcPr>
            <w:tcW w:w="1273" w:type="dxa"/>
            <w:hideMark/>
          </w:tcPr>
          <w:p w14:paraId="076AA53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56</w:t>
            </w:r>
          </w:p>
        </w:tc>
        <w:tc>
          <w:tcPr>
            <w:tcW w:w="1273" w:type="dxa"/>
            <w:hideMark/>
          </w:tcPr>
          <w:p w14:paraId="2151C92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10</w:t>
            </w:r>
          </w:p>
        </w:tc>
        <w:tc>
          <w:tcPr>
            <w:tcW w:w="1273" w:type="dxa"/>
            <w:hideMark/>
          </w:tcPr>
          <w:p w14:paraId="599F05F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123</w:t>
            </w:r>
          </w:p>
        </w:tc>
        <w:tc>
          <w:tcPr>
            <w:tcW w:w="1274" w:type="dxa"/>
            <w:hideMark/>
          </w:tcPr>
          <w:p w14:paraId="44B5511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189</w:t>
            </w:r>
          </w:p>
        </w:tc>
      </w:tr>
      <w:tr w:rsidR="00BB21FA" w:rsidRPr="000D2D12" w14:paraId="300E3FFC"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1818945C"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3030</w:t>
            </w:r>
          </w:p>
        </w:tc>
        <w:tc>
          <w:tcPr>
            <w:tcW w:w="3050" w:type="dxa"/>
            <w:hideMark/>
          </w:tcPr>
          <w:p w14:paraId="02003C68"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Deakin University</w:t>
            </w:r>
          </w:p>
        </w:tc>
        <w:tc>
          <w:tcPr>
            <w:tcW w:w="1273" w:type="dxa"/>
            <w:hideMark/>
          </w:tcPr>
          <w:p w14:paraId="5E1A10F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180</w:t>
            </w:r>
          </w:p>
        </w:tc>
        <w:tc>
          <w:tcPr>
            <w:tcW w:w="1273" w:type="dxa"/>
            <w:hideMark/>
          </w:tcPr>
          <w:p w14:paraId="290A7E0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w:t>
            </w:r>
          </w:p>
        </w:tc>
        <w:tc>
          <w:tcPr>
            <w:tcW w:w="1273" w:type="dxa"/>
            <w:hideMark/>
          </w:tcPr>
          <w:p w14:paraId="12917AE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254</w:t>
            </w:r>
          </w:p>
        </w:tc>
        <w:tc>
          <w:tcPr>
            <w:tcW w:w="1274" w:type="dxa"/>
            <w:hideMark/>
          </w:tcPr>
          <w:p w14:paraId="7225D2A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441</w:t>
            </w:r>
          </w:p>
        </w:tc>
      </w:tr>
      <w:tr w:rsidR="00BB21FA" w:rsidRPr="000D2D12" w14:paraId="49B946E9"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2DB963C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3032</w:t>
            </w:r>
          </w:p>
        </w:tc>
        <w:tc>
          <w:tcPr>
            <w:tcW w:w="3050" w:type="dxa"/>
            <w:hideMark/>
          </w:tcPr>
          <w:p w14:paraId="3C35190A"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Griffith University</w:t>
            </w:r>
          </w:p>
        </w:tc>
        <w:tc>
          <w:tcPr>
            <w:tcW w:w="1273" w:type="dxa"/>
            <w:hideMark/>
          </w:tcPr>
          <w:p w14:paraId="5C0E6F5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97</w:t>
            </w:r>
          </w:p>
        </w:tc>
        <w:tc>
          <w:tcPr>
            <w:tcW w:w="1273" w:type="dxa"/>
            <w:hideMark/>
          </w:tcPr>
          <w:p w14:paraId="30D3681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w:t>
            </w:r>
          </w:p>
        </w:tc>
        <w:tc>
          <w:tcPr>
            <w:tcW w:w="1273" w:type="dxa"/>
            <w:hideMark/>
          </w:tcPr>
          <w:p w14:paraId="394C959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152</w:t>
            </w:r>
          </w:p>
        </w:tc>
        <w:tc>
          <w:tcPr>
            <w:tcW w:w="1274" w:type="dxa"/>
            <w:hideMark/>
          </w:tcPr>
          <w:p w14:paraId="4A12AE6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249</w:t>
            </w:r>
          </w:p>
        </w:tc>
      </w:tr>
      <w:tr w:rsidR="00BB21FA" w:rsidRPr="000D2D12" w14:paraId="47A76FB0"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63E239E6"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3033</w:t>
            </w:r>
          </w:p>
        </w:tc>
        <w:tc>
          <w:tcPr>
            <w:tcW w:w="3050" w:type="dxa"/>
            <w:hideMark/>
          </w:tcPr>
          <w:p w14:paraId="78D423EA"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Australian National University</w:t>
            </w:r>
          </w:p>
        </w:tc>
        <w:tc>
          <w:tcPr>
            <w:tcW w:w="1273" w:type="dxa"/>
            <w:hideMark/>
          </w:tcPr>
          <w:p w14:paraId="7D72AF6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46</w:t>
            </w:r>
          </w:p>
        </w:tc>
        <w:tc>
          <w:tcPr>
            <w:tcW w:w="1273" w:type="dxa"/>
            <w:hideMark/>
          </w:tcPr>
          <w:p w14:paraId="33C01C1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w:t>
            </w:r>
          </w:p>
        </w:tc>
        <w:tc>
          <w:tcPr>
            <w:tcW w:w="1273" w:type="dxa"/>
            <w:hideMark/>
          </w:tcPr>
          <w:p w14:paraId="6C02B38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66</w:t>
            </w:r>
          </w:p>
        </w:tc>
        <w:tc>
          <w:tcPr>
            <w:tcW w:w="1274" w:type="dxa"/>
            <w:hideMark/>
          </w:tcPr>
          <w:p w14:paraId="3EAE816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117</w:t>
            </w:r>
          </w:p>
        </w:tc>
      </w:tr>
      <w:tr w:rsidR="00BB21FA" w:rsidRPr="000D2D12" w14:paraId="6463CF0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7D7484E8"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3034</w:t>
            </w:r>
          </w:p>
        </w:tc>
        <w:tc>
          <w:tcPr>
            <w:tcW w:w="3050" w:type="dxa"/>
            <w:hideMark/>
          </w:tcPr>
          <w:p w14:paraId="7A1BAD8A"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RMIT University</w:t>
            </w:r>
          </w:p>
        </w:tc>
        <w:tc>
          <w:tcPr>
            <w:tcW w:w="1273" w:type="dxa"/>
            <w:hideMark/>
          </w:tcPr>
          <w:p w14:paraId="12DD91A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98</w:t>
            </w:r>
          </w:p>
        </w:tc>
        <w:tc>
          <w:tcPr>
            <w:tcW w:w="1273" w:type="dxa"/>
            <w:hideMark/>
          </w:tcPr>
          <w:p w14:paraId="592A6E2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24</w:t>
            </w:r>
          </w:p>
        </w:tc>
        <w:tc>
          <w:tcPr>
            <w:tcW w:w="1273" w:type="dxa"/>
            <w:hideMark/>
          </w:tcPr>
          <w:p w14:paraId="4BD0422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193</w:t>
            </w:r>
          </w:p>
        </w:tc>
        <w:tc>
          <w:tcPr>
            <w:tcW w:w="1274" w:type="dxa"/>
            <w:hideMark/>
          </w:tcPr>
          <w:p w14:paraId="0F87B62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315</w:t>
            </w:r>
          </w:p>
        </w:tc>
      </w:tr>
      <w:tr w:rsidR="00BB21FA" w:rsidRPr="000D2D12" w14:paraId="69D163C5"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640A501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3035</w:t>
            </w:r>
          </w:p>
        </w:tc>
        <w:tc>
          <w:tcPr>
            <w:tcW w:w="3050" w:type="dxa"/>
            <w:hideMark/>
          </w:tcPr>
          <w:p w14:paraId="7AAEF7D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Monash University</w:t>
            </w:r>
          </w:p>
        </w:tc>
        <w:tc>
          <w:tcPr>
            <w:tcW w:w="1273" w:type="dxa"/>
            <w:hideMark/>
          </w:tcPr>
          <w:p w14:paraId="2567C90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144</w:t>
            </w:r>
          </w:p>
        </w:tc>
        <w:tc>
          <w:tcPr>
            <w:tcW w:w="1273" w:type="dxa"/>
            <w:hideMark/>
          </w:tcPr>
          <w:p w14:paraId="1996FE9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35</w:t>
            </w:r>
          </w:p>
        </w:tc>
        <w:tc>
          <w:tcPr>
            <w:tcW w:w="1273" w:type="dxa"/>
            <w:hideMark/>
          </w:tcPr>
          <w:p w14:paraId="50B278F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252</w:t>
            </w:r>
          </w:p>
        </w:tc>
        <w:tc>
          <w:tcPr>
            <w:tcW w:w="1274" w:type="dxa"/>
            <w:hideMark/>
          </w:tcPr>
          <w:p w14:paraId="69D6A05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431</w:t>
            </w:r>
          </w:p>
        </w:tc>
      </w:tr>
      <w:tr w:rsidR="00BB21FA" w:rsidRPr="000D2D12" w14:paraId="7EBE309F"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20ED71AE"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3036</w:t>
            </w:r>
          </w:p>
        </w:tc>
        <w:tc>
          <w:tcPr>
            <w:tcW w:w="3050" w:type="dxa"/>
            <w:hideMark/>
          </w:tcPr>
          <w:p w14:paraId="502EF661"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Melbourne</w:t>
            </w:r>
          </w:p>
        </w:tc>
        <w:tc>
          <w:tcPr>
            <w:tcW w:w="1273" w:type="dxa"/>
            <w:hideMark/>
          </w:tcPr>
          <w:p w14:paraId="34AEBCB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180</w:t>
            </w:r>
          </w:p>
        </w:tc>
        <w:tc>
          <w:tcPr>
            <w:tcW w:w="1273" w:type="dxa"/>
            <w:hideMark/>
          </w:tcPr>
          <w:p w14:paraId="2E8B357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49</w:t>
            </w:r>
          </w:p>
        </w:tc>
        <w:tc>
          <w:tcPr>
            <w:tcW w:w="1273" w:type="dxa"/>
            <w:hideMark/>
          </w:tcPr>
          <w:p w14:paraId="2D8DEBE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338</w:t>
            </w:r>
          </w:p>
        </w:tc>
        <w:tc>
          <w:tcPr>
            <w:tcW w:w="1274" w:type="dxa"/>
            <w:hideMark/>
          </w:tcPr>
          <w:p w14:paraId="38A0753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567</w:t>
            </w:r>
          </w:p>
        </w:tc>
      </w:tr>
      <w:tr w:rsidR="00BB21FA" w:rsidRPr="000D2D12" w14:paraId="56B50AD7"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615C3BF2"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3038</w:t>
            </w:r>
          </w:p>
        </w:tc>
        <w:tc>
          <w:tcPr>
            <w:tcW w:w="3050" w:type="dxa"/>
            <w:hideMark/>
          </w:tcPr>
          <w:p w14:paraId="2A749A3E"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Southern Cross University</w:t>
            </w:r>
          </w:p>
        </w:tc>
        <w:tc>
          <w:tcPr>
            <w:tcW w:w="1273" w:type="dxa"/>
            <w:hideMark/>
          </w:tcPr>
          <w:p w14:paraId="564E028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23</w:t>
            </w:r>
          </w:p>
        </w:tc>
        <w:tc>
          <w:tcPr>
            <w:tcW w:w="1273" w:type="dxa"/>
            <w:hideMark/>
          </w:tcPr>
          <w:p w14:paraId="09C301B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22</w:t>
            </w:r>
          </w:p>
        </w:tc>
        <w:tc>
          <w:tcPr>
            <w:tcW w:w="1273" w:type="dxa"/>
            <w:hideMark/>
          </w:tcPr>
          <w:p w14:paraId="192627D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46</w:t>
            </w:r>
          </w:p>
        </w:tc>
        <w:tc>
          <w:tcPr>
            <w:tcW w:w="1274" w:type="dxa"/>
            <w:hideMark/>
          </w:tcPr>
          <w:p w14:paraId="67D44DA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91</w:t>
            </w:r>
          </w:p>
        </w:tc>
      </w:tr>
      <w:tr w:rsidR="00BB21FA" w:rsidRPr="000D2D12" w14:paraId="5C55B8B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7A6DB2E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3039</w:t>
            </w:r>
          </w:p>
        </w:tc>
        <w:tc>
          <w:tcPr>
            <w:tcW w:w="3050" w:type="dxa"/>
            <w:hideMark/>
          </w:tcPr>
          <w:p w14:paraId="5D74DE6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New England</w:t>
            </w:r>
          </w:p>
        </w:tc>
        <w:tc>
          <w:tcPr>
            <w:tcW w:w="1273" w:type="dxa"/>
            <w:hideMark/>
          </w:tcPr>
          <w:p w14:paraId="6784B56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49</w:t>
            </w:r>
          </w:p>
        </w:tc>
        <w:tc>
          <w:tcPr>
            <w:tcW w:w="1273" w:type="dxa"/>
            <w:hideMark/>
          </w:tcPr>
          <w:p w14:paraId="69306C7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34</w:t>
            </w:r>
          </w:p>
        </w:tc>
        <w:tc>
          <w:tcPr>
            <w:tcW w:w="1273" w:type="dxa"/>
            <w:hideMark/>
          </w:tcPr>
          <w:p w14:paraId="01BECE1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60</w:t>
            </w:r>
          </w:p>
        </w:tc>
        <w:tc>
          <w:tcPr>
            <w:tcW w:w="1274" w:type="dxa"/>
            <w:hideMark/>
          </w:tcPr>
          <w:p w14:paraId="0FF59B5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143</w:t>
            </w:r>
          </w:p>
        </w:tc>
      </w:tr>
      <w:tr w:rsidR="00BB21FA" w:rsidRPr="000D2D12" w14:paraId="16A83829"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F9C4056"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3040</w:t>
            </w:r>
          </w:p>
        </w:tc>
        <w:tc>
          <w:tcPr>
            <w:tcW w:w="3050" w:type="dxa"/>
            <w:hideMark/>
          </w:tcPr>
          <w:p w14:paraId="085D06C0"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Sydney</w:t>
            </w:r>
          </w:p>
        </w:tc>
        <w:tc>
          <w:tcPr>
            <w:tcW w:w="1273" w:type="dxa"/>
            <w:hideMark/>
          </w:tcPr>
          <w:p w14:paraId="73D8AF9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84</w:t>
            </w:r>
          </w:p>
        </w:tc>
        <w:tc>
          <w:tcPr>
            <w:tcW w:w="1273" w:type="dxa"/>
            <w:hideMark/>
          </w:tcPr>
          <w:p w14:paraId="5AD61F4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17</w:t>
            </w:r>
          </w:p>
        </w:tc>
        <w:tc>
          <w:tcPr>
            <w:tcW w:w="1273" w:type="dxa"/>
            <w:hideMark/>
          </w:tcPr>
          <w:p w14:paraId="6379FF5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167</w:t>
            </w:r>
          </w:p>
        </w:tc>
        <w:tc>
          <w:tcPr>
            <w:tcW w:w="1274" w:type="dxa"/>
            <w:hideMark/>
          </w:tcPr>
          <w:p w14:paraId="5A44A62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268</w:t>
            </w:r>
          </w:p>
        </w:tc>
      </w:tr>
      <w:tr w:rsidR="00BB21FA" w:rsidRPr="000D2D12" w14:paraId="4362F477"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E7F43A0"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lastRenderedPageBreak/>
              <w:t>3042</w:t>
            </w:r>
          </w:p>
        </w:tc>
        <w:tc>
          <w:tcPr>
            <w:tcW w:w="3050" w:type="dxa"/>
            <w:hideMark/>
          </w:tcPr>
          <w:p w14:paraId="03523CF3"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Queensland University of Technology</w:t>
            </w:r>
          </w:p>
        </w:tc>
        <w:tc>
          <w:tcPr>
            <w:tcW w:w="1273" w:type="dxa"/>
            <w:hideMark/>
          </w:tcPr>
          <w:p w14:paraId="04F8F85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144</w:t>
            </w:r>
          </w:p>
        </w:tc>
        <w:tc>
          <w:tcPr>
            <w:tcW w:w="1273" w:type="dxa"/>
            <w:hideMark/>
          </w:tcPr>
          <w:p w14:paraId="5E5CE99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23</w:t>
            </w:r>
          </w:p>
        </w:tc>
        <w:tc>
          <w:tcPr>
            <w:tcW w:w="1273" w:type="dxa"/>
            <w:hideMark/>
          </w:tcPr>
          <w:p w14:paraId="2D79521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238</w:t>
            </w:r>
          </w:p>
        </w:tc>
        <w:tc>
          <w:tcPr>
            <w:tcW w:w="1274" w:type="dxa"/>
            <w:hideMark/>
          </w:tcPr>
          <w:p w14:paraId="224EC83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405</w:t>
            </w:r>
          </w:p>
        </w:tc>
      </w:tr>
      <w:tr w:rsidR="00BB21FA" w:rsidRPr="000D2D12" w14:paraId="70217654"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6494BF4"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3043</w:t>
            </w:r>
          </w:p>
        </w:tc>
        <w:tc>
          <w:tcPr>
            <w:tcW w:w="3050" w:type="dxa"/>
            <w:hideMark/>
          </w:tcPr>
          <w:p w14:paraId="04F39780"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the Sunshine Coast</w:t>
            </w:r>
          </w:p>
        </w:tc>
        <w:tc>
          <w:tcPr>
            <w:tcW w:w="1273" w:type="dxa"/>
            <w:hideMark/>
          </w:tcPr>
          <w:p w14:paraId="1007C46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39</w:t>
            </w:r>
          </w:p>
        </w:tc>
        <w:tc>
          <w:tcPr>
            <w:tcW w:w="1273" w:type="dxa"/>
            <w:hideMark/>
          </w:tcPr>
          <w:p w14:paraId="150627B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w:t>
            </w:r>
          </w:p>
        </w:tc>
        <w:tc>
          <w:tcPr>
            <w:tcW w:w="1273" w:type="dxa"/>
            <w:hideMark/>
          </w:tcPr>
          <w:p w14:paraId="282D725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67</w:t>
            </w:r>
          </w:p>
        </w:tc>
        <w:tc>
          <w:tcPr>
            <w:tcW w:w="1274" w:type="dxa"/>
            <w:hideMark/>
          </w:tcPr>
          <w:p w14:paraId="7288408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118</w:t>
            </w:r>
          </w:p>
        </w:tc>
      </w:tr>
      <w:tr w:rsidR="00BB21FA" w:rsidRPr="000D2D12" w14:paraId="00297101"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EC56056"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3044</w:t>
            </w:r>
          </w:p>
        </w:tc>
        <w:tc>
          <w:tcPr>
            <w:tcW w:w="3050" w:type="dxa"/>
            <w:hideMark/>
          </w:tcPr>
          <w:p w14:paraId="050DABC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The University of Notre Dame Australia</w:t>
            </w:r>
          </w:p>
        </w:tc>
        <w:tc>
          <w:tcPr>
            <w:tcW w:w="1273" w:type="dxa"/>
            <w:hideMark/>
          </w:tcPr>
          <w:p w14:paraId="788366F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18</w:t>
            </w:r>
          </w:p>
        </w:tc>
        <w:tc>
          <w:tcPr>
            <w:tcW w:w="1273" w:type="dxa"/>
            <w:hideMark/>
          </w:tcPr>
          <w:p w14:paraId="641175E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&lt;5</w:t>
            </w:r>
          </w:p>
        </w:tc>
        <w:tc>
          <w:tcPr>
            <w:tcW w:w="1273" w:type="dxa"/>
            <w:hideMark/>
          </w:tcPr>
          <w:p w14:paraId="0CE61CD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56</w:t>
            </w:r>
          </w:p>
        </w:tc>
        <w:tc>
          <w:tcPr>
            <w:tcW w:w="1274" w:type="dxa"/>
            <w:hideMark/>
          </w:tcPr>
          <w:p w14:paraId="72ECC40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75</w:t>
            </w:r>
          </w:p>
        </w:tc>
      </w:tr>
      <w:tr w:rsidR="00BB21FA" w:rsidRPr="000D2D12" w14:paraId="55F5976C"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50E0DDD9"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3045</w:t>
            </w:r>
          </w:p>
        </w:tc>
        <w:tc>
          <w:tcPr>
            <w:tcW w:w="3050" w:type="dxa"/>
            <w:hideMark/>
          </w:tcPr>
          <w:p w14:paraId="5DABA74C"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Tasmania</w:t>
            </w:r>
          </w:p>
        </w:tc>
        <w:tc>
          <w:tcPr>
            <w:tcW w:w="1273" w:type="dxa"/>
            <w:hideMark/>
          </w:tcPr>
          <w:p w14:paraId="1D3DF23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69</w:t>
            </w:r>
          </w:p>
        </w:tc>
        <w:tc>
          <w:tcPr>
            <w:tcW w:w="1273" w:type="dxa"/>
            <w:hideMark/>
          </w:tcPr>
          <w:p w14:paraId="6C8104A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w:t>
            </w:r>
          </w:p>
        </w:tc>
        <w:tc>
          <w:tcPr>
            <w:tcW w:w="1273" w:type="dxa"/>
            <w:hideMark/>
          </w:tcPr>
          <w:p w14:paraId="2C9BBBF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194</w:t>
            </w:r>
          </w:p>
        </w:tc>
        <w:tc>
          <w:tcPr>
            <w:tcW w:w="1274" w:type="dxa"/>
            <w:hideMark/>
          </w:tcPr>
          <w:p w14:paraId="6D86584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268</w:t>
            </w:r>
          </w:p>
        </w:tc>
      </w:tr>
      <w:tr w:rsidR="00BB21FA" w:rsidRPr="000D2D12" w14:paraId="1E51BD5E"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7" w:type="dxa"/>
            <w:hideMark/>
          </w:tcPr>
          <w:p w14:paraId="49BEFF59"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4331</w:t>
            </w:r>
          </w:p>
        </w:tc>
        <w:tc>
          <w:tcPr>
            <w:tcW w:w="3050" w:type="dxa"/>
            <w:hideMark/>
          </w:tcPr>
          <w:p w14:paraId="3F56CF80"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University of Divinity</w:t>
            </w:r>
          </w:p>
        </w:tc>
        <w:tc>
          <w:tcPr>
            <w:tcW w:w="1273" w:type="dxa"/>
            <w:hideMark/>
          </w:tcPr>
          <w:p w14:paraId="006336F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w:t>
            </w:r>
          </w:p>
        </w:tc>
        <w:tc>
          <w:tcPr>
            <w:tcW w:w="1273" w:type="dxa"/>
            <w:hideMark/>
          </w:tcPr>
          <w:p w14:paraId="794191C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&lt;5</w:t>
            </w:r>
          </w:p>
        </w:tc>
        <w:tc>
          <w:tcPr>
            <w:tcW w:w="1273" w:type="dxa"/>
            <w:hideMark/>
          </w:tcPr>
          <w:p w14:paraId="6382618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6</w:t>
            </w:r>
          </w:p>
        </w:tc>
        <w:tc>
          <w:tcPr>
            <w:tcW w:w="1274" w:type="dxa"/>
            <w:hideMark/>
          </w:tcPr>
          <w:p w14:paraId="1BE43F0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12</w:t>
            </w:r>
          </w:p>
        </w:tc>
      </w:tr>
      <w:tr w:rsidR="00BB21FA" w:rsidRPr="000D2D12" w14:paraId="77D8BE80" w14:textId="77777777" w:rsidTr="00933F1A">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97" w:type="dxa"/>
            <w:hideMark/>
          </w:tcPr>
          <w:p w14:paraId="40DA74DF" w14:textId="77777777" w:rsidR="00BB21FA" w:rsidRPr="000D2D12" w:rsidRDefault="00BB21FA" w:rsidP="00822E96">
            <w:pPr>
              <w:rPr>
                <w:rFonts w:asciiTheme="minorBidi" w:hAnsiTheme="minorBidi"/>
                <w:color w:val="000000"/>
                <w:sz w:val="18"/>
                <w:szCs w:val="16"/>
              </w:rPr>
            </w:pPr>
            <w:r w:rsidRPr="000D2D12">
              <w:rPr>
                <w:rFonts w:asciiTheme="minorBidi" w:hAnsiTheme="minorBidi"/>
                <w:sz w:val="18"/>
                <w:szCs w:val="16"/>
              </w:rPr>
              <w:t>4449</w:t>
            </w:r>
          </w:p>
        </w:tc>
        <w:tc>
          <w:tcPr>
            <w:tcW w:w="3050" w:type="dxa"/>
            <w:hideMark/>
          </w:tcPr>
          <w:p w14:paraId="17C271EB"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Torrens University</w:t>
            </w:r>
          </w:p>
        </w:tc>
        <w:tc>
          <w:tcPr>
            <w:tcW w:w="1273" w:type="dxa"/>
            <w:hideMark/>
          </w:tcPr>
          <w:p w14:paraId="1999153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42</w:t>
            </w:r>
          </w:p>
        </w:tc>
        <w:tc>
          <w:tcPr>
            <w:tcW w:w="1273" w:type="dxa"/>
            <w:hideMark/>
          </w:tcPr>
          <w:p w14:paraId="20CFDEC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21</w:t>
            </w:r>
          </w:p>
        </w:tc>
        <w:tc>
          <w:tcPr>
            <w:tcW w:w="1273" w:type="dxa"/>
            <w:hideMark/>
          </w:tcPr>
          <w:p w14:paraId="61A3806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52</w:t>
            </w:r>
          </w:p>
        </w:tc>
        <w:tc>
          <w:tcPr>
            <w:tcW w:w="1274" w:type="dxa"/>
            <w:hideMark/>
          </w:tcPr>
          <w:p w14:paraId="58816A5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szCs w:val="16"/>
              </w:rPr>
            </w:pPr>
            <w:r w:rsidRPr="000D2D12">
              <w:rPr>
                <w:rFonts w:asciiTheme="minorBidi" w:hAnsiTheme="minorBidi"/>
                <w:sz w:val="18"/>
                <w:szCs w:val="16"/>
              </w:rPr>
              <w:t>115</w:t>
            </w:r>
          </w:p>
        </w:tc>
      </w:tr>
      <w:tr w:rsidR="00933F1A" w:rsidRPr="000D2D12" w14:paraId="6B5DE6FC" w14:textId="77777777" w:rsidTr="00933F1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97" w:type="dxa"/>
            <w:hideMark/>
          </w:tcPr>
          <w:p w14:paraId="62D9C67F" w14:textId="77777777" w:rsidR="00933F1A" w:rsidRPr="000D2D12" w:rsidRDefault="00933F1A" w:rsidP="00822E96">
            <w:pPr>
              <w:rPr>
                <w:rFonts w:asciiTheme="minorBidi" w:hAnsiTheme="minorBidi"/>
                <w:b/>
                <w:bCs/>
                <w:color w:val="000000"/>
                <w:sz w:val="18"/>
              </w:rPr>
            </w:pPr>
            <w:r w:rsidRPr="000D2D12">
              <w:rPr>
                <w:rFonts w:asciiTheme="minorBidi" w:hAnsiTheme="minorBidi"/>
                <w:b/>
                <w:bCs/>
                <w:color w:val="000000"/>
                <w:sz w:val="18"/>
              </w:rPr>
              <w:t>All participating universities</w:t>
            </w:r>
          </w:p>
        </w:tc>
        <w:tc>
          <w:tcPr>
            <w:tcW w:w="3050" w:type="dxa"/>
          </w:tcPr>
          <w:p w14:paraId="51113839" w14:textId="4F2193FE" w:rsidR="00933F1A" w:rsidRPr="000D2D12" w:rsidRDefault="00933F1A" w:rsidP="00933F1A">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rPr>
            </w:pPr>
            <w:r>
              <w:rPr>
                <w:rFonts w:asciiTheme="minorBidi" w:hAnsiTheme="minorBidi"/>
                <w:b/>
                <w:bCs/>
                <w:color w:val="000000"/>
                <w:sz w:val="18"/>
              </w:rPr>
              <w:t>-</w:t>
            </w:r>
          </w:p>
        </w:tc>
        <w:tc>
          <w:tcPr>
            <w:tcW w:w="1273" w:type="dxa"/>
            <w:hideMark/>
          </w:tcPr>
          <w:p w14:paraId="1CA6C923"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18"/>
                <w:szCs w:val="16"/>
              </w:rPr>
            </w:pPr>
            <w:r w:rsidRPr="000D2D12">
              <w:rPr>
                <w:rFonts w:asciiTheme="minorBidi" w:hAnsiTheme="minorBidi"/>
                <w:b/>
                <w:bCs/>
                <w:sz w:val="18"/>
                <w:szCs w:val="16"/>
              </w:rPr>
              <w:t xml:space="preserve"> 2,569 </w:t>
            </w:r>
          </w:p>
        </w:tc>
        <w:tc>
          <w:tcPr>
            <w:tcW w:w="1273" w:type="dxa"/>
            <w:hideMark/>
          </w:tcPr>
          <w:p w14:paraId="457F02CE"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18"/>
                <w:szCs w:val="16"/>
              </w:rPr>
            </w:pPr>
            <w:r w:rsidRPr="000D2D12">
              <w:rPr>
                <w:rFonts w:asciiTheme="minorBidi" w:hAnsiTheme="minorBidi"/>
                <w:b/>
                <w:bCs/>
                <w:sz w:val="18"/>
                <w:szCs w:val="16"/>
              </w:rPr>
              <w:t xml:space="preserve"> 516 </w:t>
            </w:r>
          </w:p>
        </w:tc>
        <w:tc>
          <w:tcPr>
            <w:tcW w:w="1273" w:type="dxa"/>
            <w:hideMark/>
          </w:tcPr>
          <w:p w14:paraId="349B706E"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18"/>
                <w:szCs w:val="16"/>
              </w:rPr>
            </w:pPr>
            <w:r w:rsidRPr="000D2D12">
              <w:rPr>
                <w:rFonts w:asciiTheme="minorBidi" w:hAnsiTheme="minorBidi"/>
                <w:b/>
                <w:bCs/>
                <w:sz w:val="18"/>
                <w:szCs w:val="16"/>
              </w:rPr>
              <w:t xml:space="preserve"> 4,808 </w:t>
            </w:r>
          </w:p>
        </w:tc>
        <w:tc>
          <w:tcPr>
            <w:tcW w:w="1274" w:type="dxa"/>
            <w:hideMark/>
          </w:tcPr>
          <w:p w14:paraId="4A34EC66"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18"/>
                <w:szCs w:val="16"/>
              </w:rPr>
            </w:pPr>
            <w:r w:rsidRPr="000D2D12">
              <w:rPr>
                <w:rFonts w:asciiTheme="minorBidi" w:hAnsiTheme="minorBidi"/>
                <w:b/>
                <w:bCs/>
                <w:sz w:val="18"/>
                <w:szCs w:val="16"/>
              </w:rPr>
              <w:t xml:space="preserve"> 7,893 </w:t>
            </w:r>
          </w:p>
        </w:tc>
      </w:tr>
    </w:tbl>
    <w:p w14:paraId="5254E114" w14:textId="77777777" w:rsidR="00BB21FA" w:rsidRPr="000D2D12" w:rsidRDefault="00BB21FA" w:rsidP="00BB21FA">
      <w:pPr>
        <w:pStyle w:val="Body"/>
        <w:rPr>
          <w:rFonts w:asciiTheme="minorBidi" w:hAnsiTheme="minorBidi" w:cstheme="minorBidi"/>
        </w:rPr>
      </w:pPr>
    </w:p>
    <w:tbl>
      <w:tblPr>
        <w:tblStyle w:val="SRC2"/>
        <w:tblW w:w="9440" w:type="dxa"/>
        <w:tblLayout w:type="fixed"/>
        <w:tblLook w:val="04A0" w:firstRow="1" w:lastRow="0" w:firstColumn="1" w:lastColumn="0" w:noHBand="0" w:noVBand="1"/>
      </w:tblPr>
      <w:tblGrid>
        <w:gridCol w:w="1560"/>
        <w:gridCol w:w="2811"/>
        <w:gridCol w:w="1267"/>
        <w:gridCol w:w="1267"/>
        <w:gridCol w:w="1267"/>
        <w:gridCol w:w="1268"/>
      </w:tblGrid>
      <w:tr w:rsidR="00F93FAD" w:rsidRPr="000D2D12" w14:paraId="4E220688" w14:textId="77777777" w:rsidTr="00933F1A">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6B525A47" w14:textId="77777777" w:rsidR="00F93FAD" w:rsidRPr="000D2D12" w:rsidRDefault="00F93FAD" w:rsidP="00F93FAD">
            <w:pPr>
              <w:jc w:val="left"/>
              <w:rPr>
                <w:rFonts w:asciiTheme="minorBidi" w:eastAsia="Times New Roman" w:hAnsiTheme="minorBidi"/>
                <w:b w:val="0"/>
                <w:bCs w:val="0"/>
                <w:color w:val="FFFFFF"/>
                <w:sz w:val="18"/>
              </w:rPr>
            </w:pPr>
            <w:r w:rsidRPr="000D2D12">
              <w:rPr>
                <w:rFonts w:asciiTheme="minorBidi" w:hAnsiTheme="minorBidi"/>
                <w:color w:val="FFFFFF"/>
                <w:sz w:val="18"/>
              </w:rPr>
              <w:t>Non-University Highe</w:t>
            </w:r>
            <w:bookmarkStart w:id="361" w:name="Title_28"/>
            <w:bookmarkEnd w:id="361"/>
            <w:r w:rsidRPr="000D2D12">
              <w:rPr>
                <w:rFonts w:asciiTheme="minorBidi" w:hAnsiTheme="minorBidi"/>
                <w:color w:val="FFFFFF"/>
                <w:sz w:val="18"/>
              </w:rPr>
              <w:t>r Education Institutions</w:t>
            </w:r>
          </w:p>
        </w:tc>
        <w:tc>
          <w:tcPr>
            <w:tcW w:w="2811" w:type="dxa"/>
          </w:tcPr>
          <w:p w14:paraId="54E358AA" w14:textId="4015C17D" w:rsidR="00F93FAD" w:rsidRPr="000D2D12" w:rsidRDefault="00F93FAD" w:rsidP="00822E96">
            <w:pPr>
              <w:jc w:val="lef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FFFFFF"/>
                <w:sz w:val="18"/>
              </w:rPr>
            </w:pPr>
            <w:r w:rsidRPr="000D2D12">
              <w:rPr>
                <w:rFonts w:asciiTheme="minorBidi" w:hAnsiTheme="minorBidi"/>
                <w:color w:val="FFFFFF"/>
                <w:sz w:val="18"/>
              </w:rPr>
              <w:t>Non-University Higher Education Institutions</w:t>
            </w:r>
          </w:p>
        </w:tc>
        <w:tc>
          <w:tcPr>
            <w:tcW w:w="1267" w:type="dxa"/>
            <w:hideMark/>
          </w:tcPr>
          <w:p w14:paraId="22745314" w14:textId="77777777" w:rsidR="00F93FAD" w:rsidRPr="000D2D12" w:rsidRDefault="00F93FAD" w:rsidP="00822E96">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8"/>
            </w:r>
          </w:p>
        </w:tc>
        <w:tc>
          <w:tcPr>
            <w:tcW w:w="1267" w:type="dxa"/>
          </w:tcPr>
          <w:p w14:paraId="63A3EE0C" w14:textId="2AA745DC" w:rsidR="00F93FAD" w:rsidRPr="000D2D12" w:rsidRDefault="00F93FAD" w:rsidP="00822E96">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9"/>
            </w:r>
          </w:p>
        </w:tc>
        <w:tc>
          <w:tcPr>
            <w:tcW w:w="1267" w:type="dxa"/>
          </w:tcPr>
          <w:p w14:paraId="22F01CA6" w14:textId="3D2C8F3F" w:rsidR="00F93FAD" w:rsidRPr="000D2D12" w:rsidRDefault="00F93FAD" w:rsidP="00822E96">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10"/>
            </w:r>
          </w:p>
        </w:tc>
        <w:tc>
          <w:tcPr>
            <w:tcW w:w="1268" w:type="dxa"/>
          </w:tcPr>
          <w:p w14:paraId="30CD46CD" w14:textId="5F42E073" w:rsidR="00F93FAD" w:rsidRPr="000D2D12" w:rsidRDefault="00F93FAD" w:rsidP="00822E96">
            <w:pP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sz w:val="18"/>
              </w:rPr>
            </w:pPr>
            <w:r w:rsidRPr="000D2D12">
              <w:rPr>
                <w:rFonts w:asciiTheme="minorBidi" w:hAnsiTheme="minorBidi"/>
                <w:color w:val="FFFFFF"/>
                <w:sz w:val="18"/>
              </w:rPr>
              <w:t>Approached Sample (n)</w:t>
            </w:r>
            <w:r w:rsidRPr="000D2D12">
              <w:rPr>
                <w:rStyle w:val="FootnoteReference"/>
                <w:rFonts w:asciiTheme="minorBidi" w:hAnsiTheme="minorBidi"/>
                <w:color w:val="FFFFFF"/>
              </w:rPr>
              <w:footnoteReference w:id="11"/>
            </w:r>
          </w:p>
        </w:tc>
      </w:tr>
      <w:tr w:rsidR="00776DF7" w:rsidRPr="000D2D12" w14:paraId="10A5808B" w14:textId="77777777" w:rsidTr="00933F1A">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560" w:type="dxa"/>
            <w:vAlign w:val="bottom"/>
            <w:hideMark/>
          </w:tcPr>
          <w:p w14:paraId="0A616401" w14:textId="77777777" w:rsidR="00776DF7" w:rsidRPr="000D2D12" w:rsidRDefault="00776DF7" w:rsidP="00F93FAD">
            <w:pPr>
              <w:jc w:val="left"/>
              <w:rPr>
                <w:rFonts w:asciiTheme="minorBidi" w:hAnsiTheme="minorBidi"/>
                <w:color w:val="FFFFFF"/>
                <w:sz w:val="18"/>
              </w:rPr>
            </w:pPr>
            <w:r w:rsidRPr="000D2D12">
              <w:rPr>
                <w:rFonts w:asciiTheme="minorBidi" w:hAnsiTheme="minorBidi"/>
                <w:color w:val="FFFFFF"/>
                <w:sz w:val="18"/>
              </w:rPr>
              <w:t>Provider</w:t>
            </w:r>
            <w:r w:rsidRPr="000D2D12">
              <w:rPr>
                <w:rFonts w:asciiTheme="minorBidi" w:hAnsiTheme="minorBidi"/>
                <w:color w:val="FFFFFF"/>
                <w:sz w:val="18"/>
              </w:rPr>
              <w:br/>
              <w:t>Code</w:t>
            </w:r>
          </w:p>
        </w:tc>
        <w:tc>
          <w:tcPr>
            <w:tcW w:w="2811" w:type="dxa"/>
            <w:hideMark/>
          </w:tcPr>
          <w:p w14:paraId="5546309C" w14:textId="77777777" w:rsidR="00776DF7" w:rsidRPr="000D2D12" w:rsidRDefault="00776DF7" w:rsidP="00776DF7">
            <w:pPr>
              <w:jc w:val="left"/>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color w:val="FFFFFF"/>
                <w:sz w:val="18"/>
              </w:rPr>
              <w:t>Institution name</w:t>
            </w:r>
          </w:p>
        </w:tc>
        <w:tc>
          <w:tcPr>
            <w:tcW w:w="1267" w:type="dxa"/>
            <w:hideMark/>
          </w:tcPr>
          <w:p w14:paraId="00C3BDFF" w14:textId="0E879C0B"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sz w:val="18"/>
                <w:szCs w:val="16"/>
              </w:rPr>
              <w:t>2023 November</w:t>
            </w:r>
          </w:p>
        </w:tc>
        <w:tc>
          <w:tcPr>
            <w:tcW w:w="1267" w:type="dxa"/>
            <w:hideMark/>
          </w:tcPr>
          <w:p w14:paraId="705C93A2" w14:textId="7D3ECCF5"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sz w:val="18"/>
                <w:szCs w:val="16"/>
              </w:rPr>
              <w:t>2024 February</w:t>
            </w:r>
          </w:p>
        </w:tc>
        <w:tc>
          <w:tcPr>
            <w:tcW w:w="1267" w:type="dxa"/>
            <w:hideMark/>
          </w:tcPr>
          <w:p w14:paraId="2A98B04E" w14:textId="41EB82E4"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sz w:val="18"/>
                <w:szCs w:val="16"/>
              </w:rPr>
              <w:t>2024</w:t>
            </w:r>
            <w:r w:rsidR="00F93FAD" w:rsidRPr="000D2D12">
              <w:rPr>
                <w:rFonts w:asciiTheme="minorBidi" w:hAnsiTheme="minorBidi"/>
                <w:b w:val="0"/>
                <w:sz w:val="18"/>
                <w:szCs w:val="16"/>
              </w:rPr>
              <w:br/>
            </w:r>
            <w:r w:rsidRPr="000D2D12">
              <w:rPr>
                <w:rFonts w:asciiTheme="minorBidi" w:hAnsiTheme="minorBidi"/>
                <w:sz w:val="18"/>
                <w:szCs w:val="16"/>
              </w:rPr>
              <w:t>May</w:t>
            </w:r>
          </w:p>
        </w:tc>
        <w:tc>
          <w:tcPr>
            <w:tcW w:w="1268" w:type="dxa"/>
            <w:hideMark/>
          </w:tcPr>
          <w:p w14:paraId="3EB0687E" w14:textId="63B295C6" w:rsidR="00776DF7" w:rsidRPr="000D2D12" w:rsidRDefault="00776DF7" w:rsidP="00776DF7">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FFFFFF"/>
                <w:sz w:val="18"/>
              </w:rPr>
            </w:pPr>
            <w:r w:rsidRPr="000D2D12">
              <w:rPr>
                <w:rFonts w:asciiTheme="minorBidi" w:hAnsiTheme="minorBidi"/>
                <w:sz w:val="18"/>
                <w:szCs w:val="16"/>
              </w:rPr>
              <w:t>2024 Total collection</w:t>
            </w:r>
          </w:p>
        </w:tc>
      </w:tr>
      <w:tr w:rsidR="00BB21FA" w:rsidRPr="000D2D12" w14:paraId="391EBA70"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8411503"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2170</w:t>
            </w:r>
          </w:p>
        </w:tc>
        <w:tc>
          <w:tcPr>
            <w:tcW w:w="2811" w:type="dxa"/>
            <w:hideMark/>
          </w:tcPr>
          <w:p w14:paraId="33CFD6A1"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Marcus Oldham College</w:t>
            </w:r>
          </w:p>
        </w:tc>
        <w:tc>
          <w:tcPr>
            <w:tcW w:w="1267" w:type="dxa"/>
            <w:hideMark/>
          </w:tcPr>
          <w:p w14:paraId="47699D5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9C66EB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0C93623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c>
          <w:tcPr>
            <w:tcW w:w="1268" w:type="dxa"/>
            <w:hideMark/>
          </w:tcPr>
          <w:p w14:paraId="0D2AAC4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r>
      <w:tr w:rsidR="00F93FAD" w:rsidRPr="000D2D12" w14:paraId="205FF0A5"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AE33473"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4332</w:t>
            </w:r>
          </w:p>
        </w:tc>
        <w:tc>
          <w:tcPr>
            <w:tcW w:w="2811" w:type="dxa"/>
            <w:hideMark/>
          </w:tcPr>
          <w:p w14:paraId="296010D9"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Sydney College of Divinity</w:t>
            </w:r>
          </w:p>
        </w:tc>
        <w:tc>
          <w:tcPr>
            <w:tcW w:w="1267" w:type="dxa"/>
            <w:hideMark/>
          </w:tcPr>
          <w:p w14:paraId="65730C0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c>
          <w:tcPr>
            <w:tcW w:w="1267" w:type="dxa"/>
            <w:hideMark/>
          </w:tcPr>
          <w:p w14:paraId="09A249E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1FA146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61EEC74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r>
      <w:tr w:rsidR="00BB21FA" w:rsidRPr="000D2D12" w14:paraId="66686122"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1B9FBB77"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4333</w:t>
            </w:r>
          </w:p>
        </w:tc>
        <w:tc>
          <w:tcPr>
            <w:tcW w:w="2811" w:type="dxa"/>
            <w:hideMark/>
          </w:tcPr>
          <w:p w14:paraId="59E78FAF"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Christian Heritage College</w:t>
            </w:r>
          </w:p>
        </w:tc>
        <w:tc>
          <w:tcPr>
            <w:tcW w:w="1267" w:type="dxa"/>
            <w:hideMark/>
          </w:tcPr>
          <w:p w14:paraId="2380030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101880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2CB3B0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39A4128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0AC4E36C"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4D633675"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4334</w:t>
            </w:r>
          </w:p>
        </w:tc>
        <w:tc>
          <w:tcPr>
            <w:tcW w:w="2811" w:type="dxa"/>
            <w:hideMark/>
          </w:tcPr>
          <w:p w14:paraId="722D0FE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Tabor College of Higher Education</w:t>
            </w:r>
          </w:p>
        </w:tc>
        <w:tc>
          <w:tcPr>
            <w:tcW w:w="1267" w:type="dxa"/>
            <w:hideMark/>
          </w:tcPr>
          <w:p w14:paraId="45C8E6B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748D36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FE1E73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2870CF1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10</w:t>
            </w:r>
          </w:p>
        </w:tc>
      </w:tr>
      <w:tr w:rsidR="00BB21FA" w:rsidRPr="000D2D12" w14:paraId="38630794"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E555FB4"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4335</w:t>
            </w:r>
          </w:p>
        </w:tc>
        <w:tc>
          <w:tcPr>
            <w:tcW w:w="2811" w:type="dxa"/>
            <w:hideMark/>
          </w:tcPr>
          <w:p w14:paraId="6C456271" w14:textId="6D68D259"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 xml:space="preserve">Australian </w:t>
            </w:r>
            <w:r w:rsidR="00F77325">
              <w:rPr>
                <w:rFonts w:asciiTheme="minorBidi" w:hAnsiTheme="minorBidi"/>
                <w:sz w:val="18"/>
              </w:rPr>
              <w:t>University</w:t>
            </w:r>
            <w:r w:rsidRPr="000D2D12">
              <w:rPr>
                <w:rFonts w:asciiTheme="minorBidi" w:hAnsiTheme="minorBidi"/>
                <w:sz w:val="18"/>
              </w:rPr>
              <w:t xml:space="preserve"> of Theology</w:t>
            </w:r>
            <w:r w:rsidR="00F77325">
              <w:rPr>
                <w:rFonts w:asciiTheme="minorBidi" w:hAnsiTheme="minorBidi"/>
                <w:sz w:val="18"/>
              </w:rPr>
              <w:t>*</w:t>
            </w:r>
          </w:p>
        </w:tc>
        <w:tc>
          <w:tcPr>
            <w:tcW w:w="1267" w:type="dxa"/>
            <w:hideMark/>
          </w:tcPr>
          <w:p w14:paraId="3CDE720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3CC93C7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10</w:t>
            </w:r>
          </w:p>
        </w:tc>
        <w:tc>
          <w:tcPr>
            <w:tcW w:w="1267" w:type="dxa"/>
            <w:hideMark/>
          </w:tcPr>
          <w:p w14:paraId="0F20F3A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26</w:t>
            </w:r>
          </w:p>
        </w:tc>
        <w:tc>
          <w:tcPr>
            <w:tcW w:w="1268" w:type="dxa"/>
            <w:hideMark/>
          </w:tcPr>
          <w:p w14:paraId="7E30FCE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38</w:t>
            </w:r>
          </w:p>
        </w:tc>
      </w:tr>
      <w:tr w:rsidR="00F93FAD" w:rsidRPr="000D2D12" w14:paraId="673919EB"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4A2694B4"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4336</w:t>
            </w:r>
          </w:p>
        </w:tc>
        <w:tc>
          <w:tcPr>
            <w:tcW w:w="2811" w:type="dxa"/>
            <w:hideMark/>
          </w:tcPr>
          <w:p w14:paraId="4523925C" w14:textId="65B7EAAD" w:rsidR="00BB21FA" w:rsidRPr="000D2D12" w:rsidRDefault="004B001C"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Pr>
                <w:rFonts w:asciiTheme="minorBidi" w:hAnsiTheme="minorBidi"/>
                <w:sz w:val="18"/>
              </w:rPr>
              <w:t>ACAP University College</w:t>
            </w:r>
            <w:r w:rsidR="00C14109">
              <w:rPr>
                <w:rFonts w:asciiTheme="minorBidi" w:hAnsiTheme="minorBidi"/>
                <w:sz w:val="18"/>
              </w:rPr>
              <w:t xml:space="preserve"> Pty Ltd</w:t>
            </w:r>
          </w:p>
        </w:tc>
        <w:tc>
          <w:tcPr>
            <w:tcW w:w="1267" w:type="dxa"/>
            <w:hideMark/>
          </w:tcPr>
          <w:p w14:paraId="00B2AC8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17</w:t>
            </w:r>
          </w:p>
        </w:tc>
        <w:tc>
          <w:tcPr>
            <w:tcW w:w="1267" w:type="dxa"/>
            <w:hideMark/>
          </w:tcPr>
          <w:p w14:paraId="6190F64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11</w:t>
            </w:r>
          </w:p>
        </w:tc>
        <w:tc>
          <w:tcPr>
            <w:tcW w:w="1267" w:type="dxa"/>
            <w:hideMark/>
          </w:tcPr>
          <w:p w14:paraId="1145EA9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4244DF5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29</w:t>
            </w:r>
          </w:p>
        </w:tc>
      </w:tr>
      <w:tr w:rsidR="00BB21FA" w:rsidRPr="000D2D12" w14:paraId="3C5C0B06"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14A43C3E"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4337</w:t>
            </w:r>
          </w:p>
        </w:tc>
        <w:tc>
          <w:tcPr>
            <w:tcW w:w="2811" w:type="dxa"/>
            <w:hideMark/>
          </w:tcPr>
          <w:p w14:paraId="7BA7D144"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Eastern College Australia</w:t>
            </w:r>
          </w:p>
        </w:tc>
        <w:tc>
          <w:tcPr>
            <w:tcW w:w="1267" w:type="dxa"/>
            <w:hideMark/>
          </w:tcPr>
          <w:p w14:paraId="7014072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B62465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1431713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47D11D4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1C45DCCF"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21FB8CD"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4338</w:t>
            </w:r>
          </w:p>
        </w:tc>
        <w:tc>
          <w:tcPr>
            <w:tcW w:w="2811" w:type="dxa"/>
            <w:hideMark/>
          </w:tcPr>
          <w:p w14:paraId="06015F3A"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Moore Theological College</w:t>
            </w:r>
          </w:p>
        </w:tc>
        <w:tc>
          <w:tcPr>
            <w:tcW w:w="1267" w:type="dxa"/>
            <w:hideMark/>
          </w:tcPr>
          <w:p w14:paraId="7DAEE3D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968DDD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0714713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3648A74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5B43EA83"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F34A367"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4339</w:t>
            </w:r>
          </w:p>
        </w:tc>
        <w:tc>
          <w:tcPr>
            <w:tcW w:w="2811" w:type="dxa"/>
            <w:hideMark/>
          </w:tcPr>
          <w:p w14:paraId="616D74B7"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Holmes Institute</w:t>
            </w:r>
          </w:p>
        </w:tc>
        <w:tc>
          <w:tcPr>
            <w:tcW w:w="1267" w:type="dxa"/>
            <w:hideMark/>
          </w:tcPr>
          <w:p w14:paraId="3F23899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11</w:t>
            </w:r>
          </w:p>
        </w:tc>
        <w:tc>
          <w:tcPr>
            <w:tcW w:w="1267" w:type="dxa"/>
            <w:hideMark/>
          </w:tcPr>
          <w:p w14:paraId="5161478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1C020DA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10</w:t>
            </w:r>
          </w:p>
        </w:tc>
        <w:tc>
          <w:tcPr>
            <w:tcW w:w="1268" w:type="dxa"/>
            <w:hideMark/>
          </w:tcPr>
          <w:p w14:paraId="15D303C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21</w:t>
            </w:r>
          </w:p>
        </w:tc>
      </w:tr>
      <w:tr w:rsidR="00F93FAD" w:rsidRPr="000D2D12" w14:paraId="67C5DC80"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78896E7"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4346</w:t>
            </w:r>
          </w:p>
        </w:tc>
        <w:tc>
          <w:tcPr>
            <w:tcW w:w="2811" w:type="dxa"/>
            <w:hideMark/>
          </w:tcPr>
          <w:p w14:paraId="2E120AAA" w14:textId="7010FC1F"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 xml:space="preserve">Excelsia </w:t>
            </w:r>
            <w:r w:rsidR="007E698D" w:rsidRPr="007E698D">
              <w:rPr>
                <w:rFonts w:asciiTheme="minorBidi" w:hAnsiTheme="minorBidi"/>
                <w:sz w:val="18"/>
              </w:rPr>
              <w:t>University College</w:t>
            </w:r>
          </w:p>
        </w:tc>
        <w:tc>
          <w:tcPr>
            <w:tcW w:w="1267" w:type="dxa"/>
            <w:hideMark/>
          </w:tcPr>
          <w:p w14:paraId="052FE11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6</w:t>
            </w:r>
          </w:p>
        </w:tc>
        <w:tc>
          <w:tcPr>
            <w:tcW w:w="1267" w:type="dxa"/>
            <w:hideMark/>
          </w:tcPr>
          <w:p w14:paraId="18DA23B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39800F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9</w:t>
            </w:r>
          </w:p>
        </w:tc>
        <w:tc>
          <w:tcPr>
            <w:tcW w:w="1268" w:type="dxa"/>
            <w:hideMark/>
          </w:tcPr>
          <w:p w14:paraId="7969B80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16</w:t>
            </w:r>
          </w:p>
        </w:tc>
      </w:tr>
      <w:tr w:rsidR="00BB21FA" w:rsidRPr="000D2D12" w14:paraId="112E1A49"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CA9135C"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4347</w:t>
            </w:r>
          </w:p>
        </w:tc>
        <w:tc>
          <w:tcPr>
            <w:tcW w:w="2811" w:type="dxa"/>
            <w:hideMark/>
          </w:tcPr>
          <w:p w14:paraId="6D5889BC"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Australian College of Christian Studies</w:t>
            </w:r>
          </w:p>
        </w:tc>
        <w:tc>
          <w:tcPr>
            <w:tcW w:w="1267" w:type="dxa"/>
            <w:hideMark/>
          </w:tcPr>
          <w:p w14:paraId="78A8DEE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017CAD5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711F57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77018A9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24A9E995"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0B31B8B"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4359</w:t>
            </w:r>
          </w:p>
        </w:tc>
        <w:tc>
          <w:tcPr>
            <w:tcW w:w="2811" w:type="dxa"/>
            <w:hideMark/>
          </w:tcPr>
          <w:p w14:paraId="62345FB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The College of Law Limited</w:t>
            </w:r>
          </w:p>
        </w:tc>
        <w:tc>
          <w:tcPr>
            <w:tcW w:w="1267" w:type="dxa"/>
            <w:hideMark/>
          </w:tcPr>
          <w:p w14:paraId="0E49B10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42</w:t>
            </w:r>
          </w:p>
        </w:tc>
        <w:tc>
          <w:tcPr>
            <w:tcW w:w="1267" w:type="dxa"/>
            <w:hideMark/>
          </w:tcPr>
          <w:p w14:paraId="3C18109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34</w:t>
            </w:r>
          </w:p>
        </w:tc>
        <w:tc>
          <w:tcPr>
            <w:tcW w:w="1267" w:type="dxa"/>
            <w:hideMark/>
          </w:tcPr>
          <w:p w14:paraId="02411E3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20</w:t>
            </w:r>
          </w:p>
        </w:tc>
        <w:tc>
          <w:tcPr>
            <w:tcW w:w="1268" w:type="dxa"/>
            <w:hideMark/>
          </w:tcPr>
          <w:p w14:paraId="172FED2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96</w:t>
            </w:r>
          </w:p>
        </w:tc>
      </w:tr>
      <w:tr w:rsidR="00BB21FA" w:rsidRPr="000D2D12" w14:paraId="4F645A7C"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572BFA3"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4360</w:t>
            </w:r>
          </w:p>
        </w:tc>
        <w:tc>
          <w:tcPr>
            <w:tcW w:w="2811" w:type="dxa"/>
            <w:hideMark/>
          </w:tcPr>
          <w:p w14:paraId="3E2EA722"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Perth Bible College</w:t>
            </w:r>
          </w:p>
        </w:tc>
        <w:tc>
          <w:tcPr>
            <w:tcW w:w="1267" w:type="dxa"/>
            <w:hideMark/>
          </w:tcPr>
          <w:p w14:paraId="1ECE91C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75BC462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52DB45F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4117F6D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260FBC02"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7F0277A"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4361</w:t>
            </w:r>
          </w:p>
        </w:tc>
        <w:tc>
          <w:tcPr>
            <w:tcW w:w="2811" w:type="dxa"/>
            <w:hideMark/>
          </w:tcPr>
          <w:p w14:paraId="33276AC2"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Endeavour College of Natural Health</w:t>
            </w:r>
          </w:p>
        </w:tc>
        <w:tc>
          <w:tcPr>
            <w:tcW w:w="1267" w:type="dxa"/>
            <w:hideMark/>
          </w:tcPr>
          <w:p w14:paraId="0A375C7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08E3C9E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5C4857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9</w:t>
            </w:r>
          </w:p>
        </w:tc>
        <w:tc>
          <w:tcPr>
            <w:tcW w:w="1268" w:type="dxa"/>
            <w:hideMark/>
          </w:tcPr>
          <w:p w14:paraId="7F421AE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9</w:t>
            </w:r>
          </w:p>
        </w:tc>
      </w:tr>
      <w:tr w:rsidR="00BB21FA" w:rsidRPr="000D2D12" w14:paraId="3F325EB4"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44AC5E56"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4362</w:t>
            </w:r>
          </w:p>
        </w:tc>
        <w:tc>
          <w:tcPr>
            <w:tcW w:w="2811" w:type="dxa"/>
            <w:hideMark/>
          </w:tcPr>
          <w:p w14:paraId="23ABD94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ICHM</w:t>
            </w:r>
          </w:p>
        </w:tc>
        <w:tc>
          <w:tcPr>
            <w:tcW w:w="1267" w:type="dxa"/>
            <w:hideMark/>
          </w:tcPr>
          <w:p w14:paraId="12BADF3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261329B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833087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68D7F08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424B7E3F"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0A67F111"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4363</w:t>
            </w:r>
          </w:p>
        </w:tc>
        <w:tc>
          <w:tcPr>
            <w:tcW w:w="2811" w:type="dxa"/>
            <w:hideMark/>
          </w:tcPr>
          <w:p w14:paraId="5097CC3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Melbourne Polytechnic</w:t>
            </w:r>
          </w:p>
        </w:tc>
        <w:tc>
          <w:tcPr>
            <w:tcW w:w="1267" w:type="dxa"/>
            <w:hideMark/>
          </w:tcPr>
          <w:p w14:paraId="6A81B51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D0E0BA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6EE1D1A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683487D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8</w:t>
            </w:r>
          </w:p>
        </w:tc>
      </w:tr>
      <w:tr w:rsidR="00BB21FA" w:rsidRPr="000D2D12" w14:paraId="01DF086D"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537137F"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4366</w:t>
            </w:r>
          </w:p>
        </w:tc>
        <w:tc>
          <w:tcPr>
            <w:tcW w:w="2811" w:type="dxa"/>
            <w:hideMark/>
          </w:tcPr>
          <w:p w14:paraId="0CF3DC76"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Box Hill Institute</w:t>
            </w:r>
          </w:p>
        </w:tc>
        <w:tc>
          <w:tcPr>
            <w:tcW w:w="1267" w:type="dxa"/>
            <w:hideMark/>
          </w:tcPr>
          <w:p w14:paraId="025D4ED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50A776B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382ED3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10D2CBB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2C6B0182"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452ED40"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4367</w:t>
            </w:r>
          </w:p>
        </w:tc>
        <w:tc>
          <w:tcPr>
            <w:tcW w:w="2811" w:type="dxa"/>
            <w:hideMark/>
          </w:tcPr>
          <w:p w14:paraId="5C649E2C"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Melbourne Institute of Technology</w:t>
            </w:r>
          </w:p>
        </w:tc>
        <w:tc>
          <w:tcPr>
            <w:tcW w:w="1267" w:type="dxa"/>
            <w:hideMark/>
          </w:tcPr>
          <w:p w14:paraId="1B14DA6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A0A46E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74FD8D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5D3DF19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5</w:t>
            </w:r>
          </w:p>
        </w:tc>
      </w:tr>
      <w:tr w:rsidR="00BB21FA" w:rsidRPr="000D2D12" w14:paraId="2028CAA3"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0259A2A"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4368</w:t>
            </w:r>
          </w:p>
        </w:tc>
        <w:tc>
          <w:tcPr>
            <w:tcW w:w="2811" w:type="dxa"/>
            <w:hideMark/>
          </w:tcPr>
          <w:p w14:paraId="5D98111A"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Campion College Australia</w:t>
            </w:r>
          </w:p>
        </w:tc>
        <w:tc>
          <w:tcPr>
            <w:tcW w:w="1267" w:type="dxa"/>
            <w:hideMark/>
          </w:tcPr>
          <w:p w14:paraId="2DD4F61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5DF20D4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9F326D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7026EB9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7A52B1C5"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7F28D7B"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4371</w:t>
            </w:r>
          </w:p>
        </w:tc>
        <w:tc>
          <w:tcPr>
            <w:tcW w:w="2811" w:type="dxa"/>
            <w:hideMark/>
          </w:tcPr>
          <w:p w14:paraId="0F2A7F5A" w14:textId="18A884AE" w:rsidR="00BB21FA" w:rsidRPr="000D2D12" w:rsidRDefault="00C14109"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C14109">
              <w:rPr>
                <w:rFonts w:asciiTheme="minorBidi" w:hAnsiTheme="minorBidi"/>
                <w:sz w:val="18"/>
              </w:rPr>
              <w:t>SAE Institute Pty Limited</w:t>
            </w:r>
          </w:p>
        </w:tc>
        <w:tc>
          <w:tcPr>
            <w:tcW w:w="1267" w:type="dxa"/>
            <w:hideMark/>
          </w:tcPr>
          <w:p w14:paraId="6C64671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62D42E4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0FF5D5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8</w:t>
            </w:r>
          </w:p>
        </w:tc>
        <w:tc>
          <w:tcPr>
            <w:tcW w:w="1268" w:type="dxa"/>
            <w:hideMark/>
          </w:tcPr>
          <w:p w14:paraId="5FAC916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10</w:t>
            </w:r>
          </w:p>
        </w:tc>
      </w:tr>
      <w:tr w:rsidR="00BB21FA" w:rsidRPr="000D2D12" w14:paraId="099275A5"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17AD551"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lastRenderedPageBreak/>
              <w:t>4377</w:t>
            </w:r>
          </w:p>
        </w:tc>
        <w:tc>
          <w:tcPr>
            <w:tcW w:w="2811" w:type="dxa"/>
            <w:hideMark/>
          </w:tcPr>
          <w:p w14:paraId="70565CEA"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UOW College</w:t>
            </w:r>
          </w:p>
        </w:tc>
        <w:tc>
          <w:tcPr>
            <w:tcW w:w="1267" w:type="dxa"/>
            <w:hideMark/>
          </w:tcPr>
          <w:p w14:paraId="3C376AB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505523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8308F4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69F57B9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5708A8F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2B7FA1B"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4380</w:t>
            </w:r>
          </w:p>
        </w:tc>
        <w:tc>
          <w:tcPr>
            <w:tcW w:w="2811" w:type="dxa"/>
            <w:hideMark/>
          </w:tcPr>
          <w:p w14:paraId="7702BC5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UTS College</w:t>
            </w:r>
          </w:p>
        </w:tc>
        <w:tc>
          <w:tcPr>
            <w:tcW w:w="1267" w:type="dxa"/>
            <w:hideMark/>
          </w:tcPr>
          <w:p w14:paraId="3F0144D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2EBA5B6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E511E7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490B715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6</w:t>
            </w:r>
          </w:p>
        </w:tc>
      </w:tr>
      <w:tr w:rsidR="00BB21FA" w:rsidRPr="000D2D12" w14:paraId="7A65627F"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0247F88F"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4381</w:t>
            </w:r>
          </w:p>
        </w:tc>
        <w:tc>
          <w:tcPr>
            <w:tcW w:w="2811" w:type="dxa"/>
            <w:hideMark/>
          </w:tcPr>
          <w:p w14:paraId="1E174916"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International College of Management, Sydney</w:t>
            </w:r>
          </w:p>
        </w:tc>
        <w:tc>
          <w:tcPr>
            <w:tcW w:w="1267" w:type="dxa"/>
            <w:hideMark/>
          </w:tcPr>
          <w:p w14:paraId="7E5BA13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5</w:t>
            </w:r>
          </w:p>
        </w:tc>
        <w:tc>
          <w:tcPr>
            <w:tcW w:w="1267" w:type="dxa"/>
            <w:hideMark/>
          </w:tcPr>
          <w:p w14:paraId="1C45A69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3715757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4D48BC1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11</w:t>
            </w:r>
          </w:p>
        </w:tc>
      </w:tr>
      <w:tr w:rsidR="00F93FAD" w:rsidRPr="000D2D12" w14:paraId="444869B3"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1E80AAA9"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4383</w:t>
            </w:r>
          </w:p>
        </w:tc>
        <w:tc>
          <w:tcPr>
            <w:tcW w:w="2811" w:type="dxa"/>
            <w:hideMark/>
          </w:tcPr>
          <w:p w14:paraId="491FC712"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Holmesglen Institute</w:t>
            </w:r>
          </w:p>
        </w:tc>
        <w:tc>
          <w:tcPr>
            <w:tcW w:w="1267" w:type="dxa"/>
            <w:hideMark/>
          </w:tcPr>
          <w:p w14:paraId="6324E7C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19DCF99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D5FDB1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7164D4E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117AE82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90BD278"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4384</w:t>
            </w:r>
          </w:p>
        </w:tc>
        <w:tc>
          <w:tcPr>
            <w:tcW w:w="2811" w:type="dxa"/>
            <w:hideMark/>
          </w:tcPr>
          <w:p w14:paraId="45960249"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Kaplan Business School</w:t>
            </w:r>
          </w:p>
        </w:tc>
        <w:tc>
          <w:tcPr>
            <w:tcW w:w="1267" w:type="dxa"/>
            <w:hideMark/>
          </w:tcPr>
          <w:p w14:paraId="26E2894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9</w:t>
            </w:r>
          </w:p>
        </w:tc>
        <w:tc>
          <w:tcPr>
            <w:tcW w:w="1267" w:type="dxa"/>
            <w:hideMark/>
          </w:tcPr>
          <w:p w14:paraId="5BBA468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11</w:t>
            </w:r>
          </w:p>
        </w:tc>
        <w:tc>
          <w:tcPr>
            <w:tcW w:w="1267" w:type="dxa"/>
            <w:hideMark/>
          </w:tcPr>
          <w:p w14:paraId="1431B1E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8</w:t>
            </w:r>
          </w:p>
        </w:tc>
        <w:tc>
          <w:tcPr>
            <w:tcW w:w="1268" w:type="dxa"/>
            <w:hideMark/>
          </w:tcPr>
          <w:p w14:paraId="51825EC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28</w:t>
            </w:r>
          </w:p>
        </w:tc>
      </w:tr>
      <w:tr w:rsidR="00F93FAD" w:rsidRPr="000D2D12" w14:paraId="66DC7F96"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3294E01"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4386</w:t>
            </w:r>
          </w:p>
        </w:tc>
        <w:tc>
          <w:tcPr>
            <w:tcW w:w="2811" w:type="dxa"/>
            <w:hideMark/>
          </w:tcPr>
          <w:p w14:paraId="52A23F6C" w14:textId="19CA5448" w:rsidR="00BB21FA" w:rsidRPr="000D2D12" w:rsidRDefault="004B001C"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4B001C">
              <w:rPr>
                <w:rFonts w:asciiTheme="minorBidi" w:hAnsiTheme="minorBidi"/>
                <w:sz w:val="18"/>
              </w:rPr>
              <w:t>The Institute of Creative Arts and Technology</w:t>
            </w:r>
          </w:p>
        </w:tc>
        <w:tc>
          <w:tcPr>
            <w:tcW w:w="1267" w:type="dxa"/>
            <w:hideMark/>
          </w:tcPr>
          <w:p w14:paraId="356801E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721CE0F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58EE4CF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490BDAF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36565A6C"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417845F"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4393</w:t>
            </w:r>
          </w:p>
        </w:tc>
        <w:tc>
          <w:tcPr>
            <w:tcW w:w="2811" w:type="dxa"/>
            <w:hideMark/>
          </w:tcPr>
          <w:p w14:paraId="053DF30D"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The MIECAT Institute</w:t>
            </w:r>
          </w:p>
        </w:tc>
        <w:tc>
          <w:tcPr>
            <w:tcW w:w="1267" w:type="dxa"/>
            <w:hideMark/>
          </w:tcPr>
          <w:p w14:paraId="34A1F89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4CA7B8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6F2504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38FF546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51F466D6"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9D7BB00"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4394</w:t>
            </w:r>
          </w:p>
        </w:tc>
        <w:tc>
          <w:tcPr>
            <w:tcW w:w="2811" w:type="dxa"/>
            <w:hideMark/>
          </w:tcPr>
          <w:p w14:paraId="542DB9B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William Angliss Institute</w:t>
            </w:r>
          </w:p>
        </w:tc>
        <w:tc>
          <w:tcPr>
            <w:tcW w:w="1267" w:type="dxa"/>
            <w:hideMark/>
          </w:tcPr>
          <w:p w14:paraId="793A0BE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2E76AC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2F7D6E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38FCB68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4687BBC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81A063F"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4395</w:t>
            </w:r>
          </w:p>
        </w:tc>
        <w:tc>
          <w:tcPr>
            <w:tcW w:w="2811" w:type="dxa"/>
            <w:hideMark/>
          </w:tcPr>
          <w:p w14:paraId="096E64F3"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Adelaide Central School of Art</w:t>
            </w:r>
          </w:p>
        </w:tc>
        <w:tc>
          <w:tcPr>
            <w:tcW w:w="1267" w:type="dxa"/>
            <w:hideMark/>
          </w:tcPr>
          <w:p w14:paraId="6B236B6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8DB75C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264231C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547C7B0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326C13C1"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03C19D6"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4396</w:t>
            </w:r>
          </w:p>
        </w:tc>
        <w:tc>
          <w:tcPr>
            <w:tcW w:w="2811" w:type="dxa"/>
            <w:hideMark/>
          </w:tcPr>
          <w:p w14:paraId="7CB7FE5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LCI Melbourne</w:t>
            </w:r>
          </w:p>
        </w:tc>
        <w:tc>
          <w:tcPr>
            <w:tcW w:w="1267" w:type="dxa"/>
            <w:hideMark/>
          </w:tcPr>
          <w:p w14:paraId="39A4E9A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6A59A2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1A17406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090F7E4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5D443CDE"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773EA229"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4401</w:t>
            </w:r>
          </w:p>
        </w:tc>
        <w:tc>
          <w:tcPr>
            <w:tcW w:w="2811" w:type="dxa"/>
            <w:hideMark/>
          </w:tcPr>
          <w:p w14:paraId="38DFF0F0"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Whitehouse Institute of Design, Australia</w:t>
            </w:r>
          </w:p>
        </w:tc>
        <w:tc>
          <w:tcPr>
            <w:tcW w:w="1267" w:type="dxa"/>
            <w:hideMark/>
          </w:tcPr>
          <w:p w14:paraId="022AEC5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3B9DEE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CA95C8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185057C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46A6CA83"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1DDFE6BE"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4402</w:t>
            </w:r>
          </w:p>
        </w:tc>
        <w:tc>
          <w:tcPr>
            <w:tcW w:w="2811" w:type="dxa"/>
            <w:hideMark/>
          </w:tcPr>
          <w:p w14:paraId="31A3D58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Leo Cussen Centre for Law</w:t>
            </w:r>
          </w:p>
        </w:tc>
        <w:tc>
          <w:tcPr>
            <w:tcW w:w="1267" w:type="dxa"/>
            <w:hideMark/>
          </w:tcPr>
          <w:p w14:paraId="7544437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56DDCDE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1630F97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6FDE852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8</w:t>
            </w:r>
          </w:p>
        </w:tc>
      </w:tr>
      <w:tr w:rsidR="00BB21FA" w:rsidRPr="000D2D12" w14:paraId="46074E7C"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07B3D6FD"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4407</w:t>
            </w:r>
          </w:p>
        </w:tc>
        <w:tc>
          <w:tcPr>
            <w:tcW w:w="2811" w:type="dxa"/>
            <w:hideMark/>
          </w:tcPr>
          <w:p w14:paraId="194B61C2" w14:textId="5689ECB0"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 xml:space="preserve">Alphacrucis </w:t>
            </w:r>
            <w:r w:rsidR="00D227A3">
              <w:rPr>
                <w:rFonts w:asciiTheme="minorBidi" w:hAnsiTheme="minorBidi"/>
                <w:sz w:val="18"/>
              </w:rPr>
              <w:t xml:space="preserve">University </w:t>
            </w:r>
            <w:r w:rsidRPr="000D2D12">
              <w:rPr>
                <w:rFonts w:asciiTheme="minorBidi" w:hAnsiTheme="minorBidi"/>
                <w:sz w:val="18"/>
              </w:rPr>
              <w:t>College</w:t>
            </w:r>
          </w:p>
        </w:tc>
        <w:tc>
          <w:tcPr>
            <w:tcW w:w="1267" w:type="dxa"/>
            <w:hideMark/>
          </w:tcPr>
          <w:p w14:paraId="7BF20BA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19</w:t>
            </w:r>
          </w:p>
        </w:tc>
        <w:tc>
          <w:tcPr>
            <w:tcW w:w="1267" w:type="dxa"/>
            <w:hideMark/>
          </w:tcPr>
          <w:p w14:paraId="0FB58D5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42FAFDE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31EC01A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23</w:t>
            </w:r>
          </w:p>
        </w:tc>
      </w:tr>
      <w:tr w:rsidR="00F93FAD" w:rsidRPr="000D2D12" w14:paraId="61438E5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215AD273"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4411</w:t>
            </w:r>
          </w:p>
        </w:tc>
        <w:tc>
          <w:tcPr>
            <w:tcW w:w="2811" w:type="dxa"/>
            <w:hideMark/>
          </w:tcPr>
          <w:p w14:paraId="344852BB" w14:textId="7609C434" w:rsidR="00BB21FA" w:rsidRPr="000D2D12" w:rsidRDefault="00EB0886"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EB0886">
              <w:rPr>
                <w:rFonts w:asciiTheme="minorBidi" w:hAnsiTheme="minorBidi"/>
                <w:sz w:val="18"/>
                <w:lang w:val="en-GB"/>
              </w:rPr>
              <w:t>Acknowledge Education</w:t>
            </w:r>
          </w:p>
        </w:tc>
        <w:tc>
          <w:tcPr>
            <w:tcW w:w="1267" w:type="dxa"/>
            <w:hideMark/>
          </w:tcPr>
          <w:p w14:paraId="559A985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5</w:t>
            </w:r>
          </w:p>
        </w:tc>
        <w:tc>
          <w:tcPr>
            <w:tcW w:w="1267" w:type="dxa"/>
            <w:hideMark/>
          </w:tcPr>
          <w:p w14:paraId="26D220B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663EA6C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0C923D3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9</w:t>
            </w:r>
          </w:p>
        </w:tc>
      </w:tr>
      <w:tr w:rsidR="00BB21FA" w:rsidRPr="000D2D12" w14:paraId="18D56C0C"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77B9A41B"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4412</w:t>
            </w:r>
          </w:p>
        </w:tc>
        <w:tc>
          <w:tcPr>
            <w:tcW w:w="2811" w:type="dxa"/>
            <w:hideMark/>
          </w:tcPr>
          <w:p w14:paraId="27D99898"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Morling College</w:t>
            </w:r>
          </w:p>
        </w:tc>
        <w:tc>
          <w:tcPr>
            <w:tcW w:w="1267" w:type="dxa"/>
            <w:hideMark/>
          </w:tcPr>
          <w:p w14:paraId="61BFD19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16D7730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6265AF9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720DDC9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7AB65BF1"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4E9EC952"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4421</w:t>
            </w:r>
          </w:p>
        </w:tc>
        <w:tc>
          <w:tcPr>
            <w:tcW w:w="2811" w:type="dxa"/>
            <w:hideMark/>
          </w:tcPr>
          <w:p w14:paraId="3C9E3B23"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Le Cordon Bleu Australia</w:t>
            </w:r>
          </w:p>
        </w:tc>
        <w:tc>
          <w:tcPr>
            <w:tcW w:w="1267" w:type="dxa"/>
            <w:hideMark/>
          </w:tcPr>
          <w:p w14:paraId="1D4F7A3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0D107B4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C5630D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8" w:type="dxa"/>
            <w:hideMark/>
          </w:tcPr>
          <w:p w14:paraId="219C0D4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BB21FA" w:rsidRPr="000D2D12" w14:paraId="6D3D0A66"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40F2361F"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4424</w:t>
            </w:r>
          </w:p>
        </w:tc>
        <w:tc>
          <w:tcPr>
            <w:tcW w:w="2811" w:type="dxa"/>
            <w:hideMark/>
          </w:tcPr>
          <w:p w14:paraId="2713099F"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Kaplan Higher Education Pty Ltd</w:t>
            </w:r>
          </w:p>
        </w:tc>
        <w:tc>
          <w:tcPr>
            <w:tcW w:w="1267" w:type="dxa"/>
            <w:hideMark/>
          </w:tcPr>
          <w:p w14:paraId="2064E1B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15</w:t>
            </w:r>
          </w:p>
        </w:tc>
        <w:tc>
          <w:tcPr>
            <w:tcW w:w="1267" w:type="dxa"/>
            <w:hideMark/>
          </w:tcPr>
          <w:p w14:paraId="59350CB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c>
          <w:tcPr>
            <w:tcW w:w="1267" w:type="dxa"/>
            <w:hideMark/>
          </w:tcPr>
          <w:p w14:paraId="6335A86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5</w:t>
            </w:r>
          </w:p>
        </w:tc>
        <w:tc>
          <w:tcPr>
            <w:tcW w:w="1268" w:type="dxa"/>
            <w:hideMark/>
          </w:tcPr>
          <w:p w14:paraId="1C89CAF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27</w:t>
            </w:r>
          </w:p>
        </w:tc>
      </w:tr>
      <w:tr w:rsidR="00F93FAD" w:rsidRPr="000D2D12" w14:paraId="11ACFBE0"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9C4D7A0"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4425</w:t>
            </w:r>
          </w:p>
        </w:tc>
        <w:tc>
          <w:tcPr>
            <w:tcW w:w="2811" w:type="dxa"/>
            <w:hideMark/>
          </w:tcPr>
          <w:p w14:paraId="6F90F69B"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Australian Institute of Business Pty Ltd</w:t>
            </w:r>
          </w:p>
        </w:tc>
        <w:tc>
          <w:tcPr>
            <w:tcW w:w="1267" w:type="dxa"/>
            <w:hideMark/>
          </w:tcPr>
          <w:p w14:paraId="27517E3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17</w:t>
            </w:r>
          </w:p>
        </w:tc>
        <w:tc>
          <w:tcPr>
            <w:tcW w:w="1267" w:type="dxa"/>
            <w:hideMark/>
          </w:tcPr>
          <w:p w14:paraId="7C63B8A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12</w:t>
            </w:r>
          </w:p>
        </w:tc>
        <w:tc>
          <w:tcPr>
            <w:tcW w:w="1267" w:type="dxa"/>
            <w:hideMark/>
          </w:tcPr>
          <w:p w14:paraId="18AFD31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6</w:t>
            </w:r>
          </w:p>
        </w:tc>
        <w:tc>
          <w:tcPr>
            <w:tcW w:w="1268" w:type="dxa"/>
            <w:hideMark/>
          </w:tcPr>
          <w:p w14:paraId="2C42972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35</w:t>
            </w:r>
          </w:p>
        </w:tc>
      </w:tr>
      <w:tr w:rsidR="00BB21FA" w:rsidRPr="000D2D12" w14:paraId="3D14F485"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344771E7"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4435</w:t>
            </w:r>
          </w:p>
        </w:tc>
        <w:tc>
          <w:tcPr>
            <w:tcW w:w="2811" w:type="dxa"/>
            <w:hideMark/>
          </w:tcPr>
          <w:p w14:paraId="33E9873B"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Australian Institute of Higher Education</w:t>
            </w:r>
          </w:p>
        </w:tc>
        <w:tc>
          <w:tcPr>
            <w:tcW w:w="1267" w:type="dxa"/>
            <w:hideMark/>
          </w:tcPr>
          <w:p w14:paraId="20F5B3E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0D02A99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3A30BA1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8" w:type="dxa"/>
            <w:hideMark/>
          </w:tcPr>
          <w:p w14:paraId="7A5F824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r>
      <w:tr w:rsidR="00F93FAD" w:rsidRPr="000D2D12" w14:paraId="4B050817"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7F5645C" w14:textId="77777777" w:rsidR="00BB21FA" w:rsidRPr="000D2D12" w:rsidRDefault="00BB21FA" w:rsidP="00822E96">
            <w:pPr>
              <w:rPr>
                <w:rFonts w:asciiTheme="minorBidi" w:hAnsiTheme="minorBidi"/>
                <w:b w:val="0"/>
                <w:bCs w:val="0"/>
                <w:color w:val="000000"/>
                <w:sz w:val="18"/>
              </w:rPr>
            </w:pPr>
            <w:r w:rsidRPr="000D2D12">
              <w:rPr>
                <w:rFonts w:asciiTheme="minorBidi" w:hAnsiTheme="minorBidi"/>
                <w:b w:val="0"/>
                <w:bCs w:val="0"/>
                <w:sz w:val="18"/>
              </w:rPr>
              <w:t>4450</w:t>
            </w:r>
          </w:p>
        </w:tc>
        <w:tc>
          <w:tcPr>
            <w:tcW w:w="2811" w:type="dxa"/>
            <w:hideMark/>
          </w:tcPr>
          <w:p w14:paraId="4C1819A7"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TAFE Queensland</w:t>
            </w:r>
          </w:p>
        </w:tc>
        <w:tc>
          <w:tcPr>
            <w:tcW w:w="1267" w:type="dxa"/>
            <w:hideMark/>
          </w:tcPr>
          <w:p w14:paraId="539CFBA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&lt;5</w:t>
            </w:r>
          </w:p>
        </w:tc>
        <w:tc>
          <w:tcPr>
            <w:tcW w:w="1267" w:type="dxa"/>
            <w:hideMark/>
          </w:tcPr>
          <w:p w14:paraId="486F034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w:t>
            </w:r>
          </w:p>
        </w:tc>
        <w:tc>
          <w:tcPr>
            <w:tcW w:w="1267" w:type="dxa"/>
            <w:hideMark/>
          </w:tcPr>
          <w:p w14:paraId="65DE34F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7</w:t>
            </w:r>
          </w:p>
        </w:tc>
        <w:tc>
          <w:tcPr>
            <w:tcW w:w="1268" w:type="dxa"/>
            <w:hideMark/>
          </w:tcPr>
          <w:p w14:paraId="18A347C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18"/>
              </w:rPr>
            </w:pPr>
            <w:r w:rsidRPr="000D2D12">
              <w:rPr>
                <w:rFonts w:asciiTheme="minorBidi" w:hAnsiTheme="minorBidi"/>
                <w:sz w:val="18"/>
              </w:rPr>
              <w:t>10</w:t>
            </w:r>
          </w:p>
        </w:tc>
      </w:tr>
      <w:tr w:rsidR="00BB21FA" w:rsidRPr="000D2D12" w14:paraId="32000190"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B1424B0"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4451</w:t>
            </w:r>
          </w:p>
        </w:tc>
        <w:tc>
          <w:tcPr>
            <w:tcW w:w="2811" w:type="dxa"/>
          </w:tcPr>
          <w:p w14:paraId="6ED02E9B"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King's Own Institute</w:t>
            </w:r>
          </w:p>
        </w:tc>
        <w:tc>
          <w:tcPr>
            <w:tcW w:w="1267" w:type="dxa"/>
          </w:tcPr>
          <w:p w14:paraId="4398D2C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12</w:t>
            </w:r>
          </w:p>
        </w:tc>
        <w:tc>
          <w:tcPr>
            <w:tcW w:w="1267" w:type="dxa"/>
          </w:tcPr>
          <w:p w14:paraId="58DA76C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500AA3E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433DB97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15</w:t>
            </w:r>
          </w:p>
        </w:tc>
      </w:tr>
      <w:tr w:rsidR="00F93FAD" w:rsidRPr="000D2D12" w14:paraId="4749767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548BF2A"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4453</w:t>
            </w:r>
          </w:p>
        </w:tc>
        <w:tc>
          <w:tcPr>
            <w:tcW w:w="2811" w:type="dxa"/>
          </w:tcPr>
          <w:p w14:paraId="12DA7D89"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Australasian College of Health and Wellness</w:t>
            </w:r>
          </w:p>
        </w:tc>
        <w:tc>
          <w:tcPr>
            <w:tcW w:w="1267" w:type="dxa"/>
          </w:tcPr>
          <w:p w14:paraId="630EAAF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44C28AE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76583F7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3288DB1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065D7D9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68538CA6"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4455</w:t>
            </w:r>
          </w:p>
        </w:tc>
        <w:tc>
          <w:tcPr>
            <w:tcW w:w="2811" w:type="dxa"/>
          </w:tcPr>
          <w:p w14:paraId="6847A414"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SP Jain School of Management</w:t>
            </w:r>
          </w:p>
        </w:tc>
        <w:tc>
          <w:tcPr>
            <w:tcW w:w="1267" w:type="dxa"/>
          </w:tcPr>
          <w:p w14:paraId="1F6E831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6DA6B09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2ED1580A"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302B40B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6ECF06C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BA8325E"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4456</w:t>
            </w:r>
          </w:p>
        </w:tc>
        <w:tc>
          <w:tcPr>
            <w:tcW w:w="2811" w:type="dxa"/>
          </w:tcPr>
          <w:p w14:paraId="0EA12D8C"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Asia Pacific International College</w:t>
            </w:r>
          </w:p>
        </w:tc>
        <w:tc>
          <w:tcPr>
            <w:tcW w:w="1267" w:type="dxa"/>
          </w:tcPr>
          <w:p w14:paraId="585D0ED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050EB2F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1FF52A7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1B6AE48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5</w:t>
            </w:r>
          </w:p>
        </w:tc>
      </w:tr>
      <w:tr w:rsidR="00BB21FA" w:rsidRPr="000D2D12" w14:paraId="11282E53"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7450A4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4458</w:t>
            </w:r>
          </w:p>
        </w:tc>
        <w:tc>
          <w:tcPr>
            <w:tcW w:w="2811" w:type="dxa"/>
          </w:tcPr>
          <w:p w14:paraId="4EA7AF3D"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Australian Institute of Management Education &amp; Training</w:t>
            </w:r>
          </w:p>
        </w:tc>
        <w:tc>
          <w:tcPr>
            <w:tcW w:w="1267" w:type="dxa"/>
          </w:tcPr>
          <w:p w14:paraId="11FA9D8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21</w:t>
            </w:r>
          </w:p>
        </w:tc>
        <w:tc>
          <w:tcPr>
            <w:tcW w:w="1267" w:type="dxa"/>
          </w:tcPr>
          <w:p w14:paraId="5679891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5</w:t>
            </w:r>
          </w:p>
        </w:tc>
        <w:tc>
          <w:tcPr>
            <w:tcW w:w="1267" w:type="dxa"/>
          </w:tcPr>
          <w:p w14:paraId="0F8C799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9</w:t>
            </w:r>
          </w:p>
        </w:tc>
        <w:tc>
          <w:tcPr>
            <w:tcW w:w="1268" w:type="dxa"/>
          </w:tcPr>
          <w:p w14:paraId="1B226277"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35</w:t>
            </w:r>
          </w:p>
        </w:tc>
      </w:tr>
      <w:tr w:rsidR="00F93FAD" w:rsidRPr="000D2D12" w14:paraId="6EF17434"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D85D761"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4464</w:t>
            </w:r>
          </w:p>
        </w:tc>
        <w:tc>
          <w:tcPr>
            <w:tcW w:w="2811" w:type="dxa"/>
          </w:tcPr>
          <w:p w14:paraId="22A48B0B"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Australian College of Nursing</w:t>
            </w:r>
          </w:p>
        </w:tc>
        <w:tc>
          <w:tcPr>
            <w:tcW w:w="1267" w:type="dxa"/>
          </w:tcPr>
          <w:p w14:paraId="1D76E09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8</w:t>
            </w:r>
          </w:p>
        </w:tc>
        <w:tc>
          <w:tcPr>
            <w:tcW w:w="1267" w:type="dxa"/>
          </w:tcPr>
          <w:p w14:paraId="7491DDA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5</w:t>
            </w:r>
          </w:p>
        </w:tc>
        <w:tc>
          <w:tcPr>
            <w:tcW w:w="1267" w:type="dxa"/>
          </w:tcPr>
          <w:p w14:paraId="1AF1851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12</w:t>
            </w:r>
          </w:p>
        </w:tc>
        <w:tc>
          <w:tcPr>
            <w:tcW w:w="1268" w:type="dxa"/>
          </w:tcPr>
          <w:p w14:paraId="3E8AD3F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25</w:t>
            </w:r>
          </w:p>
        </w:tc>
      </w:tr>
      <w:tr w:rsidR="00BB21FA" w:rsidRPr="000D2D12" w14:paraId="75289F36"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003DCD0"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4465</w:t>
            </w:r>
          </w:p>
        </w:tc>
        <w:tc>
          <w:tcPr>
            <w:tcW w:w="2811" w:type="dxa"/>
          </w:tcPr>
          <w:p w14:paraId="6F3ADD0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Sheridan College Inc.</w:t>
            </w:r>
          </w:p>
        </w:tc>
        <w:tc>
          <w:tcPr>
            <w:tcW w:w="1267" w:type="dxa"/>
          </w:tcPr>
          <w:p w14:paraId="403DF14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235D9FA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59C1F33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009BD43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6BFB7315"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3270D008"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4466</w:t>
            </w:r>
          </w:p>
        </w:tc>
        <w:tc>
          <w:tcPr>
            <w:tcW w:w="2811" w:type="dxa"/>
          </w:tcPr>
          <w:p w14:paraId="2CE99A33"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The Institute of Internal Auditors - Australia</w:t>
            </w:r>
          </w:p>
        </w:tc>
        <w:tc>
          <w:tcPr>
            <w:tcW w:w="1267" w:type="dxa"/>
          </w:tcPr>
          <w:p w14:paraId="18CD617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1A20918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6E7CDC6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4721851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2DACE1B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287AE18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4469</w:t>
            </w:r>
          </w:p>
        </w:tc>
        <w:tc>
          <w:tcPr>
            <w:tcW w:w="2811" w:type="dxa"/>
          </w:tcPr>
          <w:p w14:paraId="0D2A6C95"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Engineering Institute of Technology</w:t>
            </w:r>
          </w:p>
        </w:tc>
        <w:tc>
          <w:tcPr>
            <w:tcW w:w="1267" w:type="dxa"/>
          </w:tcPr>
          <w:p w14:paraId="2F944BA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6725F52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363A52E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768A2B5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274186E2"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5C5C56A3"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6014</w:t>
            </w:r>
          </w:p>
        </w:tc>
        <w:tc>
          <w:tcPr>
            <w:tcW w:w="2811" w:type="dxa"/>
          </w:tcPr>
          <w:p w14:paraId="5D74A2A6"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Governance Institute of Australia</w:t>
            </w:r>
          </w:p>
        </w:tc>
        <w:tc>
          <w:tcPr>
            <w:tcW w:w="1267" w:type="dxa"/>
          </w:tcPr>
          <w:p w14:paraId="5E90A8A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6EA3BDA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AB084F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00E9DFF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6</w:t>
            </w:r>
          </w:p>
        </w:tc>
      </w:tr>
      <w:tr w:rsidR="00BB21FA" w:rsidRPr="000D2D12" w14:paraId="02ABA8A8"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7E04D8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6016</w:t>
            </w:r>
          </w:p>
        </w:tc>
        <w:tc>
          <w:tcPr>
            <w:tcW w:w="2811" w:type="dxa"/>
          </w:tcPr>
          <w:p w14:paraId="130A95E3"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Institute of Chartered Accountants in Australia</w:t>
            </w:r>
          </w:p>
        </w:tc>
        <w:tc>
          <w:tcPr>
            <w:tcW w:w="1267" w:type="dxa"/>
          </w:tcPr>
          <w:p w14:paraId="1824E7E4"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5AE0DD6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7F9B544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28</w:t>
            </w:r>
          </w:p>
        </w:tc>
        <w:tc>
          <w:tcPr>
            <w:tcW w:w="1268" w:type="dxa"/>
          </w:tcPr>
          <w:p w14:paraId="04FD40C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29</w:t>
            </w:r>
          </w:p>
        </w:tc>
      </w:tr>
      <w:tr w:rsidR="00F93FAD" w:rsidRPr="000D2D12" w14:paraId="7CC5E163"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0E71E0A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6022</w:t>
            </w:r>
          </w:p>
        </w:tc>
        <w:tc>
          <w:tcPr>
            <w:tcW w:w="2811" w:type="dxa"/>
          </w:tcPr>
          <w:p w14:paraId="41C3C27B"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Academies Australasia Polytechnic Pty Limited</w:t>
            </w:r>
          </w:p>
        </w:tc>
        <w:tc>
          <w:tcPr>
            <w:tcW w:w="1267" w:type="dxa"/>
          </w:tcPr>
          <w:p w14:paraId="0E08BD6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0057E92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4798158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307E6A6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662C8A15"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E649497"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6042</w:t>
            </w:r>
          </w:p>
        </w:tc>
        <w:tc>
          <w:tcPr>
            <w:tcW w:w="2811" w:type="dxa"/>
          </w:tcPr>
          <w:p w14:paraId="03A547FD"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Ozford Institute of Higher Education</w:t>
            </w:r>
          </w:p>
        </w:tc>
        <w:tc>
          <w:tcPr>
            <w:tcW w:w="1267" w:type="dxa"/>
          </w:tcPr>
          <w:p w14:paraId="76C7744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5CC57B1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F0F5E4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2BA14DA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58D520A7"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55BA2AFC"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6043</w:t>
            </w:r>
          </w:p>
        </w:tc>
        <w:tc>
          <w:tcPr>
            <w:tcW w:w="2811" w:type="dxa"/>
          </w:tcPr>
          <w:p w14:paraId="620FD9D7"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The Cairnmillar Institute</w:t>
            </w:r>
          </w:p>
        </w:tc>
        <w:tc>
          <w:tcPr>
            <w:tcW w:w="1267" w:type="dxa"/>
          </w:tcPr>
          <w:p w14:paraId="1524F43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45B96CB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758BC18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0D8C423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718E5EA7"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03529D5C"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lastRenderedPageBreak/>
              <w:t>6044</w:t>
            </w:r>
          </w:p>
        </w:tc>
        <w:tc>
          <w:tcPr>
            <w:tcW w:w="2811" w:type="dxa"/>
          </w:tcPr>
          <w:p w14:paraId="136B7B1C"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BBI - The Australian Institute of Theological Education</w:t>
            </w:r>
          </w:p>
        </w:tc>
        <w:tc>
          <w:tcPr>
            <w:tcW w:w="1267" w:type="dxa"/>
          </w:tcPr>
          <w:p w14:paraId="1D5EACD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541A033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04F9E432"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01B400C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678CAAB1"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7DD22BBF"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6045</w:t>
            </w:r>
          </w:p>
        </w:tc>
        <w:tc>
          <w:tcPr>
            <w:tcW w:w="2811" w:type="dxa"/>
          </w:tcPr>
          <w:p w14:paraId="02E531B5"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ISN Psychology Pty Ltd</w:t>
            </w:r>
          </w:p>
        </w:tc>
        <w:tc>
          <w:tcPr>
            <w:tcW w:w="1267" w:type="dxa"/>
          </w:tcPr>
          <w:p w14:paraId="2DB08ED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6964E71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5F030A9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12B93E03"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4B400501"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A7D2B9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6048</w:t>
            </w:r>
          </w:p>
        </w:tc>
        <w:tc>
          <w:tcPr>
            <w:tcW w:w="2811" w:type="dxa"/>
          </w:tcPr>
          <w:p w14:paraId="4EFDC074"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Southern Cross Education Institute (Higher Education)</w:t>
            </w:r>
          </w:p>
        </w:tc>
        <w:tc>
          <w:tcPr>
            <w:tcW w:w="1267" w:type="dxa"/>
          </w:tcPr>
          <w:p w14:paraId="77CD0D5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10867FD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2E3AABC"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4319AE4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6805A1C1"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720CD313"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6063</w:t>
            </w:r>
          </w:p>
        </w:tc>
        <w:tc>
          <w:tcPr>
            <w:tcW w:w="2811" w:type="dxa"/>
          </w:tcPr>
          <w:p w14:paraId="710A6654"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Australia Advance Education Group Pty Ltd</w:t>
            </w:r>
          </w:p>
        </w:tc>
        <w:tc>
          <w:tcPr>
            <w:tcW w:w="1267" w:type="dxa"/>
          </w:tcPr>
          <w:p w14:paraId="37048A0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4430A6A1"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975582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45C314E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5C1A0E00"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3B1B6006"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6068</w:t>
            </w:r>
          </w:p>
        </w:tc>
        <w:tc>
          <w:tcPr>
            <w:tcW w:w="2811" w:type="dxa"/>
          </w:tcPr>
          <w:p w14:paraId="243FAA23"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HEPCo Pty Ltd</w:t>
            </w:r>
          </w:p>
        </w:tc>
        <w:tc>
          <w:tcPr>
            <w:tcW w:w="1267" w:type="dxa"/>
          </w:tcPr>
          <w:p w14:paraId="396EC00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68C9B909"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1DCC8F13"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4B99889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F93FAD" w:rsidRPr="000D2D12" w14:paraId="1C96CCB7"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6E980D9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7001</w:t>
            </w:r>
          </w:p>
        </w:tc>
        <w:tc>
          <w:tcPr>
            <w:tcW w:w="2811" w:type="dxa"/>
          </w:tcPr>
          <w:p w14:paraId="5A4E096F"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Collarts (Australian College of the Arts)</w:t>
            </w:r>
          </w:p>
        </w:tc>
        <w:tc>
          <w:tcPr>
            <w:tcW w:w="1267" w:type="dxa"/>
          </w:tcPr>
          <w:p w14:paraId="7ECCCE5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215232C"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4FF305C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3930B4D9"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52DC271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603840D3"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7073</w:t>
            </w:r>
          </w:p>
        </w:tc>
        <w:tc>
          <w:tcPr>
            <w:tcW w:w="2811" w:type="dxa"/>
          </w:tcPr>
          <w:p w14:paraId="691BCF44"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Chisholm Institute</w:t>
            </w:r>
          </w:p>
        </w:tc>
        <w:tc>
          <w:tcPr>
            <w:tcW w:w="1267" w:type="dxa"/>
          </w:tcPr>
          <w:p w14:paraId="6AEB642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636D2C90"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6E5383C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14F33F9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6</w:t>
            </w:r>
          </w:p>
        </w:tc>
      </w:tr>
      <w:tr w:rsidR="00F93FAD" w:rsidRPr="000D2D12" w14:paraId="57707C4F"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62D4EBB5"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7075</w:t>
            </w:r>
          </w:p>
        </w:tc>
        <w:tc>
          <w:tcPr>
            <w:tcW w:w="2811" w:type="dxa"/>
          </w:tcPr>
          <w:p w14:paraId="1D6361BD"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TAFE NSW</w:t>
            </w:r>
          </w:p>
        </w:tc>
        <w:tc>
          <w:tcPr>
            <w:tcW w:w="1267" w:type="dxa"/>
          </w:tcPr>
          <w:p w14:paraId="08A9411E"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7</w:t>
            </w:r>
          </w:p>
        </w:tc>
        <w:tc>
          <w:tcPr>
            <w:tcW w:w="1267" w:type="dxa"/>
          </w:tcPr>
          <w:p w14:paraId="6033CAE0"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3DFAEF4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5</w:t>
            </w:r>
          </w:p>
        </w:tc>
        <w:tc>
          <w:tcPr>
            <w:tcW w:w="1268" w:type="dxa"/>
          </w:tcPr>
          <w:p w14:paraId="5EBB6DC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12</w:t>
            </w:r>
          </w:p>
        </w:tc>
      </w:tr>
      <w:tr w:rsidR="00BB21FA" w:rsidRPr="000D2D12" w14:paraId="10B29CD9"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15DC1F0"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7124</w:t>
            </w:r>
          </w:p>
        </w:tc>
        <w:tc>
          <w:tcPr>
            <w:tcW w:w="2811" w:type="dxa"/>
          </w:tcPr>
          <w:p w14:paraId="54E5C27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Academy of Information Technology</w:t>
            </w:r>
          </w:p>
        </w:tc>
        <w:tc>
          <w:tcPr>
            <w:tcW w:w="1267" w:type="dxa"/>
          </w:tcPr>
          <w:p w14:paraId="0D633F5B"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5</w:t>
            </w:r>
          </w:p>
        </w:tc>
        <w:tc>
          <w:tcPr>
            <w:tcW w:w="1267" w:type="dxa"/>
          </w:tcPr>
          <w:p w14:paraId="338248E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283353EE"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5427AA0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8</w:t>
            </w:r>
          </w:p>
        </w:tc>
      </w:tr>
      <w:tr w:rsidR="00F93FAD" w:rsidRPr="000D2D12" w14:paraId="1620354A"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2F37DD31"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7197</w:t>
            </w:r>
          </w:p>
        </w:tc>
        <w:tc>
          <w:tcPr>
            <w:tcW w:w="2811" w:type="dxa"/>
          </w:tcPr>
          <w:p w14:paraId="0D2D68A9"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Ikon Institute of Australia</w:t>
            </w:r>
          </w:p>
        </w:tc>
        <w:tc>
          <w:tcPr>
            <w:tcW w:w="1267" w:type="dxa"/>
          </w:tcPr>
          <w:p w14:paraId="2214D64A"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146DA5E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4D81902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8" w:type="dxa"/>
          </w:tcPr>
          <w:p w14:paraId="7E838207"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4911B80A"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6CA91D57"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7221</w:t>
            </w:r>
          </w:p>
        </w:tc>
        <w:tc>
          <w:tcPr>
            <w:tcW w:w="2811" w:type="dxa"/>
          </w:tcPr>
          <w:p w14:paraId="2ED77B0F"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VIT (Victorian Institute of Technology)</w:t>
            </w:r>
          </w:p>
        </w:tc>
        <w:tc>
          <w:tcPr>
            <w:tcW w:w="1267" w:type="dxa"/>
          </w:tcPr>
          <w:p w14:paraId="1B98AA05"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4ABF44CD"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26BF552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1532632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5</w:t>
            </w:r>
          </w:p>
        </w:tc>
      </w:tr>
      <w:tr w:rsidR="00F93FAD" w:rsidRPr="000D2D12" w14:paraId="78B34FDE"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7CE234F"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7338</w:t>
            </w:r>
          </w:p>
        </w:tc>
        <w:tc>
          <w:tcPr>
            <w:tcW w:w="2811" w:type="dxa"/>
          </w:tcPr>
          <w:p w14:paraId="4A2D7912"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TAFE South Australia</w:t>
            </w:r>
          </w:p>
        </w:tc>
        <w:tc>
          <w:tcPr>
            <w:tcW w:w="1267" w:type="dxa"/>
          </w:tcPr>
          <w:p w14:paraId="4D8A8C8B"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573E84A4"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147360BF"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8" w:type="dxa"/>
          </w:tcPr>
          <w:p w14:paraId="295338B5"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&lt;5</w:t>
            </w:r>
          </w:p>
        </w:tc>
      </w:tr>
      <w:tr w:rsidR="00BB21FA" w:rsidRPr="000D2D12" w14:paraId="4B6A20F4" w14:textId="77777777" w:rsidTr="00933F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120BE8DE"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7660</w:t>
            </w:r>
          </w:p>
        </w:tc>
        <w:tc>
          <w:tcPr>
            <w:tcW w:w="2811" w:type="dxa"/>
          </w:tcPr>
          <w:p w14:paraId="6DF151CE" w14:textId="77777777" w:rsidR="00BB21FA" w:rsidRPr="000D2D12" w:rsidRDefault="00BB21FA" w:rsidP="00822E96">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Health Education &amp; Training Institute</w:t>
            </w:r>
          </w:p>
        </w:tc>
        <w:tc>
          <w:tcPr>
            <w:tcW w:w="1267" w:type="dxa"/>
          </w:tcPr>
          <w:p w14:paraId="5DDC3EC6"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&lt;5</w:t>
            </w:r>
          </w:p>
        </w:tc>
        <w:tc>
          <w:tcPr>
            <w:tcW w:w="1267" w:type="dxa"/>
          </w:tcPr>
          <w:p w14:paraId="65612458"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5ABC2BD1"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8</w:t>
            </w:r>
          </w:p>
        </w:tc>
        <w:tc>
          <w:tcPr>
            <w:tcW w:w="1268" w:type="dxa"/>
          </w:tcPr>
          <w:p w14:paraId="7FE9E7AF" w14:textId="77777777" w:rsidR="00BB21FA" w:rsidRPr="000D2D12" w:rsidRDefault="00BB21F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8"/>
              </w:rPr>
            </w:pPr>
            <w:r w:rsidRPr="000D2D12">
              <w:rPr>
                <w:rFonts w:asciiTheme="minorBidi" w:hAnsiTheme="minorBidi"/>
                <w:sz w:val="18"/>
              </w:rPr>
              <w:t>9</w:t>
            </w:r>
          </w:p>
        </w:tc>
      </w:tr>
      <w:tr w:rsidR="00F93FAD" w:rsidRPr="000D2D12" w14:paraId="195F27A8" w14:textId="77777777" w:rsidTr="00933F1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Pr>
          <w:p w14:paraId="417F1E90" w14:textId="77777777" w:rsidR="00BB21FA" w:rsidRPr="000D2D12" w:rsidRDefault="00BB21FA" w:rsidP="00822E96">
            <w:pPr>
              <w:rPr>
                <w:rFonts w:asciiTheme="minorBidi" w:hAnsiTheme="minorBidi"/>
                <w:b w:val="0"/>
                <w:bCs w:val="0"/>
                <w:sz w:val="18"/>
              </w:rPr>
            </w:pPr>
            <w:r w:rsidRPr="000D2D12">
              <w:rPr>
                <w:rFonts w:asciiTheme="minorBidi" w:hAnsiTheme="minorBidi"/>
                <w:b w:val="0"/>
                <w:bCs w:val="0"/>
                <w:sz w:val="18"/>
              </w:rPr>
              <w:t>7749</w:t>
            </w:r>
          </w:p>
        </w:tc>
        <w:tc>
          <w:tcPr>
            <w:tcW w:w="2811" w:type="dxa"/>
          </w:tcPr>
          <w:p w14:paraId="44C43FB2" w14:textId="77777777" w:rsidR="00BB21FA" w:rsidRPr="000D2D12" w:rsidRDefault="00BB21FA" w:rsidP="00822E96">
            <w:p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Crown Institute of Higher Education Pty Ltd</w:t>
            </w:r>
          </w:p>
        </w:tc>
        <w:tc>
          <w:tcPr>
            <w:tcW w:w="1267" w:type="dxa"/>
          </w:tcPr>
          <w:p w14:paraId="37CC7126"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391D7E58"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w:t>
            </w:r>
          </w:p>
        </w:tc>
        <w:tc>
          <w:tcPr>
            <w:tcW w:w="1267" w:type="dxa"/>
          </w:tcPr>
          <w:p w14:paraId="3B84D102"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5</w:t>
            </w:r>
          </w:p>
        </w:tc>
        <w:tc>
          <w:tcPr>
            <w:tcW w:w="1268" w:type="dxa"/>
          </w:tcPr>
          <w:p w14:paraId="715307CD" w14:textId="77777777" w:rsidR="00BB21FA" w:rsidRPr="000D2D12" w:rsidRDefault="00BB21FA" w:rsidP="00822E96">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18"/>
              </w:rPr>
            </w:pPr>
            <w:r w:rsidRPr="000D2D12">
              <w:rPr>
                <w:rFonts w:asciiTheme="minorBidi" w:hAnsiTheme="minorBidi"/>
                <w:sz w:val="18"/>
              </w:rPr>
              <w:t>5</w:t>
            </w:r>
          </w:p>
        </w:tc>
      </w:tr>
      <w:tr w:rsidR="00933F1A" w:rsidRPr="000D2D12" w14:paraId="0A13BD48" w14:textId="77777777" w:rsidTr="00933F1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60" w:type="dxa"/>
            <w:hideMark/>
          </w:tcPr>
          <w:p w14:paraId="6622159C" w14:textId="77777777" w:rsidR="00933F1A" w:rsidRPr="000D2D12" w:rsidRDefault="00933F1A" w:rsidP="00822E96">
            <w:pPr>
              <w:rPr>
                <w:rFonts w:asciiTheme="minorBidi" w:hAnsiTheme="minorBidi"/>
                <w:color w:val="000000"/>
                <w:sz w:val="18"/>
              </w:rPr>
            </w:pPr>
            <w:r w:rsidRPr="000D2D12">
              <w:rPr>
                <w:rFonts w:asciiTheme="minorBidi" w:hAnsiTheme="minorBidi"/>
                <w:color w:val="000000"/>
                <w:sz w:val="18"/>
              </w:rPr>
              <w:t>All participating NUHEIs</w:t>
            </w:r>
          </w:p>
        </w:tc>
        <w:tc>
          <w:tcPr>
            <w:tcW w:w="2811" w:type="dxa"/>
          </w:tcPr>
          <w:p w14:paraId="728105F6" w14:textId="44A3DC09" w:rsidR="00933F1A" w:rsidRPr="000D2D12" w:rsidRDefault="00933F1A" w:rsidP="00933F1A">
            <w:pPr>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rPr>
            </w:pPr>
            <w:r>
              <w:rPr>
                <w:rFonts w:asciiTheme="minorBidi" w:hAnsiTheme="minorBidi"/>
                <w:b/>
                <w:bCs/>
                <w:color w:val="000000"/>
                <w:sz w:val="18"/>
              </w:rPr>
              <w:t>-</w:t>
            </w:r>
          </w:p>
        </w:tc>
        <w:tc>
          <w:tcPr>
            <w:tcW w:w="1267" w:type="dxa"/>
            <w:hideMark/>
          </w:tcPr>
          <w:p w14:paraId="5ACE9578"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szCs w:val="16"/>
              </w:rPr>
            </w:pPr>
            <w:r w:rsidRPr="000D2D12">
              <w:rPr>
                <w:rFonts w:asciiTheme="minorBidi" w:hAnsiTheme="minorBidi"/>
                <w:b/>
                <w:bCs/>
                <w:sz w:val="18"/>
                <w:szCs w:val="16"/>
              </w:rPr>
              <w:t xml:space="preserve"> 264 </w:t>
            </w:r>
          </w:p>
        </w:tc>
        <w:tc>
          <w:tcPr>
            <w:tcW w:w="1267" w:type="dxa"/>
            <w:hideMark/>
          </w:tcPr>
          <w:p w14:paraId="4248F409"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szCs w:val="16"/>
              </w:rPr>
            </w:pPr>
            <w:r w:rsidRPr="000D2D12">
              <w:rPr>
                <w:rFonts w:asciiTheme="minorBidi" w:hAnsiTheme="minorBidi"/>
                <w:b/>
                <w:bCs/>
                <w:sz w:val="18"/>
                <w:szCs w:val="16"/>
              </w:rPr>
              <w:t xml:space="preserve"> 118 </w:t>
            </w:r>
          </w:p>
        </w:tc>
        <w:tc>
          <w:tcPr>
            <w:tcW w:w="1267" w:type="dxa"/>
            <w:hideMark/>
          </w:tcPr>
          <w:p w14:paraId="03C6D623"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szCs w:val="16"/>
              </w:rPr>
            </w:pPr>
            <w:r w:rsidRPr="000D2D12">
              <w:rPr>
                <w:rFonts w:asciiTheme="minorBidi" w:hAnsiTheme="minorBidi"/>
                <w:b/>
                <w:bCs/>
                <w:sz w:val="18"/>
                <w:szCs w:val="16"/>
              </w:rPr>
              <w:t xml:space="preserve"> 262 </w:t>
            </w:r>
          </w:p>
        </w:tc>
        <w:tc>
          <w:tcPr>
            <w:tcW w:w="1268" w:type="dxa"/>
            <w:hideMark/>
          </w:tcPr>
          <w:p w14:paraId="7E11C086" w14:textId="77777777" w:rsidR="00933F1A" w:rsidRPr="000D2D12" w:rsidRDefault="00933F1A" w:rsidP="00822E9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18"/>
                <w:szCs w:val="16"/>
              </w:rPr>
            </w:pPr>
            <w:r w:rsidRPr="000D2D12">
              <w:rPr>
                <w:rFonts w:asciiTheme="minorBidi" w:hAnsiTheme="minorBidi"/>
                <w:b/>
                <w:bCs/>
                <w:sz w:val="18"/>
                <w:szCs w:val="16"/>
              </w:rPr>
              <w:t xml:space="preserve"> 644 </w:t>
            </w:r>
          </w:p>
        </w:tc>
      </w:tr>
    </w:tbl>
    <w:p w14:paraId="3850C912" w14:textId="1F658F40" w:rsidR="00BB1306" w:rsidRPr="00F77325" w:rsidRDefault="00F77325" w:rsidP="00F65E6A">
      <w:pPr>
        <w:spacing w:after="160" w:line="259" w:lineRule="auto"/>
        <w:rPr>
          <w:rFonts w:asciiTheme="minorBidi" w:hAnsiTheme="minorBidi"/>
          <w:sz w:val="18"/>
        </w:rPr>
      </w:pPr>
      <w:r w:rsidRPr="00F77325">
        <w:rPr>
          <w:rFonts w:asciiTheme="minorBidi" w:hAnsiTheme="minorBidi"/>
          <w:sz w:val="18"/>
        </w:rPr>
        <w:t xml:space="preserve">*The Australian University of Theology was awarded university status in December 2024. Prior to this, the institution was known as the Australian College of Theology and was classified as a non-university higher education institution (NUHEI). Data for the 2024 </w:t>
      </w:r>
      <w:r w:rsidR="004B001C">
        <w:rPr>
          <w:rFonts w:asciiTheme="minorBidi" w:hAnsiTheme="minorBidi"/>
          <w:sz w:val="18"/>
        </w:rPr>
        <w:t>ESS</w:t>
      </w:r>
      <w:r w:rsidRPr="00F77325">
        <w:rPr>
          <w:rFonts w:asciiTheme="minorBidi" w:hAnsiTheme="minorBidi"/>
          <w:sz w:val="18"/>
        </w:rPr>
        <w:t xml:space="preserve"> was collected when the institution was a NUHEI.</w:t>
      </w:r>
      <w:r w:rsidR="00163710" w:rsidRPr="00F77325">
        <w:rPr>
          <w:rFonts w:asciiTheme="minorBidi" w:hAnsiTheme="minorBidi"/>
          <w:sz w:val="18"/>
        </w:rPr>
        <w:br w:type="page"/>
      </w:r>
    </w:p>
    <w:p w14:paraId="6EFBD45F" w14:textId="4A8295AC" w:rsidR="00BB21FA" w:rsidRPr="000D2D12" w:rsidRDefault="00BB21FA" w:rsidP="00BB21FA">
      <w:pPr>
        <w:pStyle w:val="AppendixHeading"/>
        <w:rPr>
          <w:rFonts w:asciiTheme="minorBidi" w:hAnsiTheme="minorBidi" w:cstheme="minorBidi"/>
        </w:rPr>
      </w:pPr>
      <w:bookmarkStart w:id="362" w:name="_Toc193803492"/>
      <w:r w:rsidRPr="000D2D12">
        <w:rPr>
          <w:rFonts w:asciiTheme="minorBidi" w:hAnsiTheme="minorBidi" w:cstheme="minorBidi"/>
        </w:rPr>
        <w:lastRenderedPageBreak/>
        <w:t>Appendix 2:</w:t>
      </w:r>
      <w:r w:rsidRPr="000D2D12">
        <w:rPr>
          <w:rFonts w:asciiTheme="minorBidi" w:hAnsiTheme="minorBidi" w:cstheme="minorBidi"/>
        </w:rPr>
        <w:tab/>
        <w:t>ESS bridging module</w:t>
      </w:r>
      <w:bookmarkEnd w:id="362"/>
    </w:p>
    <w:p w14:paraId="52F88369" w14:textId="77777777" w:rsidR="002213C7" w:rsidRPr="002213C7" w:rsidRDefault="002213C7" w:rsidP="002213C7">
      <w:pPr>
        <w:rPr>
          <w:b/>
          <w:bCs/>
          <w:sz w:val="32"/>
          <w:szCs w:val="36"/>
        </w:rPr>
      </w:pPr>
      <w:bookmarkStart w:id="363" w:name="_Hlk22040082"/>
      <w:r w:rsidRPr="002213C7">
        <w:rPr>
          <w:b/>
          <w:bCs/>
          <w:sz w:val="32"/>
          <w:szCs w:val="36"/>
        </w:rPr>
        <w:t xml:space="preserve">ESSx (incl. ESS bridge) </w:t>
      </w:r>
    </w:p>
    <w:p w14:paraId="22D62C50" w14:textId="77777777" w:rsidR="002213C7" w:rsidRPr="004547C1" w:rsidRDefault="002213C7" w:rsidP="002213C7">
      <w:bookmarkStart w:id="364" w:name="_Hlk54006463"/>
      <w:r w:rsidRPr="004547C1">
        <w:t>MODULE A: ESS BRIDGE</w:t>
      </w:r>
    </w:p>
    <w:p w14:paraId="0D6EB263" w14:textId="77777777" w:rsidR="002213C7" w:rsidRPr="004547C1" w:rsidRDefault="002213C7" w:rsidP="002213C7"/>
    <w:p w14:paraId="6ABE31B7" w14:textId="77777777" w:rsidR="002213C7" w:rsidRPr="004547C1" w:rsidRDefault="002213C7" w:rsidP="002213C7">
      <w:r w:rsidRPr="004547C1">
        <w:t xml:space="preserve">*(ONLINE) </w:t>
      </w:r>
    </w:p>
    <w:p w14:paraId="1D862AB3" w14:textId="77777777" w:rsidR="002213C7" w:rsidRPr="004547C1" w:rsidRDefault="002213C7" w:rsidP="002213C7">
      <w:bookmarkStart w:id="365" w:name="_Hlk20996031"/>
      <w:r w:rsidRPr="004547C1">
        <w:t>INTRO</w:t>
      </w:r>
      <w:r w:rsidRPr="004547C1">
        <w:tab/>
        <w:t>*(PERIOD=1 AND BRIDGE_CONTROL_FLAG=1 OR 2)</w:t>
      </w:r>
      <w:r w:rsidRPr="004547C1">
        <w:br/>
      </w:r>
      <w:r w:rsidRPr="004547C1">
        <w:br/>
        <w:t xml:space="preserve">For the next part of the study, we would like to hear from your work supervisor about their perceptions of your institution and higher education through the Employer Satisfaction Survey. Your supervisor will be asked about the skills that are important for university graduates to have when coming into their organisation. </w:t>
      </w:r>
    </w:p>
    <w:p w14:paraId="3F20DA1D" w14:textId="77777777" w:rsidR="002213C7" w:rsidRPr="004547C1" w:rsidRDefault="002213C7" w:rsidP="002213C7">
      <w:r w:rsidRPr="004547C1">
        <w:t xml:space="preserve">Without your supervisor’s participation, the feedback you provided in the Graduate Outcomes Survey will be less useful to your university. </w:t>
      </w:r>
    </w:p>
    <w:p w14:paraId="6A5C5024" w14:textId="77777777" w:rsidR="002213C7" w:rsidRPr="004547C1" w:rsidRDefault="002213C7" w:rsidP="002213C7">
      <w:r w:rsidRPr="004547C1">
        <w:t xml:space="preserve">Even if your qualification is not directly related to your job, there is still great value in your supervisor taking part. The Graduate Outcomes Survey and Employer Satisfaction Survey are the first set of national surveys that collect feedback from graduates and their employers about how well higher education prepares graduates for the workforce. </w:t>
      </w:r>
    </w:p>
    <w:p w14:paraId="727B6B76" w14:textId="77777777" w:rsidR="002213C7" w:rsidRPr="004547C1" w:rsidRDefault="002213C7" w:rsidP="002213C7">
      <w:r w:rsidRPr="004547C1">
        <w:t xml:space="preserve">If you provide your work supervisor’s contact details, they will be invited via email or phone in a week’s time. The survey is confidential, and participation is voluntary. </w:t>
      </w:r>
      <w:bookmarkStart w:id="366" w:name="_Hlk116904715"/>
      <w:r w:rsidRPr="004547C1">
        <w:t>The survey only takes 7 minutes, and we’ve found employers really enjoy expressing their views.</w:t>
      </w:r>
      <w:bookmarkEnd w:id="366"/>
    </w:p>
    <w:p w14:paraId="03D68DC6" w14:textId="77777777" w:rsidR="002213C7" w:rsidRPr="004547C1" w:rsidRDefault="002213C7" w:rsidP="002213C7"/>
    <w:p w14:paraId="59099ACD" w14:textId="77777777" w:rsidR="002213C7" w:rsidRPr="004547C1" w:rsidRDefault="002213C7" w:rsidP="002213C7">
      <w:r w:rsidRPr="004547C1">
        <w:t>(RESPONSE FRAME)</w:t>
      </w:r>
    </w:p>
    <w:p w14:paraId="60849B50" w14:textId="77777777" w:rsidR="002213C7" w:rsidRPr="004547C1" w:rsidRDefault="002213C7" w:rsidP="002213C7"/>
    <w:p w14:paraId="5A473B08" w14:textId="77777777" w:rsidR="002213C7" w:rsidRPr="004547C1" w:rsidRDefault="002213C7" w:rsidP="002213C7">
      <w:r w:rsidRPr="004547C1">
        <w:t>I will provide their details *(GO TO SUPCONTACT)</w:t>
      </w:r>
    </w:p>
    <w:p w14:paraId="79B07C1E" w14:textId="77777777" w:rsidR="002213C7" w:rsidRPr="004547C1" w:rsidRDefault="002213C7" w:rsidP="002213C7">
      <w:r w:rsidRPr="004547C1">
        <w:t>I want to speak with my supervisor before providing their details *(GO TO ESSCLINFO)</w:t>
      </w:r>
    </w:p>
    <w:p w14:paraId="02967F6A" w14:textId="77777777" w:rsidR="002213C7" w:rsidRPr="004547C1" w:rsidRDefault="002213C7" w:rsidP="002213C7">
      <w:r w:rsidRPr="004547C1">
        <w:t>I want more information about the Employer Satisfaction Survey *(GO TO ESSFACT)</w:t>
      </w:r>
    </w:p>
    <w:p w14:paraId="62A2CA5D" w14:textId="77777777" w:rsidR="002213C7" w:rsidRPr="004547C1" w:rsidRDefault="002213C7" w:rsidP="002213C7">
      <w:r w:rsidRPr="004547C1">
        <w:t xml:space="preserve">I do not wish to provide my supervisor’s details </w:t>
      </w:r>
    </w:p>
    <w:bookmarkEnd w:id="365"/>
    <w:p w14:paraId="1A3A4F38" w14:textId="77777777" w:rsidR="002213C7" w:rsidRPr="004547C1" w:rsidRDefault="002213C7" w:rsidP="002213C7"/>
    <w:p w14:paraId="49FDE45F" w14:textId="77777777" w:rsidR="002213C7" w:rsidRPr="004547C1" w:rsidRDefault="002213C7" w:rsidP="002213C7">
      <w:r w:rsidRPr="004547C1">
        <w:t xml:space="preserve">*PROGRAMMER NOTE: POP UP – ‘work supervisor ‘= ‘this is the person you report to in your MAIN PAID job for direct work tasks and guidance. Your main paid JOB is the employment in which you are working the most hours. </w:t>
      </w:r>
    </w:p>
    <w:bookmarkEnd w:id="364"/>
    <w:p w14:paraId="2C2EDFDD" w14:textId="77777777" w:rsidR="002213C7" w:rsidRPr="004547C1" w:rsidRDefault="002213C7" w:rsidP="002213C7"/>
    <w:p w14:paraId="1D4EE27A" w14:textId="77777777" w:rsidR="002213C7" w:rsidRPr="004547C1" w:rsidRDefault="002213C7" w:rsidP="002213C7">
      <w:bookmarkStart w:id="367" w:name="_Hlk527451508"/>
      <w:r w:rsidRPr="004547C1">
        <w:t>*(INTRO=1 OR SUPSKIP=1, CAN SUPPLY SUPERVISOR DETAILS)</w:t>
      </w:r>
    </w:p>
    <w:p w14:paraId="765316D8" w14:textId="77777777" w:rsidR="002213C7" w:rsidRPr="004547C1" w:rsidRDefault="002213C7" w:rsidP="002213C7">
      <w:r w:rsidRPr="004547C1">
        <w:t>SUPCONTACT</w:t>
      </w:r>
    </w:p>
    <w:p w14:paraId="6CA042F8" w14:textId="77777777" w:rsidR="002213C7" w:rsidRPr="004547C1" w:rsidRDefault="002213C7" w:rsidP="002213C7">
      <w:r w:rsidRPr="004547C1">
        <w:t xml:space="preserve">So we can make it convenient for your supervisor to participate, we like to collect an email and phone number where possible. We’ve found the preferred contact number for supervisors is often a mobile number rather than a direct landline. </w:t>
      </w:r>
    </w:p>
    <w:p w14:paraId="5B361083" w14:textId="77777777" w:rsidR="002213C7" w:rsidRPr="004547C1" w:rsidRDefault="002213C7" w:rsidP="002213C7">
      <w:r w:rsidRPr="004547C1">
        <w:br/>
        <w:t xml:space="preserve">Supervisors will be invited by email and only contacted by phone if they have not completed the survey in a month’s time. </w:t>
      </w:r>
    </w:p>
    <w:p w14:paraId="44246B80" w14:textId="77777777" w:rsidR="002213C7" w:rsidRPr="004547C1" w:rsidRDefault="002213C7" w:rsidP="002213C7"/>
    <w:p w14:paraId="443CD548" w14:textId="77777777" w:rsidR="002213C7" w:rsidRPr="004547C1" w:rsidRDefault="002213C7" w:rsidP="002213C7">
      <w:r w:rsidRPr="004547C1">
        <w:t>(RESPONSE FRAME)</w:t>
      </w:r>
    </w:p>
    <w:p w14:paraId="6CCF0571" w14:textId="77777777" w:rsidR="002213C7" w:rsidRPr="004547C1" w:rsidRDefault="002213C7" w:rsidP="002213C7"/>
    <w:p w14:paraId="5D10BB88" w14:textId="77777777" w:rsidR="002213C7" w:rsidRPr="004547C1" w:rsidRDefault="002213C7" w:rsidP="002213C7">
      <w:r w:rsidRPr="004547C1">
        <w:t>*programmer note: check supemail and supphone number provided do not match respondent sample information</w:t>
      </w:r>
    </w:p>
    <w:p w14:paraId="65F7376E" w14:textId="77777777" w:rsidR="002213C7" w:rsidRPr="004547C1" w:rsidRDefault="002213C7" w:rsidP="002213C7">
      <w:r w:rsidRPr="004547C1">
        <w:t>*PROGRAMMER NOTE: SUPNAME AND AT LEAST ONE OF SUPEMAIL OR SUPPHONE ARE MANDATORY, IF FIELD LEFT BLANK DISPLAY ‘In order to invite your supervisor to participate we need a contact name and either an email address or phone number.</w:t>
      </w:r>
      <w:r w:rsidRPr="004547C1">
        <w:br/>
        <w:t>*PROGRAMMER NOTE: USE GOSEMPNAME IF SUPEMPNAME NOT PROVIDED</w:t>
      </w:r>
    </w:p>
    <w:p w14:paraId="58166DCC" w14:textId="77777777" w:rsidR="002213C7" w:rsidRPr="004547C1" w:rsidRDefault="002213C7" w:rsidP="002213C7">
      <w:r w:rsidRPr="004547C1">
        <w:t>*PROGRAMMER NOTE: ALL TEXT BOXES TO BE PRESENTED LEFT ALIGNED BELOW LEAD IN TEXT</w:t>
      </w:r>
    </w:p>
    <w:p w14:paraId="6F7F0818" w14:textId="77777777" w:rsidR="002213C7" w:rsidRPr="004547C1" w:rsidRDefault="002213C7" w:rsidP="002213C7"/>
    <w:p w14:paraId="77666A84" w14:textId="77777777" w:rsidR="002213C7" w:rsidRPr="004547C1" w:rsidRDefault="002213C7" w:rsidP="002213C7"/>
    <w:p w14:paraId="2F113613" w14:textId="77777777" w:rsidR="002213C7" w:rsidRPr="004547C1" w:rsidRDefault="002213C7" w:rsidP="002213C7">
      <w:r w:rsidRPr="004547C1">
        <w:t>Supname</w:t>
      </w:r>
      <w:r w:rsidRPr="004547C1">
        <w:tab/>
        <w:t xml:space="preserve">Name of current work supervisor </w:t>
      </w:r>
    </w:p>
    <w:p w14:paraId="425454F0" w14:textId="77777777" w:rsidR="002213C7" w:rsidRPr="004547C1" w:rsidRDefault="002213C7" w:rsidP="002213C7">
      <w:r w:rsidRPr="004547C1">
        <w:t>&lt;verbatim text box&gt;</w:t>
      </w:r>
    </w:p>
    <w:p w14:paraId="384B5374" w14:textId="77777777" w:rsidR="002213C7" w:rsidRPr="004547C1" w:rsidRDefault="002213C7" w:rsidP="002213C7">
      <w:r w:rsidRPr="004547C1">
        <w:t>Supemail</w:t>
      </w:r>
      <w:r w:rsidRPr="004547C1">
        <w:tab/>
        <w:t xml:space="preserve">Work email address of current work supervisor </w:t>
      </w:r>
    </w:p>
    <w:p w14:paraId="3CCD61EE" w14:textId="77777777" w:rsidR="002213C7" w:rsidRPr="004547C1" w:rsidRDefault="002213C7" w:rsidP="002213C7">
      <w:r w:rsidRPr="004547C1">
        <w:t>&lt;email box&gt; *PROGRAMMER NOTE: Kickbox validation required for CATI and Online</w:t>
      </w:r>
    </w:p>
    <w:p w14:paraId="2E32CAAB" w14:textId="77777777" w:rsidR="002213C7" w:rsidRPr="004547C1" w:rsidRDefault="002213C7" w:rsidP="002213C7"/>
    <w:p w14:paraId="6D95C87A" w14:textId="77777777" w:rsidR="002213C7" w:rsidRPr="004547C1" w:rsidRDefault="002213C7" w:rsidP="002213C7">
      <w:r w:rsidRPr="004547C1">
        <w:t xml:space="preserve">*programmer note: when kickbox fails show text “Email address is possibly invalid, please double check your answer.”. </w:t>
      </w:r>
    </w:p>
    <w:p w14:paraId="2638DFAA" w14:textId="77777777" w:rsidR="002213C7" w:rsidRPr="004547C1" w:rsidRDefault="002213C7" w:rsidP="002213C7">
      <w:r w:rsidRPr="004547C1">
        <w:lastRenderedPageBreak/>
        <w:t>*programmer note: when EMAIL FORMAT IS INVALID SHOW TEXT “THE EMAIL FORMAT YOU HAVE ENTERED IS INVALID. PLEASE DOUBLE CHECK THE EMAIL YOU PROVIDED.</w:t>
      </w:r>
    </w:p>
    <w:p w14:paraId="6EE95399" w14:textId="77777777" w:rsidR="002213C7" w:rsidRPr="004547C1" w:rsidRDefault="002213C7" w:rsidP="002213C7"/>
    <w:p w14:paraId="0839026E" w14:textId="77777777" w:rsidR="002213C7" w:rsidRPr="004547C1" w:rsidRDefault="002213C7" w:rsidP="002213C7">
      <w:r w:rsidRPr="004547C1">
        <w:t>Supphone</w:t>
      </w:r>
      <w:r w:rsidRPr="004547C1">
        <w:tab/>
        <w:t xml:space="preserve"> </w:t>
      </w:r>
    </w:p>
    <w:p w14:paraId="0E1EF488" w14:textId="77777777" w:rsidR="002213C7" w:rsidRPr="004547C1" w:rsidRDefault="002213C7" w:rsidP="002213C7">
      <w:r w:rsidRPr="004547C1">
        <w:t>Phone number of current work supervisor. A mobile number is preferred.</w:t>
      </w:r>
    </w:p>
    <w:p w14:paraId="5497AC38" w14:textId="77777777" w:rsidR="002213C7" w:rsidRPr="004547C1" w:rsidRDefault="002213C7" w:rsidP="002213C7">
      <w:r w:rsidRPr="004547C1">
        <w:t>&lt;Country name and code drop down&gt; &lt;Phone number text box&gt;</w:t>
      </w:r>
    </w:p>
    <w:p w14:paraId="59B6BDA1" w14:textId="77777777" w:rsidR="002213C7" w:rsidRPr="004547C1" w:rsidRDefault="002213C7" w:rsidP="002213C7"/>
    <w:p w14:paraId="5295A8CC" w14:textId="77777777" w:rsidR="002213C7" w:rsidRPr="004547C1" w:rsidRDefault="002213C7" w:rsidP="002213C7">
      <w:r w:rsidRPr="004547C1">
        <w:t xml:space="preserve">*PROGRAMMER NOTE: DEFAULT COUNTRY NAME AND CODE TO AUSTRALIA. VALIDATION REQUIRED IF AUSTRALIAN NUMBER, NO VALIDATION ON INTERNATIONAL NUMBERS. ALLOW 1300 AND 1800 NUMBERS. </w:t>
      </w:r>
    </w:p>
    <w:p w14:paraId="527975BF" w14:textId="77777777" w:rsidR="002213C7" w:rsidRPr="004547C1" w:rsidRDefault="002213C7" w:rsidP="002213C7"/>
    <w:p w14:paraId="18A6FFD9" w14:textId="77777777" w:rsidR="002213C7" w:rsidRPr="004547C1" w:rsidRDefault="002213C7" w:rsidP="002213C7">
      <w:r w:rsidRPr="004547C1">
        <w:t>Supempname</w:t>
      </w:r>
      <w:r w:rsidRPr="004547C1">
        <w:tab/>
        <w:t xml:space="preserve"> </w:t>
      </w:r>
    </w:p>
    <w:p w14:paraId="59B1EB0B" w14:textId="77777777" w:rsidR="002213C7" w:rsidRPr="004547C1" w:rsidRDefault="002213C7" w:rsidP="002213C7">
      <w:r w:rsidRPr="004547C1">
        <w:t>Business name of current employer</w:t>
      </w:r>
    </w:p>
    <w:p w14:paraId="1992DC37" w14:textId="77777777" w:rsidR="002213C7" w:rsidRPr="004547C1" w:rsidRDefault="002213C7" w:rsidP="002213C7"/>
    <w:p w14:paraId="3216EDF1" w14:textId="77777777" w:rsidR="002213C7" w:rsidRPr="004547C1" w:rsidRDefault="002213C7" w:rsidP="002213C7">
      <w:r w:rsidRPr="004547C1">
        <w:t xml:space="preserve">*(DISPLAY IF GOS EMPNAME NOT BLANK) </w:t>
      </w:r>
    </w:p>
    <w:p w14:paraId="34B306BA" w14:textId="77777777" w:rsidR="002213C7" w:rsidRPr="004547C1" w:rsidRDefault="002213C7" w:rsidP="002213C7">
      <w:r w:rsidRPr="004547C1">
        <w:t>Employer name provided in the GOS: &lt;GOSEMPNAME&gt;</w:t>
      </w:r>
    </w:p>
    <w:p w14:paraId="5315CEAF" w14:textId="77777777" w:rsidR="002213C7" w:rsidRPr="004547C1" w:rsidRDefault="002213C7" w:rsidP="002213C7"/>
    <w:p w14:paraId="06A6E37F" w14:textId="77777777" w:rsidR="002213C7" w:rsidRPr="004547C1" w:rsidRDefault="002213C7" w:rsidP="002213C7">
      <w:r w:rsidRPr="004547C1">
        <w:t>Employer name above is correct</w:t>
      </w:r>
    </w:p>
    <w:p w14:paraId="4B724365" w14:textId="77777777" w:rsidR="002213C7" w:rsidRPr="004547C1" w:rsidRDefault="002213C7" w:rsidP="002213C7">
      <w:r w:rsidRPr="004547C1">
        <w:t xml:space="preserve">Enter new employer name </w:t>
      </w:r>
    </w:p>
    <w:p w14:paraId="799065BC" w14:textId="77777777" w:rsidR="002213C7" w:rsidRPr="004547C1" w:rsidRDefault="002213C7" w:rsidP="002213C7">
      <w:r w:rsidRPr="004547C1">
        <w:t>&lt;verbatim text box&gt;</w:t>
      </w:r>
    </w:p>
    <w:p w14:paraId="339BDAA7" w14:textId="77777777" w:rsidR="002213C7" w:rsidRPr="004547C1" w:rsidRDefault="002213C7" w:rsidP="002213C7"/>
    <w:p w14:paraId="7D200E28" w14:textId="77777777" w:rsidR="002213C7" w:rsidRPr="004547C1" w:rsidRDefault="002213C7" w:rsidP="002213C7">
      <w:r w:rsidRPr="004547C1">
        <w:t>*(DISPLAY IF GOS EMPNAME IS BLANK)</w:t>
      </w:r>
    </w:p>
    <w:p w14:paraId="51CC1E66" w14:textId="77777777" w:rsidR="002213C7" w:rsidRPr="004547C1" w:rsidRDefault="002213C7" w:rsidP="002213C7">
      <w:r w:rsidRPr="004547C1">
        <w:t>Enter employer name &lt;verbatim text box&gt;</w:t>
      </w:r>
    </w:p>
    <w:p w14:paraId="1EB7114A" w14:textId="77777777" w:rsidR="002213C7" w:rsidRPr="004547C1" w:rsidRDefault="002213C7" w:rsidP="002213C7"/>
    <w:bookmarkEnd w:id="367"/>
    <w:p w14:paraId="701EFC60" w14:textId="77777777" w:rsidR="002213C7" w:rsidRPr="004547C1" w:rsidRDefault="002213C7" w:rsidP="002213C7">
      <w:r w:rsidRPr="004547C1">
        <w:t>*(SUPCONTACT=SKIPPED, DID NOT PROVIDE ANY DETAILS AT SUPCONTACT)</w:t>
      </w:r>
    </w:p>
    <w:p w14:paraId="6FC4ED6D" w14:textId="77777777" w:rsidR="002213C7" w:rsidRPr="004547C1" w:rsidRDefault="002213C7" w:rsidP="002213C7">
      <w:r w:rsidRPr="004547C1">
        <w:t>SUPSKIP</w:t>
      </w:r>
      <w:r w:rsidRPr="004547C1">
        <w:tab/>
        <w:t>No contact information was provided. Just to confirm, can you provide the best contact details for your supervisor?</w:t>
      </w:r>
      <w:r w:rsidRPr="004547C1">
        <w:br/>
      </w:r>
      <w:r w:rsidRPr="004547C1">
        <w:br/>
        <w:t xml:space="preserve">If you’d like, as an alternative we can email you a survey pack that you can forward to your supervisor. The pack would provide further information on the survey and how your supervisor can participate.  </w:t>
      </w:r>
    </w:p>
    <w:p w14:paraId="70D566DB" w14:textId="77777777" w:rsidR="002213C7" w:rsidRPr="004547C1" w:rsidRDefault="002213C7" w:rsidP="002213C7"/>
    <w:p w14:paraId="45D7CDEE" w14:textId="77777777" w:rsidR="002213C7" w:rsidRPr="004547C1" w:rsidRDefault="002213C7" w:rsidP="002213C7">
      <w:r w:rsidRPr="004547C1">
        <w:t>(RESPONSE FRAME)</w:t>
      </w:r>
    </w:p>
    <w:p w14:paraId="0303EC5F" w14:textId="77777777" w:rsidR="002213C7" w:rsidRPr="004547C1" w:rsidRDefault="002213C7" w:rsidP="002213C7"/>
    <w:p w14:paraId="488FA1DF" w14:textId="77777777" w:rsidR="002213C7" w:rsidRPr="004547C1" w:rsidRDefault="002213C7" w:rsidP="002213C7">
      <w:r w:rsidRPr="004547C1">
        <w:t>1.</w:t>
      </w:r>
      <w:r w:rsidRPr="004547C1">
        <w:tab/>
        <w:t>I can provide their contact details *(GO TO SUPCONTACT)</w:t>
      </w:r>
    </w:p>
    <w:p w14:paraId="4941CC0B" w14:textId="77777777" w:rsidR="002213C7" w:rsidRPr="004547C1" w:rsidRDefault="002213C7" w:rsidP="002213C7">
      <w:r w:rsidRPr="004547C1">
        <w:t>3.</w:t>
      </w:r>
      <w:r w:rsidRPr="004547C1">
        <w:tab/>
        <w:t>Please send me the survey invitation pack *(GO TO EMAUTH)</w:t>
      </w:r>
    </w:p>
    <w:p w14:paraId="7C3D9F47" w14:textId="77777777" w:rsidR="002213C7" w:rsidRPr="004547C1" w:rsidRDefault="002213C7" w:rsidP="002213C7">
      <w:r w:rsidRPr="004547C1">
        <w:t>2.</w:t>
      </w:r>
      <w:r w:rsidRPr="004547C1">
        <w:tab/>
        <w:t xml:space="preserve">I do not wish to provide my supervisor’s details </w:t>
      </w:r>
    </w:p>
    <w:p w14:paraId="63146C77" w14:textId="77777777" w:rsidR="002213C7" w:rsidRPr="004547C1" w:rsidRDefault="002213C7" w:rsidP="002213C7"/>
    <w:p w14:paraId="2191ECDF" w14:textId="77777777" w:rsidR="002213C7" w:rsidRPr="004547C1" w:rsidRDefault="002213C7" w:rsidP="002213C7"/>
    <w:p w14:paraId="7638E01B" w14:textId="77777777" w:rsidR="002213C7" w:rsidRPr="004547C1" w:rsidRDefault="002213C7" w:rsidP="002213C7">
      <w:r w:rsidRPr="004547C1">
        <w:t>*PROGRAMMER NOTE: RESPONDENTS SHOULD ONLY SEE SUPSKIP ONCE, IF</w:t>
      </w:r>
    </w:p>
    <w:p w14:paraId="7EFA5561" w14:textId="77777777" w:rsidR="002213C7" w:rsidRPr="004547C1" w:rsidRDefault="002213C7" w:rsidP="002213C7">
      <w:r w:rsidRPr="004547C1">
        <w:t>SKIP SUPCONTACT AGAIN TREAT AS SUPSKIP=2 AND GO TO ESSREFUSE</w:t>
      </w:r>
    </w:p>
    <w:p w14:paraId="64AA67E4" w14:textId="77777777" w:rsidR="002213C7" w:rsidRPr="004547C1" w:rsidRDefault="002213C7" w:rsidP="002213C7"/>
    <w:p w14:paraId="78608731" w14:textId="77777777" w:rsidR="002213C7" w:rsidRPr="004547C1" w:rsidRDefault="002213C7" w:rsidP="002213C7">
      <w:r w:rsidRPr="004547C1">
        <w:t>*(INTRO=2, WANTS TO SPEAK WITH SUPERVISOR FIRST)</w:t>
      </w:r>
    </w:p>
    <w:p w14:paraId="2A2F5C30" w14:textId="77777777" w:rsidR="002213C7" w:rsidRPr="004547C1" w:rsidRDefault="002213C7" w:rsidP="002213C7">
      <w:r w:rsidRPr="004547C1">
        <w:t>ESSCLINFO</w:t>
      </w:r>
      <w:r w:rsidRPr="004547C1">
        <w:tab/>
        <w:t>*(DISPLAY IF ONLINE)</w:t>
      </w:r>
      <w:r w:rsidRPr="004547C1">
        <w:br/>
        <w:t xml:space="preserve">Thanks, we understand it may be best to discuss the Employer Satisfaction Survey with your supervisor first. If you’d like we can email you a survey pack that you can forward to your supervisor. The pack would provide further information on the survey and how your supervisor can participate.  </w:t>
      </w:r>
    </w:p>
    <w:p w14:paraId="75F05ACD" w14:textId="77777777" w:rsidR="002213C7" w:rsidRPr="004547C1" w:rsidRDefault="002213C7" w:rsidP="002213C7">
      <w:r w:rsidRPr="004547C1">
        <w:t xml:space="preserve">Otherwise please click ‘Save’ to close the survey. Once you have spoken with your supervisor, you can log straight back into your survey by clicking the link in your email invitation. </w:t>
      </w:r>
    </w:p>
    <w:p w14:paraId="20D8619C" w14:textId="77777777" w:rsidR="002213C7" w:rsidRPr="004547C1" w:rsidRDefault="002213C7" w:rsidP="002213C7"/>
    <w:p w14:paraId="28257052" w14:textId="77777777" w:rsidR="002213C7" w:rsidRPr="004547C1" w:rsidRDefault="002213C7" w:rsidP="002213C7">
      <w:r w:rsidRPr="004547C1">
        <w:t>(RESPONSE FRAME)</w:t>
      </w:r>
    </w:p>
    <w:p w14:paraId="3F52BAAD" w14:textId="77777777" w:rsidR="002213C7" w:rsidRPr="004547C1" w:rsidRDefault="002213C7" w:rsidP="002213C7"/>
    <w:p w14:paraId="63D06439" w14:textId="77777777" w:rsidR="002213C7" w:rsidRPr="004547C1" w:rsidRDefault="002213C7" w:rsidP="002213C7">
      <w:r w:rsidRPr="004547C1">
        <w:t>1.</w:t>
      </w:r>
      <w:r w:rsidRPr="004547C1">
        <w:tab/>
        <w:t>I’d like to receive the survey invitation pack (*GO TO EMAUTH)</w:t>
      </w:r>
    </w:p>
    <w:p w14:paraId="4CA1D5B1" w14:textId="77777777" w:rsidR="002213C7" w:rsidRPr="004547C1" w:rsidRDefault="002213C7" w:rsidP="002213C7">
      <w:r w:rsidRPr="004547C1">
        <w:t>2.</w:t>
      </w:r>
      <w:r w:rsidRPr="004547C1">
        <w:tab/>
        <w:t>I can provide their contact details (*GO TO SUPCONTACT)</w:t>
      </w:r>
    </w:p>
    <w:p w14:paraId="778FD238" w14:textId="77777777" w:rsidR="002213C7" w:rsidRPr="004547C1" w:rsidRDefault="002213C7" w:rsidP="002213C7"/>
    <w:p w14:paraId="6380B643" w14:textId="77777777" w:rsidR="002213C7" w:rsidRPr="004547C1" w:rsidRDefault="002213C7" w:rsidP="002213C7">
      <w:r w:rsidRPr="004547C1">
        <w:t>*(INTRO=3, ASKED FOR MORE INFO)</w:t>
      </w:r>
    </w:p>
    <w:p w14:paraId="5BDD155C" w14:textId="77777777" w:rsidR="002213C7" w:rsidRPr="004547C1" w:rsidRDefault="002213C7" w:rsidP="002213C7">
      <w:r w:rsidRPr="004547C1">
        <w:t xml:space="preserve">ESSFACT </w:t>
      </w:r>
      <w:r w:rsidRPr="004547C1">
        <w:tab/>
        <w:t>*PROGRAMMER NOTE: DISPLAY AS UNFOLDING FAQ – denoted with ‘+’</w:t>
      </w:r>
    </w:p>
    <w:p w14:paraId="4B894F46" w14:textId="77777777" w:rsidR="002213C7" w:rsidRPr="004547C1" w:rsidRDefault="002213C7" w:rsidP="002213C7"/>
    <w:p w14:paraId="6DB31D00" w14:textId="77777777" w:rsidR="002213C7" w:rsidRPr="004547C1" w:rsidRDefault="002213C7" w:rsidP="002213C7">
      <w:r w:rsidRPr="004547C1">
        <w:t>Please click on the headings below for further information about the Employer Satisfaction Survey.</w:t>
      </w:r>
    </w:p>
    <w:p w14:paraId="0B6C6A69" w14:textId="77777777" w:rsidR="002213C7" w:rsidRPr="004547C1" w:rsidRDefault="002213C7" w:rsidP="002213C7"/>
    <w:p w14:paraId="593AF6B7" w14:textId="77777777" w:rsidR="002213C7" w:rsidRPr="004547C1" w:rsidRDefault="002213C7" w:rsidP="002213C7">
      <w:r w:rsidRPr="004547C1">
        <w:tab/>
        <w:t>+ Who is conducting the survey?</w:t>
      </w:r>
      <w:r w:rsidRPr="004547C1">
        <w:br/>
      </w:r>
      <w:r w:rsidRPr="004547C1">
        <w:br/>
        <w:t xml:space="preserve">The Social Research Centre is commissioned as an agent of the Australian Government Department of </w:t>
      </w:r>
      <w:r w:rsidRPr="004547C1">
        <w:lastRenderedPageBreak/>
        <w:t>Education under the Higher Education Support Act 2003 to conduct the Graduate Outcomes Survey and Employer Satisfaction Survey as part of the Quality Indicators for Learning and Teaching.</w:t>
      </w:r>
    </w:p>
    <w:p w14:paraId="4617A9A4" w14:textId="77777777" w:rsidR="002213C7" w:rsidRPr="004547C1" w:rsidRDefault="002213C7" w:rsidP="002213C7">
      <w:r w:rsidRPr="004547C1">
        <w:t>+ Why is the survey important?</w:t>
      </w:r>
      <w:r w:rsidRPr="004547C1">
        <w:br/>
      </w:r>
    </w:p>
    <w:p w14:paraId="14D3C648" w14:textId="77777777" w:rsidR="002213C7" w:rsidRPr="004547C1" w:rsidRDefault="002213C7" w:rsidP="002213C7">
      <w:r w:rsidRPr="004547C1">
        <w:t xml:space="preserve">The Employer Satisfaction Survey provides the only national measure of the extent to which higher education institutions in Australia are meeting employer needs. </w:t>
      </w:r>
    </w:p>
    <w:p w14:paraId="1B6A797F" w14:textId="77777777" w:rsidR="002213C7" w:rsidRPr="004547C1" w:rsidRDefault="002213C7" w:rsidP="002213C7"/>
    <w:p w14:paraId="5EC3BF99" w14:textId="77777777" w:rsidR="002213C7" w:rsidRPr="004547C1" w:rsidRDefault="002213C7" w:rsidP="002213C7">
      <w:r w:rsidRPr="004547C1">
        <w:t xml:space="preserve">This survey also provides employers an opportunity to provide feedback and input into the ongoing improvement of higher education. Specifically, this survey gathers employer feedback on the extent to which students are being taught the right mix of generic and technical skills to be prepared for the workforce. </w:t>
      </w:r>
    </w:p>
    <w:p w14:paraId="169A2ED8" w14:textId="77777777" w:rsidR="002213C7" w:rsidRPr="004547C1" w:rsidRDefault="002213C7" w:rsidP="002213C7">
      <w:r w:rsidRPr="004547C1">
        <w:br/>
        <w:t>+ What is asked in the survey?</w:t>
      </w:r>
      <w:r w:rsidRPr="004547C1">
        <w:br/>
      </w:r>
      <w:r w:rsidRPr="004547C1">
        <w:br/>
        <w:t>The Employer Satisfaction Survey covers topics related to work preparedness. During the survey we ask your supervisor’s opinion of:</w:t>
      </w:r>
    </w:p>
    <w:p w14:paraId="3403DB47" w14:textId="77777777" w:rsidR="002213C7" w:rsidRPr="004547C1" w:rsidRDefault="002213C7" w:rsidP="002213C7">
      <w:r w:rsidRPr="004547C1">
        <w:t>Whether your qualification is important to your role.</w:t>
      </w:r>
    </w:p>
    <w:p w14:paraId="12FFFF39" w14:textId="77777777" w:rsidR="002213C7" w:rsidRPr="004547C1" w:rsidRDefault="002213C7" w:rsidP="002213C7">
      <w:r w:rsidRPr="004547C1">
        <w:t>The ways &lt;E306CTXT&gt; prepared you for employment and the ways they could better prepare graduates.</w:t>
      </w:r>
    </w:p>
    <w:p w14:paraId="01EEEBAD" w14:textId="77777777" w:rsidR="002213C7" w:rsidRPr="004547C1" w:rsidRDefault="002213C7" w:rsidP="002213C7">
      <w:r w:rsidRPr="004547C1">
        <w:t>Which specific skills and attributes are required for the role and the level of preparation provided by &lt;E306CTXT&gt;.</w:t>
      </w:r>
    </w:p>
    <w:p w14:paraId="45D407A4" w14:textId="77777777" w:rsidR="002213C7" w:rsidRPr="004547C1" w:rsidRDefault="002213C7" w:rsidP="002213C7"/>
    <w:p w14:paraId="7235F678" w14:textId="77777777" w:rsidR="002213C7" w:rsidRPr="004547C1" w:rsidRDefault="002213C7" w:rsidP="002213C7">
      <w:r w:rsidRPr="004547C1">
        <w:t>+ How long does the survey take to complete?</w:t>
      </w:r>
    </w:p>
    <w:p w14:paraId="1B3D4CE9" w14:textId="77777777" w:rsidR="002213C7" w:rsidRPr="004547C1" w:rsidRDefault="002213C7" w:rsidP="002213C7"/>
    <w:p w14:paraId="19BC4F1A" w14:textId="77777777" w:rsidR="002213C7" w:rsidRPr="004547C1" w:rsidRDefault="002213C7" w:rsidP="002213C7">
      <w:r w:rsidRPr="004547C1">
        <w:t>The survey takes about 5 to 10 minutes for most supervisors to complete.</w:t>
      </w:r>
      <w:r w:rsidRPr="004547C1">
        <w:br/>
      </w:r>
      <w:r w:rsidRPr="004547C1">
        <w:br/>
        <w:t>+ When is the survey conducted?</w:t>
      </w:r>
      <w:r w:rsidRPr="004547C1">
        <w:br/>
      </w:r>
      <w:r w:rsidRPr="004547C1">
        <w:br/>
        <w:t>The Employer Satisfaction Survey is conducted between November and August.</w:t>
      </w:r>
      <w:r w:rsidRPr="004547C1">
        <w:br/>
      </w:r>
      <w:r w:rsidRPr="004547C1">
        <w:br/>
        <w:t>We provide an extended survey period to allow supervisors time to participate at their convenience and accommodate the seasonal work requirements of many industries.</w:t>
      </w:r>
    </w:p>
    <w:p w14:paraId="683364B8" w14:textId="77777777" w:rsidR="002213C7" w:rsidRPr="004547C1" w:rsidRDefault="002213C7" w:rsidP="002213C7">
      <w:r w:rsidRPr="004547C1">
        <w:br/>
        <w:t>+ How will my supervisor be contacted?</w:t>
      </w:r>
      <w:r w:rsidRPr="004547C1">
        <w:br/>
      </w:r>
      <w:r w:rsidRPr="004547C1">
        <w:br/>
        <w:t xml:space="preserve">To make it convenient for your supervisor to participate, we like to collect an email and phone number where possible. We’ve found that the preferred contact number for supervisors is often a general business number rather than a direct line. </w:t>
      </w:r>
    </w:p>
    <w:p w14:paraId="16ABE39A" w14:textId="77777777" w:rsidR="002213C7" w:rsidRPr="004547C1" w:rsidRDefault="002213C7" w:rsidP="002213C7">
      <w:r w:rsidRPr="004547C1">
        <w:br/>
        <w:t xml:space="preserve">Supervisors will be invited by email and only be contacted by phone if they have not completed the survey in a month’s time. </w:t>
      </w:r>
    </w:p>
    <w:p w14:paraId="5B474EFB" w14:textId="77777777" w:rsidR="002213C7" w:rsidRPr="004547C1" w:rsidRDefault="002213C7" w:rsidP="002213C7">
      <w:r w:rsidRPr="004547C1">
        <w:br/>
        <w:t>+ Do you have information I can share with my supervisor?</w:t>
      </w:r>
      <w:r w:rsidRPr="004547C1">
        <w:br/>
      </w:r>
      <w:r w:rsidRPr="004547C1">
        <w:br/>
        <w:t xml:space="preserve">Yes, we have a brochure and further information about the Employer Satisfaction Survey available on our </w:t>
      </w:r>
      <w:hyperlink r:id="rId31" w:history="1">
        <w:r w:rsidRPr="004547C1">
          <w:rPr>
            <w:rStyle w:val="Hyperlink"/>
          </w:rPr>
          <w:t>website</w:t>
        </w:r>
      </w:hyperlink>
      <w:r w:rsidRPr="004547C1">
        <w:t xml:space="preserve"> that can be shared with your supervisor.</w:t>
      </w:r>
    </w:p>
    <w:p w14:paraId="59ADCA53" w14:textId="77777777" w:rsidR="002213C7" w:rsidRPr="004547C1" w:rsidRDefault="002213C7" w:rsidP="002213C7"/>
    <w:p w14:paraId="7B37B581" w14:textId="77777777" w:rsidR="002213C7" w:rsidRPr="004547C1" w:rsidRDefault="002213C7" w:rsidP="002213C7">
      <w:r w:rsidRPr="004547C1">
        <w:t>+ How do you ensure privacy is protected?</w:t>
      </w:r>
    </w:p>
    <w:p w14:paraId="233B1086" w14:textId="77777777" w:rsidR="002213C7" w:rsidRPr="004547C1" w:rsidRDefault="002213C7" w:rsidP="002213C7"/>
    <w:p w14:paraId="2BF5A57F" w14:textId="77777777" w:rsidR="002213C7" w:rsidRPr="004547C1" w:rsidRDefault="002213C7" w:rsidP="002213C7">
      <w:r w:rsidRPr="004547C1">
        <w:t>The Social Research Centre complies with the Australian Privacy Principles. No direct identifying information (such as name or phone number) forms part of the final data. A unique identifying number is retained to ensure graduates are only contacted again as appropriate. Only aggregated data will appear on the QILT website.</w:t>
      </w:r>
    </w:p>
    <w:p w14:paraId="09DAB130" w14:textId="77777777" w:rsidR="002213C7" w:rsidRPr="004547C1" w:rsidRDefault="002213C7" w:rsidP="002213C7"/>
    <w:p w14:paraId="25CC2CD2" w14:textId="77777777" w:rsidR="002213C7" w:rsidRPr="004547C1" w:rsidRDefault="002213C7" w:rsidP="002213C7">
      <w:r w:rsidRPr="004547C1">
        <w:t xml:space="preserve">For further information on our privacy policy, please see </w:t>
      </w:r>
      <w:hyperlink r:id="rId32" w:anchor="privacy" w:history="1">
        <w:r w:rsidRPr="004547C1">
          <w:rPr>
            <w:rStyle w:val="Hyperlink"/>
          </w:rPr>
          <w:t>https://srcentre.com.au/research-participants#privacy</w:t>
        </w:r>
      </w:hyperlink>
      <w:r w:rsidRPr="004547C1">
        <w:t>.</w:t>
      </w:r>
      <w:r w:rsidRPr="004547C1">
        <w:br/>
      </w:r>
      <w:r w:rsidRPr="004547C1">
        <w:br/>
        <w:t>+ Where can I get further information?</w:t>
      </w:r>
      <w:r w:rsidRPr="004547C1">
        <w:br/>
      </w:r>
      <w:r w:rsidRPr="004547C1">
        <w:br/>
        <w:t>Our helpdesk for the Employer Satisfaction Survey is available to answer any further questions you may have.</w:t>
      </w:r>
      <w:r w:rsidRPr="004547C1">
        <w:br/>
      </w:r>
      <w:r w:rsidRPr="004547C1">
        <w:br/>
        <w:t>They can be contacted via the details below.</w:t>
      </w:r>
      <w:r w:rsidRPr="004547C1">
        <w:br/>
      </w:r>
      <w:r w:rsidRPr="004547C1">
        <w:br/>
        <w:t xml:space="preserve">Phone: </w:t>
      </w:r>
      <w:r w:rsidRPr="004547C1">
        <w:tab/>
        <w:t>1800 055 818 (free call)</w:t>
      </w:r>
      <w:r w:rsidRPr="004547C1">
        <w:br/>
      </w:r>
      <w:r w:rsidRPr="004547C1">
        <w:lastRenderedPageBreak/>
        <w:t xml:space="preserve">Email: </w:t>
      </w:r>
      <w:r w:rsidRPr="004547C1">
        <w:tab/>
      </w:r>
      <w:hyperlink r:id="rId33" w:history="1">
        <w:r w:rsidRPr="004547C1">
          <w:rPr>
            <w:rStyle w:val="Hyperlink"/>
          </w:rPr>
          <w:t>ess@srcentre.com.au</w:t>
        </w:r>
      </w:hyperlink>
      <w:r w:rsidRPr="004547C1">
        <w:br/>
      </w:r>
      <w:r w:rsidRPr="004547C1">
        <w:br/>
        <w:t xml:space="preserve">General information about the Employer Satisfaction Survey including research reports from prior years are available </w:t>
      </w:r>
      <w:hyperlink r:id="rId34" w:history="1">
        <w:r w:rsidRPr="004547C1">
          <w:rPr>
            <w:rStyle w:val="Hyperlink"/>
          </w:rPr>
          <w:t>here</w:t>
        </w:r>
      </w:hyperlink>
      <w:r w:rsidRPr="004547C1">
        <w:t>.</w:t>
      </w:r>
    </w:p>
    <w:p w14:paraId="24E0387A" w14:textId="77777777" w:rsidR="002213C7" w:rsidRPr="004547C1" w:rsidRDefault="002213C7" w:rsidP="002213C7"/>
    <w:p w14:paraId="48E35F09" w14:textId="77777777" w:rsidR="002213C7" w:rsidRPr="004547C1" w:rsidRDefault="002213C7" w:rsidP="002213C7">
      <w:r w:rsidRPr="004547C1">
        <w:t xml:space="preserve"> (RESPONSE FRAME)</w:t>
      </w:r>
    </w:p>
    <w:p w14:paraId="55C1B762" w14:textId="77777777" w:rsidR="002213C7" w:rsidRPr="004547C1" w:rsidRDefault="002213C7" w:rsidP="002213C7"/>
    <w:p w14:paraId="03A4FFA6" w14:textId="77777777" w:rsidR="002213C7" w:rsidRPr="004547C1" w:rsidRDefault="002213C7" w:rsidP="002213C7">
      <w:r w:rsidRPr="004547C1">
        <w:t>I can provide their details *(GO TO SUPCONTACT)</w:t>
      </w:r>
    </w:p>
    <w:p w14:paraId="6BF03CFF" w14:textId="77777777" w:rsidR="002213C7" w:rsidRPr="004547C1" w:rsidRDefault="002213C7" w:rsidP="002213C7">
      <w:r w:rsidRPr="004547C1">
        <w:t>I do not wish to provide my supervisor’s details *(GO TO ESSREFUSE)</w:t>
      </w:r>
    </w:p>
    <w:p w14:paraId="7A60FD97" w14:textId="77777777" w:rsidR="002213C7" w:rsidRPr="004547C1" w:rsidRDefault="002213C7" w:rsidP="002213C7"/>
    <w:p w14:paraId="75ED8CE7" w14:textId="77777777" w:rsidR="002213C7" w:rsidRPr="004547C1" w:rsidRDefault="002213C7" w:rsidP="002213C7">
      <w:r w:rsidRPr="004547C1">
        <w:t>*(INTRO=4 OR SUPSKIP=2 OR ESSFACT=3, REFUSED TO SUPPLY SUPERVISOR DETAILS)</w:t>
      </w:r>
    </w:p>
    <w:p w14:paraId="35436E48" w14:textId="77777777" w:rsidR="002213C7" w:rsidRPr="004547C1" w:rsidRDefault="002213C7" w:rsidP="002213C7">
      <w:r w:rsidRPr="004547C1">
        <w:t xml:space="preserve">ESSREFUSE Could you please tell us the main reason you chose not to provide your supervisor’s details? </w:t>
      </w:r>
    </w:p>
    <w:p w14:paraId="76EA9D70" w14:textId="77777777" w:rsidR="002213C7" w:rsidRPr="004547C1" w:rsidRDefault="002213C7" w:rsidP="002213C7">
      <w:r w:rsidRPr="004547C1">
        <w:t>(SINGLE RESPONSE)</w:t>
      </w:r>
    </w:p>
    <w:p w14:paraId="21A6D75D" w14:textId="77777777" w:rsidR="002213C7" w:rsidRPr="004547C1" w:rsidRDefault="002213C7" w:rsidP="002213C7"/>
    <w:p w14:paraId="18A0C010" w14:textId="77777777" w:rsidR="002213C7" w:rsidRPr="004547C1" w:rsidRDefault="002213C7" w:rsidP="002213C7"/>
    <w:p w14:paraId="69F4DEE8" w14:textId="77777777" w:rsidR="002213C7" w:rsidRPr="004547C1" w:rsidRDefault="002213C7" w:rsidP="002213C7">
      <w:bookmarkStart w:id="368" w:name="_Hlk21612469"/>
      <w:r w:rsidRPr="004547C1">
        <w:t>1.</w:t>
      </w:r>
      <w:r w:rsidRPr="004547C1">
        <w:tab/>
        <w:t>I do not have a direct supervisor</w:t>
      </w:r>
    </w:p>
    <w:p w14:paraId="721853DA" w14:textId="77777777" w:rsidR="002213C7" w:rsidRPr="004547C1" w:rsidRDefault="002213C7" w:rsidP="002213C7">
      <w:r w:rsidRPr="004547C1">
        <w:t>2.</w:t>
      </w:r>
      <w:r w:rsidRPr="004547C1">
        <w:tab/>
        <w:t>I do not know the contact details of my supervisor</w:t>
      </w:r>
    </w:p>
    <w:p w14:paraId="2A55CFC7" w14:textId="77777777" w:rsidR="002213C7" w:rsidRPr="004547C1" w:rsidRDefault="002213C7" w:rsidP="002213C7">
      <w:r w:rsidRPr="004547C1">
        <w:t>3.</w:t>
      </w:r>
      <w:r w:rsidRPr="004547C1">
        <w:tab/>
        <w:t>My supervisor does not have an email address</w:t>
      </w:r>
    </w:p>
    <w:p w14:paraId="3910C941" w14:textId="77777777" w:rsidR="002213C7" w:rsidRPr="004547C1" w:rsidRDefault="002213C7" w:rsidP="002213C7">
      <w:r w:rsidRPr="004547C1">
        <w:t>4.</w:t>
      </w:r>
      <w:r w:rsidRPr="004547C1">
        <w:tab/>
        <w:t>My job is temporary only/casual only</w:t>
      </w:r>
    </w:p>
    <w:p w14:paraId="540592C9" w14:textId="77777777" w:rsidR="002213C7" w:rsidRPr="004547C1" w:rsidRDefault="002213C7" w:rsidP="002213C7">
      <w:r w:rsidRPr="004547C1">
        <w:t>5.</w:t>
      </w:r>
      <w:r w:rsidRPr="004547C1">
        <w:tab/>
        <w:t>My supervisor is busy and does not have enough time</w:t>
      </w:r>
    </w:p>
    <w:p w14:paraId="74DD107E" w14:textId="77777777" w:rsidR="002213C7" w:rsidRPr="004547C1" w:rsidRDefault="002213C7" w:rsidP="002213C7">
      <w:r w:rsidRPr="004547C1">
        <w:t>13.</w:t>
      </w:r>
      <w:r w:rsidRPr="004547C1">
        <w:tab/>
        <w:t>I have not been in my job long enough</w:t>
      </w:r>
    </w:p>
    <w:p w14:paraId="5FCEAC0E" w14:textId="77777777" w:rsidR="002213C7" w:rsidRPr="004547C1" w:rsidRDefault="002213C7" w:rsidP="002213C7">
      <w:r w:rsidRPr="004547C1">
        <w:t>10.</w:t>
      </w:r>
      <w:r w:rsidRPr="004547C1">
        <w:tab/>
        <w:t>My job is not related to the study I did</w:t>
      </w:r>
    </w:p>
    <w:p w14:paraId="16AB7FB6" w14:textId="77777777" w:rsidR="002213C7" w:rsidRPr="004547C1" w:rsidRDefault="002213C7" w:rsidP="002213C7">
      <w:r w:rsidRPr="004547C1">
        <w:t>11.</w:t>
      </w:r>
      <w:r w:rsidRPr="004547C1">
        <w:tab/>
        <w:t>My supervisor does not speak English</w:t>
      </w:r>
    </w:p>
    <w:p w14:paraId="4C4F2ECD" w14:textId="77777777" w:rsidR="002213C7" w:rsidRPr="004547C1" w:rsidRDefault="002213C7" w:rsidP="002213C7">
      <w:r w:rsidRPr="004547C1">
        <w:t>12.</w:t>
      </w:r>
      <w:r w:rsidRPr="004547C1">
        <w:tab/>
        <w:t>I have privacy concerns</w:t>
      </w:r>
    </w:p>
    <w:p w14:paraId="14C34578" w14:textId="77777777" w:rsidR="002213C7" w:rsidRPr="004547C1" w:rsidRDefault="002213C7" w:rsidP="002213C7">
      <w:r w:rsidRPr="004547C1">
        <w:t>14.</w:t>
      </w:r>
      <w:r w:rsidRPr="004547C1">
        <w:tab/>
        <w:t>Supervisor not working / Business closed due to COVID-19 *(PROGRAMMER NOTE: SUPRESS)</w:t>
      </w:r>
    </w:p>
    <w:p w14:paraId="224CBBA7" w14:textId="77777777" w:rsidR="002213C7" w:rsidRPr="004547C1" w:rsidRDefault="002213C7" w:rsidP="002213C7">
      <w:r w:rsidRPr="004547C1">
        <w:t>7.</w:t>
      </w:r>
      <w:r w:rsidRPr="004547C1">
        <w:tab/>
        <w:t>Other (Please specify)</w:t>
      </w:r>
    </w:p>
    <w:p w14:paraId="74C7ABD7" w14:textId="77777777" w:rsidR="002213C7" w:rsidRPr="004547C1" w:rsidRDefault="002213C7" w:rsidP="002213C7">
      <w:r w:rsidRPr="004547C1">
        <w:t>8.</w:t>
      </w:r>
      <w:r w:rsidRPr="004547C1">
        <w:tab/>
        <w:t>I CAN provide my supervisor’s contact information *(GO BACK TO SUPCONTACT)</w:t>
      </w:r>
    </w:p>
    <w:bookmarkEnd w:id="368"/>
    <w:p w14:paraId="2B183D76" w14:textId="77777777" w:rsidR="002213C7" w:rsidRPr="004547C1" w:rsidRDefault="002213C7" w:rsidP="002213C7"/>
    <w:p w14:paraId="5BFA9023" w14:textId="77777777" w:rsidR="002213C7" w:rsidRPr="004547C1" w:rsidRDefault="002213C7" w:rsidP="002213C7">
      <w:r w:rsidRPr="004547C1">
        <w:t xml:space="preserve">*PROGRAMMER NOTE: SHOW QUESTIONS BELOW ON NEW SCREEN WHEN REFUSE REASON IS SELECTED. </w:t>
      </w:r>
    </w:p>
    <w:p w14:paraId="3678785D" w14:textId="77777777" w:rsidR="002213C7" w:rsidRPr="004547C1" w:rsidRDefault="002213C7" w:rsidP="002213C7">
      <w:r w:rsidRPr="004547C1">
        <w:t>*(MODE=2 AND ESSREFUSE=3, ONLINE AND SAID SUPERVISOR DOES NOT HAVE EMAIL)</w:t>
      </w:r>
    </w:p>
    <w:p w14:paraId="46AE65F8" w14:textId="77777777" w:rsidR="002213C7" w:rsidRPr="004547C1" w:rsidRDefault="002213C7" w:rsidP="002213C7">
      <w:r w:rsidRPr="004547C1">
        <w:t>REFAV1a</w:t>
      </w:r>
      <w:r w:rsidRPr="004547C1">
        <w:tab/>
        <w:t xml:space="preserve">Just to let you know, we can still contact your supervisor by phone and would be keen to hear from them about how well your course prepares graduates for the workforce. Would you be willing to provide your supervisor’s details? </w:t>
      </w:r>
    </w:p>
    <w:p w14:paraId="2B8AC14C" w14:textId="77777777" w:rsidR="002213C7" w:rsidRPr="004547C1" w:rsidRDefault="002213C7" w:rsidP="002213C7">
      <w:r w:rsidRPr="004547C1">
        <w:t>1.</w:t>
      </w:r>
      <w:r w:rsidRPr="004547C1">
        <w:tab/>
        <w:t>Yes *PROGRAMMER NOTE: GO TO SUPCONTACT</w:t>
      </w:r>
    </w:p>
    <w:p w14:paraId="05265129" w14:textId="77777777" w:rsidR="002213C7" w:rsidRPr="004547C1" w:rsidRDefault="002213C7" w:rsidP="002213C7">
      <w:r w:rsidRPr="004547C1">
        <w:t>2.</w:t>
      </w:r>
      <w:r w:rsidRPr="004547C1">
        <w:tab/>
        <w:t>No *(GO TO TERM1)</w:t>
      </w:r>
    </w:p>
    <w:p w14:paraId="2A044F7D" w14:textId="77777777" w:rsidR="002213C7" w:rsidRPr="004547C1" w:rsidRDefault="002213C7" w:rsidP="002213C7">
      <w:bookmarkStart w:id="369" w:name="_Hlk22804712"/>
    </w:p>
    <w:bookmarkEnd w:id="369"/>
    <w:p w14:paraId="026A2DBB" w14:textId="77777777" w:rsidR="002213C7" w:rsidRPr="004547C1" w:rsidRDefault="002213C7" w:rsidP="002213C7">
      <w:r w:rsidRPr="004547C1">
        <w:t>*(MODE=2 AND ESSREFUSE=10, ONLINE AND JOB NOT RELATED TO STUDY)</w:t>
      </w:r>
    </w:p>
    <w:p w14:paraId="3E68FEB4" w14:textId="77777777" w:rsidR="002213C7" w:rsidRPr="004547C1" w:rsidRDefault="002213C7" w:rsidP="002213C7">
      <w:r w:rsidRPr="004547C1">
        <w:t>REFAV6a</w:t>
      </w:r>
      <w:r w:rsidRPr="004547C1">
        <w:tab/>
        <w:t xml:space="preserve">Thank you for letting us know. We’d still like to include your supervisor’s views in this important research. Would it be okay if we contacted you in about a month’s time, to see if your situation has changed?  </w:t>
      </w:r>
    </w:p>
    <w:p w14:paraId="5D0019D4" w14:textId="77777777" w:rsidR="002213C7" w:rsidRPr="004547C1" w:rsidRDefault="002213C7" w:rsidP="002213C7"/>
    <w:p w14:paraId="67EBD412" w14:textId="77777777" w:rsidR="002213C7" w:rsidRPr="004547C1" w:rsidRDefault="002213C7" w:rsidP="002213C7">
      <w:r w:rsidRPr="004547C1">
        <w:t>1.</w:t>
      </w:r>
      <w:r w:rsidRPr="004547C1">
        <w:tab/>
        <w:t>Yes *(GO TO TERM7)</w:t>
      </w:r>
    </w:p>
    <w:p w14:paraId="5D33B29E" w14:textId="77777777" w:rsidR="002213C7" w:rsidRPr="004547C1" w:rsidRDefault="002213C7" w:rsidP="002213C7">
      <w:r w:rsidRPr="004547C1">
        <w:t>2.</w:t>
      </w:r>
      <w:r w:rsidRPr="004547C1">
        <w:tab/>
        <w:t>No *(GO TO TERM1)</w:t>
      </w:r>
    </w:p>
    <w:p w14:paraId="23584FCF" w14:textId="77777777" w:rsidR="002213C7" w:rsidRPr="004547C1" w:rsidRDefault="002213C7" w:rsidP="002213C7"/>
    <w:p w14:paraId="0DFA8E12" w14:textId="77777777" w:rsidR="002213C7" w:rsidRPr="004547C1" w:rsidRDefault="002213C7" w:rsidP="002213C7">
      <w:r w:rsidRPr="004547C1">
        <w:t>*(MODE=2 AND ESSREFUSE=13, ONLINE AND NOT IN JOB LONG ENOUGH)</w:t>
      </w:r>
    </w:p>
    <w:p w14:paraId="60290228" w14:textId="77777777" w:rsidR="002213C7" w:rsidRPr="004547C1" w:rsidRDefault="002213C7" w:rsidP="002213C7">
      <w:r w:rsidRPr="004547C1">
        <w:t>REFAV7a</w:t>
      </w:r>
      <w:r w:rsidRPr="004547C1">
        <w:tab/>
        <w:t>Thank you for letting us know. We’d still like to include your supervisor’s views in this important research. Would it be okay if we contacted you in about a month’s time, to see how your career has developed?</w:t>
      </w:r>
    </w:p>
    <w:p w14:paraId="2044AC86" w14:textId="77777777" w:rsidR="002213C7" w:rsidRPr="004547C1" w:rsidRDefault="002213C7" w:rsidP="002213C7">
      <w:r w:rsidRPr="004547C1">
        <w:t>1.</w:t>
      </w:r>
      <w:r w:rsidRPr="004547C1">
        <w:tab/>
        <w:t>Yes *(GO TO TERM3)</w:t>
      </w:r>
    </w:p>
    <w:p w14:paraId="059B4B0D" w14:textId="77777777" w:rsidR="002213C7" w:rsidRPr="004547C1" w:rsidRDefault="002213C7" w:rsidP="002213C7">
      <w:r w:rsidRPr="004547C1">
        <w:t>2.</w:t>
      </w:r>
      <w:r w:rsidRPr="004547C1">
        <w:tab/>
        <w:t>No *(GO TO TERM1)</w:t>
      </w:r>
    </w:p>
    <w:p w14:paraId="319AF84E" w14:textId="77777777" w:rsidR="002213C7" w:rsidRPr="004547C1" w:rsidRDefault="002213C7" w:rsidP="002213C7"/>
    <w:p w14:paraId="2134A639" w14:textId="77777777" w:rsidR="002213C7" w:rsidRPr="004547C1" w:rsidRDefault="002213C7" w:rsidP="002213C7">
      <w:r w:rsidRPr="004547C1">
        <w:t>*(MODE=2 AND ESSREFUSE=14, ONLINE AND SUP NOT WORKING OR BUSINESS CLOSED DUE TO COVID-19)</w:t>
      </w:r>
    </w:p>
    <w:p w14:paraId="7BD9A308" w14:textId="77777777" w:rsidR="002213C7" w:rsidRPr="004547C1" w:rsidRDefault="002213C7" w:rsidP="002213C7">
      <w:r w:rsidRPr="004547C1">
        <w:t>REFAV9a</w:t>
      </w:r>
      <w:r w:rsidRPr="004547C1">
        <w:tab/>
        <w:t xml:space="preserve">Thank you for letting us know. If COVID-19 restrictions are relaxed, would it be okay if we contacted you in about a month’s time, to see if your situation has changed?  </w:t>
      </w:r>
    </w:p>
    <w:p w14:paraId="6750714D" w14:textId="77777777" w:rsidR="002213C7" w:rsidRPr="004547C1" w:rsidRDefault="002213C7" w:rsidP="002213C7">
      <w:r w:rsidRPr="004547C1">
        <w:t>1.</w:t>
      </w:r>
      <w:r w:rsidRPr="004547C1">
        <w:tab/>
        <w:t>Yes *(GO TO TERM7)</w:t>
      </w:r>
    </w:p>
    <w:p w14:paraId="14177982" w14:textId="77777777" w:rsidR="002213C7" w:rsidRPr="004547C1" w:rsidRDefault="002213C7" w:rsidP="002213C7">
      <w:r w:rsidRPr="004547C1">
        <w:t>2.</w:t>
      </w:r>
      <w:r w:rsidRPr="004547C1">
        <w:tab/>
        <w:t>No *(GO TO TERM1)</w:t>
      </w:r>
    </w:p>
    <w:p w14:paraId="639D1E3B" w14:textId="77777777" w:rsidR="002213C7" w:rsidRPr="004547C1" w:rsidRDefault="002213C7" w:rsidP="002213C7"/>
    <w:p w14:paraId="1D9DAB81" w14:textId="77777777" w:rsidR="002213C7" w:rsidRPr="004547C1" w:rsidRDefault="002213C7" w:rsidP="002213C7">
      <w:r w:rsidRPr="004547C1">
        <w:t>*(SUPSKIP=3 OR ESSCLINFO=3, REQUESTED SUPERVISOR SURVEY INVITATION PACK)</w:t>
      </w:r>
    </w:p>
    <w:p w14:paraId="44C9472F" w14:textId="77777777" w:rsidR="002213C7" w:rsidRPr="004547C1" w:rsidRDefault="002213C7" w:rsidP="002213C7">
      <w:r w:rsidRPr="004547C1">
        <w:t>EMAUTH</w:t>
      </w:r>
    </w:p>
    <w:p w14:paraId="78BCAF50" w14:textId="77777777" w:rsidR="002213C7" w:rsidRPr="004547C1" w:rsidRDefault="002213C7" w:rsidP="002213C7">
      <w:r w:rsidRPr="004547C1">
        <w:t>So that we can send you the survey invitation pack, please confirm your email address.</w:t>
      </w:r>
    </w:p>
    <w:p w14:paraId="799E76B6" w14:textId="77777777" w:rsidR="002213C7" w:rsidRPr="004547C1" w:rsidRDefault="002213C7" w:rsidP="002213C7">
      <w:r w:rsidRPr="004547C1">
        <w:t>*PROGRAMMER NOTE: PREFILL WITH GRADUATE EMAIL</w:t>
      </w:r>
    </w:p>
    <w:p w14:paraId="4F3D1EA0" w14:textId="77777777" w:rsidR="002213C7" w:rsidRPr="004547C1" w:rsidRDefault="002213C7" w:rsidP="002213C7"/>
    <w:p w14:paraId="76CCB95D" w14:textId="77777777" w:rsidR="002213C7" w:rsidRPr="004547C1" w:rsidRDefault="002213C7" w:rsidP="002213C7">
      <w:r w:rsidRPr="004547C1">
        <w:t>Email address: (Please specify) (*GO TO TERM4 AND FLAG RECORD AS SUPAUTH=1)</w:t>
      </w:r>
    </w:p>
    <w:p w14:paraId="26F00B70" w14:textId="77777777" w:rsidR="002213C7" w:rsidRPr="004547C1" w:rsidRDefault="002213C7" w:rsidP="002213C7"/>
    <w:p w14:paraId="61F39BD5" w14:textId="77777777" w:rsidR="002213C7" w:rsidRPr="004547C1" w:rsidRDefault="002213C7" w:rsidP="002213C7"/>
    <w:p w14:paraId="59AE138B" w14:textId="77777777" w:rsidR="002213C7" w:rsidRPr="004547C1" w:rsidRDefault="002213C7" w:rsidP="002213C7">
      <w:r w:rsidRPr="004547C1">
        <w:t>*(SUPAUTH=1, SUPERVISOR ACCESSING SURVEY AFTER SURVEY INVITATION PACK REQUEST BY GRADUATE)</w:t>
      </w:r>
    </w:p>
    <w:p w14:paraId="06309B2F" w14:textId="77777777" w:rsidR="002213C7" w:rsidRPr="004547C1" w:rsidRDefault="002213C7" w:rsidP="002213C7">
      <w:r w:rsidRPr="004547C1">
        <w:t>SUPAUTH_CONTACT</w:t>
      </w:r>
    </w:p>
    <w:p w14:paraId="11BE0BD4" w14:textId="77777777" w:rsidR="002213C7" w:rsidRPr="004547C1" w:rsidRDefault="002213C7" w:rsidP="002213C7"/>
    <w:p w14:paraId="42D88EDF" w14:textId="77777777" w:rsidR="002213C7" w:rsidRPr="004547C1" w:rsidRDefault="002213C7" w:rsidP="002213C7">
      <w:r w:rsidRPr="004547C1">
        <w:t>*PROGRAMMER NOTE: CLEAR ANY SAVED VALUES FOR SupnameAuth, SupemailAuth, SupphoneAuth WHEN SURVEY IS OPENED</w:t>
      </w:r>
    </w:p>
    <w:p w14:paraId="08EDC619" w14:textId="77777777" w:rsidR="002213C7" w:rsidRPr="004547C1" w:rsidRDefault="002213C7" w:rsidP="002213C7"/>
    <w:p w14:paraId="24D572B1" w14:textId="77777777" w:rsidR="002213C7" w:rsidRPr="004547C1" w:rsidRDefault="002213C7" w:rsidP="002213C7">
      <w:r w:rsidRPr="004547C1">
        <w:t xml:space="preserve">Thank you for your interest in the Australian Government’s Employer Satisfaction Survey. </w:t>
      </w:r>
    </w:p>
    <w:p w14:paraId="2B9DC053" w14:textId="77777777" w:rsidR="002213C7" w:rsidRPr="004547C1" w:rsidRDefault="002213C7" w:rsidP="002213C7"/>
    <w:p w14:paraId="5DE809B1" w14:textId="77777777" w:rsidR="002213C7" w:rsidRPr="004547C1" w:rsidRDefault="002213C7" w:rsidP="002213C7">
      <w:r w:rsidRPr="004547C1">
        <w:t xml:space="preserve">We’d like to invite you to provide feedback on how well &lt;E306CTXT&gt; contributed to &lt;E403&gt; &lt;E402&gt;’s general ability, technical skills and work readiness. The survey takes about 7 minutes and can be completed online or via telephone interview. </w:t>
      </w:r>
    </w:p>
    <w:p w14:paraId="29C8A777" w14:textId="77777777" w:rsidR="002213C7" w:rsidRPr="004547C1" w:rsidRDefault="002213C7" w:rsidP="002213C7"/>
    <w:p w14:paraId="11CD43BE" w14:textId="77777777" w:rsidR="002213C7" w:rsidRPr="004547C1" w:rsidRDefault="002213C7" w:rsidP="002213C7">
      <w:r w:rsidRPr="004547C1">
        <w:t>Please register for the Employer Satisfaction Survey by providing your preferred contact details in the form below.</w:t>
      </w:r>
      <w:r w:rsidRPr="004547C1">
        <w:br/>
      </w:r>
      <w:r w:rsidRPr="004547C1">
        <w:br/>
        <w:t>(RESPONSE FRAME)</w:t>
      </w:r>
    </w:p>
    <w:p w14:paraId="0AAC9CC1" w14:textId="77777777" w:rsidR="002213C7" w:rsidRPr="004547C1" w:rsidRDefault="002213C7" w:rsidP="002213C7"/>
    <w:p w14:paraId="1B064B97" w14:textId="77777777" w:rsidR="002213C7" w:rsidRPr="004547C1" w:rsidRDefault="002213C7" w:rsidP="002213C7">
      <w:r w:rsidRPr="004547C1">
        <w:t>*programmer note: check supemailAUTH and supphoneAUTH number provided do not match respondent sample information</w:t>
      </w:r>
    </w:p>
    <w:p w14:paraId="5B8EB187" w14:textId="77777777" w:rsidR="002213C7" w:rsidRPr="004547C1" w:rsidRDefault="002213C7" w:rsidP="002213C7">
      <w:r w:rsidRPr="004547C1">
        <w:t>*PROGRAMMER NOTE: SUPNAMEAUTH AND AT LEAST ONE OF SUPEMAILAUTH OR SUPPHONEAUTH ARE MANDATORY, IF FIELD LEFT BLANK DISPLAY ‘So that we may contact you for this research, please provide your name and either an email address or phone number.’</w:t>
      </w:r>
    </w:p>
    <w:p w14:paraId="0C3D6170" w14:textId="77777777" w:rsidR="002213C7" w:rsidRPr="004547C1" w:rsidRDefault="002213C7" w:rsidP="002213C7">
      <w:r w:rsidRPr="004547C1">
        <w:t>*PROGRAMMER NOTE: USE GOSEMPNAME IF SUPEMPNAMEAUTH NOT PROVIDED</w:t>
      </w:r>
    </w:p>
    <w:p w14:paraId="29CFAD8D" w14:textId="77777777" w:rsidR="002213C7" w:rsidRPr="004547C1" w:rsidRDefault="002213C7" w:rsidP="002213C7">
      <w:r w:rsidRPr="004547C1">
        <w:t>*PROGRAMMER NOTE: ALL TEXT BOXES TO BE PRESENTED LEFT ALIGNED BELOW LEAD IN TEXT</w:t>
      </w:r>
    </w:p>
    <w:p w14:paraId="1F41C5FA" w14:textId="77777777" w:rsidR="002213C7" w:rsidRPr="004547C1" w:rsidRDefault="002213C7" w:rsidP="002213C7"/>
    <w:p w14:paraId="3954D3CC" w14:textId="77777777" w:rsidR="002213C7" w:rsidRPr="004547C1" w:rsidRDefault="002213C7" w:rsidP="002213C7">
      <w:r w:rsidRPr="004547C1">
        <w:t>SupnameAuth</w:t>
      </w:r>
      <w:r w:rsidRPr="004547C1">
        <w:tab/>
        <w:t xml:space="preserve">Your name  </w:t>
      </w:r>
    </w:p>
    <w:p w14:paraId="064E19FF" w14:textId="77777777" w:rsidR="002213C7" w:rsidRPr="004547C1" w:rsidRDefault="002213C7" w:rsidP="002213C7">
      <w:r w:rsidRPr="004547C1">
        <w:t>&lt;verbatim text box&gt;</w:t>
      </w:r>
    </w:p>
    <w:p w14:paraId="7D47F9CA" w14:textId="77777777" w:rsidR="002213C7" w:rsidRPr="004547C1" w:rsidRDefault="002213C7" w:rsidP="002213C7"/>
    <w:p w14:paraId="4D46B663" w14:textId="77777777" w:rsidR="002213C7" w:rsidRPr="004547C1" w:rsidRDefault="002213C7" w:rsidP="002213C7">
      <w:r w:rsidRPr="004547C1">
        <w:t>SupempnameAuth</w:t>
      </w:r>
      <w:r w:rsidRPr="004547C1">
        <w:tab/>
      </w:r>
    </w:p>
    <w:p w14:paraId="2CCFE57C" w14:textId="77777777" w:rsidR="002213C7" w:rsidRPr="004547C1" w:rsidRDefault="002213C7" w:rsidP="002213C7">
      <w:r w:rsidRPr="004547C1">
        <w:t>Business name</w:t>
      </w:r>
    </w:p>
    <w:p w14:paraId="3EA380A4" w14:textId="77777777" w:rsidR="002213C7" w:rsidRPr="004547C1" w:rsidRDefault="002213C7" w:rsidP="002213C7">
      <w:r w:rsidRPr="004547C1">
        <w:t>&lt;verbatim text box&gt;</w:t>
      </w:r>
    </w:p>
    <w:p w14:paraId="218AEF11" w14:textId="77777777" w:rsidR="002213C7" w:rsidRPr="004547C1" w:rsidRDefault="002213C7" w:rsidP="002213C7"/>
    <w:p w14:paraId="6A0230B2" w14:textId="77777777" w:rsidR="002213C7" w:rsidRPr="004547C1" w:rsidRDefault="002213C7" w:rsidP="002213C7"/>
    <w:p w14:paraId="71130E7A" w14:textId="77777777" w:rsidR="002213C7" w:rsidRPr="004547C1" w:rsidRDefault="002213C7" w:rsidP="002213C7">
      <w:r w:rsidRPr="004547C1">
        <w:t>SupemailAuth</w:t>
      </w:r>
      <w:r w:rsidRPr="004547C1">
        <w:tab/>
        <w:t xml:space="preserve">Email address  </w:t>
      </w:r>
    </w:p>
    <w:p w14:paraId="031F5B28" w14:textId="77777777" w:rsidR="002213C7" w:rsidRPr="004547C1" w:rsidRDefault="002213C7" w:rsidP="002213C7">
      <w:r w:rsidRPr="004547C1">
        <w:t xml:space="preserve">&lt;email box&gt; *PROGRAMMER NOTE: Kickbox validation required </w:t>
      </w:r>
    </w:p>
    <w:p w14:paraId="64F8B252" w14:textId="77777777" w:rsidR="002213C7" w:rsidRPr="004547C1" w:rsidRDefault="002213C7" w:rsidP="002213C7"/>
    <w:p w14:paraId="33DDD4C0" w14:textId="77777777" w:rsidR="002213C7" w:rsidRPr="004547C1" w:rsidRDefault="002213C7" w:rsidP="002213C7">
      <w:r w:rsidRPr="004547C1">
        <w:t xml:space="preserve">*programmer note: when kickbox fails show text “Email address is possibly invalid, please double check your answer.”. </w:t>
      </w:r>
    </w:p>
    <w:p w14:paraId="603795E0" w14:textId="77777777" w:rsidR="002213C7" w:rsidRPr="004547C1" w:rsidRDefault="002213C7" w:rsidP="002213C7">
      <w:r w:rsidRPr="004547C1">
        <w:t>*programmer note: when EMAIL FORMAT IS INVALID SHOW TEXT “THE EMAIL FORMAT YOU HAVE ENTERED IS INVALID. PLEASE DOUBLE CHECK THE EMAIL YOU PROVIDED.</w:t>
      </w:r>
    </w:p>
    <w:p w14:paraId="4F7DA131" w14:textId="77777777" w:rsidR="002213C7" w:rsidRPr="004547C1" w:rsidRDefault="002213C7" w:rsidP="002213C7"/>
    <w:p w14:paraId="219DC771" w14:textId="77777777" w:rsidR="002213C7" w:rsidRPr="004547C1" w:rsidRDefault="002213C7" w:rsidP="002213C7">
      <w:r w:rsidRPr="004547C1">
        <w:t xml:space="preserve">SupphoneAuth </w:t>
      </w:r>
      <w:r w:rsidRPr="004547C1">
        <w:tab/>
        <w:t>Please select country and enter phone number. A mobile phone number is preferred.</w:t>
      </w:r>
    </w:p>
    <w:p w14:paraId="3CF91072" w14:textId="77777777" w:rsidR="002213C7" w:rsidRPr="004547C1" w:rsidRDefault="002213C7" w:rsidP="002213C7">
      <w:r w:rsidRPr="004547C1">
        <w:t>&lt;Country name and code drop down&gt; &lt;Phone number text box&gt;</w:t>
      </w:r>
    </w:p>
    <w:p w14:paraId="39F8A973" w14:textId="77777777" w:rsidR="002213C7" w:rsidRPr="004547C1" w:rsidRDefault="002213C7" w:rsidP="002213C7"/>
    <w:p w14:paraId="138977EC" w14:textId="77777777" w:rsidR="002213C7" w:rsidRPr="004547C1" w:rsidRDefault="002213C7" w:rsidP="002213C7">
      <w:r w:rsidRPr="004547C1">
        <w:t xml:space="preserve">*PROGRAMMER NOTE: DEFAULT COUNTRY NAME AND CODE TO AUSTRALIA. VALIDATION REQUIRED IF AUSTRALIAN NUMBER, NO VALIDATION ON INTERNATIONAL NUMBERS. ALLOW 1300 AND 1800 NUMBERS. </w:t>
      </w:r>
    </w:p>
    <w:p w14:paraId="1BCA55BB" w14:textId="77777777" w:rsidR="002213C7" w:rsidRPr="004547C1" w:rsidRDefault="002213C7" w:rsidP="002213C7"/>
    <w:p w14:paraId="3C4794DD" w14:textId="77777777" w:rsidR="002213C7" w:rsidRPr="004547C1" w:rsidRDefault="002213C7" w:rsidP="002213C7">
      <w:r w:rsidRPr="004547C1">
        <w:t>*((REFAV1a OR REFAV6a OR REFAV7a OR REFAV9a=2) OR (ESSREFUSE=1,4,5,12)) REFUSED REFUSAL AVERSION ATTEMPT OR NO REFUSAL AVERSION ATTEMPT MADE)</w:t>
      </w:r>
    </w:p>
    <w:p w14:paraId="2126C964" w14:textId="77777777" w:rsidR="002213C7" w:rsidRPr="004547C1" w:rsidRDefault="002213C7" w:rsidP="002213C7">
      <w:r w:rsidRPr="004547C1">
        <w:t>TERM1</w:t>
      </w:r>
      <w:r w:rsidRPr="004547C1">
        <w:tab/>
        <w:t xml:space="preserve">Thank you again for your time completing the Graduate Outcomes Survey.  </w:t>
      </w:r>
    </w:p>
    <w:p w14:paraId="6808B267" w14:textId="77777777" w:rsidR="002213C7" w:rsidRPr="004547C1" w:rsidRDefault="002213C7" w:rsidP="002213C7"/>
    <w:p w14:paraId="30B118A6" w14:textId="77777777" w:rsidR="002213C7" w:rsidRPr="004547C1" w:rsidRDefault="002213C7" w:rsidP="002213C7">
      <w:r w:rsidRPr="004547C1">
        <w:t>Everyone’s experiences are different, if the questions in this survey have raised anything that you would like support for, you could contact:</w:t>
      </w:r>
    </w:p>
    <w:p w14:paraId="150B5C1E" w14:textId="77777777" w:rsidR="002213C7" w:rsidRPr="004547C1" w:rsidRDefault="002213C7" w:rsidP="002213C7">
      <w:r w:rsidRPr="004547C1">
        <w:t>beyondblue on 1300 22 46 36</w:t>
      </w:r>
    </w:p>
    <w:p w14:paraId="6FD9AD22" w14:textId="77777777" w:rsidR="002213C7" w:rsidRPr="004547C1" w:rsidRDefault="002213C7" w:rsidP="002213C7">
      <w:r w:rsidRPr="004547C1">
        <w:t>Lifeline on 13 11 14</w:t>
      </w:r>
    </w:p>
    <w:p w14:paraId="0CD3E113" w14:textId="77777777" w:rsidR="002213C7" w:rsidRPr="004547C1" w:rsidRDefault="002213C7" w:rsidP="002213C7"/>
    <w:p w14:paraId="376E42C9" w14:textId="77777777" w:rsidR="002213C7" w:rsidRPr="004547C1" w:rsidRDefault="002213C7" w:rsidP="002213C7">
      <w:r w:rsidRPr="004547C1">
        <w:t>*(REFAV7a=1, NOT IN ROLE LONG ENOUGH AND CONSENTED TO RECONTACT)</w:t>
      </w:r>
    </w:p>
    <w:p w14:paraId="1C04EB4B" w14:textId="77777777" w:rsidR="002213C7" w:rsidRPr="004547C1" w:rsidRDefault="002213C7" w:rsidP="002213C7">
      <w:r w:rsidRPr="004547C1">
        <w:lastRenderedPageBreak/>
        <w:t>TERM3</w:t>
      </w:r>
      <w:r w:rsidRPr="004547C1">
        <w:tab/>
        <w:t xml:space="preserve">Thank you again for your time completing the Graduate Outcomes Survey. We may get in touch in a month or so to see how your career has developed. </w:t>
      </w:r>
    </w:p>
    <w:p w14:paraId="03C360A9" w14:textId="77777777" w:rsidR="002213C7" w:rsidRPr="004547C1" w:rsidRDefault="002213C7" w:rsidP="002213C7"/>
    <w:p w14:paraId="795FE0A6" w14:textId="77777777" w:rsidR="002213C7" w:rsidRPr="004547C1" w:rsidRDefault="002213C7" w:rsidP="002213C7">
      <w:r w:rsidRPr="004547C1">
        <w:t>Everyone’s experiences are different, if the questions in this survey have raised anything that you would like support for, you could contact:</w:t>
      </w:r>
    </w:p>
    <w:p w14:paraId="6E3A356A" w14:textId="77777777" w:rsidR="002213C7" w:rsidRPr="004547C1" w:rsidRDefault="002213C7" w:rsidP="002213C7">
      <w:r w:rsidRPr="004547C1">
        <w:t>beyondblue on 1300 22 46 36</w:t>
      </w:r>
    </w:p>
    <w:p w14:paraId="4A20201D" w14:textId="77777777" w:rsidR="002213C7" w:rsidRPr="004547C1" w:rsidRDefault="002213C7" w:rsidP="002213C7">
      <w:r w:rsidRPr="004547C1">
        <w:t>Lifeline on 13 11 14</w:t>
      </w:r>
    </w:p>
    <w:p w14:paraId="4D7CD512" w14:textId="77777777" w:rsidR="002213C7" w:rsidRPr="004547C1" w:rsidRDefault="002213C7" w:rsidP="002213C7"/>
    <w:p w14:paraId="4906F9E4" w14:textId="77777777" w:rsidR="002213C7" w:rsidRPr="004547C1" w:rsidRDefault="002213C7" w:rsidP="002213C7"/>
    <w:p w14:paraId="2BAD7E50" w14:textId="77777777" w:rsidR="002213C7" w:rsidRPr="004547C1" w:rsidRDefault="002213C7" w:rsidP="002213C7">
      <w:r w:rsidRPr="004547C1">
        <w:t>*(EMAUTH=1, CONFIRMED EMAIL FOR SURVEY INVITATION PACK REQUEST)</w:t>
      </w:r>
    </w:p>
    <w:p w14:paraId="39D39EC7" w14:textId="77777777" w:rsidR="002213C7" w:rsidRPr="004547C1" w:rsidRDefault="002213C7" w:rsidP="002213C7">
      <w:r w:rsidRPr="004547C1">
        <w:t>TERM4</w:t>
      </w:r>
      <w:r w:rsidRPr="004547C1">
        <w:tab/>
        <w:t xml:space="preserve">You should receive the email in the next hour or so, please share this with your supervisor. Thank you again for your time completing the Graduate Outcomes Survey.  </w:t>
      </w:r>
    </w:p>
    <w:p w14:paraId="067EF85C" w14:textId="77777777" w:rsidR="002213C7" w:rsidRPr="004547C1" w:rsidRDefault="002213C7" w:rsidP="002213C7">
      <w:r w:rsidRPr="004547C1">
        <w:t>Everyone’s experiences are different, if the questions in this survey have raised anything that you would like support for, you could contact:</w:t>
      </w:r>
    </w:p>
    <w:p w14:paraId="500AA083" w14:textId="77777777" w:rsidR="002213C7" w:rsidRPr="004547C1" w:rsidRDefault="002213C7" w:rsidP="002213C7">
      <w:r w:rsidRPr="004547C1">
        <w:t>beyondblue on 1300 22 46 36</w:t>
      </w:r>
    </w:p>
    <w:p w14:paraId="42BC992E" w14:textId="77777777" w:rsidR="002213C7" w:rsidRPr="004547C1" w:rsidRDefault="002213C7" w:rsidP="002213C7">
      <w:r w:rsidRPr="004547C1">
        <w:t>Lifeline on 13 11 14</w:t>
      </w:r>
    </w:p>
    <w:p w14:paraId="584D6083" w14:textId="77777777" w:rsidR="002213C7" w:rsidRPr="004547C1" w:rsidRDefault="002213C7" w:rsidP="002213C7"/>
    <w:p w14:paraId="2B7C6386" w14:textId="77777777" w:rsidR="002213C7" w:rsidRPr="004547C1" w:rsidRDefault="002213C7" w:rsidP="002213C7">
      <w:r w:rsidRPr="004547C1">
        <w:t>*(SUPAUTH=1, GRADUATE USES GOS/ESSX LINK AFTER SURVEY INVITATION PACK REQUESTED)</w:t>
      </w:r>
    </w:p>
    <w:p w14:paraId="5E02CEAA" w14:textId="77777777" w:rsidR="002213C7" w:rsidRPr="004547C1" w:rsidRDefault="002213C7" w:rsidP="002213C7">
      <w:r w:rsidRPr="004547C1">
        <w:t xml:space="preserve">TERM5 </w:t>
      </w:r>
      <w:r w:rsidRPr="004547C1">
        <w:tab/>
        <w:t xml:space="preserve">Thank you again for your time completing the Graduate Outcomes Survey. </w:t>
      </w:r>
    </w:p>
    <w:p w14:paraId="2CBF386F" w14:textId="77777777" w:rsidR="002213C7" w:rsidRPr="004547C1" w:rsidRDefault="002213C7" w:rsidP="002213C7">
      <w:r w:rsidRPr="004547C1">
        <w:t xml:space="preserve">If you have any queries related to the Employer Satisfaction Survey invitation pack you requested, please contact </w:t>
      </w:r>
      <w:hyperlink r:id="rId35" w:history="1">
        <w:r w:rsidRPr="004547C1">
          <w:rPr>
            <w:rStyle w:val="Hyperlink"/>
          </w:rPr>
          <w:t>ess@srcentre.com.au</w:t>
        </w:r>
      </w:hyperlink>
      <w:r w:rsidRPr="004547C1">
        <w:t xml:space="preserve"> or call 1800 055 818. </w:t>
      </w:r>
    </w:p>
    <w:p w14:paraId="3EE4CAA6" w14:textId="77777777" w:rsidR="002213C7" w:rsidRPr="004547C1" w:rsidRDefault="002213C7" w:rsidP="002213C7"/>
    <w:p w14:paraId="6A3F115A" w14:textId="77777777" w:rsidR="002213C7" w:rsidRPr="004547C1" w:rsidRDefault="002213C7" w:rsidP="002213C7">
      <w:r w:rsidRPr="004547C1">
        <w:t>*(SUPAUTH_CONTACT=DETAILS PROVIDED, SUPERVISOR COMPLETED ESS AUTH REGISTRATION)</w:t>
      </w:r>
    </w:p>
    <w:p w14:paraId="10899BBD" w14:textId="77777777" w:rsidR="002213C7" w:rsidRPr="004547C1" w:rsidRDefault="002213C7" w:rsidP="002213C7">
      <w:r w:rsidRPr="004547C1">
        <w:t>TERM6</w:t>
      </w:r>
      <w:r w:rsidRPr="004547C1">
        <w:tab/>
        <w:t xml:space="preserve">Thank you for registering for the Employer Satisfaction Survey. We will send an email invitation or give you a call to complete the survey in the next few business days. </w:t>
      </w:r>
    </w:p>
    <w:p w14:paraId="0A2866AC" w14:textId="77777777" w:rsidR="002213C7" w:rsidRPr="004547C1" w:rsidRDefault="002213C7" w:rsidP="002213C7">
      <w:r w:rsidRPr="004547C1">
        <w:t xml:space="preserve">If you have any queries related to the Employer Satisfaction Survey, please contact </w:t>
      </w:r>
      <w:hyperlink r:id="rId36" w:history="1">
        <w:r w:rsidRPr="004547C1">
          <w:rPr>
            <w:rStyle w:val="Hyperlink"/>
          </w:rPr>
          <w:t>ess@srcentre.com.au</w:t>
        </w:r>
      </w:hyperlink>
      <w:r w:rsidRPr="004547C1">
        <w:t xml:space="preserve"> or call 1800 055 818. </w:t>
      </w:r>
    </w:p>
    <w:p w14:paraId="4AF79320" w14:textId="77777777" w:rsidR="002213C7" w:rsidRPr="004547C1" w:rsidRDefault="002213C7" w:rsidP="002213C7"/>
    <w:p w14:paraId="16D406C6" w14:textId="77777777" w:rsidR="002213C7" w:rsidRPr="004547C1" w:rsidRDefault="002213C7" w:rsidP="002213C7">
      <w:r w:rsidRPr="004547C1">
        <w:t>*(REFAV6a=1 OR REFAV9a=1, IN JOB NOT RELATED TO STUDY OR SUP NOT WORKING AND BUSINESS CLOSED AND AGREED TO RECONTACT)</w:t>
      </w:r>
    </w:p>
    <w:p w14:paraId="5F148CBB" w14:textId="77777777" w:rsidR="002213C7" w:rsidRPr="004547C1" w:rsidRDefault="002213C7" w:rsidP="002213C7">
      <w:r w:rsidRPr="004547C1">
        <w:t>TERM7</w:t>
      </w:r>
      <w:r w:rsidRPr="004547C1">
        <w:tab/>
        <w:t xml:space="preserve">Thank you again for your time completing the Graduate Outcomes Survey. We may get in touch in a month or so to see if your situation has changed. </w:t>
      </w:r>
    </w:p>
    <w:p w14:paraId="3267C19E" w14:textId="77777777" w:rsidR="002213C7" w:rsidRPr="004547C1" w:rsidRDefault="002213C7" w:rsidP="002213C7"/>
    <w:p w14:paraId="517BA283" w14:textId="77777777" w:rsidR="002213C7" w:rsidRPr="004547C1" w:rsidRDefault="002213C7" w:rsidP="002213C7">
      <w:r w:rsidRPr="004547C1">
        <w:t>Everyone’s experiences are different, if the questions in this survey have raised anything that you would like support for, you could contact:</w:t>
      </w:r>
    </w:p>
    <w:p w14:paraId="0F166CCF" w14:textId="77777777" w:rsidR="002213C7" w:rsidRPr="004547C1" w:rsidRDefault="002213C7" w:rsidP="002213C7">
      <w:r w:rsidRPr="004547C1">
        <w:t>beyondblue on 1300 22 46 36</w:t>
      </w:r>
    </w:p>
    <w:p w14:paraId="6A590648" w14:textId="77777777" w:rsidR="002213C7" w:rsidRPr="004547C1" w:rsidRDefault="002213C7" w:rsidP="002213C7">
      <w:r w:rsidRPr="004547C1">
        <w:t>Lifeline on 13 11 14</w:t>
      </w:r>
    </w:p>
    <w:p w14:paraId="7452E420" w14:textId="77777777" w:rsidR="002213C7" w:rsidRPr="004547C1" w:rsidRDefault="002213C7" w:rsidP="002213C7">
      <w:r w:rsidRPr="004547C1">
        <w:br w:type="page"/>
      </w:r>
    </w:p>
    <w:p w14:paraId="2B069603" w14:textId="77777777" w:rsidR="002213C7" w:rsidRPr="004547C1" w:rsidRDefault="002213C7" w:rsidP="002213C7"/>
    <w:p w14:paraId="36B5CAA1" w14:textId="77777777" w:rsidR="002213C7" w:rsidRPr="004547C1" w:rsidRDefault="002213C7" w:rsidP="002213C7">
      <w:r w:rsidRPr="004547C1">
        <w:t>MODULE B: ESSx COLLECTION OF SUPERVISOR DETAILS</w:t>
      </w:r>
    </w:p>
    <w:p w14:paraId="772B5EA6" w14:textId="77777777" w:rsidR="002213C7" w:rsidRPr="004547C1" w:rsidRDefault="002213C7" w:rsidP="002213C7"/>
    <w:p w14:paraId="55DAF02D" w14:textId="77777777" w:rsidR="002213C7" w:rsidRPr="004547C1" w:rsidRDefault="002213C7" w:rsidP="002213C7">
      <w:r w:rsidRPr="004547C1">
        <w:t>*(ESSXFLG=1, FLAGGED TO BE CALLED IN ESS X JOB)</w:t>
      </w:r>
    </w:p>
    <w:p w14:paraId="4B3CE183" w14:textId="77777777" w:rsidR="002213C7" w:rsidRPr="004547C1" w:rsidRDefault="002213C7" w:rsidP="002213C7">
      <w:r w:rsidRPr="004547C1">
        <w:t>WELCOME SCREEN</w:t>
      </w:r>
    </w:p>
    <w:p w14:paraId="79A43F65" w14:textId="77777777" w:rsidR="002213C7" w:rsidRPr="004547C1" w:rsidRDefault="002213C7" w:rsidP="002213C7">
      <w:bookmarkStart w:id="370" w:name="_Hlk2863806"/>
      <w:r w:rsidRPr="004547C1">
        <w:t>Collection period: &lt;PERIODTXT&gt;</w:t>
      </w:r>
      <w:bookmarkEnd w:id="370"/>
    </w:p>
    <w:p w14:paraId="2D20F99B" w14:textId="77777777" w:rsidR="002213C7" w:rsidRPr="004547C1" w:rsidRDefault="002213C7" w:rsidP="002213C7">
      <w:r w:rsidRPr="004547C1">
        <w:t>Good afternoon/evening my name is &lt;…&gt; and I’m calling on behalf of &lt;E306CTXT&gt; and The Australian Government Department of Education, from the Social Research Centre.</w:t>
      </w:r>
    </w:p>
    <w:p w14:paraId="65148925" w14:textId="77777777" w:rsidR="002213C7" w:rsidRPr="004547C1" w:rsidRDefault="002213C7" w:rsidP="002213C7"/>
    <w:p w14:paraId="5FDE487A" w14:textId="77777777" w:rsidR="002213C7" w:rsidRPr="004547C1" w:rsidRDefault="002213C7" w:rsidP="002213C7">
      <w:r w:rsidRPr="004547C1">
        <w:t>May I please speak to &lt;E403&gt; &lt;E402&gt;?</w:t>
      </w:r>
    </w:p>
    <w:p w14:paraId="6D8F49B5" w14:textId="77777777" w:rsidR="002213C7" w:rsidRPr="004547C1" w:rsidRDefault="002213C7" w:rsidP="002213C7"/>
    <w:p w14:paraId="2D0B9958" w14:textId="77777777" w:rsidR="002213C7" w:rsidRPr="004547C1" w:rsidRDefault="002213C7" w:rsidP="002213C7">
      <w:r w:rsidRPr="004547C1">
        <w:t xml:space="preserve">IF NECESSARY: We are calling as a follow-up to the Graduate Outcomes Survey. We’d like to invite your supervisor to share their insights and perceptions of how well &lt;E306CTXT&gt; is preparing graduates for the workforce through the Employer Satisfaction Survey. </w:t>
      </w:r>
    </w:p>
    <w:p w14:paraId="310690B9" w14:textId="77777777" w:rsidR="002213C7" w:rsidRPr="004547C1" w:rsidRDefault="002213C7" w:rsidP="002213C7"/>
    <w:p w14:paraId="63EAD52F" w14:textId="77777777" w:rsidR="002213C7" w:rsidRPr="004547C1" w:rsidRDefault="002213C7" w:rsidP="002213C7"/>
    <w:p w14:paraId="43014CF5" w14:textId="77777777" w:rsidR="002213C7" w:rsidRPr="004547C1" w:rsidRDefault="002213C7" w:rsidP="002213C7">
      <w:r w:rsidRPr="004547C1">
        <w:t>*(MOB=1, GRADUATE ON MOBILE)</w:t>
      </w:r>
    </w:p>
    <w:p w14:paraId="23F22786" w14:textId="77777777" w:rsidR="002213C7" w:rsidRPr="004547C1" w:rsidRDefault="002213C7" w:rsidP="002213C7">
      <w:r w:rsidRPr="004547C1">
        <w:t>SAFE</w:t>
      </w:r>
      <w:r w:rsidRPr="004547C1">
        <w:tab/>
        <w:t>May I just check whether it is safe for you to take this call at the moment?</w:t>
      </w:r>
    </w:p>
    <w:p w14:paraId="1BE31553" w14:textId="77777777" w:rsidR="002213C7" w:rsidRPr="004547C1" w:rsidRDefault="002213C7" w:rsidP="002213C7">
      <w:r w:rsidRPr="004547C1">
        <w:t>1.</w:t>
      </w:r>
      <w:r w:rsidRPr="004547C1">
        <w:tab/>
        <w:t>Safe to take call</w:t>
      </w:r>
    </w:p>
    <w:p w14:paraId="71B5DC3A" w14:textId="77777777" w:rsidR="002213C7" w:rsidRPr="004547C1" w:rsidRDefault="002213C7" w:rsidP="002213C7">
      <w:r w:rsidRPr="004547C1">
        <w:t>2.</w:t>
      </w:r>
      <w:r w:rsidRPr="004547C1">
        <w:tab/>
        <w:t>Not safe to take call (MAKE APPOINTMENT)</w:t>
      </w:r>
    </w:p>
    <w:p w14:paraId="68CE9D6C" w14:textId="77777777" w:rsidR="002213C7" w:rsidRPr="004547C1" w:rsidRDefault="002213C7" w:rsidP="002213C7"/>
    <w:p w14:paraId="597A17EB" w14:textId="77777777" w:rsidR="002213C7" w:rsidRPr="004547C1" w:rsidRDefault="002213C7" w:rsidP="002213C7">
      <w:r w:rsidRPr="004547C1">
        <w:t>*(ESSXFLG=1, FLAGGED TO BE CALLED IN ESS X JOB)</w:t>
      </w:r>
    </w:p>
    <w:p w14:paraId="3BF46A7D" w14:textId="77777777" w:rsidR="002213C7" w:rsidRPr="004547C1" w:rsidRDefault="002213C7" w:rsidP="002213C7">
      <w:r w:rsidRPr="004547C1">
        <w:t>MON</w:t>
      </w:r>
      <w:r w:rsidRPr="004547C1">
        <w:tab/>
        <w:t>This call may be monitored or recorded for quality assurance purposes. Is that ok? </w:t>
      </w:r>
    </w:p>
    <w:p w14:paraId="2AA60844" w14:textId="77777777" w:rsidR="002213C7" w:rsidRPr="004547C1" w:rsidRDefault="002213C7" w:rsidP="002213C7">
      <w:r w:rsidRPr="004547C1">
        <w:t> </w:t>
      </w:r>
    </w:p>
    <w:p w14:paraId="3E97DDCA" w14:textId="77777777" w:rsidR="002213C7" w:rsidRPr="004547C1" w:rsidRDefault="002213C7" w:rsidP="002213C7">
      <w:r w:rsidRPr="004547C1">
        <w:t>1.</w:t>
      </w:r>
      <w:r w:rsidRPr="004547C1">
        <w:tab/>
        <w:t>Yes </w:t>
      </w:r>
    </w:p>
    <w:p w14:paraId="632453FD" w14:textId="77777777" w:rsidR="002213C7" w:rsidRPr="004547C1" w:rsidRDefault="002213C7" w:rsidP="002213C7">
      <w:r w:rsidRPr="004547C1">
        <w:t>2.</w:t>
      </w:r>
      <w:r w:rsidRPr="004547C1">
        <w:tab/>
        <w:t>No</w:t>
      </w:r>
    </w:p>
    <w:p w14:paraId="03B7074D" w14:textId="77777777" w:rsidR="002213C7" w:rsidRPr="004547C1" w:rsidRDefault="002213C7" w:rsidP="002213C7"/>
    <w:p w14:paraId="1F9FC827" w14:textId="77777777" w:rsidR="002213C7" w:rsidRPr="004547C1" w:rsidRDefault="002213C7" w:rsidP="002213C7">
      <w:r w:rsidRPr="004547C1">
        <w:t>*(ESSXFLG=1, FLAGGED TO BE CALLED IN ESS X JOB)</w:t>
      </w:r>
    </w:p>
    <w:p w14:paraId="4FCE35F7" w14:textId="77777777" w:rsidR="002213C7" w:rsidRPr="004547C1" w:rsidRDefault="002213C7" w:rsidP="002213C7">
      <w:r w:rsidRPr="004547C1">
        <w:t>MOB</w:t>
      </w:r>
      <w:r w:rsidRPr="004547C1">
        <w:tab/>
      </w:r>
    </w:p>
    <w:p w14:paraId="34F92E9B" w14:textId="77777777" w:rsidR="002213C7" w:rsidRPr="004547C1" w:rsidRDefault="002213C7" w:rsidP="002213C7">
      <w:r w:rsidRPr="004547C1">
        <w:t>INTERVIEWER CHECK: ARE YOU CALLING A MOBILE?</w:t>
      </w:r>
    </w:p>
    <w:p w14:paraId="567DBD09" w14:textId="77777777" w:rsidR="002213C7" w:rsidRPr="004547C1" w:rsidRDefault="002213C7" w:rsidP="002213C7"/>
    <w:p w14:paraId="30C9DC1C" w14:textId="77777777" w:rsidR="002213C7" w:rsidRPr="004547C1" w:rsidRDefault="002213C7" w:rsidP="002213C7">
      <w:r w:rsidRPr="004547C1">
        <w:t>1.</w:t>
      </w:r>
      <w:r w:rsidRPr="004547C1">
        <w:tab/>
        <w:t>Yes</w:t>
      </w:r>
    </w:p>
    <w:p w14:paraId="4B0DEFD8" w14:textId="77777777" w:rsidR="002213C7" w:rsidRPr="004547C1" w:rsidRDefault="002213C7" w:rsidP="002213C7">
      <w:r w:rsidRPr="004547C1">
        <w:t>2.</w:t>
      </w:r>
      <w:r w:rsidRPr="004547C1">
        <w:tab/>
        <w:t>No</w:t>
      </w:r>
    </w:p>
    <w:p w14:paraId="70B70ADB" w14:textId="77777777" w:rsidR="002213C7" w:rsidRPr="004547C1" w:rsidRDefault="002213C7" w:rsidP="002213C7"/>
    <w:p w14:paraId="39286826" w14:textId="77777777" w:rsidR="002213C7" w:rsidRPr="004547C1" w:rsidRDefault="002213C7" w:rsidP="002213C7">
      <w:r w:rsidRPr="004547C1">
        <w:t>*(ESSXFLG=1, FLAGGED TO BE CALLED IN ESS X JOB)</w:t>
      </w:r>
    </w:p>
    <w:p w14:paraId="5E30458E" w14:textId="77777777" w:rsidR="002213C7" w:rsidRPr="004547C1" w:rsidRDefault="002213C7" w:rsidP="002213C7">
      <w:r w:rsidRPr="004547C1">
        <w:t>INTRO</w:t>
      </w:r>
    </w:p>
    <w:p w14:paraId="7CE94AEC" w14:textId="77777777" w:rsidR="002213C7" w:rsidRPr="004547C1" w:rsidRDefault="002213C7" w:rsidP="002213C7">
      <w:r w:rsidRPr="004547C1">
        <w:t>RE-INTRODUCE IF NECESSARY: Good afternoon/evening my name is &lt;…&gt; and I’m calling graduates of &lt;E306CTXT&gt; on behalf of The Australian Government Department of Education from The Social Research Centre.</w:t>
      </w:r>
    </w:p>
    <w:p w14:paraId="1CEC46FB" w14:textId="77777777" w:rsidR="002213C7" w:rsidRPr="004547C1" w:rsidRDefault="002213C7" w:rsidP="002213C7"/>
    <w:p w14:paraId="2F6BDFC7" w14:textId="77777777" w:rsidR="002213C7" w:rsidRPr="004547C1" w:rsidRDefault="002213C7" w:rsidP="002213C7">
      <w:r w:rsidRPr="004547C1">
        <w:t>*(DISPLAY IF REASON=2 AND BROCHURECOUNT=0, PROVIDED INSUFFICIENT DETAILS AND NO BROCHURE SENT) I’m calling to follow up on the Graduate Outcomes Survey you recently completed. Thank you for providing contact details for your work supervisor. Unfortunately, it looks like there was an issue with the details you provided, we’d just like to check and confirm them. Do you have time to confirm them now?</w:t>
      </w:r>
    </w:p>
    <w:p w14:paraId="5874B1E7" w14:textId="77777777" w:rsidR="002213C7" w:rsidRPr="004547C1" w:rsidRDefault="002213C7" w:rsidP="002213C7"/>
    <w:p w14:paraId="0FD9D83E" w14:textId="77777777" w:rsidR="002213C7" w:rsidRPr="004547C1" w:rsidRDefault="002213C7" w:rsidP="002213C7">
      <w:r w:rsidRPr="004547C1">
        <w:t>IF NECESSARY: We would like to ask your supervisor about the skills and attributes that are important for recent graduates to have when coming into their organisation. The survey takes 7 minutes, participation is voluntary, and we’ve found employers enjoy expressing their views.</w:t>
      </w:r>
    </w:p>
    <w:p w14:paraId="33497686" w14:textId="77777777" w:rsidR="002213C7" w:rsidRPr="004547C1" w:rsidRDefault="002213C7" w:rsidP="002213C7">
      <w:r w:rsidRPr="004547C1">
        <w:br/>
        <w:t>*(DISPLAY IF REASON=3 AND BROCHURECOUNT=0, STOPPED AT BRIDGE AND NO BROCHURE SENT)</w:t>
      </w:r>
    </w:p>
    <w:p w14:paraId="2454CEC5" w14:textId="77777777" w:rsidR="002213C7" w:rsidRPr="004547C1" w:rsidRDefault="002213C7" w:rsidP="002213C7">
      <w:r w:rsidRPr="004547C1">
        <w:t>I’m calling to follow up on the Graduate Outcomes Survey you recently completed, thank you for participating. *(DISPLAY IF ENDQ=EMAUTH OR ESSCLINFO) Have you had a chance to discuss the Employer Satisfaction Survey with your supervisor?</w:t>
      </w:r>
    </w:p>
    <w:p w14:paraId="648D181B" w14:textId="77777777" w:rsidR="002213C7" w:rsidRPr="004547C1" w:rsidRDefault="002213C7" w:rsidP="002213C7"/>
    <w:p w14:paraId="13E2BB06" w14:textId="77777777" w:rsidR="002213C7" w:rsidRPr="004547C1" w:rsidRDefault="002213C7" w:rsidP="002213C7">
      <w:r w:rsidRPr="004547C1">
        <w:t xml:space="preserve">*(DISPLAY IF ENDQ NE TO EMAUTH OR ESSCLINFO) Another important part of the research is speaking with employers as part of the Employer Satisfaction Survey. </w:t>
      </w:r>
    </w:p>
    <w:p w14:paraId="7C2D8847" w14:textId="77777777" w:rsidR="002213C7" w:rsidRPr="004547C1" w:rsidRDefault="002213C7" w:rsidP="002213C7"/>
    <w:p w14:paraId="79D20759" w14:textId="77777777" w:rsidR="002213C7" w:rsidRPr="004547C1" w:rsidRDefault="002213C7" w:rsidP="002213C7">
      <w:r w:rsidRPr="004547C1">
        <w:t xml:space="preserve">We’d like to invite your supervisor to share their insights and perceptions of how well &lt;E306CTXT&gt; is preparing graduates for the workforce. </w:t>
      </w:r>
    </w:p>
    <w:p w14:paraId="0970CF68" w14:textId="77777777" w:rsidR="002213C7" w:rsidRPr="004547C1" w:rsidRDefault="002213C7" w:rsidP="002213C7"/>
    <w:p w14:paraId="47D175D0" w14:textId="77777777" w:rsidR="002213C7" w:rsidRPr="004547C1" w:rsidRDefault="002213C7" w:rsidP="002213C7">
      <w:r w:rsidRPr="004547C1">
        <w:lastRenderedPageBreak/>
        <w:t>Your supervisor will be asked about the skills and attributes that are important for recent graduates to have when coming into their organisation. Even if your qualification is not directly related to your job, there is still value in your supervisor taking part.</w:t>
      </w:r>
    </w:p>
    <w:p w14:paraId="49A18CC5" w14:textId="77777777" w:rsidR="002213C7" w:rsidRPr="004547C1" w:rsidRDefault="002213C7" w:rsidP="002213C7"/>
    <w:p w14:paraId="55A24419" w14:textId="77777777" w:rsidR="002213C7" w:rsidRPr="004547C1" w:rsidRDefault="002213C7" w:rsidP="002213C7">
      <w:r w:rsidRPr="004547C1">
        <w:t>If you provide your work supervisor’s contact details, they will be invited via email or phone in a week’s time. The survey takes 7 minutes, participation is voluntary, and we’ve found employers enjoy expressing their views.</w:t>
      </w:r>
    </w:p>
    <w:p w14:paraId="4D1B4773" w14:textId="77777777" w:rsidR="002213C7" w:rsidRPr="004547C1" w:rsidRDefault="002213C7" w:rsidP="002213C7"/>
    <w:p w14:paraId="2A90F4D9" w14:textId="77777777" w:rsidR="002213C7" w:rsidRPr="004547C1" w:rsidRDefault="002213C7" w:rsidP="002213C7">
      <w:r w:rsidRPr="004547C1">
        <w:t>Can you provide the best contact details for your work supervisor?</w:t>
      </w:r>
    </w:p>
    <w:p w14:paraId="160DFC28" w14:textId="77777777" w:rsidR="002213C7" w:rsidRPr="004547C1" w:rsidRDefault="002213C7" w:rsidP="002213C7"/>
    <w:p w14:paraId="318F3D69" w14:textId="77777777" w:rsidR="002213C7" w:rsidRPr="004547C1" w:rsidRDefault="002213C7" w:rsidP="002213C7">
      <w:r w:rsidRPr="004547C1">
        <w:t>*(DISPLAY IF REASON=4 AND BROCHURECOUNT=0, HAD A QUESTION AND NO BROCHURE SENT) I’m calling to follow up on the Graduate Outcomes Survey you recently completed, thank you for participating. At the end of the survey you indicated that you had a question regarding the Employer Satisfaction Survey, I’d be happy to answer it for you now.</w:t>
      </w:r>
    </w:p>
    <w:p w14:paraId="5F33A56E" w14:textId="77777777" w:rsidR="002213C7" w:rsidRPr="004547C1" w:rsidRDefault="002213C7" w:rsidP="002213C7"/>
    <w:p w14:paraId="5B5E6751" w14:textId="77777777" w:rsidR="002213C7" w:rsidRPr="004547C1" w:rsidRDefault="002213C7" w:rsidP="002213C7">
      <w:r w:rsidRPr="004547C1">
        <w:t>INTERVIEWER NOTE: FURTHER INFO AT CODE ‘5’ AND IN YOUR HANDOUT FAQ’S. IF UNABLE TO ANSWER QUERY PLEASE SET APPOINTMENT WITH QR AND FOLLOW UP THE QUESTION WITH THE PA</w:t>
      </w:r>
    </w:p>
    <w:p w14:paraId="4FAE8004" w14:textId="77777777" w:rsidR="002213C7" w:rsidRPr="004547C1" w:rsidRDefault="002213C7" w:rsidP="002213C7"/>
    <w:p w14:paraId="74720160" w14:textId="77777777" w:rsidR="002213C7" w:rsidRPr="004547C1" w:rsidRDefault="002213C7" w:rsidP="002213C7">
      <w:r w:rsidRPr="004547C1">
        <w:t xml:space="preserve">(IF REQUIRED:) We’d like to invite your supervisor to share their insights and perceptions of how well &lt;E306CTXT&gt; is preparing graduates for the workforce through the Employer Satisfaction Survey. </w:t>
      </w:r>
    </w:p>
    <w:p w14:paraId="54ABBD9B" w14:textId="77777777" w:rsidR="002213C7" w:rsidRPr="004547C1" w:rsidRDefault="002213C7" w:rsidP="002213C7"/>
    <w:p w14:paraId="5B95B55B" w14:textId="77777777" w:rsidR="002213C7" w:rsidRPr="004547C1" w:rsidRDefault="002213C7" w:rsidP="002213C7">
      <w:r w:rsidRPr="004547C1">
        <w:t>Your supervisor will be asked about the skills and attributes that are important for recent graduates to have when coming into their organisation. Even if your qualification is not directly related to your job, there is still value in your supervisor taking part.</w:t>
      </w:r>
    </w:p>
    <w:p w14:paraId="195B39EE" w14:textId="77777777" w:rsidR="002213C7" w:rsidRPr="004547C1" w:rsidRDefault="002213C7" w:rsidP="002213C7"/>
    <w:p w14:paraId="5BCA1914" w14:textId="77777777" w:rsidR="002213C7" w:rsidRPr="004547C1" w:rsidRDefault="002213C7" w:rsidP="002213C7">
      <w:r w:rsidRPr="004547C1">
        <w:t>If you provide your work supervisor’s contact details, they will be invited via email or phone in a week’s time. The survey takes 7 minutes, participation is voluntary, and we’ve found employers enjoy expressing their views.</w:t>
      </w:r>
    </w:p>
    <w:p w14:paraId="73310840" w14:textId="77777777" w:rsidR="002213C7" w:rsidRPr="004547C1" w:rsidRDefault="002213C7" w:rsidP="002213C7"/>
    <w:p w14:paraId="3B168659" w14:textId="77777777" w:rsidR="002213C7" w:rsidRPr="004547C1" w:rsidRDefault="002213C7" w:rsidP="002213C7">
      <w:r w:rsidRPr="004547C1">
        <w:t>Can you provide the best contact details for your work supervisor?</w:t>
      </w:r>
    </w:p>
    <w:p w14:paraId="6A2CCAFD" w14:textId="77777777" w:rsidR="002213C7" w:rsidRPr="004547C1" w:rsidRDefault="002213C7" w:rsidP="002213C7"/>
    <w:p w14:paraId="537430C3" w14:textId="77777777" w:rsidR="002213C7" w:rsidRPr="004547C1" w:rsidRDefault="002213C7" w:rsidP="002213C7">
      <w:bookmarkStart w:id="371" w:name="_Hlk22044721"/>
      <w:bookmarkStart w:id="372" w:name="_Hlk11935153"/>
      <w:bookmarkStart w:id="373" w:name="_Hlk12358635"/>
      <w:r w:rsidRPr="004547C1">
        <w:t>*(DISPLAY IF REASON=6 AND BROCHURECOUNT=0, GOS PARTIAL AND IN SCOPE FOR ESS AND NO BROCHURE SENT)</w:t>
      </w:r>
    </w:p>
    <w:bookmarkEnd w:id="371"/>
    <w:p w14:paraId="2B7F956A" w14:textId="77777777" w:rsidR="002213C7" w:rsidRPr="004547C1" w:rsidRDefault="002213C7" w:rsidP="002213C7"/>
    <w:p w14:paraId="5893BE8D" w14:textId="77777777" w:rsidR="002213C7" w:rsidRPr="004547C1" w:rsidRDefault="002213C7" w:rsidP="002213C7">
      <w:r w:rsidRPr="004547C1">
        <w:t>RE-INTRODUCE IF NECESSARY: Good afternoon/evening my name is &lt;…&gt; and I’m calling graduates of &lt;E306CTXT&gt; on behalf of The Australian Government Department of Education from The Social Research Centre. May I please speak to &lt;E403&gt; &lt;E402&gt;?</w:t>
      </w:r>
    </w:p>
    <w:p w14:paraId="37020628" w14:textId="77777777" w:rsidR="002213C7" w:rsidRPr="004547C1" w:rsidRDefault="002213C7" w:rsidP="002213C7"/>
    <w:p w14:paraId="63B30BB0" w14:textId="77777777" w:rsidR="002213C7" w:rsidRPr="004547C1" w:rsidRDefault="002213C7" w:rsidP="002213C7">
      <w:r w:rsidRPr="004547C1">
        <w:t xml:space="preserve">INTERVIEWER NOTE: If graduate claims they did not complete, advise they did complete enough of the survey to be included for reporting purposes. </w:t>
      </w:r>
    </w:p>
    <w:p w14:paraId="66D45300" w14:textId="77777777" w:rsidR="002213C7" w:rsidRPr="004547C1" w:rsidRDefault="002213C7" w:rsidP="002213C7"/>
    <w:p w14:paraId="7A810EB3" w14:textId="77777777" w:rsidR="002213C7" w:rsidRPr="004547C1" w:rsidRDefault="002213C7" w:rsidP="002213C7">
      <w:r w:rsidRPr="004547C1">
        <w:t xml:space="preserve">I’m calling to follow up on the Graduate Outcomes Survey you recently participated in, thanks for doing the survey. </w:t>
      </w:r>
      <w:r w:rsidRPr="004547C1">
        <w:br/>
      </w:r>
      <w:r w:rsidRPr="004547C1">
        <w:br/>
        <w:t>The next important part of the research is speaking with employers through the Employer Satisfaction Survey and we’d like to invite your work supervisor to participate.</w:t>
      </w:r>
      <w:r w:rsidRPr="004547C1">
        <w:br/>
      </w:r>
      <w:r w:rsidRPr="004547C1">
        <w:br/>
        <w:t>Your supervisor will be asked about the skills that are important for &lt;E306CTXT&gt; graduates to have when coming into their organisation and the feedback is used to better understand work preparedness provided by higher education.</w:t>
      </w:r>
      <w:r w:rsidRPr="004547C1">
        <w:br/>
      </w:r>
      <w:r w:rsidRPr="004547C1">
        <w:br/>
        <w:t>If you provide your work supervisor’s contact details, they will be invited via email or phone in a week’s time. The survey takes 7 minutes, participation is voluntary, and we’ve found employers enjoy expressing their views.</w:t>
      </w:r>
    </w:p>
    <w:p w14:paraId="441DD1DA" w14:textId="77777777" w:rsidR="002213C7" w:rsidRPr="004547C1" w:rsidRDefault="002213C7" w:rsidP="002213C7"/>
    <w:p w14:paraId="47087688" w14:textId="77777777" w:rsidR="002213C7" w:rsidRPr="004547C1" w:rsidRDefault="002213C7" w:rsidP="002213C7">
      <w:r w:rsidRPr="004547C1">
        <w:t>Can you provide the best contact details for your work supervisor?</w:t>
      </w:r>
    </w:p>
    <w:bookmarkEnd w:id="372"/>
    <w:bookmarkEnd w:id="373"/>
    <w:p w14:paraId="2AB80D2F" w14:textId="77777777" w:rsidR="002213C7" w:rsidRPr="004547C1" w:rsidRDefault="002213C7" w:rsidP="002213C7"/>
    <w:p w14:paraId="71DE8C61" w14:textId="77777777" w:rsidR="002213C7" w:rsidRPr="004547C1" w:rsidRDefault="002213C7" w:rsidP="002213C7">
      <w:r w:rsidRPr="004547C1">
        <w:t>1.</w:t>
      </w:r>
      <w:r w:rsidRPr="004547C1">
        <w:tab/>
        <w:t>Yes</w:t>
      </w:r>
    </w:p>
    <w:p w14:paraId="01BC49F2" w14:textId="77777777" w:rsidR="002213C7" w:rsidRPr="004547C1" w:rsidRDefault="002213C7" w:rsidP="002213C7">
      <w:r w:rsidRPr="004547C1">
        <w:t>2.</w:t>
      </w:r>
      <w:r w:rsidRPr="004547C1">
        <w:tab/>
        <w:t>Language difficulty</w:t>
      </w:r>
    </w:p>
    <w:p w14:paraId="2F6D8130" w14:textId="77777777" w:rsidR="002213C7" w:rsidRPr="004547C1" w:rsidRDefault="002213C7" w:rsidP="002213C7">
      <w:r w:rsidRPr="004547C1">
        <w:t>3.</w:t>
      </w:r>
      <w:r w:rsidRPr="004547C1">
        <w:tab/>
        <w:t>Household refusal (GO TO TERM)</w:t>
      </w:r>
    </w:p>
    <w:p w14:paraId="1701D1BA" w14:textId="77777777" w:rsidR="002213C7" w:rsidRPr="004547C1" w:rsidRDefault="002213C7" w:rsidP="002213C7">
      <w:r w:rsidRPr="004547C1">
        <w:t>4.</w:t>
      </w:r>
      <w:r w:rsidRPr="004547C1">
        <w:tab/>
        <w:t>Respondent refusal (GO TO REFUSE)</w:t>
      </w:r>
    </w:p>
    <w:p w14:paraId="3BD79B65" w14:textId="77777777" w:rsidR="002213C7" w:rsidRPr="004547C1" w:rsidRDefault="002213C7" w:rsidP="002213C7">
      <w:r w:rsidRPr="004547C1">
        <w:t>5.</w:t>
      </w:r>
      <w:r w:rsidRPr="004547C1">
        <w:tab/>
        <w:t>Wants further information (GO TO INFO)</w:t>
      </w:r>
    </w:p>
    <w:p w14:paraId="59714ED3" w14:textId="77777777" w:rsidR="002213C7" w:rsidRPr="004547C1" w:rsidRDefault="002213C7" w:rsidP="002213C7">
      <w:r w:rsidRPr="004547C1">
        <w:lastRenderedPageBreak/>
        <w:t>6.</w:t>
      </w:r>
      <w:r w:rsidRPr="004547C1">
        <w:tab/>
        <w:t xml:space="preserve">Wants a copy of the ESS information pack (AVOID) (GO TO EM1) </w:t>
      </w:r>
    </w:p>
    <w:p w14:paraId="6AE9EC63" w14:textId="77777777" w:rsidR="002213C7" w:rsidRPr="004547C1" w:rsidRDefault="002213C7" w:rsidP="002213C7">
      <w:r w:rsidRPr="004547C1">
        <w:t>7.</w:t>
      </w:r>
      <w:r w:rsidRPr="004547C1">
        <w:tab/>
        <w:t>Graduate no longer employed (AVOID) (GO TO TERM)</w:t>
      </w:r>
    </w:p>
    <w:p w14:paraId="2B1E75D9" w14:textId="77777777" w:rsidR="002213C7" w:rsidRPr="004547C1" w:rsidRDefault="002213C7" w:rsidP="002213C7"/>
    <w:p w14:paraId="4A9BBE41" w14:textId="77777777" w:rsidR="002213C7" w:rsidRPr="004547C1" w:rsidRDefault="002213C7" w:rsidP="002213C7">
      <w:r w:rsidRPr="004547C1">
        <w:t>*(INTRO=5, WANTS FURTHER INFORMATION)</w:t>
      </w:r>
    </w:p>
    <w:p w14:paraId="53DE94D6" w14:textId="77777777" w:rsidR="002213C7" w:rsidRPr="004547C1" w:rsidRDefault="002213C7" w:rsidP="002213C7">
      <w:r w:rsidRPr="004547C1">
        <w:t>INFO</w:t>
      </w:r>
      <w:r w:rsidRPr="004547C1">
        <w:tab/>
        <w:t xml:space="preserve">PROVIDE RELEVANT INFORMATION BELOW AS NEEDED TO AVERT REFUSAL </w:t>
      </w:r>
    </w:p>
    <w:p w14:paraId="1D00ABB0" w14:textId="77777777" w:rsidR="002213C7" w:rsidRPr="004547C1" w:rsidRDefault="002213C7" w:rsidP="002213C7"/>
    <w:p w14:paraId="3DC73F87" w14:textId="77777777" w:rsidR="002213C7" w:rsidRPr="004547C1" w:rsidRDefault="002213C7" w:rsidP="002213C7">
      <w:r w:rsidRPr="004547C1">
        <w:t>We are keen to hear from your supervisor about how well your course prepares graduates for the workforce. We know that supervisors really appreciate the opportunity to have a say about higher education</w:t>
      </w:r>
    </w:p>
    <w:p w14:paraId="1FDCE78D" w14:textId="77777777" w:rsidR="002213C7" w:rsidRPr="004547C1" w:rsidRDefault="002213C7" w:rsidP="002213C7">
      <w:bookmarkStart w:id="374" w:name="_Hlk116911396"/>
      <w:r w:rsidRPr="004547C1">
        <w:t>Even if you are not yet in your career job, there is still value in your supervisor taking part as it covers work preparedness generally</w:t>
      </w:r>
    </w:p>
    <w:bookmarkEnd w:id="374"/>
    <w:p w14:paraId="78ABC6F7" w14:textId="77777777" w:rsidR="002213C7" w:rsidRPr="004547C1" w:rsidRDefault="002213C7" w:rsidP="002213C7">
      <w:r w:rsidRPr="004547C1">
        <w:t>The survey is not an assessment of you, but an assessment of how well your institution and course prepares graduates for the workforce</w:t>
      </w:r>
    </w:p>
    <w:p w14:paraId="70FCDB27" w14:textId="77777777" w:rsidR="002213C7" w:rsidRPr="004547C1" w:rsidRDefault="002213C7" w:rsidP="002213C7">
      <w:r w:rsidRPr="004547C1">
        <w:t>All information you provide is confidential, and will only be used for purposes directly related to this research</w:t>
      </w:r>
    </w:p>
    <w:p w14:paraId="2F7056E3" w14:textId="77777777" w:rsidR="002213C7" w:rsidRPr="004547C1" w:rsidRDefault="002213C7" w:rsidP="002213C7">
      <w:r w:rsidRPr="004547C1">
        <w:t xml:space="preserve">For more information about the ESS (such as why the survey is important, the types of questions that will be asked and how the results will be reported), you can visit the following website: </w:t>
      </w:r>
      <w:hyperlink r:id="rId37" w:history="1">
        <w:r w:rsidRPr="004547C1">
          <w:rPr>
            <w:rStyle w:val="Hyperlink"/>
          </w:rPr>
          <w:t>https://www.qilt.edu.au/about-this-site/employer-satisfaction</w:t>
        </w:r>
      </w:hyperlink>
      <w:r w:rsidRPr="004547C1">
        <w:t xml:space="preserve"> *(PROGRAMMER NOTE: ADD COUNTER TO THIS LINK)</w:t>
      </w:r>
    </w:p>
    <w:p w14:paraId="03C215B7" w14:textId="77777777" w:rsidR="002213C7" w:rsidRPr="004547C1" w:rsidRDefault="002213C7" w:rsidP="002213C7"/>
    <w:p w14:paraId="47C7B963" w14:textId="77777777" w:rsidR="002213C7" w:rsidRPr="004547C1" w:rsidRDefault="002213C7" w:rsidP="002213C7">
      <w:r w:rsidRPr="004547C1">
        <w:t>Can you provide the best contact details for your supervisor now?</w:t>
      </w:r>
    </w:p>
    <w:p w14:paraId="541FF5BD" w14:textId="77777777" w:rsidR="002213C7" w:rsidRPr="004547C1" w:rsidRDefault="002213C7" w:rsidP="002213C7"/>
    <w:p w14:paraId="69232747" w14:textId="77777777" w:rsidR="002213C7" w:rsidRPr="004547C1" w:rsidRDefault="002213C7" w:rsidP="002213C7">
      <w:r w:rsidRPr="004547C1">
        <w:t>1.</w:t>
      </w:r>
      <w:r w:rsidRPr="004547C1">
        <w:tab/>
        <w:t>Yes</w:t>
      </w:r>
    </w:p>
    <w:p w14:paraId="04A6C3E9" w14:textId="77777777" w:rsidR="002213C7" w:rsidRPr="004547C1" w:rsidRDefault="002213C7" w:rsidP="002213C7">
      <w:r w:rsidRPr="004547C1">
        <w:t>2.</w:t>
      </w:r>
      <w:r w:rsidRPr="004547C1">
        <w:tab/>
        <w:t>Respondent refusal (GO TO REFUSE)</w:t>
      </w:r>
    </w:p>
    <w:p w14:paraId="0CB67174" w14:textId="77777777" w:rsidR="002213C7" w:rsidRPr="004547C1" w:rsidRDefault="002213C7" w:rsidP="002213C7">
      <w:r w:rsidRPr="004547C1">
        <w:t>3.</w:t>
      </w:r>
      <w:r w:rsidRPr="004547C1">
        <w:tab/>
        <w:t>Wants a copy of the ESS information pack (GO TO EM1) *PROGRAMME NOTE: DO NOT DISPLAY IF BROCHURECOUNT&gt;0</w:t>
      </w:r>
    </w:p>
    <w:p w14:paraId="4E2B1E45" w14:textId="77777777" w:rsidR="002213C7" w:rsidRPr="004547C1" w:rsidRDefault="002213C7" w:rsidP="002213C7"/>
    <w:p w14:paraId="67352092" w14:textId="77777777" w:rsidR="002213C7" w:rsidRPr="004547C1" w:rsidRDefault="002213C7" w:rsidP="002213C7">
      <w:r w:rsidRPr="004547C1">
        <w:t>*(INTRO=6 OR INFO=3, WANTS COPY OF ESS INFORMATION PACK)</w:t>
      </w:r>
    </w:p>
    <w:p w14:paraId="7C2F6344" w14:textId="77777777" w:rsidR="002213C7" w:rsidRPr="004547C1" w:rsidRDefault="002213C7" w:rsidP="002213C7">
      <w:r w:rsidRPr="004547C1">
        <w:t>EM1</w:t>
      </w:r>
      <w:r w:rsidRPr="004547C1">
        <w:tab/>
        <w:t xml:space="preserve">I can email you an ESS information pack that you can forward to your supervisor. The pack would provide further information on the survey and how your supervisor can participate.  </w:t>
      </w:r>
    </w:p>
    <w:p w14:paraId="41002CED" w14:textId="77777777" w:rsidR="002213C7" w:rsidRPr="004547C1" w:rsidRDefault="002213C7" w:rsidP="002213C7"/>
    <w:p w14:paraId="3EC85870" w14:textId="77777777" w:rsidR="002213C7" w:rsidRPr="004547C1" w:rsidRDefault="002213C7" w:rsidP="002213C7">
      <w:r w:rsidRPr="004547C1">
        <w:t>INTERVIEWER NOTE: Please read email address back to graduate. If they don’t want to provide an email we cannot send the information pack.</w:t>
      </w:r>
    </w:p>
    <w:p w14:paraId="26F5A073" w14:textId="77777777" w:rsidR="002213C7" w:rsidRPr="004547C1" w:rsidRDefault="002213C7" w:rsidP="002213C7"/>
    <w:p w14:paraId="38191480" w14:textId="77777777" w:rsidR="002213C7" w:rsidRPr="004547C1" w:rsidRDefault="002213C7" w:rsidP="002213C7">
      <w:r w:rsidRPr="004547C1">
        <w:t xml:space="preserve">IF NECESSARY:  If graduate does not want to or cannot provide an email, please ask if they would still be willing to provide their supervisors details. Invitation to supervisor includes an ESS brochure. </w:t>
      </w:r>
    </w:p>
    <w:p w14:paraId="3534393C" w14:textId="77777777" w:rsidR="002213C7" w:rsidRPr="004547C1" w:rsidRDefault="002213C7" w:rsidP="002213C7"/>
    <w:p w14:paraId="2F847842" w14:textId="77777777" w:rsidR="002213C7" w:rsidRPr="004547C1" w:rsidRDefault="002213C7" w:rsidP="002213C7">
      <w:r w:rsidRPr="004547C1">
        <w:t xml:space="preserve">Email address: (Please specify) </w:t>
      </w:r>
    </w:p>
    <w:p w14:paraId="08063E11" w14:textId="77777777" w:rsidR="002213C7" w:rsidRPr="004547C1" w:rsidRDefault="002213C7" w:rsidP="002213C7">
      <w:r w:rsidRPr="004547C1">
        <w:t>Does not want to provide email (GO TO TERM)</w:t>
      </w:r>
    </w:p>
    <w:p w14:paraId="7287CD97" w14:textId="77777777" w:rsidR="002213C7" w:rsidRPr="004547C1" w:rsidRDefault="002213C7" w:rsidP="002213C7">
      <w:r w:rsidRPr="004547C1">
        <w:t>Wants to provide supervisor details (GO TO SUPCONTACT)</w:t>
      </w:r>
    </w:p>
    <w:p w14:paraId="5EE71BA1" w14:textId="77777777" w:rsidR="002213C7" w:rsidRPr="004547C1" w:rsidRDefault="002213C7" w:rsidP="002213C7"/>
    <w:p w14:paraId="631BE067" w14:textId="77777777" w:rsidR="002213C7" w:rsidRPr="004547C1" w:rsidRDefault="002213C7" w:rsidP="002213C7">
      <w:r w:rsidRPr="004547C1">
        <w:t>*(EM1=1, PROVIDED EMAIL ESS INFORMATION PACK)</w:t>
      </w:r>
    </w:p>
    <w:p w14:paraId="3F7CC55B" w14:textId="77777777" w:rsidR="002213C7" w:rsidRPr="004547C1" w:rsidRDefault="002213C7" w:rsidP="002213C7">
      <w:r w:rsidRPr="004547C1">
        <w:t>NAME</w:t>
      </w:r>
      <w:r w:rsidRPr="004547C1">
        <w:tab/>
        <w:t>And may I confirm your name?</w:t>
      </w:r>
    </w:p>
    <w:p w14:paraId="30AC0A27" w14:textId="77777777" w:rsidR="002213C7" w:rsidRPr="004547C1" w:rsidRDefault="002213C7" w:rsidP="002213C7">
      <w:r w:rsidRPr="004547C1">
        <w:t>INTERVIEWER NOTE: PLEASE DOUBLE CHECK NAME BEFORE CLICKING NEXT.</w:t>
      </w:r>
    </w:p>
    <w:p w14:paraId="530E48B1" w14:textId="77777777" w:rsidR="002213C7" w:rsidRPr="004547C1" w:rsidRDefault="002213C7" w:rsidP="002213C7"/>
    <w:p w14:paraId="660795ED" w14:textId="77777777" w:rsidR="002213C7" w:rsidRPr="004547C1" w:rsidRDefault="002213C7" w:rsidP="002213C7">
      <w:r w:rsidRPr="004547C1">
        <w:t>1.</w:t>
      </w:r>
      <w:r w:rsidRPr="004547C1">
        <w:tab/>
        <w:t>&lt;verbatim text box&gt; (GO TO TERM2) *PROGRAMMER NOTE FILL WITH GRADUATE NAME IF AVAILABLE</w:t>
      </w:r>
    </w:p>
    <w:p w14:paraId="4C0F86F4" w14:textId="77777777" w:rsidR="002213C7" w:rsidRPr="004547C1" w:rsidRDefault="002213C7" w:rsidP="002213C7"/>
    <w:p w14:paraId="0AB92106" w14:textId="77777777" w:rsidR="002213C7" w:rsidRPr="004547C1" w:rsidRDefault="002213C7" w:rsidP="002213C7">
      <w:r w:rsidRPr="004547C1">
        <w:t>*(INTRO=1 OR INFO=1 OR REFAV1=1 OR REFAV2=1 OR REFAV3=1 OR REFAV4=1 OR REFAV5=1 OR EM1=3, WANTS TO PROVIDE DETAILS)</w:t>
      </w:r>
    </w:p>
    <w:p w14:paraId="7B34A99C" w14:textId="77777777" w:rsidR="002213C7" w:rsidRPr="004547C1" w:rsidRDefault="002213C7" w:rsidP="002213C7"/>
    <w:p w14:paraId="2E5BBBFC" w14:textId="77777777" w:rsidR="002213C7" w:rsidRPr="004547C1" w:rsidRDefault="002213C7" w:rsidP="002213C7"/>
    <w:p w14:paraId="10478532" w14:textId="77777777" w:rsidR="002213C7" w:rsidRPr="004547C1" w:rsidRDefault="002213C7" w:rsidP="002213C7">
      <w:r w:rsidRPr="004547C1">
        <w:t>SUPNAME</w:t>
      </w:r>
      <w:r w:rsidRPr="004547C1">
        <w:tab/>
        <w:t>Can you please tell me the name of your current work supervisor?</w:t>
      </w:r>
    </w:p>
    <w:p w14:paraId="22CD900E" w14:textId="77777777" w:rsidR="002213C7" w:rsidRPr="004547C1" w:rsidRDefault="002213C7" w:rsidP="002213C7"/>
    <w:p w14:paraId="431C281A" w14:textId="77777777" w:rsidR="002213C7" w:rsidRPr="004547C1" w:rsidRDefault="002213C7" w:rsidP="002213C7">
      <w:r w:rsidRPr="004547C1">
        <w:t>1.</w:t>
      </w:r>
      <w:r w:rsidRPr="004547C1">
        <w:tab/>
        <w:t>Enter supervisor name &lt;verbatim text box&gt;</w:t>
      </w:r>
    </w:p>
    <w:p w14:paraId="2A3B3E12" w14:textId="77777777" w:rsidR="002213C7" w:rsidRPr="004547C1" w:rsidRDefault="002213C7" w:rsidP="002213C7"/>
    <w:p w14:paraId="3DC8FD19" w14:textId="77777777" w:rsidR="002213C7" w:rsidRPr="004547C1" w:rsidRDefault="002213C7" w:rsidP="002213C7">
      <w:r w:rsidRPr="004547C1">
        <w:t>*(INTRO=1 OR INFO=1 OR REFAV1=1 OR REFAV2=1 OR REFAV3=1 OR REFAV4=1 OR REFAV5=1 OR EM1=3, WANTS TO PROVIDE DETAILS)</w:t>
      </w:r>
    </w:p>
    <w:p w14:paraId="62A289A3" w14:textId="77777777" w:rsidR="002213C7" w:rsidRPr="004547C1" w:rsidRDefault="002213C7" w:rsidP="002213C7">
      <w:r w:rsidRPr="004547C1">
        <w:t>*PROGRAMMER NOTE: USE GOS EMPNAME IF SUPEMPNAME NOT PROVIDED</w:t>
      </w:r>
    </w:p>
    <w:p w14:paraId="10871F17" w14:textId="77777777" w:rsidR="002213C7" w:rsidRPr="004547C1" w:rsidRDefault="002213C7" w:rsidP="002213C7"/>
    <w:p w14:paraId="2AC065E9" w14:textId="77777777" w:rsidR="002213C7" w:rsidRPr="004547C1" w:rsidRDefault="002213C7" w:rsidP="002213C7">
      <w:r w:rsidRPr="004547C1">
        <w:t>SUPEMPNAME</w:t>
      </w:r>
      <w:r w:rsidRPr="004547C1">
        <w:tab/>
      </w:r>
      <w:r w:rsidRPr="004547C1">
        <w:tab/>
        <w:t>And what is the business name of your current employer?</w:t>
      </w:r>
    </w:p>
    <w:p w14:paraId="32126A18" w14:textId="77777777" w:rsidR="002213C7" w:rsidRPr="004547C1" w:rsidRDefault="002213C7" w:rsidP="002213C7"/>
    <w:p w14:paraId="077CFB61" w14:textId="77777777" w:rsidR="002213C7" w:rsidRPr="004547C1" w:rsidRDefault="002213C7" w:rsidP="002213C7">
      <w:r w:rsidRPr="004547C1">
        <w:t>(INTERVIEWER NOTE: BUSINESS NAME IS NOT MANDATORY)</w:t>
      </w:r>
    </w:p>
    <w:p w14:paraId="60C477DA" w14:textId="77777777" w:rsidR="002213C7" w:rsidRPr="004547C1" w:rsidRDefault="002213C7" w:rsidP="002213C7">
      <w:r w:rsidRPr="004547C1">
        <w:br/>
        <w:t>1.</w:t>
      </w:r>
      <w:r w:rsidRPr="004547C1">
        <w:tab/>
        <w:t xml:space="preserve">&lt;verbatim text box&gt; </w:t>
      </w:r>
    </w:p>
    <w:p w14:paraId="6C36C833" w14:textId="77777777" w:rsidR="002213C7" w:rsidRPr="004547C1" w:rsidRDefault="002213C7" w:rsidP="002213C7"/>
    <w:p w14:paraId="0CAB3CD9" w14:textId="77777777" w:rsidR="002213C7" w:rsidRPr="004547C1" w:rsidRDefault="002213C7" w:rsidP="002213C7">
      <w:r w:rsidRPr="004547C1">
        <w:t>*(INTRO=1 OR INFO=1 OR REFAV1=1 OR REFAV2=1 OR REFAV3=1 OR REFAV4=1 OR REFAV5=1 OR EM1=3, WANTS TO PROVIDE DETAILS)</w:t>
      </w:r>
    </w:p>
    <w:p w14:paraId="204A0F1A" w14:textId="77777777" w:rsidR="002213C7" w:rsidRPr="004547C1" w:rsidRDefault="002213C7" w:rsidP="002213C7"/>
    <w:p w14:paraId="543209BF" w14:textId="77777777" w:rsidR="002213C7" w:rsidRPr="004547C1" w:rsidRDefault="002213C7" w:rsidP="002213C7">
      <w:r w:rsidRPr="004547C1">
        <w:t>SUPEMX</w:t>
      </w:r>
      <w:r w:rsidRPr="004547C1">
        <w:tab/>
        <w:t>So we can make it as convenient as possible for your supervisor to participate, we like to collect an email and a phone number where possible. Do you know your supervisor’s email address?</w:t>
      </w:r>
    </w:p>
    <w:p w14:paraId="1EACD229" w14:textId="77777777" w:rsidR="002213C7" w:rsidRPr="004547C1" w:rsidRDefault="002213C7" w:rsidP="002213C7"/>
    <w:p w14:paraId="67072657" w14:textId="77777777" w:rsidR="002213C7" w:rsidRPr="004547C1" w:rsidRDefault="002213C7" w:rsidP="002213C7">
      <w:r w:rsidRPr="004547C1">
        <w:t>1.</w:t>
      </w:r>
      <w:r w:rsidRPr="004547C1">
        <w:tab/>
        <w:t>Yes &lt;verbatim text box&gt; *PROGRAMMER NOTE: Kickbox validation required</w:t>
      </w:r>
    </w:p>
    <w:p w14:paraId="1856C155" w14:textId="77777777" w:rsidR="002213C7" w:rsidRPr="004547C1" w:rsidRDefault="002213C7" w:rsidP="002213C7">
      <w:r w:rsidRPr="004547C1">
        <w:t>2.</w:t>
      </w:r>
      <w:r w:rsidRPr="004547C1">
        <w:tab/>
        <w:t>No</w:t>
      </w:r>
    </w:p>
    <w:p w14:paraId="534398AB" w14:textId="77777777" w:rsidR="002213C7" w:rsidRPr="004547C1" w:rsidRDefault="002213C7" w:rsidP="002213C7">
      <w:r w:rsidRPr="004547C1">
        <w:t>*(INTRO=1 OR INFO=1 OR REFAV1=1 OR REFAV2=1 OR REFAV3=1 OR REFAV4=1 OR REFAV5=1 OR EM1=3, WANTS TO PROVIDE DETAILS)</w:t>
      </w:r>
    </w:p>
    <w:p w14:paraId="6344BA33" w14:textId="77777777" w:rsidR="002213C7" w:rsidRPr="004547C1" w:rsidRDefault="002213C7" w:rsidP="002213C7">
      <w:r w:rsidRPr="004547C1">
        <w:t>SUPPHX</w:t>
      </w:r>
      <w:r w:rsidRPr="004547C1">
        <w:tab/>
        <w:t xml:space="preserve">Do you know your supervisor’s phone number? </w:t>
      </w:r>
    </w:p>
    <w:p w14:paraId="5EA82DD0" w14:textId="77777777" w:rsidR="002213C7" w:rsidRPr="004547C1" w:rsidRDefault="002213C7" w:rsidP="002213C7"/>
    <w:p w14:paraId="74F264FE" w14:textId="77777777" w:rsidR="002213C7" w:rsidRPr="004547C1" w:rsidRDefault="002213C7" w:rsidP="002213C7">
      <w:r w:rsidRPr="004547C1">
        <w:t xml:space="preserve">INTERVIEWER NOTE: </w:t>
      </w:r>
      <w:r w:rsidRPr="004547C1">
        <w:br/>
        <w:t>A mobile number is preferred</w:t>
      </w:r>
    </w:p>
    <w:p w14:paraId="12195BB6" w14:textId="77777777" w:rsidR="002213C7" w:rsidRPr="004547C1" w:rsidRDefault="002213C7" w:rsidP="002213C7">
      <w:r w:rsidRPr="004547C1">
        <w:t>Please include state code if domestic landline</w:t>
      </w:r>
    </w:p>
    <w:p w14:paraId="71E01D45" w14:textId="77777777" w:rsidR="002213C7" w:rsidRPr="004547C1" w:rsidRDefault="002213C7" w:rsidP="002213C7">
      <w:r w:rsidRPr="004547C1">
        <w:t>Please include 0011 and country code if international</w:t>
      </w:r>
    </w:p>
    <w:p w14:paraId="3DCFDD32" w14:textId="77777777" w:rsidR="002213C7" w:rsidRPr="004547C1" w:rsidRDefault="002213C7" w:rsidP="002213C7"/>
    <w:p w14:paraId="6A65AE30" w14:textId="77777777" w:rsidR="002213C7" w:rsidRPr="004547C1" w:rsidRDefault="002213C7" w:rsidP="002213C7">
      <w:r w:rsidRPr="004547C1">
        <w:t>1.</w:t>
      </w:r>
      <w:r w:rsidRPr="004547C1">
        <w:tab/>
        <w:t>Yes &lt;verbatim text box&gt;</w:t>
      </w:r>
    </w:p>
    <w:p w14:paraId="59D85E46" w14:textId="77777777" w:rsidR="002213C7" w:rsidRPr="004547C1" w:rsidRDefault="002213C7" w:rsidP="002213C7">
      <w:r w:rsidRPr="004547C1">
        <w:t>2.</w:t>
      </w:r>
      <w:r w:rsidRPr="004547C1">
        <w:tab/>
        <w:t>No</w:t>
      </w:r>
    </w:p>
    <w:p w14:paraId="5CA5806A" w14:textId="77777777" w:rsidR="002213C7" w:rsidRPr="004547C1" w:rsidRDefault="002213C7" w:rsidP="002213C7"/>
    <w:p w14:paraId="543C4C4E" w14:textId="77777777" w:rsidR="002213C7" w:rsidRPr="004547C1" w:rsidRDefault="002213C7" w:rsidP="002213C7">
      <w:r w:rsidRPr="004547C1">
        <w:t>*programmer note: check supemX and supphX number provided do not match respondent sample information. ENABLE VALIDATION CHECKS ON PHONE NUMBER FIELD BUT ALLOW 1300 AND 1800 NUMBERS THROUGH</w:t>
      </w:r>
    </w:p>
    <w:p w14:paraId="28483876" w14:textId="77777777" w:rsidR="002213C7" w:rsidRPr="004547C1" w:rsidRDefault="002213C7" w:rsidP="002213C7"/>
    <w:p w14:paraId="75AABE76" w14:textId="77777777" w:rsidR="002213C7" w:rsidRPr="004547C1" w:rsidRDefault="002213C7" w:rsidP="002213C7">
      <w:r w:rsidRPr="004547C1">
        <w:t>*PROGRAMMER NOTE: IF SUPREFAV=1 AND SUPEMX=2 AND SUPPHX=2 AFTER SECOND LOOP SEND TO TERM AND CODE AS RESPONDENT REFUSAL</w:t>
      </w:r>
    </w:p>
    <w:p w14:paraId="3259AC87" w14:textId="77777777" w:rsidR="002213C7" w:rsidRPr="004547C1" w:rsidRDefault="002213C7" w:rsidP="002213C7"/>
    <w:p w14:paraId="353C9408" w14:textId="77777777" w:rsidR="002213C7" w:rsidRPr="004547C1" w:rsidRDefault="002213C7" w:rsidP="002213C7">
      <w:r w:rsidRPr="004547C1">
        <w:t>*(SUPEMX=2 AND SUPPHX=2, DID NOT PROVIDE EMAIL OR PHONE NUMBER)</w:t>
      </w:r>
    </w:p>
    <w:p w14:paraId="7007BA57" w14:textId="77777777" w:rsidR="002213C7" w:rsidRPr="004547C1" w:rsidRDefault="002213C7" w:rsidP="002213C7">
      <w:r w:rsidRPr="004547C1">
        <w:t>SUPREFAV</w:t>
      </w:r>
      <w:r w:rsidRPr="004547C1">
        <w:tab/>
        <w:t>To contact your supervisor we need to collect a valid email address or phone number. Would you be willing to provide either your supervisor’s email address or phone number?</w:t>
      </w:r>
    </w:p>
    <w:p w14:paraId="738487B9" w14:textId="77777777" w:rsidR="002213C7" w:rsidRPr="004547C1" w:rsidRDefault="002213C7" w:rsidP="002213C7"/>
    <w:p w14:paraId="3E57C89B" w14:textId="77777777" w:rsidR="002213C7" w:rsidRPr="004547C1" w:rsidRDefault="002213C7" w:rsidP="002213C7">
      <w:r w:rsidRPr="004547C1">
        <w:t>1.</w:t>
      </w:r>
      <w:r w:rsidRPr="004547C1">
        <w:tab/>
        <w:t>Yes *PROGRAMMER NOTE: LOOP BACK TO SUPEMX</w:t>
      </w:r>
    </w:p>
    <w:p w14:paraId="48B7BAA6" w14:textId="77777777" w:rsidR="002213C7" w:rsidRPr="004547C1" w:rsidRDefault="002213C7" w:rsidP="002213C7">
      <w:r w:rsidRPr="004547C1">
        <w:t>2.</w:t>
      </w:r>
      <w:r w:rsidRPr="004547C1">
        <w:tab/>
        <w:t>No (GO TO TERM)</w:t>
      </w:r>
    </w:p>
    <w:p w14:paraId="4B805210" w14:textId="77777777" w:rsidR="002213C7" w:rsidRPr="004547C1" w:rsidRDefault="002213C7" w:rsidP="002213C7">
      <w:r w:rsidRPr="004547C1">
        <w:t>*(SUPPHX=1 AND SUPPHX=04*, PROVIDED MOBILE NUMBER)</w:t>
      </w:r>
    </w:p>
    <w:p w14:paraId="14D90EE6" w14:textId="77777777" w:rsidR="002213C7" w:rsidRPr="004547C1" w:rsidRDefault="002213C7" w:rsidP="002213C7">
      <w:r w:rsidRPr="004547C1">
        <w:t>SUPSTAT</w:t>
      </w:r>
      <w:r w:rsidRPr="004547C1">
        <w:tab/>
        <w:t>And, so we know the best time to call, what state are they in?</w:t>
      </w:r>
    </w:p>
    <w:p w14:paraId="661D5449" w14:textId="77777777" w:rsidR="002213C7" w:rsidRPr="004547C1" w:rsidRDefault="002213C7" w:rsidP="002213C7"/>
    <w:p w14:paraId="0E376058" w14:textId="77777777" w:rsidR="002213C7" w:rsidRPr="004547C1" w:rsidRDefault="002213C7" w:rsidP="002213C7">
      <w:r w:rsidRPr="004547C1">
        <w:t>1.</w:t>
      </w:r>
      <w:r w:rsidRPr="004547C1">
        <w:tab/>
        <w:t>NSW</w:t>
      </w:r>
    </w:p>
    <w:p w14:paraId="7D77D20D" w14:textId="77777777" w:rsidR="002213C7" w:rsidRPr="004547C1" w:rsidRDefault="002213C7" w:rsidP="002213C7">
      <w:r w:rsidRPr="004547C1">
        <w:t>2.</w:t>
      </w:r>
      <w:r w:rsidRPr="004547C1">
        <w:tab/>
        <w:t>VIC</w:t>
      </w:r>
    </w:p>
    <w:p w14:paraId="78C244DD" w14:textId="77777777" w:rsidR="002213C7" w:rsidRPr="004547C1" w:rsidRDefault="002213C7" w:rsidP="002213C7">
      <w:r w:rsidRPr="004547C1">
        <w:t>3.</w:t>
      </w:r>
      <w:r w:rsidRPr="004547C1">
        <w:tab/>
        <w:t>QLD</w:t>
      </w:r>
    </w:p>
    <w:p w14:paraId="4FD8D423" w14:textId="77777777" w:rsidR="002213C7" w:rsidRPr="004547C1" w:rsidRDefault="002213C7" w:rsidP="002213C7">
      <w:r w:rsidRPr="004547C1">
        <w:t>4.</w:t>
      </w:r>
      <w:r w:rsidRPr="004547C1">
        <w:tab/>
        <w:t>SA</w:t>
      </w:r>
    </w:p>
    <w:p w14:paraId="4C4F1450" w14:textId="77777777" w:rsidR="002213C7" w:rsidRPr="004547C1" w:rsidRDefault="002213C7" w:rsidP="002213C7">
      <w:r w:rsidRPr="004547C1">
        <w:t>5.</w:t>
      </w:r>
      <w:r w:rsidRPr="004547C1">
        <w:tab/>
        <w:t>WA</w:t>
      </w:r>
    </w:p>
    <w:p w14:paraId="10CB137D" w14:textId="77777777" w:rsidR="002213C7" w:rsidRPr="004547C1" w:rsidRDefault="002213C7" w:rsidP="002213C7">
      <w:r w:rsidRPr="004547C1">
        <w:t>6.</w:t>
      </w:r>
      <w:r w:rsidRPr="004547C1">
        <w:tab/>
        <w:t>TAS</w:t>
      </w:r>
    </w:p>
    <w:p w14:paraId="59B74E64" w14:textId="77777777" w:rsidR="002213C7" w:rsidRPr="004547C1" w:rsidRDefault="002213C7" w:rsidP="002213C7">
      <w:r w:rsidRPr="004547C1">
        <w:t>7.</w:t>
      </w:r>
      <w:r w:rsidRPr="004547C1">
        <w:tab/>
        <w:t>NT</w:t>
      </w:r>
    </w:p>
    <w:p w14:paraId="68474411" w14:textId="77777777" w:rsidR="002213C7" w:rsidRPr="004547C1" w:rsidRDefault="002213C7" w:rsidP="002213C7">
      <w:r w:rsidRPr="004547C1">
        <w:t>8.</w:t>
      </w:r>
      <w:r w:rsidRPr="004547C1">
        <w:tab/>
        <w:t>ACT</w:t>
      </w:r>
    </w:p>
    <w:p w14:paraId="110B360B" w14:textId="77777777" w:rsidR="002213C7" w:rsidRPr="004547C1" w:rsidRDefault="002213C7" w:rsidP="002213C7">
      <w:r w:rsidRPr="004547C1">
        <w:t>9.</w:t>
      </w:r>
      <w:r w:rsidRPr="004547C1">
        <w:tab/>
        <w:t>(Refused)</w:t>
      </w:r>
    </w:p>
    <w:p w14:paraId="7624ECC1" w14:textId="77777777" w:rsidR="002213C7" w:rsidRPr="004547C1" w:rsidRDefault="002213C7" w:rsidP="002213C7"/>
    <w:p w14:paraId="019BA120" w14:textId="77777777" w:rsidR="002213C7" w:rsidRPr="004547C1" w:rsidRDefault="002213C7" w:rsidP="002213C7">
      <w:r w:rsidRPr="004547C1">
        <w:t>*(INTRO=1 OR INFO=1 OR REFAV1=1 OR REFAV2=1 OR REFAV3=1 OR REFAV4=1 OR REFAV5=1 OR EM1=3, WANTS TO PROVIDE DETAILS)</w:t>
      </w:r>
    </w:p>
    <w:p w14:paraId="4A810996" w14:textId="77777777" w:rsidR="002213C7" w:rsidRPr="004547C1" w:rsidRDefault="002213C7" w:rsidP="002213C7">
      <w:r w:rsidRPr="004547C1">
        <w:t>CLOSE</w:t>
      </w:r>
    </w:p>
    <w:p w14:paraId="5359ABD7" w14:textId="77777777" w:rsidR="002213C7" w:rsidRPr="004547C1" w:rsidRDefault="002213C7" w:rsidP="002213C7">
      <w:r w:rsidRPr="004547C1">
        <w:t xml:space="preserve">Thank you for providing these details, we’ll contact your supervisor in approximately a week’s time so please let them know to expect an invitation. </w:t>
      </w:r>
    </w:p>
    <w:p w14:paraId="32222F13" w14:textId="77777777" w:rsidR="002213C7" w:rsidRPr="004547C1" w:rsidRDefault="002213C7" w:rsidP="002213C7">
      <w:r w:rsidRPr="004547C1">
        <w:t>Your help plays a significant role in enhancing Australian higher education. All information you have provided will remain confidential and only be used for research purposes. If you would like further information, I can give you the details of some websites if you like:</w:t>
      </w:r>
    </w:p>
    <w:p w14:paraId="6474A8D1" w14:textId="77777777" w:rsidR="002213C7" w:rsidRPr="004547C1" w:rsidRDefault="002213C7" w:rsidP="002213C7"/>
    <w:p w14:paraId="6A7D4D9D" w14:textId="77777777" w:rsidR="002213C7" w:rsidRPr="004547C1" w:rsidRDefault="002213C7" w:rsidP="002213C7">
      <w:hyperlink r:id="rId38" w:history="1">
        <w:r w:rsidRPr="004547C1">
          <w:rPr>
            <w:rStyle w:val="Hyperlink"/>
          </w:rPr>
          <w:t>https://www.qilt.edu.au/ess</w:t>
        </w:r>
      </w:hyperlink>
      <w:r w:rsidRPr="004547C1">
        <w:t xml:space="preserve"> – QILT site has links to brochure, reports &amp; data</w:t>
      </w:r>
    </w:p>
    <w:p w14:paraId="64176B41" w14:textId="77777777" w:rsidR="002213C7" w:rsidRPr="004547C1" w:rsidRDefault="002213C7" w:rsidP="002213C7">
      <w:hyperlink r:id="rId39" w:history="1">
        <w:r w:rsidRPr="004547C1">
          <w:rPr>
            <w:rStyle w:val="Hyperlink"/>
          </w:rPr>
          <w:t>https://srcentre.com.au/ess</w:t>
        </w:r>
      </w:hyperlink>
      <w:r w:rsidRPr="004547C1">
        <w:t xml:space="preserve"> – SRC site with survey FAQs, privacy policy</w:t>
      </w:r>
    </w:p>
    <w:p w14:paraId="717A9A0A" w14:textId="77777777" w:rsidR="002213C7" w:rsidRPr="004547C1" w:rsidRDefault="002213C7" w:rsidP="002213C7">
      <w:hyperlink r:id="rId40" w:history="1">
        <w:r w:rsidRPr="004547C1">
          <w:rPr>
            <w:rStyle w:val="Hyperlink"/>
          </w:rPr>
          <w:t>https://www.compared.edu.au</w:t>
        </w:r>
      </w:hyperlink>
      <w:r w:rsidRPr="004547C1">
        <w:t xml:space="preserve"> – Compare institutions and study areas, powered by QILT</w:t>
      </w:r>
    </w:p>
    <w:p w14:paraId="07747463" w14:textId="77777777" w:rsidR="002213C7" w:rsidRPr="004547C1" w:rsidRDefault="002213C7" w:rsidP="002213C7"/>
    <w:p w14:paraId="19A1AC18" w14:textId="77777777" w:rsidR="002213C7" w:rsidRPr="004547C1" w:rsidRDefault="002213C7" w:rsidP="002213C7">
      <w:r w:rsidRPr="004547C1">
        <w:t>Just in case you missed it, my name is &lt;…&gt; from the Social Research Centre and this research is being conducted on behalf of The Australian Government Department of Education.</w:t>
      </w:r>
    </w:p>
    <w:p w14:paraId="6A53DC0C" w14:textId="77777777" w:rsidR="002213C7" w:rsidRPr="004547C1" w:rsidRDefault="002213C7" w:rsidP="002213C7"/>
    <w:p w14:paraId="2E2DB591" w14:textId="77777777" w:rsidR="002213C7" w:rsidRPr="004547C1" w:rsidRDefault="002213C7" w:rsidP="002213C7">
      <w:r w:rsidRPr="004547C1">
        <w:lastRenderedPageBreak/>
        <w:t>*(INTRO=4 AND ONLINEREFFLAG=0, RESPONDENT REFUSAL AND NOT REFCON)</w:t>
      </w:r>
    </w:p>
    <w:p w14:paraId="2A9B4329" w14:textId="77777777" w:rsidR="002213C7" w:rsidRPr="004547C1" w:rsidRDefault="002213C7" w:rsidP="002213C7">
      <w:r w:rsidRPr="004547C1">
        <w:t>REFUSE Could you please tell us the main reason you chose not to provide your supervisor’s details?</w:t>
      </w:r>
    </w:p>
    <w:p w14:paraId="216C3A50" w14:textId="77777777" w:rsidR="002213C7" w:rsidRPr="004547C1" w:rsidRDefault="002213C7" w:rsidP="002213C7">
      <w:r w:rsidRPr="004547C1">
        <w:t>(SINGLE RESPONSE)</w:t>
      </w:r>
    </w:p>
    <w:p w14:paraId="5005CE4D" w14:textId="77777777" w:rsidR="002213C7" w:rsidRPr="004547C1" w:rsidRDefault="002213C7" w:rsidP="002213C7"/>
    <w:p w14:paraId="09C84581" w14:textId="77777777" w:rsidR="002213C7" w:rsidRPr="004547C1" w:rsidRDefault="002213C7" w:rsidP="002213C7">
      <w:r w:rsidRPr="004547C1">
        <w:t>1.</w:t>
      </w:r>
      <w:r w:rsidRPr="004547C1">
        <w:tab/>
        <w:t>I do not have a direct supervisor</w:t>
      </w:r>
    </w:p>
    <w:p w14:paraId="631F1E0F" w14:textId="77777777" w:rsidR="002213C7" w:rsidRPr="004547C1" w:rsidRDefault="002213C7" w:rsidP="002213C7">
      <w:r w:rsidRPr="004547C1">
        <w:t>2.</w:t>
      </w:r>
      <w:r w:rsidRPr="004547C1">
        <w:tab/>
        <w:t>I do not know the contact details of my supervisor</w:t>
      </w:r>
    </w:p>
    <w:p w14:paraId="3BD10821" w14:textId="77777777" w:rsidR="002213C7" w:rsidRPr="004547C1" w:rsidRDefault="002213C7" w:rsidP="002213C7">
      <w:r w:rsidRPr="004547C1">
        <w:t>3.</w:t>
      </w:r>
      <w:r w:rsidRPr="004547C1">
        <w:tab/>
        <w:t>My supervisor does not have an email address</w:t>
      </w:r>
    </w:p>
    <w:p w14:paraId="5D31BC4B" w14:textId="77777777" w:rsidR="002213C7" w:rsidRPr="004547C1" w:rsidRDefault="002213C7" w:rsidP="002213C7">
      <w:r w:rsidRPr="004547C1">
        <w:t>4.</w:t>
      </w:r>
      <w:r w:rsidRPr="004547C1">
        <w:tab/>
        <w:t>My job is temporary only/casual only</w:t>
      </w:r>
    </w:p>
    <w:p w14:paraId="58116F13" w14:textId="77777777" w:rsidR="002213C7" w:rsidRPr="004547C1" w:rsidRDefault="002213C7" w:rsidP="002213C7">
      <w:r w:rsidRPr="004547C1">
        <w:t>5.</w:t>
      </w:r>
      <w:r w:rsidRPr="004547C1">
        <w:tab/>
        <w:t>My supervisor is busy and does not have enough time</w:t>
      </w:r>
    </w:p>
    <w:p w14:paraId="2FDEFFF9" w14:textId="77777777" w:rsidR="002213C7" w:rsidRPr="004547C1" w:rsidRDefault="002213C7" w:rsidP="002213C7">
      <w:r w:rsidRPr="004547C1">
        <w:t>13.</w:t>
      </w:r>
      <w:r w:rsidRPr="004547C1">
        <w:tab/>
        <w:t>I have not been in my job long enough</w:t>
      </w:r>
    </w:p>
    <w:p w14:paraId="190EC5A8" w14:textId="77777777" w:rsidR="002213C7" w:rsidRPr="004547C1" w:rsidRDefault="002213C7" w:rsidP="002213C7">
      <w:r w:rsidRPr="004547C1">
        <w:t>10.</w:t>
      </w:r>
      <w:r w:rsidRPr="004547C1">
        <w:tab/>
        <w:t>My job is not related to the study I did</w:t>
      </w:r>
    </w:p>
    <w:p w14:paraId="66C17B78" w14:textId="77777777" w:rsidR="002213C7" w:rsidRPr="004547C1" w:rsidRDefault="002213C7" w:rsidP="002213C7">
      <w:r w:rsidRPr="004547C1">
        <w:t>11.</w:t>
      </w:r>
      <w:r w:rsidRPr="004547C1">
        <w:tab/>
        <w:t>My supervisor does not speak English</w:t>
      </w:r>
    </w:p>
    <w:p w14:paraId="27AAA8B3" w14:textId="77777777" w:rsidR="002213C7" w:rsidRPr="004547C1" w:rsidRDefault="002213C7" w:rsidP="002213C7">
      <w:r w:rsidRPr="004547C1">
        <w:t>12.</w:t>
      </w:r>
      <w:r w:rsidRPr="004547C1">
        <w:tab/>
        <w:t>I have privacy concerns</w:t>
      </w:r>
    </w:p>
    <w:p w14:paraId="5916A967" w14:textId="77777777" w:rsidR="002213C7" w:rsidRPr="004547C1" w:rsidRDefault="002213C7" w:rsidP="002213C7">
      <w:r w:rsidRPr="004547C1">
        <w:t>14.</w:t>
      </w:r>
      <w:r w:rsidRPr="004547C1">
        <w:tab/>
        <w:t>Supervisor not working / Business closed due to COVID-19 *(SUPPRESS)</w:t>
      </w:r>
    </w:p>
    <w:p w14:paraId="556DAE1B" w14:textId="77777777" w:rsidR="002213C7" w:rsidRPr="004547C1" w:rsidRDefault="002213C7" w:rsidP="002213C7">
      <w:r w:rsidRPr="004547C1">
        <w:t>7.</w:t>
      </w:r>
      <w:r w:rsidRPr="004547C1">
        <w:tab/>
        <w:t>Other (Please specify)</w:t>
      </w:r>
    </w:p>
    <w:p w14:paraId="6BBD2BE8" w14:textId="77777777" w:rsidR="002213C7" w:rsidRPr="004547C1" w:rsidRDefault="002213C7" w:rsidP="002213C7">
      <w:r w:rsidRPr="004547C1">
        <w:t>8.</w:t>
      </w:r>
      <w:r w:rsidRPr="004547C1">
        <w:tab/>
        <w:t>I CAN provide their contact work email *(GO BACK TO SUPNAME)</w:t>
      </w:r>
    </w:p>
    <w:p w14:paraId="534A44E9" w14:textId="77777777" w:rsidR="002213C7" w:rsidRPr="004547C1" w:rsidRDefault="002213C7" w:rsidP="002213C7"/>
    <w:p w14:paraId="6342928F" w14:textId="77777777" w:rsidR="002213C7" w:rsidRPr="004547C1" w:rsidRDefault="002213C7" w:rsidP="002213C7">
      <w:r w:rsidRPr="004547C1">
        <w:t>*PROGRAMMER NOTE: SHOW QUESTIONS BELOW ON NEW SCREEN WHEN REFUSE REASON IS SELECTED</w:t>
      </w:r>
    </w:p>
    <w:p w14:paraId="0BFD51B8" w14:textId="77777777" w:rsidR="002213C7" w:rsidRPr="004547C1" w:rsidRDefault="002213C7" w:rsidP="002213C7">
      <w:r w:rsidRPr="004547C1">
        <w:t>*(REFUSE=3, SAID SUPERVISOR DOES NOT HAVE EMAIL)</w:t>
      </w:r>
    </w:p>
    <w:p w14:paraId="1034A430" w14:textId="77777777" w:rsidR="002213C7" w:rsidRPr="004547C1" w:rsidRDefault="002213C7" w:rsidP="002213C7">
      <w:r w:rsidRPr="004547C1">
        <w:t>REFAV1</w:t>
      </w:r>
      <w:r w:rsidRPr="004547C1">
        <w:tab/>
        <w:t xml:space="preserve">Just to let you know, we can still contact your supervisor by phone and would be keen to hear from them about how well your course prepares graduates for the workforce. Would you be willing to provide your supervisor’s details? </w:t>
      </w:r>
    </w:p>
    <w:p w14:paraId="4E8B7C96" w14:textId="77777777" w:rsidR="002213C7" w:rsidRPr="004547C1" w:rsidRDefault="002213C7" w:rsidP="002213C7">
      <w:r w:rsidRPr="004547C1">
        <w:t>1.</w:t>
      </w:r>
      <w:r w:rsidRPr="004547C1">
        <w:tab/>
        <w:t>Yes *PROGRAMMER NOTE: SNAP BACK TO SUPNAME</w:t>
      </w:r>
    </w:p>
    <w:p w14:paraId="58375457" w14:textId="77777777" w:rsidR="002213C7" w:rsidRPr="004547C1" w:rsidRDefault="002213C7" w:rsidP="002213C7">
      <w:r w:rsidRPr="004547C1">
        <w:t>2.</w:t>
      </w:r>
      <w:r w:rsidRPr="004547C1">
        <w:tab/>
        <w:t>Respondent refusal (GO TO TERM)</w:t>
      </w:r>
    </w:p>
    <w:p w14:paraId="5DAB833E" w14:textId="77777777" w:rsidR="002213C7" w:rsidRPr="004547C1" w:rsidRDefault="002213C7" w:rsidP="002213C7"/>
    <w:p w14:paraId="17D6C21C" w14:textId="77777777" w:rsidR="002213C7" w:rsidRPr="004547C1" w:rsidRDefault="002213C7" w:rsidP="002213C7">
      <w:r w:rsidRPr="004547C1">
        <w:t>*(REFUSE=10, JOB NOT RELATED TO STUDY)</w:t>
      </w:r>
    </w:p>
    <w:p w14:paraId="24E164D2" w14:textId="77777777" w:rsidR="002213C7" w:rsidRPr="004547C1" w:rsidRDefault="002213C7" w:rsidP="002213C7">
      <w:r w:rsidRPr="004547C1">
        <w:t>REFAV6</w:t>
      </w:r>
      <w:r w:rsidRPr="004547C1">
        <w:tab/>
        <w:t xml:space="preserve">Thank you for letting us know. We’d still like to include your supervisor’s views in this important research, as we’ve found they really appreciate the opportunity to provide feedback about how well institutions are preparing graduates with general work preparedness skills. Would it be okay if we contacted you in about a month’s time, to see if your situation has changed?  </w:t>
      </w:r>
    </w:p>
    <w:p w14:paraId="75E58C0D" w14:textId="77777777" w:rsidR="002213C7" w:rsidRPr="004547C1" w:rsidRDefault="002213C7" w:rsidP="002213C7"/>
    <w:p w14:paraId="023ABEAB" w14:textId="77777777" w:rsidR="002213C7" w:rsidRPr="004547C1" w:rsidRDefault="002213C7" w:rsidP="002213C7">
      <w:r w:rsidRPr="004547C1">
        <w:t>1.</w:t>
      </w:r>
      <w:r w:rsidRPr="004547C1">
        <w:tab/>
        <w:t>Yes *(GO TO TERM7)</w:t>
      </w:r>
    </w:p>
    <w:p w14:paraId="22B167FC" w14:textId="77777777" w:rsidR="002213C7" w:rsidRPr="004547C1" w:rsidRDefault="002213C7" w:rsidP="002213C7">
      <w:r w:rsidRPr="004547C1">
        <w:t>2.</w:t>
      </w:r>
      <w:r w:rsidRPr="004547C1">
        <w:tab/>
        <w:t>No *(GO TO TERM)</w:t>
      </w:r>
    </w:p>
    <w:p w14:paraId="0AEEFB6E" w14:textId="77777777" w:rsidR="002213C7" w:rsidRPr="004547C1" w:rsidRDefault="002213C7" w:rsidP="002213C7"/>
    <w:p w14:paraId="0D305D04" w14:textId="77777777" w:rsidR="002213C7" w:rsidRPr="004547C1" w:rsidRDefault="002213C7" w:rsidP="002213C7">
      <w:r w:rsidRPr="004547C1">
        <w:t>*(REFUSE=13, CATI AND NOT IN JOB LONG ENOUGH)</w:t>
      </w:r>
    </w:p>
    <w:p w14:paraId="136D22D2" w14:textId="77777777" w:rsidR="002213C7" w:rsidRPr="004547C1" w:rsidRDefault="002213C7" w:rsidP="002213C7">
      <w:r w:rsidRPr="004547C1">
        <w:t>REFAV7</w:t>
      </w:r>
      <w:r w:rsidRPr="004547C1">
        <w:tab/>
        <w:t xml:space="preserve">Thank you for letting us know. We’d still like to include your supervisor’s views in this important research. Would it be okay if we contacted you in about a month’s time, to see how your career has developed?  </w:t>
      </w:r>
    </w:p>
    <w:p w14:paraId="5CDD86E3" w14:textId="77777777" w:rsidR="002213C7" w:rsidRPr="004547C1" w:rsidRDefault="002213C7" w:rsidP="002213C7">
      <w:r w:rsidRPr="004547C1">
        <w:t>1.</w:t>
      </w:r>
      <w:r w:rsidRPr="004547C1">
        <w:tab/>
        <w:t>Yes *(GO TO TERM3)</w:t>
      </w:r>
    </w:p>
    <w:p w14:paraId="398C9FF0" w14:textId="77777777" w:rsidR="002213C7" w:rsidRPr="004547C1" w:rsidRDefault="002213C7" w:rsidP="002213C7">
      <w:r w:rsidRPr="004547C1">
        <w:t>2.</w:t>
      </w:r>
      <w:r w:rsidRPr="004547C1">
        <w:tab/>
        <w:t>No *(GO TO TERM)</w:t>
      </w:r>
    </w:p>
    <w:p w14:paraId="62E07C1F" w14:textId="77777777" w:rsidR="002213C7" w:rsidRPr="004547C1" w:rsidRDefault="002213C7" w:rsidP="002213C7">
      <w:r w:rsidRPr="004547C1">
        <w:t>*(REFUSE=14, CATI AND SUP NOT WORKING OR BUSINESS CLOSED DUE TO COVID-19)</w:t>
      </w:r>
    </w:p>
    <w:p w14:paraId="5906AB78" w14:textId="77777777" w:rsidR="002213C7" w:rsidRPr="004547C1" w:rsidRDefault="002213C7" w:rsidP="002213C7">
      <w:r w:rsidRPr="004547C1">
        <w:t>REFAV9</w:t>
      </w:r>
      <w:r w:rsidRPr="004547C1">
        <w:tab/>
        <w:t xml:space="preserve">Thank you for letting us know. If COVID-19 restrictions are relaxed, would it be okay if we contacted you in about a month’s time, to see if your situation has changed?  </w:t>
      </w:r>
    </w:p>
    <w:p w14:paraId="6FECFE3F" w14:textId="77777777" w:rsidR="002213C7" w:rsidRPr="004547C1" w:rsidRDefault="002213C7" w:rsidP="002213C7">
      <w:r w:rsidRPr="004547C1">
        <w:t>1.</w:t>
      </w:r>
      <w:r w:rsidRPr="004547C1">
        <w:tab/>
        <w:t>Yes *(GO TO TERM7)</w:t>
      </w:r>
    </w:p>
    <w:p w14:paraId="71E2A70D" w14:textId="77777777" w:rsidR="002213C7" w:rsidRPr="004547C1" w:rsidRDefault="002213C7" w:rsidP="002213C7">
      <w:r w:rsidRPr="004547C1">
        <w:t>2.</w:t>
      </w:r>
      <w:r w:rsidRPr="004547C1">
        <w:tab/>
        <w:t>No *(GO TO TERM)</w:t>
      </w:r>
    </w:p>
    <w:p w14:paraId="1F2F9AC8" w14:textId="77777777" w:rsidR="002213C7" w:rsidRPr="004547C1" w:rsidRDefault="002213C7" w:rsidP="002213C7"/>
    <w:p w14:paraId="0051A448" w14:textId="77777777" w:rsidR="002213C7" w:rsidRPr="004547C1" w:rsidRDefault="002213C7" w:rsidP="002213C7">
      <w:r w:rsidRPr="004547C1">
        <w:t>*(INTRO=3 OR REFAV1=2 OR REFAV6=2 OR REFAV7=2 OR REFAV9=2, HOUSEHOLD REFUSAL OR RESPONDENT REFUSAL AFTER AVERSION ATTEMPT)</w:t>
      </w:r>
    </w:p>
    <w:p w14:paraId="5718056B" w14:textId="77777777" w:rsidR="002213C7" w:rsidRPr="004547C1" w:rsidRDefault="002213C7" w:rsidP="002213C7">
      <w:r w:rsidRPr="004547C1">
        <w:t>TERM</w:t>
      </w:r>
      <w:r w:rsidRPr="004547C1">
        <w:tab/>
        <w:t>Thank you for your time.</w:t>
      </w:r>
    </w:p>
    <w:p w14:paraId="4F94BA9B" w14:textId="77777777" w:rsidR="002213C7" w:rsidRPr="004547C1" w:rsidRDefault="002213C7" w:rsidP="002213C7"/>
    <w:p w14:paraId="17C7A148" w14:textId="77777777" w:rsidR="002213C7" w:rsidRPr="004547C1" w:rsidRDefault="002213C7" w:rsidP="002213C7">
      <w:r w:rsidRPr="004547C1">
        <w:t>*(NAME =1, REQUESTED SUPERVISOR INFORMATION PACK IN ESSX)</w:t>
      </w:r>
    </w:p>
    <w:p w14:paraId="6082F9E2" w14:textId="77777777" w:rsidR="002213C7" w:rsidRPr="004547C1" w:rsidRDefault="002213C7" w:rsidP="002213C7"/>
    <w:p w14:paraId="1BB92BD2" w14:textId="77777777" w:rsidR="002213C7" w:rsidRPr="004547C1" w:rsidRDefault="002213C7" w:rsidP="002213C7">
      <w:r w:rsidRPr="004547C1">
        <w:t>TERM2</w:t>
      </w:r>
      <w:r w:rsidRPr="004547C1">
        <w:tab/>
        <w:t>The email with the ESS information pack should arrive within the next hour. Thank you for your time.</w:t>
      </w:r>
    </w:p>
    <w:p w14:paraId="29D2CD2A" w14:textId="77777777" w:rsidR="002213C7" w:rsidRPr="004547C1" w:rsidRDefault="002213C7" w:rsidP="002213C7">
      <w:r w:rsidRPr="004547C1">
        <w:t>*PROGRAMMER NOTE: ON CLOSE, INCREMENT BROCHURECOUNT, PUSH DETAILS TO SUPAUTH LIST IN VISION6, SET ESSXFLG=0, DPA_CATIINUSE=N AND SUPAUTH=1 TO MOVE RECORD TO SUPERVISOR AUTH WORKFLOW</w:t>
      </w:r>
    </w:p>
    <w:p w14:paraId="17158EBD" w14:textId="77777777" w:rsidR="002213C7" w:rsidRPr="004547C1" w:rsidRDefault="002213C7" w:rsidP="002213C7"/>
    <w:p w14:paraId="5BAA2640" w14:textId="77777777" w:rsidR="002213C7" w:rsidRDefault="002213C7" w:rsidP="002213C7">
      <w:r>
        <w:br/>
      </w:r>
    </w:p>
    <w:p w14:paraId="3735EBF1" w14:textId="77777777" w:rsidR="002213C7" w:rsidRDefault="002213C7">
      <w:pPr>
        <w:spacing w:after="160" w:line="259" w:lineRule="auto"/>
      </w:pPr>
      <w:r>
        <w:br w:type="page"/>
      </w:r>
    </w:p>
    <w:p w14:paraId="3111B144" w14:textId="298A3C3E" w:rsidR="002213C7" w:rsidRPr="004547C1" w:rsidRDefault="002213C7" w:rsidP="002213C7">
      <w:r w:rsidRPr="004547C1">
        <w:lastRenderedPageBreak/>
        <w:t>ALLTERM</w:t>
      </w:r>
    </w:p>
    <w:p w14:paraId="0ECA57EC" w14:textId="77777777" w:rsidR="002213C7" w:rsidRPr="004547C1" w:rsidRDefault="002213C7" w:rsidP="002213C7"/>
    <w:tbl>
      <w:tblPr>
        <w:tblStyle w:val="SRC1"/>
        <w:tblW w:w="0" w:type="auto"/>
        <w:tblLook w:val="04A0" w:firstRow="1" w:lastRow="0" w:firstColumn="1" w:lastColumn="0" w:noHBand="0" w:noVBand="1"/>
      </w:tblPr>
      <w:tblGrid>
        <w:gridCol w:w="473"/>
        <w:gridCol w:w="2277"/>
        <w:gridCol w:w="3915"/>
        <w:gridCol w:w="2277"/>
      </w:tblGrid>
      <w:tr w:rsidR="002213C7" w:rsidRPr="004547C1" w14:paraId="5C726338" w14:textId="77777777" w:rsidTr="002213C7">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100" w:firstRow="0" w:lastRow="0" w:firstColumn="1" w:lastColumn="0" w:oddVBand="0" w:evenVBand="0" w:oddHBand="0" w:evenHBand="0" w:firstRowFirstColumn="1" w:firstRowLastColumn="0" w:lastRowFirstColumn="0" w:lastRowLastColumn="0"/>
            <w:tcW w:w="473" w:type="dxa"/>
          </w:tcPr>
          <w:p w14:paraId="039BA086" w14:textId="77777777" w:rsidR="002213C7" w:rsidRPr="004547C1" w:rsidRDefault="002213C7" w:rsidP="00160905">
            <w:pPr>
              <w:rPr>
                <w:b w:val="0"/>
                <w:bCs/>
              </w:rPr>
            </w:pPr>
          </w:p>
        </w:tc>
        <w:tc>
          <w:tcPr>
            <w:tcW w:w="2277" w:type="dxa"/>
          </w:tcPr>
          <w:p w14:paraId="0469F978" w14:textId="77777777" w:rsidR="002213C7" w:rsidRPr="004547C1" w:rsidRDefault="002213C7" w:rsidP="00160905">
            <w:pPr>
              <w:cnfStyle w:val="100000000000" w:firstRow="1" w:lastRow="0" w:firstColumn="0" w:lastColumn="0" w:oddVBand="0" w:evenVBand="0" w:oddHBand="0" w:evenHBand="0" w:firstRowFirstColumn="0" w:firstRowLastColumn="0" w:lastRowFirstColumn="0" w:lastRowLastColumn="0"/>
              <w:rPr>
                <w:b w:val="0"/>
                <w:bCs/>
              </w:rPr>
            </w:pPr>
          </w:p>
        </w:tc>
        <w:tc>
          <w:tcPr>
            <w:tcW w:w="3915" w:type="dxa"/>
          </w:tcPr>
          <w:p w14:paraId="70941A54" w14:textId="77777777" w:rsidR="002213C7" w:rsidRPr="00042C1A" w:rsidRDefault="002213C7" w:rsidP="00160905">
            <w:pPr>
              <w:cnfStyle w:val="100000000000" w:firstRow="1" w:lastRow="0" w:firstColumn="0" w:lastColumn="0" w:oddVBand="0" w:evenVBand="0" w:oddHBand="0" w:evenHBand="0" w:firstRowFirstColumn="0" w:firstRowLastColumn="0" w:lastRowFirstColumn="0" w:lastRowLastColumn="0"/>
            </w:pPr>
            <w:r w:rsidRPr="00042C1A">
              <w:t>Detailed outcome</w:t>
            </w:r>
          </w:p>
        </w:tc>
        <w:tc>
          <w:tcPr>
            <w:tcW w:w="2277" w:type="dxa"/>
          </w:tcPr>
          <w:p w14:paraId="7CC2E905" w14:textId="77777777" w:rsidR="002213C7" w:rsidRPr="00042C1A" w:rsidRDefault="002213C7" w:rsidP="00160905">
            <w:pPr>
              <w:cnfStyle w:val="100000000000" w:firstRow="1" w:lastRow="0" w:firstColumn="0" w:lastColumn="0" w:oddVBand="0" w:evenVBand="0" w:oddHBand="0" w:evenHBand="0" w:firstRowFirstColumn="0" w:firstRowLastColumn="0" w:lastRowFirstColumn="0" w:lastRowLastColumn="0"/>
            </w:pPr>
            <w:r w:rsidRPr="00042C1A">
              <w:t>Summary outcome</w:t>
            </w:r>
          </w:p>
        </w:tc>
      </w:tr>
      <w:tr w:rsidR="002213C7" w:rsidRPr="004547C1" w14:paraId="5CD97115" w14:textId="77777777" w:rsidTr="002213C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73" w:type="dxa"/>
          </w:tcPr>
          <w:p w14:paraId="2B5545AB" w14:textId="77777777" w:rsidR="002213C7" w:rsidRPr="004547C1" w:rsidRDefault="002213C7" w:rsidP="00160905">
            <w:r w:rsidRPr="004547C1">
              <w:t>1</w:t>
            </w:r>
          </w:p>
        </w:tc>
        <w:tc>
          <w:tcPr>
            <w:tcW w:w="2277" w:type="dxa"/>
          </w:tcPr>
          <w:p w14:paraId="015E814C"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SUBMIT</w:t>
            </w:r>
          </w:p>
          <w:p w14:paraId="219301B9"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TERM6</w:t>
            </w:r>
          </w:p>
        </w:tc>
        <w:tc>
          <w:tcPr>
            <w:tcW w:w="3915" w:type="dxa"/>
          </w:tcPr>
          <w:p w14:paraId="1FB5EA21"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Completed interview</w:t>
            </w:r>
          </w:p>
        </w:tc>
        <w:tc>
          <w:tcPr>
            <w:tcW w:w="2277" w:type="dxa"/>
          </w:tcPr>
          <w:p w14:paraId="20E3C3C0"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Interview</w:t>
            </w:r>
          </w:p>
        </w:tc>
      </w:tr>
      <w:tr w:rsidR="002213C7" w:rsidRPr="004547C1" w14:paraId="6FB19546" w14:textId="77777777" w:rsidTr="002213C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73" w:type="dxa"/>
          </w:tcPr>
          <w:p w14:paraId="1CD40A09" w14:textId="77777777" w:rsidR="002213C7" w:rsidRPr="004547C1" w:rsidRDefault="002213C7" w:rsidP="00160905">
            <w:r w:rsidRPr="004547C1">
              <w:t>2</w:t>
            </w:r>
          </w:p>
        </w:tc>
        <w:tc>
          <w:tcPr>
            <w:tcW w:w="2277" w:type="dxa"/>
          </w:tcPr>
          <w:p w14:paraId="0D91BD82"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INTRO=2</w:t>
            </w:r>
          </w:p>
        </w:tc>
        <w:tc>
          <w:tcPr>
            <w:tcW w:w="3915" w:type="dxa"/>
          </w:tcPr>
          <w:p w14:paraId="2B1FED95"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LOTE – no follow up</w:t>
            </w:r>
          </w:p>
        </w:tc>
        <w:tc>
          <w:tcPr>
            <w:tcW w:w="2277" w:type="dxa"/>
          </w:tcPr>
          <w:p w14:paraId="02EA404E"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Other contacts</w:t>
            </w:r>
          </w:p>
        </w:tc>
      </w:tr>
      <w:tr w:rsidR="002213C7" w:rsidRPr="004547C1" w14:paraId="7ACF272B" w14:textId="77777777" w:rsidTr="002213C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73" w:type="dxa"/>
          </w:tcPr>
          <w:p w14:paraId="0AB88D54" w14:textId="77777777" w:rsidR="002213C7" w:rsidRPr="004547C1" w:rsidRDefault="002213C7" w:rsidP="00160905">
            <w:r w:rsidRPr="004547C1">
              <w:t>3</w:t>
            </w:r>
          </w:p>
        </w:tc>
        <w:tc>
          <w:tcPr>
            <w:tcW w:w="2277" w:type="dxa"/>
          </w:tcPr>
          <w:p w14:paraId="65129379"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INTRO=3</w:t>
            </w:r>
          </w:p>
        </w:tc>
        <w:tc>
          <w:tcPr>
            <w:tcW w:w="3915" w:type="dxa"/>
          </w:tcPr>
          <w:p w14:paraId="14B07F7F"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Household refusal</w:t>
            </w:r>
          </w:p>
        </w:tc>
        <w:tc>
          <w:tcPr>
            <w:tcW w:w="2277" w:type="dxa"/>
          </w:tcPr>
          <w:p w14:paraId="5217EC40"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Refused</w:t>
            </w:r>
          </w:p>
        </w:tc>
      </w:tr>
      <w:tr w:rsidR="002213C7" w:rsidRPr="004547C1" w14:paraId="4AEBABC8" w14:textId="77777777" w:rsidTr="002213C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73" w:type="dxa"/>
          </w:tcPr>
          <w:p w14:paraId="781E873E" w14:textId="77777777" w:rsidR="002213C7" w:rsidRPr="004547C1" w:rsidRDefault="002213C7" w:rsidP="00160905">
            <w:r w:rsidRPr="004547C1">
              <w:t>5</w:t>
            </w:r>
          </w:p>
        </w:tc>
        <w:tc>
          <w:tcPr>
            <w:tcW w:w="2277" w:type="dxa"/>
          </w:tcPr>
          <w:p w14:paraId="463741A5"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INFO=2</w:t>
            </w:r>
          </w:p>
        </w:tc>
        <w:tc>
          <w:tcPr>
            <w:tcW w:w="3915" w:type="dxa"/>
          </w:tcPr>
          <w:p w14:paraId="50DE34FA"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Respondent refusal</w:t>
            </w:r>
          </w:p>
        </w:tc>
        <w:tc>
          <w:tcPr>
            <w:tcW w:w="2277" w:type="dxa"/>
          </w:tcPr>
          <w:p w14:paraId="77A33315"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Refused</w:t>
            </w:r>
          </w:p>
        </w:tc>
      </w:tr>
      <w:tr w:rsidR="002213C7" w:rsidRPr="004547C1" w14:paraId="4E0EE7D2" w14:textId="77777777" w:rsidTr="002213C7">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473" w:type="dxa"/>
          </w:tcPr>
          <w:p w14:paraId="4E29FAF0" w14:textId="77777777" w:rsidR="002213C7" w:rsidRPr="004547C1" w:rsidRDefault="002213C7" w:rsidP="00160905">
            <w:r w:rsidRPr="004547C1">
              <w:t>6</w:t>
            </w:r>
          </w:p>
        </w:tc>
        <w:tc>
          <w:tcPr>
            <w:tcW w:w="2277" w:type="dxa"/>
          </w:tcPr>
          <w:p w14:paraId="3B8C9684"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REFAV1=2, REFAV6=2,</w:t>
            </w:r>
          </w:p>
          <w:p w14:paraId="1B770AD1"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REFAV7=2,</w:t>
            </w:r>
          </w:p>
          <w:p w14:paraId="40E6A4A1"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REFAV9=2</w:t>
            </w:r>
          </w:p>
          <w:p w14:paraId="6B4690DF"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TERM3</w:t>
            </w:r>
          </w:p>
          <w:p w14:paraId="0D30B9CB"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TERM7</w:t>
            </w:r>
          </w:p>
        </w:tc>
        <w:tc>
          <w:tcPr>
            <w:tcW w:w="3915" w:type="dxa"/>
          </w:tcPr>
          <w:p w14:paraId="2154611D"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Respondent refusal</w:t>
            </w:r>
          </w:p>
        </w:tc>
        <w:tc>
          <w:tcPr>
            <w:tcW w:w="2277" w:type="dxa"/>
          </w:tcPr>
          <w:p w14:paraId="3D1E4A23"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Refused</w:t>
            </w:r>
          </w:p>
        </w:tc>
      </w:tr>
      <w:tr w:rsidR="002213C7" w:rsidRPr="004547C1" w14:paraId="47E0DBDC" w14:textId="77777777" w:rsidTr="002213C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73" w:type="dxa"/>
          </w:tcPr>
          <w:p w14:paraId="2CE04B97" w14:textId="77777777" w:rsidR="002213C7" w:rsidRPr="004547C1" w:rsidRDefault="002213C7" w:rsidP="00160905">
            <w:r w:rsidRPr="004547C1">
              <w:t>7</w:t>
            </w:r>
          </w:p>
        </w:tc>
        <w:tc>
          <w:tcPr>
            <w:tcW w:w="2277" w:type="dxa"/>
          </w:tcPr>
          <w:p w14:paraId="33C0B3B4"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SUPREFAV=2</w:t>
            </w:r>
          </w:p>
        </w:tc>
        <w:tc>
          <w:tcPr>
            <w:tcW w:w="3915" w:type="dxa"/>
          </w:tcPr>
          <w:p w14:paraId="02BABDB0"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Respondent refusal</w:t>
            </w:r>
          </w:p>
        </w:tc>
        <w:tc>
          <w:tcPr>
            <w:tcW w:w="2277" w:type="dxa"/>
          </w:tcPr>
          <w:p w14:paraId="510BAC61"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Refused</w:t>
            </w:r>
          </w:p>
        </w:tc>
      </w:tr>
      <w:tr w:rsidR="002213C7" w:rsidRPr="004547C1" w14:paraId="09AA33D4" w14:textId="77777777" w:rsidTr="002213C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73" w:type="dxa"/>
          </w:tcPr>
          <w:p w14:paraId="185F5081" w14:textId="77777777" w:rsidR="002213C7" w:rsidRPr="004547C1" w:rsidRDefault="002213C7" w:rsidP="00160905">
            <w:r w:rsidRPr="004547C1">
              <w:t>8</w:t>
            </w:r>
          </w:p>
        </w:tc>
        <w:tc>
          <w:tcPr>
            <w:tcW w:w="2277" w:type="dxa"/>
          </w:tcPr>
          <w:p w14:paraId="1BA02694"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SUPEMX=1 AND SUPPHX=2 AFTER SECOND LOOP</w:t>
            </w:r>
          </w:p>
        </w:tc>
        <w:tc>
          <w:tcPr>
            <w:tcW w:w="3915" w:type="dxa"/>
          </w:tcPr>
          <w:p w14:paraId="69F4BAB4"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Respondent refusal</w:t>
            </w:r>
          </w:p>
        </w:tc>
        <w:tc>
          <w:tcPr>
            <w:tcW w:w="2277" w:type="dxa"/>
          </w:tcPr>
          <w:p w14:paraId="6CAB7B68"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Refused</w:t>
            </w:r>
          </w:p>
        </w:tc>
      </w:tr>
      <w:tr w:rsidR="002213C7" w:rsidRPr="004547C1" w14:paraId="03B6B778" w14:textId="77777777" w:rsidTr="002213C7">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73" w:type="dxa"/>
          </w:tcPr>
          <w:p w14:paraId="619306FC" w14:textId="77777777" w:rsidR="002213C7" w:rsidRPr="004547C1" w:rsidRDefault="002213C7" w:rsidP="00160905">
            <w:r w:rsidRPr="004547C1">
              <w:t>9</w:t>
            </w:r>
          </w:p>
        </w:tc>
        <w:tc>
          <w:tcPr>
            <w:tcW w:w="2277" w:type="dxa"/>
          </w:tcPr>
          <w:p w14:paraId="607FC983"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INTRO=4 AND ONLINEREFFLAG=1</w:t>
            </w:r>
          </w:p>
        </w:tc>
        <w:tc>
          <w:tcPr>
            <w:tcW w:w="3915" w:type="dxa"/>
          </w:tcPr>
          <w:p w14:paraId="216289DF"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Respondent refusal</w:t>
            </w:r>
          </w:p>
        </w:tc>
        <w:tc>
          <w:tcPr>
            <w:tcW w:w="2277" w:type="dxa"/>
          </w:tcPr>
          <w:p w14:paraId="5C4FFD56"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Refusal</w:t>
            </w:r>
          </w:p>
        </w:tc>
      </w:tr>
      <w:tr w:rsidR="002213C7" w:rsidRPr="004547C1" w14:paraId="612A480C" w14:textId="77777777" w:rsidTr="002213C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73" w:type="dxa"/>
          </w:tcPr>
          <w:p w14:paraId="13A9274D" w14:textId="77777777" w:rsidR="002213C7" w:rsidRPr="004547C1" w:rsidRDefault="002213C7" w:rsidP="00160905">
            <w:r w:rsidRPr="004547C1">
              <w:t>10</w:t>
            </w:r>
          </w:p>
        </w:tc>
        <w:tc>
          <w:tcPr>
            <w:tcW w:w="2277" w:type="dxa"/>
          </w:tcPr>
          <w:p w14:paraId="5B556AFF"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TERM2</w:t>
            </w:r>
          </w:p>
          <w:p w14:paraId="76F6910D"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TERM4</w:t>
            </w:r>
          </w:p>
          <w:p w14:paraId="6C278672"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TERM5</w:t>
            </w:r>
          </w:p>
        </w:tc>
        <w:tc>
          <w:tcPr>
            <w:tcW w:w="3915" w:type="dxa"/>
          </w:tcPr>
          <w:p w14:paraId="435DC4D1"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Requested survey invitation pack</w:t>
            </w:r>
          </w:p>
        </w:tc>
        <w:tc>
          <w:tcPr>
            <w:tcW w:w="2277" w:type="dxa"/>
          </w:tcPr>
          <w:p w14:paraId="7F545413"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Other contacts</w:t>
            </w:r>
          </w:p>
        </w:tc>
      </w:tr>
      <w:tr w:rsidR="002213C7" w:rsidRPr="004547C1" w14:paraId="26503908" w14:textId="77777777" w:rsidTr="002213C7">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73" w:type="dxa"/>
          </w:tcPr>
          <w:p w14:paraId="2E1AEAF9" w14:textId="77777777" w:rsidR="002213C7" w:rsidRPr="004547C1" w:rsidRDefault="002213C7" w:rsidP="00160905">
            <w:r w:rsidRPr="004547C1">
              <w:t>11</w:t>
            </w:r>
          </w:p>
        </w:tc>
        <w:tc>
          <w:tcPr>
            <w:tcW w:w="2277" w:type="dxa"/>
          </w:tcPr>
          <w:p w14:paraId="59B51A89"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INTRO=7</w:t>
            </w:r>
          </w:p>
        </w:tc>
        <w:tc>
          <w:tcPr>
            <w:tcW w:w="3915" w:type="dxa"/>
          </w:tcPr>
          <w:p w14:paraId="13C7EFEF"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Graduate no longer employed</w:t>
            </w:r>
          </w:p>
        </w:tc>
        <w:tc>
          <w:tcPr>
            <w:tcW w:w="2277" w:type="dxa"/>
          </w:tcPr>
          <w:p w14:paraId="784C6875" w14:textId="77777777" w:rsidR="002213C7" w:rsidRPr="004547C1" w:rsidRDefault="002213C7" w:rsidP="00160905">
            <w:pPr>
              <w:cnfStyle w:val="000000010000" w:firstRow="0" w:lastRow="0" w:firstColumn="0" w:lastColumn="0" w:oddVBand="0" w:evenVBand="0" w:oddHBand="0" w:evenHBand="1" w:firstRowFirstColumn="0" w:firstRowLastColumn="0" w:lastRowFirstColumn="0" w:lastRowLastColumn="0"/>
            </w:pPr>
            <w:r w:rsidRPr="004547C1">
              <w:t>Other contacts</w:t>
            </w:r>
          </w:p>
        </w:tc>
      </w:tr>
      <w:tr w:rsidR="002213C7" w:rsidRPr="004547C1" w14:paraId="4F480951" w14:textId="77777777" w:rsidTr="002213C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73" w:type="dxa"/>
          </w:tcPr>
          <w:p w14:paraId="6EA8AA5D" w14:textId="77777777" w:rsidR="002213C7" w:rsidRPr="004547C1" w:rsidRDefault="002213C7" w:rsidP="00160905">
            <w:r w:rsidRPr="004547C1">
              <w:t>12</w:t>
            </w:r>
          </w:p>
        </w:tc>
        <w:tc>
          <w:tcPr>
            <w:tcW w:w="2277" w:type="dxa"/>
          </w:tcPr>
          <w:p w14:paraId="579CB668"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REFUSE=1,</w:t>
            </w:r>
          </w:p>
          <w:p w14:paraId="320EA11A"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REFUSE=2,</w:t>
            </w:r>
          </w:p>
          <w:p w14:paraId="76473CCE"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REFUSE=4,</w:t>
            </w:r>
          </w:p>
          <w:p w14:paraId="25F4AD4A"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REFUSE=5,</w:t>
            </w:r>
          </w:p>
          <w:p w14:paraId="36A8AC80"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REFUSE=7,</w:t>
            </w:r>
          </w:p>
          <w:p w14:paraId="7FEE8250"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REFUSE=11,</w:t>
            </w:r>
          </w:p>
          <w:p w14:paraId="7C0A32C4"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REFUSE=12</w:t>
            </w:r>
          </w:p>
          <w:p w14:paraId="2E4A8536"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p>
        </w:tc>
        <w:tc>
          <w:tcPr>
            <w:tcW w:w="3915" w:type="dxa"/>
          </w:tcPr>
          <w:p w14:paraId="7BE533C4"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Respondent refusal</w:t>
            </w:r>
          </w:p>
        </w:tc>
        <w:tc>
          <w:tcPr>
            <w:tcW w:w="2277" w:type="dxa"/>
          </w:tcPr>
          <w:p w14:paraId="22FFED87" w14:textId="77777777" w:rsidR="002213C7" w:rsidRPr="004547C1" w:rsidRDefault="002213C7" w:rsidP="00160905">
            <w:pPr>
              <w:cnfStyle w:val="000000100000" w:firstRow="0" w:lastRow="0" w:firstColumn="0" w:lastColumn="0" w:oddVBand="0" w:evenVBand="0" w:oddHBand="1" w:evenHBand="0" w:firstRowFirstColumn="0" w:firstRowLastColumn="0" w:lastRowFirstColumn="0" w:lastRowLastColumn="0"/>
            </w:pPr>
            <w:r w:rsidRPr="004547C1">
              <w:t>Refused</w:t>
            </w:r>
          </w:p>
        </w:tc>
      </w:tr>
    </w:tbl>
    <w:p w14:paraId="199A47E3" w14:textId="77777777" w:rsidR="002213C7" w:rsidRPr="004547C1" w:rsidRDefault="002213C7" w:rsidP="002213C7"/>
    <w:bookmarkEnd w:id="363"/>
    <w:p w14:paraId="28A484AC" w14:textId="37AB7B56" w:rsidR="00BB21FA" w:rsidRPr="000D2D12" w:rsidRDefault="00BB21FA">
      <w:pPr>
        <w:spacing w:after="160" w:line="259" w:lineRule="auto"/>
        <w:rPr>
          <w:rFonts w:asciiTheme="minorBidi" w:hAnsiTheme="minorBidi"/>
          <w:color w:val="3A5E5E" w:themeColor="accent1"/>
          <w:sz w:val="40"/>
          <w:szCs w:val="40"/>
        </w:rPr>
      </w:pPr>
      <w:r w:rsidRPr="000D2D12">
        <w:rPr>
          <w:rFonts w:asciiTheme="minorBidi" w:hAnsiTheme="minorBidi"/>
        </w:rPr>
        <w:br w:type="page"/>
      </w:r>
    </w:p>
    <w:p w14:paraId="00A5CC18" w14:textId="77777777" w:rsidR="00BB21FA" w:rsidRPr="000D2D12" w:rsidRDefault="00BB21FA" w:rsidP="00BB21FA">
      <w:pPr>
        <w:pStyle w:val="AppendixHeading"/>
        <w:rPr>
          <w:rFonts w:asciiTheme="minorBidi" w:hAnsiTheme="minorBidi" w:cstheme="minorBidi"/>
        </w:rPr>
      </w:pPr>
      <w:bookmarkStart w:id="375" w:name="_Toc193803493"/>
      <w:r w:rsidRPr="000D2D12">
        <w:rPr>
          <w:rFonts w:asciiTheme="minorBidi" w:hAnsiTheme="minorBidi" w:cstheme="minorBidi"/>
        </w:rPr>
        <w:lastRenderedPageBreak/>
        <w:t>Appendix 3:</w:t>
      </w:r>
      <w:r w:rsidRPr="000D2D12">
        <w:rPr>
          <w:rFonts w:asciiTheme="minorBidi" w:hAnsiTheme="minorBidi" w:cstheme="minorBidi"/>
        </w:rPr>
        <w:tab/>
        <w:t>ESS brochure and survey invitation pack</w:t>
      </w:r>
      <w:bookmarkEnd w:id="375"/>
    </w:p>
    <w:p w14:paraId="44FDC6B8" w14:textId="77777777" w:rsidR="00BB21FA" w:rsidRPr="000D2D12" w:rsidRDefault="00BB21FA" w:rsidP="00BB21FA">
      <w:pPr>
        <w:pStyle w:val="Heading5"/>
        <w:rPr>
          <w:rFonts w:asciiTheme="minorBidi" w:hAnsiTheme="minorBidi"/>
        </w:rPr>
      </w:pPr>
      <w:r w:rsidRPr="000D2D12">
        <w:rPr>
          <w:rFonts w:asciiTheme="minorBidi" w:hAnsiTheme="minorBidi"/>
          <w:noProof/>
        </w:rPr>
        <w:t>Brochure</w:t>
      </w:r>
    </w:p>
    <w:p w14:paraId="56BD5C41" w14:textId="77777777" w:rsidR="00BB21FA" w:rsidRPr="000D2D12" w:rsidRDefault="00BB21FA" w:rsidP="00BB21FA">
      <w:pPr>
        <w:spacing w:after="160" w:line="259" w:lineRule="auto"/>
        <w:rPr>
          <w:rFonts w:asciiTheme="minorBidi" w:hAnsiTheme="minorBidi"/>
        </w:rPr>
      </w:pPr>
      <w:r w:rsidRPr="000D2D12">
        <w:rPr>
          <w:rFonts w:asciiTheme="minorBidi" w:hAnsiTheme="minorBidi"/>
          <w:noProof/>
        </w:rPr>
        <w:drawing>
          <wp:inline distT="0" distB="0" distL="0" distR="0" wp14:anchorId="2DD11138" wp14:editId="22FE1F7C">
            <wp:extent cx="5545739" cy="7866165"/>
            <wp:effectExtent l="19050" t="19050" r="17145" b="20955"/>
            <wp:docPr id="1823079433" name="Picture 1" descr="A screenshot of the brochure containing information about the Employer Satisfaction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79433" name="Picture 1" descr="A screenshot of the brochure containing information about the Employer Satisfaction Surve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60812" cy="7887545"/>
                    </a:xfrm>
                    <a:prstGeom prst="rect">
                      <a:avLst/>
                    </a:prstGeom>
                    <a:ln>
                      <a:solidFill>
                        <a:schemeClr val="bg1">
                          <a:lumMod val="50000"/>
                        </a:schemeClr>
                      </a:solidFill>
                    </a:ln>
                  </pic:spPr>
                </pic:pic>
              </a:graphicData>
            </a:graphic>
          </wp:inline>
        </w:drawing>
      </w:r>
    </w:p>
    <w:p w14:paraId="39891A88" w14:textId="77777777" w:rsidR="00BB21FA" w:rsidRPr="000D2D12" w:rsidRDefault="00BB21FA" w:rsidP="00BB21FA">
      <w:pPr>
        <w:pStyle w:val="Heading5"/>
        <w:rPr>
          <w:rFonts w:asciiTheme="minorBidi" w:hAnsiTheme="minorBidi"/>
        </w:rPr>
      </w:pPr>
      <w:r w:rsidRPr="000D2D12">
        <w:rPr>
          <w:rFonts w:asciiTheme="minorBidi" w:hAnsiTheme="minorBidi"/>
          <w:noProof/>
        </w:rPr>
        <w:lastRenderedPageBreak/>
        <w:t>Example survey invitation pack</w:t>
      </w:r>
    </w:p>
    <w:p w14:paraId="5BCBA2FB" w14:textId="77777777" w:rsidR="00BB21FA" w:rsidRPr="000D2D12" w:rsidRDefault="00BB21FA" w:rsidP="00BB21FA">
      <w:pPr>
        <w:spacing w:after="160" w:line="259" w:lineRule="auto"/>
        <w:rPr>
          <w:rFonts w:asciiTheme="minorBidi" w:hAnsiTheme="minorBidi"/>
        </w:rPr>
      </w:pPr>
      <w:r w:rsidRPr="000D2D12">
        <w:rPr>
          <w:rFonts w:asciiTheme="minorBidi" w:hAnsiTheme="minorBidi"/>
          <w:noProof/>
        </w:rPr>
        <w:drawing>
          <wp:inline distT="0" distB="0" distL="0" distR="0" wp14:anchorId="15BF14C8" wp14:editId="0540CDA6">
            <wp:extent cx="5225143" cy="4993258"/>
            <wp:effectExtent l="0" t="0" r="0" b="0"/>
            <wp:docPr id="1258386337" name="Picture 1" descr="Image of ESS survey invitation pack email which includes a ‘register for surve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86337" name="Picture 1" descr="Image of ESS survey invitation pack email which includes a ‘register for survey’ button."/>
                    <pic:cNvPicPr/>
                  </pic:nvPicPr>
                  <pic:blipFill>
                    <a:blip r:embed="rId42"/>
                    <a:stretch>
                      <a:fillRect/>
                    </a:stretch>
                  </pic:blipFill>
                  <pic:spPr>
                    <a:xfrm>
                      <a:off x="0" y="0"/>
                      <a:ext cx="5231968" cy="4999781"/>
                    </a:xfrm>
                    <a:prstGeom prst="rect">
                      <a:avLst/>
                    </a:prstGeom>
                  </pic:spPr>
                </pic:pic>
              </a:graphicData>
            </a:graphic>
          </wp:inline>
        </w:drawing>
      </w:r>
    </w:p>
    <w:p w14:paraId="2E384D47" w14:textId="77777777" w:rsidR="00BB21FA" w:rsidRPr="000D2D12" w:rsidRDefault="00BB21FA" w:rsidP="00BB21FA">
      <w:pPr>
        <w:spacing w:after="160" w:line="259" w:lineRule="auto"/>
        <w:rPr>
          <w:rFonts w:asciiTheme="minorBidi" w:hAnsiTheme="minorBidi"/>
          <w:color w:val="3A5E5E" w:themeColor="accent1"/>
          <w:sz w:val="40"/>
          <w:szCs w:val="40"/>
        </w:rPr>
      </w:pPr>
      <w:r w:rsidRPr="000D2D12">
        <w:rPr>
          <w:rFonts w:asciiTheme="minorBidi" w:hAnsiTheme="minorBidi"/>
          <w:noProof/>
        </w:rPr>
        <w:drawing>
          <wp:inline distT="0" distB="0" distL="0" distR="0" wp14:anchorId="61F8E219" wp14:editId="7AE81C47">
            <wp:extent cx="5130140" cy="3875171"/>
            <wp:effectExtent l="0" t="0" r="1270" b="0"/>
            <wp:docPr id="8153280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8077"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2921" cy="3877272"/>
                    </a:xfrm>
                    <a:prstGeom prst="rect">
                      <a:avLst/>
                    </a:prstGeom>
                    <a:noFill/>
                    <a:ln>
                      <a:noFill/>
                    </a:ln>
                  </pic:spPr>
                </pic:pic>
              </a:graphicData>
            </a:graphic>
          </wp:inline>
        </w:drawing>
      </w:r>
      <w:r w:rsidRPr="000D2D12">
        <w:rPr>
          <w:rFonts w:asciiTheme="minorBidi" w:hAnsiTheme="minorBidi"/>
        </w:rPr>
        <w:br w:type="page"/>
      </w:r>
    </w:p>
    <w:p w14:paraId="40F96B51" w14:textId="48A76AF5" w:rsidR="00BB21FA" w:rsidRDefault="00BB21FA" w:rsidP="00BB21FA">
      <w:pPr>
        <w:pStyle w:val="AppendixHeading"/>
        <w:rPr>
          <w:rFonts w:asciiTheme="minorBidi" w:hAnsiTheme="minorBidi" w:cstheme="minorBidi"/>
        </w:rPr>
      </w:pPr>
      <w:bookmarkStart w:id="376" w:name="_Toc188004699"/>
      <w:bookmarkStart w:id="377" w:name="_Toc193803494"/>
      <w:r w:rsidRPr="000D2D12">
        <w:rPr>
          <w:rFonts w:asciiTheme="minorBidi" w:hAnsiTheme="minorBidi" w:cstheme="minorBidi"/>
        </w:rPr>
        <w:lastRenderedPageBreak/>
        <w:t>Appendix 4</w:t>
      </w:r>
      <w:r w:rsidR="00F65E6A" w:rsidRPr="000D2D12">
        <w:rPr>
          <w:rFonts w:asciiTheme="minorBidi" w:hAnsiTheme="minorBidi" w:cstheme="minorBidi"/>
        </w:rPr>
        <w:t>:</w:t>
      </w:r>
      <w:r w:rsidRPr="000D2D12">
        <w:rPr>
          <w:rFonts w:asciiTheme="minorBidi" w:hAnsiTheme="minorBidi" w:cstheme="minorBidi"/>
        </w:rPr>
        <w:tab/>
        <w:t>Refusal conversion</w:t>
      </w:r>
      <w:bookmarkEnd w:id="376"/>
      <w:bookmarkEnd w:id="377"/>
      <w:r w:rsidRPr="000D2D12">
        <w:rPr>
          <w:rFonts w:asciiTheme="minorBidi" w:hAnsiTheme="minorBidi" w:cstheme="minorBidi"/>
        </w:rPr>
        <w:t xml:space="preserve"> </w:t>
      </w:r>
    </w:p>
    <w:p w14:paraId="0D3937B3" w14:textId="77777777" w:rsidR="009D1AE2" w:rsidRPr="002213C7" w:rsidRDefault="009D1AE2" w:rsidP="009D1AE2">
      <w:pPr>
        <w:rPr>
          <w:b/>
          <w:bCs/>
          <w:sz w:val="32"/>
          <w:szCs w:val="36"/>
        </w:rPr>
      </w:pPr>
      <w:r w:rsidRPr="002213C7">
        <w:rPr>
          <w:b/>
          <w:bCs/>
          <w:sz w:val="32"/>
          <w:szCs w:val="36"/>
        </w:rPr>
        <w:t>ESSx – Refusal Conversion</w:t>
      </w:r>
    </w:p>
    <w:p w14:paraId="671A9282" w14:textId="77777777" w:rsidR="009D1AE2" w:rsidRPr="00814CE9" w:rsidRDefault="009D1AE2" w:rsidP="009D1AE2">
      <w:r w:rsidRPr="00814CE9">
        <w:t>Welcome SCREEN</w:t>
      </w:r>
    </w:p>
    <w:p w14:paraId="0173862F" w14:textId="77777777" w:rsidR="009D1AE2" w:rsidRPr="00814CE9" w:rsidRDefault="009D1AE2" w:rsidP="009D1AE2"/>
    <w:p w14:paraId="47EF5D57" w14:textId="77777777" w:rsidR="009D1AE2" w:rsidRPr="00814CE9" w:rsidRDefault="009D1AE2" w:rsidP="009D1AE2">
      <w:r w:rsidRPr="00814CE9">
        <w:t>WELCOME</w:t>
      </w:r>
      <w:r w:rsidRPr="00814CE9">
        <w:tab/>
        <w:t>Collection period: &lt;PERIODTXT&gt;</w:t>
      </w:r>
      <w:r w:rsidRPr="00814CE9">
        <w:br/>
      </w:r>
      <w:r w:rsidRPr="00814CE9">
        <w:br/>
        <w:t>Good afternoon/evening my name is &lt;…&gt; and I’m calling on behalf of &lt;E306CTXT&gt; and the Australian Government Department of Education from the Social Research Centre.</w:t>
      </w:r>
    </w:p>
    <w:p w14:paraId="44DCA926" w14:textId="77777777" w:rsidR="009D1AE2" w:rsidRPr="00814CE9" w:rsidRDefault="009D1AE2" w:rsidP="009D1AE2"/>
    <w:p w14:paraId="6051F43D" w14:textId="77777777" w:rsidR="009D1AE2" w:rsidRPr="00814CE9" w:rsidRDefault="009D1AE2" w:rsidP="009D1AE2">
      <w:r w:rsidRPr="00814CE9">
        <w:t>May I please speak to &lt;GradName&gt;?</w:t>
      </w:r>
    </w:p>
    <w:p w14:paraId="4313B568" w14:textId="77777777" w:rsidR="009D1AE2" w:rsidRPr="00814CE9" w:rsidRDefault="009D1AE2" w:rsidP="009D1AE2"/>
    <w:p w14:paraId="66232A2D" w14:textId="77777777" w:rsidR="009D1AE2" w:rsidRPr="00814CE9" w:rsidRDefault="009D1AE2" w:rsidP="009D1AE2">
      <w:r w:rsidRPr="00814CE9">
        <w:t xml:space="preserve">IF NECESSARY: We are calling as a follow-up to the Graduate Outcomes Survey you recently completed. </w:t>
      </w:r>
    </w:p>
    <w:p w14:paraId="6E15E08E" w14:textId="77777777" w:rsidR="009D1AE2" w:rsidRPr="00814CE9" w:rsidRDefault="009D1AE2" w:rsidP="009D1AE2"/>
    <w:p w14:paraId="58548A1E" w14:textId="77777777" w:rsidR="009D1AE2" w:rsidRPr="00814CE9" w:rsidRDefault="009D1AE2" w:rsidP="009D1AE2"/>
    <w:p w14:paraId="3E437558" w14:textId="77777777" w:rsidR="009D1AE2" w:rsidRPr="00814CE9" w:rsidRDefault="009D1AE2" w:rsidP="009D1AE2">
      <w:r w:rsidRPr="00814CE9">
        <w:t>MODULE A: ESSx REFCON</w:t>
      </w:r>
    </w:p>
    <w:p w14:paraId="3CF97FA5" w14:textId="77777777" w:rsidR="009D1AE2" w:rsidRPr="00814CE9" w:rsidRDefault="009D1AE2" w:rsidP="009D1AE2">
      <w:r w:rsidRPr="00814CE9">
        <w:t>*(ALL)</w:t>
      </w:r>
    </w:p>
    <w:p w14:paraId="4AA2AC24" w14:textId="77777777" w:rsidR="009D1AE2" w:rsidRPr="00814CE9" w:rsidRDefault="009D1AE2" w:rsidP="009D1AE2">
      <w:r w:rsidRPr="00814CE9">
        <w:t>MOB</w:t>
      </w:r>
      <w:r w:rsidRPr="00814CE9">
        <w:tab/>
        <w:t>INTERVIEWER CHECK: ARE YOU CALLING A MOBILE?</w:t>
      </w:r>
    </w:p>
    <w:p w14:paraId="5DB2BAB1" w14:textId="77777777" w:rsidR="009D1AE2" w:rsidRPr="00814CE9" w:rsidRDefault="009D1AE2" w:rsidP="009D1AE2"/>
    <w:p w14:paraId="2CB0FB6F" w14:textId="77777777" w:rsidR="009D1AE2" w:rsidRPr="00814CE9" w:rsidRDefault="009D1AE2" w:rsidP="009D1AE2">
      <w:r w:rsidRPr="00814CE9">
        <w:t>1.</w:t>
      </w:r>
      <w:r w:rsidRPr="00814CE9">
        <w:tab/>
        <w:t>Yes</w:t>
      </w:r>
    </w:p>
    <w:p w14:paraId="1CAA90B7" w14:textId="77777777" w:rsidR="009D1AE2" w:rsidRPr="00814CE9" w:rsidRDefault="009D1AE2" w:rsidP="009D1AE2">
      <w:r w:rsidRPr="00814CE9">
        <w:t>2.</w:t>
      </w:r>
      <w:r w:rsidRPr="00814CE9">
        <w:tab/>
        <w:t>No</w:t>
      </w:r>
    </w:p>
    <w:p w14:paraId="567E8995" w14:textId="77777777" w:rsidR="009D1AE2" w:rsidRPr="00814CE9" w:rsidRDefault="009D1AE2" w:rsidP="009D1AE2"/>
    <w:p w14:paraId="4F70EF72" w14:textId="77777777" w:rsidR="009D1AE2" w:rsidRPr="00814CE9" w:rsidRDefault="009D1AE2" w:rsidP="009D1AE2">
      <w:r w:rsidRPr="00814CE9">
        <w:t>*(MOB=1, GRADUATE ON MOBILE)</w:t>
      </w:r>
    </w:p>
    <w:p w14:paraId="3A9ECBD8" w14:textId="77777777" w:rsidR="009D1AE2" w:rsidRPr="00814CE9" w:rsidRDefault="009D1AE2" w:rsidP="009D1AE2">
      <w:r w:rsidRPr="00814CE9">
        <w:t>SAFE</w:t>
      </w:r>
      <w:r w:rsidRPr="00814CE9">
        <w:tab/>
        <w:t>May I just check whether it is safe for you to take this call at the moment?</w:t>
      </w:r>
    </w:p>
    <w:p w14:paraId="78FEF8BA" w14:textId="77777777" w:rsidR="009D1AE2" w:rsidRPr="00814CE9" w:rsidRDefault="009D1AE2" w:rsidP="009D1AE2">
      <w:r w:rsidRPr="00814CE9">
        <w:t>1.</w:t>
      </w:r>
      <w:r w:rsidRPr="00814CE9">
        <w:tab/>
        <w:t>Safe to take call</w:t>
      </w:r>
    </w:p>
    <w:p w14:paraId="689900E9" w14:textId="77777777" w:rsidR="009D1AE2" w:rsidRPr="00814CE9" w:rsidRDefault="009D1AE2" w:rsidP="009D1AE2">
      <w:r w:rsidRPr="00814CE9">
        <w:t>2.</w:t>
      </w:r>
      <w:r w:rsidRPr="00814CE9">
        <w:tab/>
        <w:t>Not safe to take call (MAKE APPOINTMENT)</w:t>
      </w:r>
    </w:p>
    <w:p w14:paraId="50C4E8E6" w14:textId="77777777" w:rsidR="009D1AE2" w:rsidRPr="00814CE9" w:rsidRDefault="009D1AE2" w:rsidP="009D1AE2"/>
    <w:p w14:paraId="2D279BDE" w14:textId="77777777" w:rsidR="009D1AE2" w:rsidRPr="00814CE9" w:rsidRDefault="009D1AE2" w:rsidP="009D1AE2">
      <w:r w:rsidRPr="00814CE9">
        <w:t>*(ALL)</w:t>
      </w:r>
    </w:p>
    <w:p w14:paraId="63936518" w14:textId="77777777" w:rsidR="009D1AE2" w:rsidRPr="00814CE9" w:rsidRDefault="009D1AE2" w:rsidP="009D1AE2">
      <w:r w:rsidRPr="00814CE9">
        <w:t>MON</w:t>
      </w:r>
      <w:r w:rsidRPr="00814CE9">
        <w:tab/>
        <w:t>This call may be monitored or recorded for quality assurance purposes. Please tell me if you don't want this to happen. </w:t>
      </w:r>
    </w:p>
    <w:p w14:paraId="289A3491" w14:textId="77777777" w:rsidR="009D1AE2" w:rsidRPr="00814CE9" w:rsidRDefault="009D1AE2" w:rsidP="009D1AE2">
      <w:r w:rsidRPr="00814CE9">
        <w:t>1.</w:t>
      </w:r>
      <w:r w:rsidRPr="00814CE9">
        <w:tab/>
        <w:t>Yes </w:t>
      </w:r>
    </w:p>
    <w:p w14:paraId="3EDF7944" w14:textId="77777777" w:rsidR="009D1AE2" w:rsidRPr="00814CE9" w:rsidRDefault="009D1AE2" w:rsidP="009D1AE2">
      <w:r w:rsidRPr="00814CE9">
        <w:t>2.</w:t>
      </w:r>
      <w:r w:rsidRPr="00814CE9">
        <w:tab/>
        <w:t>No</w:t>
      </w:r>
    </w:p>
    <w:p w14:paraId="1E3BF056" w14:textId="77777777" w:rsidR="009D1AE2" w:rsidRPr="00814CE9" w:rsidRDefault="009D1AE2" w:rsidP="009D1AE2">
      <w:r w:rsidRPr="00814CE9">
        <w:t>*(ALL)</w:t>
      </w:r>
    </w:p>
    <w:p w14:paraId="7C7FC36B" w14:textId="77777777" w:rsidR="009D1AE2" w:rsidRPr="00814CE9" w:rsidRDefault="009D1AE2" w:rsidP="009D1AE2">
      <w:r w:rsidRPr="00814CE9">
        <w:t>INTRO</w:t>
      </w:r>
      <w:r w:rsidRPr="00814CE9">
        <w:tab/>
        <w:t>*(DISPLAY IF SUPAUTHREF=2 OR 3, SUPAUTH PACK SENT)</w:t>
      </w:r>
      <w:r w:rsidRPr="00814CE9">
        <w:br/>
        <w:t>(INFO PACK SENT: &lt;AUTHCOUNT&gt; times. LAST SENT: &lt;AUTHDATE&gt;)</w:t>
      </w:r>
    </w:p>
    <w:p w14:paraId="4C78D835" w14:textId="77777777" w:rsidR="009D1AE2" w:rsidRPr="00814CE9" w:rsidRDefault="009D1AE2" w:rsidP="009D1AE2"/>
    <w:p w14:paraId="530B384D" w14:textId="77777777" w:rsidR="009D1AE2" w:rsidRPr="00814CE9" w:rsidRDefault="009D1AE2" w:rsidP="009D1AE2">
      <w:r w:rsidRPr="00814CE9">
        <w:t>*(DISPLAY FOR ALL)</w:t>
      </w:r>
    </w:p>
    <w:p w14:paraId="707BD403" w14:textId="77777777" w:rsidR="009D1AE2" w:rsidRPr="00814CE9" w:rsidRDefault="009D1AE2" w:rsidP="009D1AE2">
      <w:r w:rsidRPr="00814CE9">
        <w:t>(RE-INTRODUCE IF NECESSARY: Good afternoon/evening my name is &lt;…&gt; and I’m calling on behalf of &lt;E306CTXT&gt; and the Australian Government Department of Education from the Social Research Centre.)</w:t>
      </w:r>
    </w:p>
    <w:p w14:paraId="59816276" w14:textId="77777777" w:rsidR="009D1AE2" w:rsidRPr="00814CE9" w:rsidRDefault="009D1AE2" w:rsidP="009D1AE2">
      <w:r w:rsidRPr="00814CE9">
        <w:t>(INTERVIEWER NOTE: If needed, listen and address respondent concern with relevant information only.)</w:t>
      </w:r>
    </w:p>
    <w:p w14:paraId="53AB2DF2" w14:textId="77777777" w:rsidR="009D1AE2" w:rsidRPr="00814CE9" w:rsidRDefault="009D1AE2" w:rsidP="009D1AE2"/>
    <w:p w14:paraId="690E7806" w14:textId="77777777" w:rsidR="009D1AE2" w:rsidRPr="00814CE9" w:rsidRDefault="009D1AE2" w:rsidP="009D1AE2">
      <w:r w:rsidRPr="00814CE9">
        <w:t>*(DISPLAY IF SUPAUTHREF=1 AND ONLINEREFREASON=4, JOB TEMPORARY OR CASUAL)</w:t>
      </w:r>
    </w:p>
    <w:p w14:paraId="6B1F7996" w14:textId="77777777" w:rsidR="009D1AE2" w:rsidRPr="00814CE9" w:rsidRDefault="009D1AE2" w:rsidP="009D1AE2">
      <w:r w:rsidRPr="00814CE9">
        <w:t xml:space="preserve">I’m calling to follow up on the Graduate Outcomes Survey you recently participated in, thanks for doing the survey. </w:t>
      </w:r>
    </w:p>
    <w:p w14:paraId="31884F8D" w14:textId="77777777" w:rsidR="009D1AE2" w:rsidRPr="00814CE9" w:rsidRDefault="009D1AE2" w:rsidP="009D1AE2"/>
    <w:p w14:paraId="5560A8F7" w14:textId="77777777" w:rsidR="009D1AE2" w:rsidRPr="00814CE9" w:rsidRDefault="009D1AE2" w:rsidP="009D1AE2">
      <w:r w:rsidRPr="00814CE9">
        <w:t>The next important part of the research is speaking with employers as part of the Employer Satisfaction Survey. We are contacting supervisors of graduates, to get their opinion on the extent to which &lt;E306CTXT&gt; is preparing graduates for the workforce.</w:t>
      </w:r>
    </w:p>
    <w:p w14:paraId="783EF647" w14:textId="77777777" w:rsidR="009D1AE2" w:rsidRPr="00814CE9" w:rsidRDefault="009D1AE2" w:rsidP="009D1AE2"/>
    <w:p w14:paraId="227AE6E0" w14:textId="77777777" w:rsidR="009D1AE2" w:rsidRPr="00814CE9" w:rsidRDefault="009D1AE2" w:rsidP="009D1AE2">
      <w:r w:rsidRPr="00814CE9">
        <w:t>(At the end of the survey you said that &lt;OnlineRefDetail&gt;. I understand, many graduates are in a similar position.)</w:t>
      </w:r>
    </w:p>
    <w:p w14:paraId="5FF7D433" w14:textId="77777777" w:rsidR="009D1AE2" w:rsidRPr="00814CE9" w:rsidRDefault="009D1AE2" w:rsidP="009D1AE2"/>
    <w:p w14:paraId="4194848A" w14:textId="77777777" w:rsidR="009D1AE2" w:rsidRPr="00814CE9" w:rsidRDefault="009D1AE2" w:rsidP="009D1AE2">
      <w:r w:rsidRPr="00814CE9">
        <w:t>We speak to supervisors every year, they really enjoy having the opportunity to provide feedback on the general skills and attributes that are important to employers, and it is important that a wide range of graduates are represented in the research.</w:t>
      </w:r>
    </w:p>
    <w:p w14:paraId="79AD7E11" w14:textId="77777777" w:rsidR="009D1AE2" w:rsidRPr="00814CE9" w:rsidRDefault="009D1AE2" w:rsidP="009D1AE2"/>
    <w:p w14:paraId="0FCA4D83" w14:textId="77777777" w:rsidR="009D1AE2" w:rsidRPr="00814CE9" w:rsidRDefault="009D1AE2" w:rsidP="009D1AE2">
      <w:r w:rsidRPr="00814CE9">
        <w:t>We can send the invitation by email and the survey is completely voluntary, it only takes 7 minutes. (It’s much quicker than the survey you completed).</w:t>
      </w:r>
    </w:p>
    <w:p w14:paraId="5F0C4D77" w14:textId="77777777" w:rsidR="009D1AE2" w:rsidRPr="00814CE9" w:rsidRDefault="009D1AE2" w:rsidP="009D1AE2"/>
    <w:p w14:paraId="7604B4E1" w14:textId="77777777" w:rsidR="009D1AE2" w:rsidRPr="00814CE9" w:rsidRDefault="009D1AE2" w:rsidP="009D1AE2">
      <w:r w:rsidRPr="00814CE9">
        <w:t>Can you provide the best contact details for your work supervisor?</w:t>
      </w:r>
    </w:p>
    <w:p w14:paraId="2D9C1619" w14:textId="77777777" w:rsidR="009D1AE2" w:rsidRPr="00814CE9" w:rsidRDefault="009D1AE2" w:rsidP="009D1AE2"/>
    <w:p w14:paraId="58088862" w14:textId="77777777" w:rsidR="009D1AE2" w:rsidRPr="00814CE9" w:rsidRDefault="009D1AE2" w:rsidP="009D1AE2">
      <w:r w:rsidRPr="00814CE9">
        <w:lastRenderedPageBreak/>
        <w:t>*(DISPLAY IF SUPAUTHREF=1 AND ONLINEREFREASON=5, SUPERVISOR BUSY)</w:t>
      </w:r>
    </w:p>
    <w:p w14:paraId="5A65067F" w14:textId="77777777" w:rsidR="009D1AE2" w:rsidRPr="00814CE9" w:rsidRDefault="009D1AE2" w:rsidP="009D1AE2">
      <w:r w:rsidRPr="00814CE9">
        <w:t xml:space="preserve">I’m calling to follow up on the Graduate Outcomes Survey you recently participated in, thanks for doing the survey. </w:t>
      </w:r>
    </w:p>
    <w:p w14:paraId="70B70961" w14:textId="77777777" w:rsidR="009D1AE2" w:rsidRPr="00814CE9" w:rsidRDefault="009D1AE2" w:rsidP="009D1AE2"/>
    <w:p w14:paraId="38EFC6E0" w14:textId="77777777" w:rsidR="009D1AE2" w:rsidRPr="00814CE9" w:rsidRDefault="009D1AE2" w:rsidP="009D1AE2">
      <w:r w:rsidRPr="00814CE9">
        <w:t>The next important part of the research is speaking with employers as part of the Employer Satisfaction Survey. We are contacting supervisors of graduates, to get their opinion on the extent to which &lt;E306CTXT&gt; is preparing graduates for the workforce and the types of skills and attributes that are important to employers.</w:t>
      </w:r>
    </w:p>
    <w:p w14:paraId="61AD43EF" w14:textId="77777777" w:rsidR="009D1AE2" w:rsidRPr="00814CE9" w:rsidRDefault="009D1AE2" w:rsidP="009D1AE2"/>
    <w:p w14:paraId="4F140961" w14:textId="77777777" w:rsidR="009D1AE2" w:rsidRPr="00814CE9" w:rsidRDefault="009D1AE2" w:rsidP="009D1AE2">
      <w:r w:rsidRPr="00814CE9">
        <w:t>(At the end of the survey you said &lt;OnlineRefDetail&gt;). We speak to employers every year and like to make it as convenient as possible for your supervisor to participate.</w:t>
      </w:r>
    </w:p>
    <w:p w14:paraId="4EB8BB1C" w14:textId="77777777" w:rsidR="009D1AE2" w:rsidRPr="00814CE9" w:rsidRDefault="009D1AE2" w:rsidP="009D1AE2"/>
    <w:p w14:paraId="1FEEF817" w14:textId="77777777" w:rsidR="009D1AE2" w:rsidRPr="00814CE9" w:rsidRDefault="009D1AE2" w:rsidP="009D1AE2">
      <w:r w:rsidRPr="00814CE9">
        <w:t>This survey is much quicker than the one you completed, it only takes 7 minutes. We can send them an email to do the survey online. If it’s a busy time of year, the survey will remain open for the next few months. We can also offer appointments for a telephone interview. (The survey is completely voluntary, and the email invitation will include an unsubscribe link).</w:t>
      </w:r>
    </w:p>
    <w:p w14:paraId="2DB058CF" w14:textId="77777777" w:rsidR="009D1AE2" w:rsidRPr="00814CE9" w:rsidRDefault="009D1AE2" w:rsidP="009D1AE2"/>
    <w:p w14:paraId="614BB77E" w14:textId="77777777" w:rsidR="009D1AE2" w:rsidRPr="00814CE9" w:rsidRDefault="009D1AE2" w:rsidP="009D1AE2">
      <w:r w:rsidRPr="00814CE9">
        <w:t>Can you provide the best contact details for your work supervisor?</w:t>
      </w:r>
    </w:p>
    <w:p w14:paraId="30CB42C1" w14:textId="77777777" w:rsidR="009D1AE2" w:rsidRPr="00814CE9" w:rsidRDefault="009D1AE2" w:rsidP="009D1AE2"/>
    <w:p w14:paraId="00CCA1C3" w14:textId="77777777" w:rsidR="009D1AE2" w:rsidRPr="00814CE9" w:rsidRDefault="009D1AE2" w:rsidP="009D1AE2"/>
    <w:p w14:paraId="4566596E" w14:textId="77777777" w:rsidR="009D1AE2" w:rsidRPr="00814CE9" w:rsidRDefault="009D1AE2" w:rsidP="009D1AE2">
      <w:r w:rsidRPr="00814CE9">
        <w:t>*(DISPLAY IF SUPAUTHREF=1 AND ONLINEREFREASON=13, NOT IN JOB LONG ENOUGH)</w:t>
      </w:r>
    </w:p>
    <w:p w14:paraId="0281B585" w14:textId="77777777" w:rsidR="009D1AE2" w:rsidRPr="00814CE9" w:rsidRDefault="009D1AE2" w:rsidP="009D1AE2">
      <w:r w:rsidRPr="00814CE9">
        <w:t xml:space="preserve">I’m calling to follow up on the Graduate Outcomes Survey you recently participated in, thanks for doing the survey. </w:t>
      </w:r>
    </w:p>
    <w:p w14:paraId="451D651D" w14:textId="77777777" w:rsidR="009D1AE2" w:rsidRPr="00814CE9" w:rsidRDefault="009D1AE2" w:rsidP="009D1AE2">
      <w:r w:rsidRPr="00814CE9">
        <w:br/>
        <w:t>The next important part of the research is speaking with employers as part of the Employer Satisfaction Survey. We are contacting supervisors of graduates, to get their opinion on the extent to which &lt;E306CTXT&gt; is preparing graduates for the workforce and the types of skills and attributes that are important to employers.</w:t>
      </w:r>
    </w:p>
    <w:p w14:paraId="13BCF36A" w14:textId="77777777" w:rsidR="009D1AE2" w:rsidRPr="00814CE9" w:rsidRDefault="009D1AE2" w:rsidP="009D1AE2"/>
    <w:p w14:paraId="52D2E6E0" w14:textId="77777777" w:rsidR="009D1AE2" w:rsidRPr="00814CE9" w:rsidRDefault="009D1AE2" w:rsidP="009D1AE2">
      <w:r w:rsidRPr="00814CE9">
        <w:t>You said in the survey &lt;OnlineRefDetail&gt;. We’d like to invite your supervisor to participate as it is important that a wide range of graduates are represented in the research, and employers really enjoy having the opportunity to provide feedback.</w:t>
      </w:r>
    </w:p>
    <w:p w14:paraId="7FEFF025" w14:textId="77777777" w:rsidR="009D1AE2" w:rsidRPr="00814CE9" w:rsidRDefault="009D1AE2" w:rsidP="009D1AE2"/>
    <w:p w14:paraId="32DCB44D" w14:textId="77777777" w:rsidR="009D1AE2" w:rsidRPr="00814CE9" w:rsidRDefault="009D1AE2" w:rsidP="009D1AE2">
      <w:r w:rsidRPr="00814CE9">
        <w:t>We can send the invitation by email and the survey is completely voluntary, it only takes 7 minutes. (It’s much quicker than the survey you completed).</w:t>
      </w:r>
    </w:p>
    <w:p w14:paraId="57FDC75C" w14:textId="77777777" w:rsidR="009D1AE2" w:rsidRPr="00814CE9" w:rsidRDefault="009D1AE2" w:rsidP="009D1AE2"/>
    <w:p w14:paraId="3DD60903" w14:textId="77777777" w:rsidR="009D1AE2" w:rsidRPr="00814CE9" w:rsidRDefault="009D1AE2" w:rsidP="009D1AE2">
      <w:r w:rsidRPr="00814CE9">
        <w:t>Can you provide the best contact details for your work supervisor?</w:t>
      </w:r>
    </w:p>
    <w:p w14:paraId="572483D7" w14:textId="77777777" w:rsidR="009D1AE2" w:rsidRPr="00814CE9" w:rsidRDefault="009D1AE2" w:rsidP="009D1AE2"/>
    <w:p w14:paraId="2EE2C173" w14:textId="77777777" w:rsidR="009D1AE2" w:rsidRPr="00814CE9" w:rsidRDefault="009D1AE2" w:rsidP="009D1AE2">
      <w:r w:rsidRPr="00814CE9">
        <w:t>*(DISPLAY IF SUPAUTHREF=1 AND ONLINEREFREASON=10, JOB NOT RELATED TO STUDY)</w:t>
      </w:r>
    </w:p>
    <w:p w14:paraId="4C24134C" w14:textId="77777777" w:rsidR="009D1AE2" w:rsidRPr="00814CE9" w:rsidRDefault="009D1AE2" w:rsidP="009D1AE2">
      <w:r w:rsidRPr="00814CE9">
        <w:t xml:space="preserve">I’m calling to follow up on the Graduate Outcomes Survey you recently participated in, thanks for doing the survey. </w:t>
      </w:r>
    </w:p>
    <w:p w14:paraId="1F051F21" w14:textId="77777777" w:rsidR="009D1AE2" w:rsidRPr="00814CE9" w:rsidRDefault="009D1AE2" w:rsidP="009D1AE2"/>
    <w:p w14:paraId="22880AA2" w14:textId="77777777" w:rsidR="009D1AE2" w:rsidRPr="00814CE9" w:rsidRDefault="009D1AE2" w:rsidP="009D1AE2">
      <w:r w:rsidRPr="00814CE9">
        <w:t>The next important part of the research is speaking with employers as part of the Employer Satisfaction Survey. We are contacting supervisors of graduates, to get their opinion on the extent to which &lt;E306CTXT&gt; is preparing graduates for the workforce and the types of skills and attributes that are important to employers.</w:t>
      </w:r>
    </w:p>
    <w:p w14:paraId="580CB3EE" w14:textId="77777777" w:rsidR="009D1AE2" w:rsidRPr="00814CE9" w:rsidRDefault="009D1AE2" w:rsidP="009D1AE2"/>
    <w:p w14:paraId="7A5F8B72" w14:textId="77777777" w:rsidR="009D1AE2" w:rsidRPr="00814CE9" w:rsidRDefault="009D1AE2" w:rsidP="009D1AE2">
      <w:r w:rsidRPr="00814CE9">
        <w:t>(At the end of the survey you said &lt;OnlineRefDetail&gt;. Many graduates we speak with are in a similar situation, working short- or long-term in a role unrelated to their study. We’d still like to get your supervisor’s feedback as it is important that a wide range of graduates are represented in the research.)</w:t>
      </w:r>
    </w:p>
    <w:p w14:paraId="3E759A63" w14:textId="77777777" w:rsidR="009D1AE2" w:rsidRPr="00814CE9" w:rsidRDefault="009D1AE2" w:rsidP="009D1AE2"/>
    <w:p w14:paraId="40B0991D" w14:textId="77777777" w:rsidR="009D1AE2" w:rsidRPr="00814CE9" w:rsidRDefault="009D1AE2" w:rsidP="009D1AE2">
      <w:r w:rsidRPr="00814CE9">
        <w:t>Their feedback can help improve the understanding of employment pathways &lt;E306CTXT&gt; graduates take, and whether these pathways are changing over time.</w:t>
      </w:r>
    </w:p>
    <w:p w14:paraId="51EEBC82" w14:textId="77777777" w:rsidR="009D1AE2" w:rsidRPr="00814CE9" w:rsidRDefault="009D1AE2" w:rsidP="009D1AE2"/>
    <w:p w14:paraId="4EC2B24C" w14:textId="77777777" w:rsidR="009D1AE2" w:rsidRPr="00814CE9" w:rsidRDefault="009D1AE2" w:rsidP="009D1AE2">
      <w:r w:rsidRPr="00814CE9">
        <w:t xml:space="preserve">We’d like to send an email inviting your supervisor to participate online, the survey is completely voluntary, and it only takes 7 minutes. (It’s much quicker than the survey you completed). </w:t>
      </w:r>
    </w:p>
    <w:p w14:paraId="1E3EFD1B" w14:textId="77777777" w:rsidR="009D1AE2" w:rsidRPr="00814CE9" w:rsidRDefault="009D1AE2" w:rsidP="009D1AE2"/>
    <w:p w14:paraId="7180B312" w14:textId="77777777" w:rsidR="009D1AE2" w:rsidRPr="00814CE9" w:rsidRDefault="009D1AE2" w:rsidP="009D1AE2">
      <w:r w:rsidRPr="00814CE9">
        <w:t>Can you provide the best contact details for your work supervisor?</w:t>
      </w:r>
    </w:p>
    <w:p w14:paraId="7162B791" w14:textId="77777777" w:rsidR="009D1AE2" w:rsidRPr="00814CE9" w:rsidRDefault="009D1AE2" w:rsidP="009D1AE2"/>
    <w:p w14:paraId="73292398" w14:textId="77777777" w:rsidR="009D1AE2" w:rsidRPr="00814CE9" w:rsidRDefault="009D1AE2" w:rsidP="009D1AE2">
      <w:r w:rsidRPr="00814CE9">
        <w:t>*(DISPLAY IF SUPAUTHREF=1 AND ONLINEREFREASON=12, PRIVACY CONCERN)</w:t>
      </w:r>
    </w:p>
    <w:p w14:paraId="0C476A0B" w14:textId="77777777" w:rsidR="009D1AE2" w:rsidRPr="00814CE9" w:rsidRDefault="009D1AE2" w:rsidP="009D1AE2">
      <w:r w:rsidRPr="00814CE9">
        <w:t xml:space="preserve">I’m calling to follow up on the Graduate Outcomes Survey you recently participated in, thanks for doing the survey. </w:t>
      </w:r>
    </w:p>
    <w:p w14:paraId="2ABBEA29" w14:textId="77777777" w:rsidR="009D1AE2" w:rsidRPr="00814CE9" w:rsidRDefault="009D1AE2" w:rsidP="009D1AE2"/>
    <w:p w14:paraId="0612E949" w14:textId="77777777" w:rsidR="009D1AE2" w:rsidRPr="00814CE9" w:rsidRDefault="009D1AE2" w:rsidP="009D1AE2">
      <w:r w:rsidRPr="00814CE9">
        <w:lastRenderedPageBreak/>
        <w:t>The next important part of the research is speaking with employers as part of the Employer Satisfaction Survey. We are contacting supervisors of graduates, to get their opinion on the extent to which &lt;E306CTXT&gt; is preparing graduates for the workforce and the types of skills and attributes that are important to employers.</w:t>
      </w:r>
    </w:p>
    <w:p w14:paraId="1E8C4673" w14:textId="77777777" w:rsidR="009D1AE2" w:rsidRPr="00814CE9" w:rsidRDefault="009D1AE2" w:rsidP="009D1AE2"/>
    <w:p w14:paraId="067774B6" w14:textId="77777777" w:rsidR="009D1AE2" w:rsidRPr="00814CE9" w:rsidRDefault="009D1AE2" w:rsidP="009D1AE2">
      <w:r w:rsidRPr="00814CE9">
        <w:t>At the end of the survey you said &lt;OnlineRefDetail&gt;. May I ask if you had any specific concerns?</w:t>
      </w:r>
    </w:p>
    <w:p w14:paraId="2FC50FCF" w14:textId="77777777" w:rsidR="009D1AE2" w:rsidRPr="00814CE9" w:rsidRDefault="009D1AE2" w:rsidP="009D1AE2">
      <w:r w:rsidRPr="00814CE9">
        <w:t xml:space="preserve"> </w:t>
      </w:r>
      <w:r w:rsidRPr="00814CE9">
        <w:br/>
        <w:t>(USE IF NECESSARY)</w:t>
      </w:r>
    </w:p>
    <w:p w14:paraId="35FC39B0" w14:textId="77777777" w:rsidR="009D1AE2" w:rsidRPr="00814CE9" w:rsidRDefault="009D1AE2" w:rsidP="009D1AE2">
      <w:r w:rsidRPr="00814CE9">
        <w:t xml:space="preserve">The Employer Satisfaction Survey is completely confidential. </w:t>
      </w:r>
    </w:p>
    <w:p w14:paraId="283DE556" w14:textId="77777777" w:rsidR="009D1AE2" w:rsidRPr="00814CE9" w:rsidRDefault="009D1AE2" w:rsidP="009D1AE2">
      <w:r w:rsidRPr="00814CE9">
        <w:t xml:space="preserve">The Social Research Centre complies with the Privacy Act and the Australian Privacy Principles. </w:t>
      </w:r>
    </w:p>
    <w:p w14:paraId="6993EA42" w14:textId="77777777" w:rsidR="009D1AE2" w:rsidRPr="00814CE9" w:rsidRDefault="009D1AE2" w:rsidP="009D1AE2">
      <w:r w:rsidRPr="00814CE9">
        <w:t xml:space="preserve">No direct identifying information (such as name or phone number) forms part of the final data. </w:t>
      </w:r>
    </w:p>
    <w:p w14:paraId="6A8ED3E5" w14:textId="77777777" w:rsidR="009D1AE2" w:rsidRPr="00814CE9" w:rsidRDefault="009D1AE2" w:rsidP="009D1AE2">
      <w:r w:rsidRPr="00814CE9">
        <w:t>Only aggregated data will be reported publicly.</w:t>
      </w:r>
    </w:p>
    <w:p w14:paraId="0463E3F1" w14:textId="77777777" w:rsidR="009D1AE2" w:rsidRPr="00814CE9" w:rsidRDefault="009D1AE2" w:rsidP="009D1AE2">
      <w:r w:rsidRPr="00814CE9">
        <w:t>A unique identifying number is retained to ensure supervisors are only contacted again as appropriate.</w:t>
      </w:r>
    </w:p>
    <w:p w14:paraId="072C4FAC" w14:textId="77777777" w:rsidR="009D1AE2" w:rsidRPr="00814CE9" w:rsidRDefault="009D1AE2" w:rsidP="009D1AE2">
      <w:r w:rsidRPr="00814CE9">
        <w:t xml:space="preserve">Our full privacy policy is available at </w:t>
      </w:r>
      <w:hyperlink r:id="rId44" w:history="1">
        <w:r w:rsidRPr="00814CE9">
          <w:rPr>
            <w:rStyle w:val="Hyperlink"/>
          </w:rPr>
          <w:t>srcentre.com.au/ess</w:t>
        </w:r>
      </w:hyperlink>
    </w:p>
    <w:p w14:paraId="49F93906" w14:textId="77777777" w:rsidR="009D1AE2" w:rsidRPr="00814CE9" w:rsidRDefault="009D1AE2" w:rsidP="009D1AE2"/>
    <w:p w14:paraId="790D7637" w14:textId="77777777" w:rsidR="009D1AE2" w:rsidRPr="00814CE9" w:rsidRDefault="009D1AE2" w:rsidP="009D1AE2">
      <w:r w:rsidRPr="00814CE9">
        <w:t xml:space="preserve">We’ve found employers really enjoy having the opportunity to provide feedback. (It’s much quicker than the survey you completed). The survey takes 7 minutes and is voluntary. If your supervisor does not want to participate, the email invitation includes an unsubscribe link. </w:t>
      </w:r>
    </w:p>
    <w:p w14:paraId="147D106C" w14:textId="77777777" w:rsidR="009D1AE2" w:rsidRPr="00814CE9" w:rsidRDefault="009D1AE2" w:rsidP="009D1AE2">
      <w:r w:rsidRPr="00814CE9">
        <w:br/>
        <w:t>Can you provide the best contact details for your work supervisor?</w:t>
      </w:r>
    </w:p>
    <w:p w14:paraId="1CEBBD34" w14:textId="77777777" w:rsidR="009D1AE2" w:rsidRPr="00814CE9" w:rsidRDefault="009D1AE2" w:rsidP="009D1AE2"/>
    <w:p w14:paraId="1AC62FB0" w14:textId="77777777" w:rsidR="009D1AE2" w:rsidRPr="00814CE9" w:rsidRDefault="009D1AE2" w:rsidP="009D1AE2"/>
    <w:p w14:paraId="40202477" w14:textId="77777777" w:rsidR="009D1AE2" w:rsidRPr="00814CE9" w:rsidRDefault="009D1AE2" w:rsidP="009D1AE2">
      <w:r w:rsidRPr="00814CE9">
        <w:t>*(DISPLAY IF SUPAUTHREF=2, GRADUATE IN ESSX/BRIDGE SUPAUTH WORKFLOW)</w:t>
      </w:r>
    </w:p>
    <w:p w14:paraId="2C23C58B" w14:textId="77777777" w:rsidR="009D1AE2" w:rsidRPr="00814CE9" w:rsidRDefault="009D1AE2" w:rsidP="009D1AE2"/>
    <w:p w14:paraId="735E36F1" w14:textId="77777777" w:rsidR="009D1AE2" w:rsidRPr="00814CE9" w:rsidRDefault="009D1AE2" w:rsidP="009D1AE2">
      <w:r w:rsidRPr="00814CE9">
        <w:t>(INTERVIEWER NOTE: Try collect supervisor details, AVOID resending info pack)</w:t>
      </w:r>
    </w:p>
    <w:p w14:paraId="006EA667" w14:textId="77777777" w:rsidR="009D1AE2" w:rsidRPr="00814CE9" w:rsidRDefault="009D1AE2" w:rsidP="009D1AE2">
      <w:r w:rsidRPr="00814CE9">
        <w:t>(REFUSAL REASON: That &lt;OnlineRefDetail&gt;.)</w:t>
      </w:r>
    </w:p>
    <w:p w14:paraId="2FF271CB" w14:textId="77777777" w:rsidR="009D1AE2" w:rsidRPr="00814CE9" w:rsidRDefault="009D1AE2" w:rsidP="009D1AE2"/>
    <w:p w14:paraId="03045151" w14:textId="77777777" w:rsidR="009D1AE2" w:rsidRPr="00814CE9" w:rsidRDefault="009D1AE2" w:rsidP="009D1AE2">
      <w:r w:rsidRPr="00814CE9">
        <w:t xml:space="preserve">I’m calling to follow up on the Graduate Outcomes Survey you recently participated in, thanks for doing the survey. </w:t>
      </w:r>
    </w:p>
    <w:p w14:paraId="57B043DD" w14:textId="77777777" w:rsidR="009D1AE2" w:rsidRPr="00814CE9" w:rsidRDefault="009D1AE2" w:rsidP="009D1AE2"/>
    <w:p w14:paraId="202856A9" w14:textId="77777777" w:rsidR="009D1AE2" w:rsidRPr="00814CE9" w:rsidRDefault="009D1AE2" w:rsidP="009D1AE2">
      <w:r w:rsidRPr="00814CE9">
        <w:t>The next important part of the research is speaking with employers as part of the Employer Satisfaction Survey. We are contacting supervisors of graduates, to get their opinion on the extent to which &lt;E306CTXT&gt; is preparing graduates for the workforce and the types of skills and attributes that are important to employers.</w:t>
      </w:r>
    </w:p>
    <w:p w14:paraId="46914A44" w14:textId="77777777" w:rsidR="009D1AE2" w:rsidRPr="00814CE9" w:rsidRDefault="009D1AE2" w:rsidP="009D1AE2"/>
    <w:p w14:paraId="4EDAE75F" w14:textId="77777777" w:rsidR="009D1AE2" w:rsidRPr="00814CE9" w:rsidRDefault="009D1AE2" w:rsidP="009D1AE2">
      <w:r w:rsidRPr="00814CE9">
        <w:t>(We emailed you an information pack that could be shared with your supervisor, have you had a chance to discuss the survey with them?)</w:t>
      </w:r>
    </w:p>
    <w:p w14:paraId="3EEB0B18" w14:textId="77777777" w:rsidR="009D1AE2" w:rsidRPr="00814CE9" w:rsidRDefault="009D1AE2" w:rsidP="009D1AE2"/>
    <w:p w14:paraId="5A155A8E" w14:textId="77777777" w:rsidR="009D1AE2" w:rsidRPr="00814CE9" w:rsidRDefault="009D1AE2" w:rsidP="009D1AE2">
      <w:r w:rsidRPr="00814CE9">
        <w:t xml:space="preserve">We’ve found employers really enjoy having the opportunity to provide feedback on the skills and attributes that are important for &lt;E306CTXT&gt; graduates to have when entering the workforce. </w:t>
      </w:r>
    </w:p>
    <w:p w14:paraId="003FD454" w14:textId="77777777" w:rsidR="009D1AE2" w:rsidRPr="00814CE9" w:rsidRDefault="009D1AE2" w:rsidP="009D1AE2"/>
    <w:p w14:paraId="2BC14CB8" w14:textId="77777777" w:rsidR="009D1AE2" w:rsidRPr="00814CE9" w:rsidRDefault="009D1AE2" w:rsidP="009D1AE2">
      <w:r w:rsidRPr="00814CE9">
        <w:t xml:space="preserve">We’d like to send an email inviting your supervisor to participate online, the survey is completely voluntary, and it only takes 7 minutes. (It’s much quicker than the survey you completed). </w:t>
      </w:r>
    </w:p>
    <w:p w14:paraId="31A8FD25" w14:textId="77777777" w:rsidR="009D1AE2" w:rsidRPr="00814CE9" w:rsidRDefault="009D1AE2" w:rsidP="009D1AE2"/>
    <w:p w14:paraId="3B04558D" w14:textId="77777777" w:rsidR="009D1AE2" w:rsidRPr="00814CE9" w:rsidRDefault="009D1AE2" w:rsidP="009D1AE2">
      <w:r w:rsidRPr="00814CE9">
        <w:t>Can you provide the best contact details for your work supervisor?</w:t>
      </w:r>
    </w:p>
    <w:p w14:paraId="3052C549" w14:textId="77777777" w:rsidR="009D1AE2" w:rsidRPr="00814CE9" w:rsidRDefault="009D1AE2" w:rsidP="009D1AE2"/>
    <w:p w14:paraId="72674ACC" w14:textId="77777777" w:rsidR="009D1AE2" w:rsidRPr="00814CE9" w:rsidRDefault="009D1AE2" w:rsidP="009D1AE2"/>
    <w:p w14:paraId="7FAD66AC" w14:textId="77777777" w:rsidR="009D1AE2" w:rsidRPr="00814CE9" w:rsidRDefault="009D1AE2" w:rsidP="009D1AE2">
      <w:r w:rsidRPr="00814CE9">
        <w:t>*(DISPLAY IF SUPAUTHREF= 3, GRADUATE WAS SENT SUPAUTH PACK FROM REFCON)</w:t>
      </w:r>
    </w:p>
    <w:p w14:paraId="3A48CA59" w14:textId="77777777" w:rsidR="009D1AE2" w:rsidRPr="00814CE9" w:rsidRDefault="009D1AE2" w:rsidP="009D1AE2"/>
    <w:p w14:paraId="15878789" w14:textId="77777777" w:rsidR="009D1AE2" w:rsidRPr="00814CE9" w:rsidRDefault="009D1AE2" w:rsidP="009D1AE2">
      <w:r w:rsidRPr="00814CE9">
        <w:t>(INTERVIEWER NOTE: Try collect supervisor details, AVOID resending info pack)</w:t>
      </w:r>
    </w:p>
    <w:p w14:paraId="0B674606" w14:textId="77777777" w:rsidR="009D1AE2" w:rsidRPr="00814CE9" w:rsidRDefault="009D1AE2" w:rsidP="009D1AE2">
      <w:r w:rsidRPr="00814CE9">
        <w:t>(REFUSAL REASON: That &lt;OnlineRefDetail&gt;.)</w:t>
      </w:r>
    </w:p>
    <w:p w14:paraId="13F610F3" w14:textId="77777777" w:rsidR="009D1AE2" w:rsidRPr="00814CE9" w:rsidRDefault="009D1AE2" w:rsidP="009D1AE2"/>
    <w:p w14:paraId="61F4F9AA" w14:textId="77777777" w:rsidR="009D1AE2" w:rsidRPr="00814CE9" w:rsidRDefault="009D1AE2" w:rsidP="009D1AE2">
      <w:r w:rsidRPr="00814CE9">
        <w:t xml:space="preserve">Thanks for taking part in the Graduate Outcomes Survey. I’m calling to follow-up regarding the Employer Satisfaction Survey. </w:t>
      </w:r>
    </w:p>
    <w:p w14:paraId="0E1AE23A" w14:textId="77777777" w:rsidR="009D1AE2" w:rsidRPr="00814CE9" w:rsidRDefault="009D1AE2" w:rsidP="009D1AE2"/>
    <w:p w14:paraId="38657B06" w14:textId="77777777" w:rsidR="009D1AE2" w:rsidRPr="00814CE9" w:rsidRDefault="009D1AE2" w:rsidP="009D1AE2">
      <w:r w:rsidRPr="00814CE9">
        <w:t>We emailed you an information pack that could be shared with your supervisor, have you had a chance to discuss the survey with them?</w:t>
      </w:r>
    </w:p>
    <w:p w14:paraId="282D789C" w14:textId="77777777" w:rsidR="009D1AE2" w:rsidRPr="00814CE9" w:rsidRDefault="009D1AE2" w:rsidP="009D1AE2"/>
    <w:p w14:paraId="7378D3EF" w14:textId="77777777" w:rsidR="009D1AE2" w:rsidRPr="00814CE9" w:rsidRDefault="009D1AE2" w:rsidP="009D1AE2">
      <w:r w:rsidRPr="00814CE9">
        <w:t xml:space="preserve">We’ve found employers really enjoy having the opportunity to provide feedback on the skills and attributes that are important for &lt;E306CTXT&gt; graduates to have when entering the workforce. </w:t>
      </w:r>
    </w:p>
    <w:p w14:paraId="7D675ACD" w14:textId="77777777" w:rsidR="009D1AE2" w:rsidRPr="00814CE9" w:rsidRDefault="009D1AE2" w:rsidP="009D1AE2"/>
    <w:p w14:paraId="011368BB" w14:textId="77777777" w:rsidR="009D1AE2" w:rsidRPr="00814CE9" w:rsidRDefault="009D1AE2" w:rsidP="009D1AE2">
      <w:r w:rsidRPr="00814CE9">
        <w:t xml:space="preserve">We’d like to send an email inviting your supervisor to participate online, the survey is completely voluntary, and it only takes 7 minutes. (It’s much quicker than the survey you completed). </w:t>
      </w:r>
    </w:p>
    <w:p w14:paraId="60A583F5" w14:textId="77777777" w:rsidR="009D1AE2" w:rsidRPr="00814CE9" w:rsidRDefault="009D1AE2" w:rsidP="009D1AE2"/>
    <w:p w14:paraId="48C4266C" w14:textId="77777777" w:rsidR="009D1AE2" w:rsidRPr="00814CE9" w:rsidRDefault="009D1AE2" w:rsidP="009D1AE2">
      <w:r w:rsidRPr="00814CE9">
        <w:t>Can you provide the best contact details for your work supervisor?</w:t>
      </w:r>
    </w:p>
    <w:p w14:paraId="2802C910" w14:textId="77777777" w:rsidR="009D1AE2" w:rsidRPr="00814CE9" w:rsidRDefault="009D1AE2" w:rsidP="009D1AE2"/>
    <w:p w14:paraId="0DE83DC3" w14:textId="77777777" w:rsidR="009D1AE2" w:rsidRPr="00814CE9" w:rsidRDefault="009D1AE2" w:rsidP="009D1AE2"/>
    <w:p w14:paraId="2196183D" w14:textId="77777777" w:rsidR="009D1AE2" w:rsidRPr="00814CE9" w:rsidRDefault="009D1AE2" w:rsidP="009D1AE2">
      <w:r w:rsidRPr="00814CE9">
        <w:t>1.</w:t>
      </w:r>
      <w:r w:rsidRPr="00814CE9">
        <w:tab/>
        <w:t>Yes</w:t>
      </w:r>
    </w:p>
    <w:p w14:paraId="162CB10F" w14:textId="77777777" w:rsidR="009D1AE2" w:rsidRPr="00814CE9" w:rsidRDefault="009D1AE2" w:rsidP="009D1AE2">
      <w:r w:rsidRPr="00814CE9">
        <w:t>2.</w:t>
      </w:r>
      <w:r w:rsidRPr="00814CE9">
        <w:tab/>
        <w:t>Language difficulty (GO TO TERM1)</w:t>
      </w:r>
    </w:p>
    <w:p w14:paraId="4B913835" w14:textId="77777777" w:rsidR="009D1AE2" w:rsidRPr="00814CE9" w:rsidRDefault="009D1AE2" w:rsidP="009D1AE2">
      <w:r w:rsidRPr="00814CE9">
        <w:t>3.</w:t>
      </w:r>
      <w:r w:rsidRPr="00814CE9">
        <w:tab/>
        <w:t>Household refusal (GO TO TERM1)</w:t>
      </w:r>
    </w:p>
    <w:p w14:paraId="1D262618" w14:textId="77777777" w:rsidR="009D1AE2" w:rsidRPr="00814CE9" w:rsidRDefault="009D1AE2" w:rsidP="009D1AE2">
      <w:r w:rsidRPr="00814CE9">
        <w:t>4.</w:t>
      </w:r>
      <w:r w:rsidRPr="00814CE9">
        <w:tab/>
        <w:t>Respondent refusal (GO TO TERM1)</w:t>
      </w:r>
    </w:p>
    <w:p w14:paraId="5B901C37" w14:textId="77777777" w:rsidR="009D1AE2" w:rsidRPr="00814CE9" w:rsidRDefault="009D1AE2" w:rsidP="009D1AE2">
      <w:r w:rsidRPr="00814CE9">
        <w:t>5.</w:t>
      </w:r>
      <w:r w:rsidRPr="00814CE9">
        <w:tab/>
        <w:t>Send supervisor information pack (AVOID) (GO TO AUTH1)</w:t>
      </w:r>
    </w:p>
    <w:p w14:paraId="42975E58" w14:textId="77777777" w:rsidR="009D1AE2" w:rsidRPr="00814CE9" w:rsidRDefault="009D1AE2" w:rsidP="009D1AE2">
      <w:r w:rsidRPr="00814CE9">
        <w:t>6.</w:t>
      </w:r>
      <w:r w:rsidRPr="00814CE9">
        <w:tab/>
        <w:t>Graduate no longer employed (AVOID) (GO TO TERM1)</w:t>
      </w:r>
    </w:p>
    <w:p w14:paraId="440B332E" w14:textId="77777777" w:rsidR="009D1AE2" w:rsidRPr="00814CE9" w:rsidRDefault="009D1AE2" w:rsidP="009D1AE2">
      <w:r w:rsidRPr="00814CE9">
        <w:t>7.</w:t>
      </w:r>
      <w:r w:rsidRPr="00814CE9">
        <w:tab/>
        <w:t>Graduate does not have a direct supervisor (AVOID) (GO TO TERM1)</w:t>
      </w:r>
    </w:p>
    <w:p w14:paraId="7CB7440C" w14:textId="77777777" w:rsidR="009D1AE2" w:rsidRPr="00814CE9" w:rsidRDefault="009D1AE2" w:rsidP="009D1AE2"/>
    <w:p w14:paraId="17C5FBEC" w14:textId="77777777" w:rsidR="009D1AE2" w:rsidRPr="00814CE9" w:rsidRDefault="009D1AE2" w:rsidP="009D1AE2"/>
    <w:p w14:paraId="215E3B0B" w14:textId="77777777" w:rsidR="009D1AE2" w:rsidRPr="00814CE9" w:rsidRDefault="009D1AE2" w:rsidP="009D1AE2">
      <w:bookmarkStart w:id="378" w:name="_Hlk167211414"/>
      <w:r w:rsidRPr="00814CE9">
        <w:t>*(INTRO=5, WANTS SUPERVISOR INFORMATION PACK)</w:t>
      </w:r>
    </w:p>
    <w:p w14:paraId="370BD237" w14:textId="77777777" w:rsidR="009D1AE2" w:rsidRPr="00814CE9" w:rsidRDefault="009D1AE2" w:rsidP="009D1AE2">
      <w:r w:rsidRPr="00814CE9">
        <w:t>AUTH1</w:t>
      </w:r>
      <w:r w:rsidRPr="00814CE9">
        <w:tab/>
        <w:t>I can send you a survey invitation pack, including a brochure with key survey information that can be shared with your supervisor. The email also contains a link that allows your supervisor to self-register for the Employer Satisfaction Survey.</w:t>
      </w:r>
    </w:p>
    <w:p w14:paraId="5B8C4AD1" w14:textId="77777777" w:rsidR="009D1AE2" w:rsidRPr="00814CE9" w:rsidRDefault="009D1AE2" w:rsidP="009D1AE2">
      <w:r w:rsidRPr="00814CE9">
        <w:t>Can I please confirm your email address?</w:t>
      </w:r>
    </w:p>
    <w:p w14:paraId="301F0EAA" w14:textId="77777777" w:rsidR="009D1AE2" w:rsidRPr="00814CE9" w:rsidRDefault="009D1AE2" w:rsidP="009D1AE2">
      <w:r w:rsidRPr="00814CE9">
        <w:t>IF NECESSARY: Your supervisor would be able to decide whether to register for the survey and you would not need to provide us with their contact details.</w:t>
      </w:r>
    </w:p>
    <w:p w14:paraId="32826853" w14:textId="77777777" w:rsidR="009D1AE2" w:rsidRPr="00814CE9" w:rsidRDefault="009D1AE2" w:rsidP="009D1AE2">
      <w:r w:rsidRPr="00814CE9">
        <w:t>*(PROGRAMMER NOTE: pre-fill email address with EMAIL1 from sample)</w:t>
      </w:r>
    </w:p>
    <w:p w14:paraId="4FE90674" w14:textId="77777777" w:rsidR="009D1AE2" w:rsidRPr="00814CE9" w:rsidRDefault="009D1AE2" w:rsidP="009D1AE2"/>
    <w:p w14:paraId="39A962DD" w14:textId="77777777" w:rsidR="009D1AE2" w:rsidRPr="00814CE9" w:rsidRDefault="009D1AE2" w:rsidP="009D1AE2">
      <w:r w:rsidRPr="00814CE9">
        <w:t>1.</w:t>
      </w:r>
      <w:r w:rsidRPr="00814CE9">
        <w:tab/>
        <w:t>Email address: (Please specify) (GO TO TERM3)</w:t>
      </w:r>
    </w:p>
    <w:p w14:paraId="32428024" w14:textId="77777777" w:rsidR="009D1AE2" w:rsidRPr="00814CE9" w:rsidRDefault="009D1AE2" w:rsidP="009D1AE2">
      <w:r w:rsidRPr="00814CE9">
        <w:t>2.</w:t>
      </w:r>
      <w:r w:rsidRPr="00814CE9">
        <w:tab/>
        <w:t>Does not want to provide email (GO TO TERM1)</w:t>
      </w:r>
    </w:p>
    <w:p w14:paraId="3C3AC656" w14:textId="77777777" w:rsidR="009D1AE2" w:rsidRPr="00814CE9" w:rsidRDefault="009D1AE2" w:rsidP="009D1AE2">
      <w:r w:rsidRPr="00814CE9">
        <w:t>3.</w:t>
      </w:r>
      <w:r w:rsidRPr="00814CE9">
        <w:tab/>
        <w:t>Wants to provide supervisor details (GO TO SUPNAME)</w:t>
      </w:r>
    </w:p>
    <w:p w14:paraId="35D7A23E" w14:textId="77777777" w:rsidR="009D1AE2" w:rsidRPr="00814CE9" w:rsidRDefault="009D1AE2" w:rsidP="009D1AE2"/>
    <w:bookmarkEnd w:id="378"/>
    <w:p w14:paraId="0EAE9244" w14:textId="77777777" w:rsidR="009D1AE2" w:rsidRPr="00814CE9" w:rsidRDefault="009D1AE2" w:rsidP="009D1AE2">
      <w:r w:rsidRPr="00814CE9">
        <w:t>*(INTRO=1 OR AUTH1=3, AGREED TO PROVIDE SUPERVISOR CONTACT DETAILS)</w:t>
      </w:r>
    </w:p>
    <w:p w14:paraId="5A2E0315" w14:textId="77777777" w:rsidR="009D1AE2" w:rsidRPr="00814CE9" w:rsidRDefault="009D1AE2" w:rsidP="009D1AE2">
      <w:r w:rsidRPr="00814CE9">
        <w:t>SUPNAME</w:t>
      </w:r>
      <w:r w:rsidRPr="00814CE9">
        <w:tab/>
        <w:t xml:space="preserve">So we can make it convenient for your supervisor to participate, we like to collect an email and phone number where possible. </w:t>
      </w:r>
    </w:p>
    <w:p w14:paraId="3239284D" w14:textId="77777777" w:rsidR="009D1AE2" w:rsidRPr="00814CE9" w:rsidRDefault="009D1AE2" w:rsidP="009D1AE2">
      <w:r w:rsidRPr="00814CE9">
        <w:br/>
        <w:t xml:space="preserve">Supervisors will be invited by email and only contacted by phone if they have not completed the survey in a month’s time. </w:t>
      </w:r>
      <w:r w:rsidRPr="00814CE9">
        <w:br/>
      </w:r>
      <w:r w:rsidRPr="00814CE9">
        <w:br/>
        <w:t>Can you please tell me the name of your current work supervisor?</w:t>
      </w:r>
    </w:p>
    <w:p w14:paraId="55CBEC7C" w14:textId="77777777" w:rsidR="009D1AE2" w:rsidRPr="00814CE9" w:rsidRDefault="009D1AE2" w:rsidP="009D1AE2"/>
    <w:p w14:paraId="0B3C3B13" w14:textId="77777777" w:rsidR="009D1AE2" w:rsidRPr="00814CE9" w:rsidRDefault="009D1AE2" w:rsidP="009D1AE2">
      <w:r w:rsidRPr="00814CE9">
        <w:t>1. &lt;verbatim text box&gt;</w:t>
      </w:r>
    </w:p>
    <w:p w14:paraId="20B2FC34" w14:textId="77777777" w:rsidR="009D1AE2" w:rsidRPr="00814CE9" w:rsidRDefault="009D1AE2" w:rsidP="009D1AE2">
      <w:r w:rsidRPr="00814CE9">
        <w:t>2. No</w:t>
      </w:r>
    </w:p>
    <w:p w14:paraId="0D82287E" w14:textId="77777777" w:rsidR="009D1AE2" w:rsidRPr="00814CE9" w:rsidRDefault="009D1AE2" w:rsidP="009D1AE2"/>
    <w:p w14:paraId="555815D5" w14:textId="77777777" w:rsidR="009D1AE2" w:rsidRPr="00814CE9" w:rsidRDefault="009D1AE2" w:rsidP="009D1AE2">
      <w:r w:rsidRPr="00814CE9">
        <w:t>*(INTRO=1 OR AUTH1=3, AGREED TO PROVIDE SUPERVISOR CONTACT DETAILS)</w:t>
      </w:r>
    </w:p>
    <w:p w14:paraId="2F4A5EBA" w14:textId="77777777" w:rsidR="009D1AE2" w:rsidRPr="00814CE9" w:rsidRDefault="009D1AE2" w:rsidP="009D1AE2">
      <w:r w:rsidRPr="00814CE9">
        <w:t>SUPEMPNAME</w:t>
      </w:r>
      <w:r w:rsidRPr="00814CE9">
        <w:tab/>
        <w:t>Business name of current employer (Optional)</w:t>
      </w:r>
    </w:p>
    <w:p w14:paraId="5320D0F3" w14:textId="77777777" w:rsidR="009D1AE2" w:rsidRPr="00814CE9" w:rsidRDefault="009D1AE2" w:rsidP="009D1AE2">
      <w:r w:rsidRPr="00814CE9">
        <w:t>1. &lt;verbatim text box&gt;</w:t>
      </w:r>
      <w:r w:rsidRPr="00814CE9">
        <w:br/>
        <w:t>2. No</w:t>
      </w:r>
    </w:p>
    <w:p w14:paraId="2CFCC9C7" w14:textId="77777777" w:rsidR="009D1AE2" w:rsidRPr="00814CE9" w:rsidRDefault="009D1AE2" w:rsidP="009D1AE2"/>
    <w:p w14:paraId="78D5A66A" w14:textId="77777777" w:rsidR="009D1AE2" w:rsidRPr="00814CE9" w:rsidRDefault="009D1AE2" w:rsidP="009D1AE2"/>
    <w:p w14:paraId="375E2985" w14:textId="77777777" w:rsidR="009D1AE2" w:rsidRPr="00814CE9" w:rsidRDefault="009D1AE2" w:rsidP="009D1AE2">
      <w:r w:rsidRPr="00814CE9">
        <w:t>*(INTRO=1 OR AUTH1=3, AGREED TO PROVIDE SUPERVISOR CONTACT DETAILS)</w:t>
      </w:r>
    </w:p>
    <w:p w14:paraId="326B9448" w14:textId="77777777" w:rsidR="009D1AE2" w:rsidRPr="00814CE9" w:rsidRDefault="009D1AE2" w:rsidP="009D1AE2">
      <w:r w:rsidRPr="00814CE9">
        <w:t xml:space="preserve">SUPEMAIL Do you know your supervisor’s email address? </w:t>
      </w:r>
    </w:p>
    <w:p w14:paraId="64245423" w14:textId="77777777" w:rsidR="009D1AE2" w:rsidRPr="00814CE9" w:rsidRDefault="009D1AE2" w:rsidP="009D1AE2"/>
    <w:p w14:paraId="60BCB594" w14:textId="77777777" w:rsidR="009D1AE2" w:rsidRPr="00814CE9" w:rsidRDefault="009D1AE2" w:rsidP="009D1AE2">
      <w:r w:rsidRPr="00814CE9">
        <w:t>1. &lt;verbatim text box&gt; *</w:t>
      </w:r>
      <w:bookmarkStart w:id="379" w:name="_Hlk22115767"/>
      <w:r w:rsidRPr="00814CE9">
        <w:t xml:space="preserve">PROGRAMMER NOTE: Kickbox validation required </w:t>
      </w:r>
      <w:bookmarkEnd w:id="379"/>
    </w:p>
    <w:p w14:paraId="428EDA10" w14:textId="77777777" w:rsidR="009D1AE2" w:rsidRPr="00814CE9" w:rsidRDefault="009D1AE2" w:rsidP="009D1AE2">
      <w:r w:rsidRPr="00814CE9">
        <w:t>2. No</w:t>
      </w:r>
    </w:p>
    <w:p w14:paraId="7D5075D8" w14:textId="77777777" w:rsidR="009D1AE2" w:rsidRPr="00814CE9" w:rsidRDefault="009D1AE2" w:rsidP="009D1AE2"/>
    <w:p w14:paraId="12C5DE1A" w14:textId="77777777" w:rsidR="009D1AE2" w:rsidRPr="00814CE9" w:rsidRDefault="009D1AE2" w:rsidP="009D1AE2"/>
    <w:p w14:paraId="4BE63E06" w14:textId="77777777" w:rsidR="009D1AE2" w:rsidRPr="00814CE9" w:rsidRDefault="009D1AE2" w:rsidP="009D1AE2">
      <w:r w:rsidRPr="00814CE9">
        <w:t>*(INTRO=1 OR AUTH1=3, AGREED TO PROVIDE SUPERVISOR CONTACT DETAILS)</w:t>
      </w:r>
    </w:p>
    <w:p w14:paraId="5AE636F5" w14:textId="77777777" w:rsidR="009D1AE2" w:rsidRPr="00814CE9" w:rsidRDefault="009D1AE2" w:rsidP="009D1AE2">
      <w:r w:rsidRPr="00814CE9">
        <w:t>SUPPHONE</w:t>
      </w:r>
      <w:r w:rsidRPr="00814CE9">
        <w:tab/>
      </w:r>
      <w:r w:rsidRPr="00814CE9">
        <w:tab/>
        <w:t xml:space="preserve">And what would be the best phone number to contact your supervisor on? </w:t>
      </w:r>
    </w:p>
    <w:p w14:paraId="4CD7397B" w14:textId="77777777" w:rsidR="009D1AE2" w:rsidRPr="00814CE9" w:rsidRDefault="009D1AE2" w:rsidP="009D1AE2">
      <w:r w:rsidRPr="00814CE9">
        <w:t xml:space="preserve">IF NECESSARY: We’ve found the preferred contact number for supervisors is often a mobile number if they work from home. </w:t>
      </w:r>
    </w:p>
    <w:p w14:paraId="77C513C6" w14:textId="77777777" w:rsidR="009D1AE2" w:rsidRPr="00814CE9" w:rsidRDefault="009D1AE2" w:rsidP="009D1AE2"/>
    <w:p w14:paraId="5E9488F1" w14:textId="77777777" w:rsidR="009D1AE2" w:rsidRPr="00814CE9" w:rsidRDefault="009D1AE2" w:rsidP="009D1AE2">
      <w:r w:rsidRPr="00814CE9">
        <w:t>INTERVIEWER NOTE:</w:t>
      </w:r>
    </w:p>
    <w:p w14:paraId="035662B1" w14:textId="77777777" w:rsidR="009D1AE2" w:rsidRPr="00814CE9" w:rsidRDefault="009D1AE2" w:rsidP="009D1AE2"/>
    <w:p w14:paraId="2414CB50" w14:textId="77777777" w:rsidR="009D1AE2" w:rsidRPr="00814CE9" w:rsidRDefault="009D1AE2" w:rsidP="009D1AE2">
      <w:r w:rsidRPr="00814CE9">
        <w:t>Please include state code if domestic landline</w:t>
      </w:r>
    </w:p>
    <w:p w14:paraId="4CC87994" w14:textId="77777777" w:rsidR="009D1AE2" w:rsidRPr="00814CE9" w:rsidRDefault="009D1AE2" w:rsidP="009D1AE2">
      <w:r w:rsidRPr="00814CE9">
        <w:t>Please include 0011 if international</w:t>
      </w:r>
    </w:p>
    <w:p w14:paraId="41ED017A" w14:textId="77777777" w:rsidR="009D1AE2" w:rsidRPr="00814CE9" w:rsidRDefault="009D1AE2" w:rsidP="009D1AE2"/>
    <w:p w14:paraId="3C5E6F93" w14:textId="77777777" w:rsidR="009D1AE2" w:rsidRPr="00814CE9" w:rsidRDefault="009D1AE2" w:rsidP="009D1AE2">
      <w:r w:rsidRPr="00814CE9">
        <w:t>1. &lt;Phone number text box&gt;</w:t>
      </w:r>
    </w:p>
    <w:p w14:paraId="0DEB3478" w14:textId="77777777" w:rsidR="009D1AE2" w:rsidRPr="00814CE9" w:rsidRDefault="009D1AE2" w:rsidP="009D1AE2">
      <w:r w:rsidRPr="00814CE9">
        <w:t>2. No</w:t>
      </w:r>
    </w:p>
    <w:p w14:paraId="13489FCF" w14:textId="77777777" w:rsidR="009D1AE2" w:rsidRPr="00814CE9" w:rsidRDefault="009D1AE2" w:rsidP="009D1AE2"/>
    <w:p w14:paraId="64279539" w14:textId="77777777" w:rsidR="009D1AE2" w:rsidRPr="00814CE9" w:rsidRDefault="009D1AE2" w:rsidP="009D1AE2">
      <w:r w:rsidRPr="00814CE9">
        <w:t xml:space="preserve">*PROGRAMMER NOTE: DEFAULT COUNTRY NAME AND CODE TO AUSTRALIA. VALIDATION REQUIRED IF AUSTRALIAN NUMBER, NO VALIDATION ON INTERNATIONAL NUMBERS. ALLOW 1300 AND 1800 NUMBERS. </w:t>
      </w:r>
    </w:p>
    <w:p w14:paraId="5D94A16B" w14:textId="77777777" w:rsidR="009D1AE2" w:rsidRPr="00814CE9" w:rsidRDefault="009D1AE2" w:rsidP="009D1AE2"/>
    <w:p w14:paraId="2A016D6C" w14:textId="77777777" w:rsidR="009D1AE2" w:rsidRPr="00814CE9" w:rsidRDefault="009D1AE2" w:rsidP="009D1AE2"/>
    <w:p w14:paraId="13CFA320" w14:textId="77777777" w:rsidR="009D1AE2" w:rsidRPr="00814CE9" w:rsidRDefault="009D1AE2" w:rsidP="009D1AE2"/>
    <w:p w14:paraId="1FB1C2C4" w14:textId="77777777" w:rsidR="009D1AE2" w:rsidRPr="00814CE9" w:rsidRDefault="009D1AE2" w:rsidP="009D1AE2">
      <w:r w:rsidRPr="00814CE9">
        <w:t>*(SUPEMAIL=2 AND SUPPHONE=2, DID NOT PROVIDE CONTACT DETAILS FOR SUPERVISOR)</w:t>
      </w:r>
    </w:p>
    <w:p w14:paraId="01899F44" w14:textId="77777777" w:rsidR="009D1AE2" w:rsidRPr="00814CE9" w:rsidRDefault="009D1AE2" w:rsidP="009D1AE2">
      <w:r w:rsidRPr="00814CE9">
        <w:t>SUPREFAV</w:t>
      </w:r>
      <w:r w:rsidRPr="00814CE9">
        <w:tab/>
      </w:r>
      <w:r w:rsidRPr="00814CE9">
        <w:tab/>
        <w:t>To contact your supervisor we need to collect a valid email address or phone number. Would you be willing to provide either your supervisor's email address or phone number?</w:t>
      </w:r>
    </w:p>
    <w:p w14:paraId="17AFA0D0" w14:textId="77777777" w:rsidR="009D1AE2" w:rsidRPr="00814CE9" w:rsidRDefault="009D1AE2" w:rsidP="009D1AE2"/>
    <w:p w14:paraId="47B90C60" w14:textId="77777777" w:rsidR="009D1AE2" w:rsidRPr="00814CE9" w:rsidRDefault="009D1AE2" w:rsidP="009D1AE2">
      <w:r w:rsidRPr="00814CE9">
        <w:t>1. Yes *(GO TO SUPEMAIL)</w:t>
      </w:r>
    </w:p>
    <w:p w14:paraId="211CA8CA" w14:textId="77777777" w:rsidR="009D1AE2" w:rsidRPr="00814CE9" w:rsidRDefault="009D1AE2" w:rsidP="009D1AE2">
      <w:r w:rsidRPr="00814CE9">
        <w:t>2. No *(GO TO TERM1)</w:t>
      </w:r>
    </w:p>
    <w:p w14:paraId="63840A5F" w14:textId="77777777" w:rsidR="009D1AE2" w:rsidRPr="00814CE9" w:rsidRDefault="009D1AE2" w:rsidP="009D1AE2">
      <w:r w:rsidRPr="00814CE9">
        <w:t>3. Supervisor does not have email or phone contact details *(GO TO TERM1)</w:t>
      </w:r>
    </w:p>
    <w:p w14:paraId="5B8ED92B" w14:textId="77777777" w:rsidR="009D1AE2" w:rsidRPr="00814CE9" w:rsidRDefault="009D1AE2" w:rsidP="009D1AE2"/>
    <w:p w14:paraId="122E2DBA" w14:textId="77777777" w:rsidR="009D1AE2" w:rsidRPr="00814CE9" w:rsidRDefault="009D1AE2" w:rsidP="009D1AE2">
      <w:r w:rsidRPr="00814CE9">
        <w:t>*(SUPPHONE=1 AND BEGINS WITH 04*, PROVIDED MOBILE NUMBER)</w:t>
      </w:r>
    </w:p>
    <w:p w14:paraId="109CE9A7" w14:textId="77777777" w:rsidR="009D1AE2" w:rsidRPr="00814CE9" w:rsidRDefault="009D1AE2" w:rsidP="009D1AE2">
      <w:r w:rsidRPr="00814CE9">
        <w:t>SUPSTAT</w:t>
      </w:r>
      <w:r w:rsidRPr="00814CE9">
        <w:tab/>
        <w:t>And, so we know the best time to call, what state are they in?</w:t>
      </w:r>
    </w:p>
    <w:p w14:paraId="6EBC5E2B" w14:textId="77777777" w:rsidR="009D1AE2" w:rsidRPr="00814CE9" w:rsidRDefault="009D1AE2" w:rsidP="009D1AE2"/>
    <w:p w14:paraId="4B7581CB" w14:textId="77777777" w:rsidR="009D1AE2" w:rsidRPr="00814CE9" w:rsidRDefault="009D1AE2" w:rsidP="009D1AE2">
      <w:r w:rsidRPr="00814CE9">
        <w:t>1.</w:t>
      </w:r>
      <w:r w:rsidRPr="00814CE9">
        <w:tab/>
        <w:t>NSW</w:t>
      </w:r>
    </w:p>
    <w:p w14:paraId="7601316B" w14:textId="77777777" w:rsidR="009D1AE2" w:rsidRPr="00814CE9" w:rsidRDefault="009D1AE2" w:rsidP="009D1AE2">
      <w:r w:rsidRPr="00814CE9">
        <w:t>2.</w:t>
      </w:r>
      <w:r w:rsidRPr="00814CE9">
        <w:tab/>
        <w:t>VIC</w:t>
      </w:r>
    </w:p>
    <w:p w14:paraId="26D1CC8F" w14:textId="77777777" w:rsidR="009D1AE2" w:rsidRPr="00814CE9" w:rsidRDefault="009D1AE2" w:rsidP="009D1AE2">
      <w:r w:rsidRPr="00814CE9">
        <w:t>3.</w:t>
      </w:r>
      <w:r w:rsidRPr="00814CE9">
        <w:tab/>
        <w:t>QLD</w:t>
      </w:r>
    </w:p>
    <w:p w14:paraId="59A158FF" w14:textId="77777777" w:rsidR="009D1AE2" w:rsidRPr="00814CE9" w:rsidRDefault="009D1AE2" w:rsidP="009D1AE2">
      <w:r w:rsidRPr="00814CE9">
        <w:t>4.</w:t>
      </w:r>
      <w:r w:rsidRPr="00814CE9">
        <w:tab/>
        <w:t>SA</w:t>
      </w:r>
    </w:p>
    <w:p w14:paraId="1DE020AE" w14:textId="77777777" w:rsidR="009D1AE2" w:rsidRPr="00814CE9" w:rsidRDefault="009D1AE2" w:rsidP="009D1AE2">
      <w:r w:rsidRPr="00814CE9">
        <w:t>5.</w:t>
      </w:r>
      <w:r w:rsidRPr="00814CE9">
        <w:tab/>
        <w:t>WA</w:t>
      </w:r>
    </w:p>
    <w:p w14:paraId="3A527838" w14:textId="77777777" w:rsidR="009D1AE2" w:rsidRPr="00814CE9" w:rsidRDefault="009D1AE2" w:rsidP="009D1AE2">
      <w:r w:rsidRPr="00814CE9">
        <w:t>6.</w:t>
      </w:r>
      <w:r w:rsidRPr="00814CE9">
        <w:tab/>
        <w:t>TAS</w:t>
      </w:r>
    </w:p>
    <w:p w14:paraId="08DAE15A" w14:textId="77777777" w:rsidR="009D1AE2" w:rsidRPr="00814CE9" w:rsidRDefault="009D1AE2" w:rsidP="009D1AE2">
      <w:r w:rsidRPr="00814CE9">
        <w:t>7.</w:t>
      </w:r>
      <w:r w:rsidRPr="00814CE9">
        <w:tab/>
        <w:t>NT</w:t>
      </w:r>
    </w:p>
    <w:p w14:paraId="5003E77A" w14:textId="77777777" w:rsidR="009D1AE2" w:rsidRPr="00814CE9" w:rsidRDefault="009D1AE2" w:rsidP="009D1AE2">
      <w:r w:rsidRPr="00814CE9">
        <w:t>8.</w:t>
      </w:r>
      <w:r w:rsidRPr="00814CE9">
        <w:tab/>
        <w:t>ACT</w:t>
      </w:r>
    </w:p>
    <w:p w14:paraId="40D40C7C" w14:textId="77777777" w:rsidR="009D1AE2" w:rsidRPr="00814CE9" w:rsidRDefault="009D1AE2" w:rsidP="009D1AE2">
      <w:r w:rsidRPr="00814CE9">
        <w:t>9.</w:t>
      </w:r>
      <w:r w:rsidRPr="00814CE9">
        <w:tab/>
        <w:t>(Refused)</w:t>
      </w:r>
    </w:p>
    <w:p w14:paraId="21EFD0BC" w14:textId="77777777" w:rsidR="009D1AE2" w:rsidRPr="00814CE9" w:rsidRDefault="009D1AE2" w:rsidP="009D1AE2"/>
    <w:p w14:paraId="08276E0E" w14:textId="77777777" w:rsidR="009D1AE2" w:rsidRPr="00814CE9" w:rsidRDefault="009D1AE2" w:rsidP="009D1AE2">
      <w:bookmarkStart w:id="380" w:name="_Hlk89937719"/>
      <w:r w:rsidRPr="00814CE9">
        <w:t>*((INTRO=2,3,4,6,7) OR AUTH1=2 OR SUPREFAV=2,3), LOTE OR HOUSEHOLD REFUSAL OR RESPONDENT REFUSAL OR REFUSED TO PROVIDE EMAIL FOR INFO PACK OR GRAD NO LONGER EMPLOYED OR GRAD HAS NO SUPERVISOR OR DID NOT / CANNOT PROVIDE SUPERVISOR CONTACT DETAILS)</w:t>
      </w:r>
    </w:p>
    <w:bookmarkEnd w:id="380"/>
    <w:p w14:paraId="6BB5B393" w14:textId="77777777" w:rsidR="009D1AE2" w:rsidRPr="00814CE9" w:rsidRDefault="009D1AE2" w:rsidP="009D1AE2">
      <w:r w:rsidRPr="00814CE9">
        <w:t>TERM1</w:t>
      </w:r>
      <w:r w:rsidRPr="00814CE9">
        <w:tab/>
        <w:t>Thank you for your time today.</w:t>
      </w:r>
    </w:p>
    <w:p w14:paraId="34B6F9DA" w14:textId="77777777" w:rsidR="009D1AE2" w:rsidRPr="00814CE9" w:rsidRDefault="009D1AE2" w:rsidP="009D1AE2"/>
    <w:p w14:paraId="6A9BE5F4" w14:textId="77777777" w:rsidR="009D1AE2" w:rsidRPr="00814CE9" w:rsidRDefault="009D1AE2" w:rsidP="009D1AE2">
      <w:bookmarkStart w:id="381" w:name="_Hlk167211424"/>
      <w:r w:rsidRPr="00814CE9">
        <w:t>*(AUTH1=1, GAVE EMAIL FOR SUPERVISOR INFORMATION PACK)</w:t>
      </w:r>
    </w:p>
    <w:p w14:paraId="79D19F99" w14:textId="77777777" w:rsidR="009D1AE2" w:rsidRPr="00814CE9" w:rsidRDefault="009D1AE2" w:rsidP="009D1AE2">
      <w:r w:rsidRPr="00814CE9">
        <w:t>TERM3</w:t>
      </w:r>
      <w:r w:rsidRPr="00814CE9">
        <w:tab/>
        <w:t xml:space="preserve">You should receive the email in the next hour or so, please share this with your supervisor. Thank you again for your time completing the Graduate Outcomes Survey.  </w:t>
      </w:r>
    </w:p>
    <w:bookmarkEnd w:id="381"/>
    <w:p w14:paraId="79E4A83D" w14:textId="77777777" w:rsidR="009D1AE2" w:rsidRPr="00814CE9" w:rsidRDefault="009D1AE2" w:rsidP="009D1AE2"/>
    <w:p w14:paraId="54172F82" w14:textId="77777777" w:rsidR="009D1AE2" w:rsidRPr="00814CE9" w:rsidRDefault="009D1AE2" w:rsidP="009D1AE2">
      <w:r w:rsidRPr="00814CE9">
        <w:t>*(SUPEMAIL=1 OR SUPHONE=1, PROVIDED SUPERVISOR CONTACT DETAILS)</w:t>
      </w:r>
    </w:p>
    <w:p w14:paraId="1886781A" w14:textId="77777777" w:rsidR="009D1AE2" w:rsidRPr="00814CE9" w:rsidRDefault="009D1AE2" w:rsidP="009D1AE2">
      <w:r w:rsidRPr="00814CE9">
        <w:t>CLOSE</w:t>
      </w:r>
      <w:bookmarkStart w:id="382" w:name="_Hlk23246044"/>
      <w:r w:rsidRPr="00814CE9">
        <w:tab/>
        <w:t xml:space="preserve">Thank you for providing these details, we’ll contact your supervisor in approximately a week’s time so please let them know to expect an invitation. </w:t>
      </w:r>
    </w:p>
    <w:p w14:paraId="79BA4A2B" w14:textId="77777777" w:rsidR="009D1AE2" w:rsidRPr="00814CE9" w:rsidRDefault="009D1AE2" w:rsidP="009D1AE2">
      <w:r w:rsidRPr="00814CE9">
        <w:t>Your help plays a significant role in enhancing Australian higher education. All information you have provided will remain confidential and only be used for research purposes. If you would like further information, I can give you the details of some websites if you like:</w:t>
      </w:r>
    </w:p>
    <w:bookmarkEnd w:id="382"/>
    <w:p w14:paraId="7ABC53D2" w14:textId="77777777" w:rsidR="009D1AE2" w:rsidRPr="00814CE9" w:rsidRDefault="009D1AE2" w:rsidP="009D1AE2">
      <w:r w:rsidRPr="00814CE9">
        <w:br/>
      </w:r>
      <w:hyperlink r:id="rId45" w:history="1">
        <w:r w:rsidRPr="00814CE9">
          <w:rPr>
            <w:rStyle w:val="Hyperlink"/>
          </w:rPr>
          <w:t>https://qilt.edu.au/ess</w:t>
        </w:r>
      </w:hyperlink>
      <w:r w:rsidRPr="00814CE9">
        <w:t xml:space="preserve"> – QILT site has links to brochure, reports &amp; data</w:t>
      </w:r>
    </w:p>
    <w:p w14:paraId="25E89767" w14:textId="77777777" w:rsidR="009D1AE2" w:rsidRPr="00814CE9" w:rsidRDefault="009D1AE2" w:rsidP="009D1AE2">
      <w:hyperlink r:id="rId46" w:history="1">
        <w:r w:rsidRPr="00814CE9">
          <w:rPr>
            <w:rStyle w:val="Hyperlink"/>
          </w:rPr>
          <w:t>https://srcentre.com.au/ess</w:t>
        </w:r>
      </w:hyperlink>
      <w:r w:rsidRPr="00814CE9">
        <w:t xml:space="preserve"> – SRC site with survey FAQs, privacy policy</w:t>
      </w:r>
    </w:p>
    <w:p w14:paraId="6705047C" w14:textId="77777777" w:rsidR="009D1AE2" w:rsidRPr="00814CE9" w:rsidRDefault="009D1AE2" w:rsidP="009D1AE2">
      <w:hyperlink r:id="rId47" w:history="1">
        <w:r w:rsidRPr="00814CE9">
          <w:rPr>
            <w:rStyle w:val="Hyperlink"/>
          </w:rPr>
          <w:t>https://www.compared.edu.au</w:t>
        </w:r>
      </w:hyperlink>
      <w:r w:rsidRPr="00814CE9">
        <w:t xml:space="preserve"> – Compare institutions and study areas, powered by QILT</w:t>
      </w:r>
    </w:p>
    <w:p w14:paraId="468A007C" w14:textId="77777777" w:rsidR="009D1AE2" w:rsidRPr="00814CE9" w:rsidRDefault="009D1AE2" w:rsidP="009D1AE2">
      <w:r w:rsidRPr="00814CE9">
        <w:br/>
        <w:t>Just in case you missed it, my name is &lt;…&gt; from the Social Research Centre and this research is being conducted on behalf of The Australian Government Department of Education.</w:t>
      </w:r>
    </w:p>
    <w:p w14:paraId="37415D0E" w14:textId="77777777" w:rsidR="009D1AE2" w:rsidRPr="00814CE9" w:rsidRDefault="009D1AE2" w:rsidP="009D1AE2"/>
    <w:p w14:paraId="619BAAEA" w14:textId="77777777" w:rsidR="009D1AE2" w:rsidRPr="00814CE9" w:rsidRDefault="009D1AE2" w:rsidP="009D1AE2">
      <w:r w:rsidRPr="00814CE9">
        <w:t>MODULE B: ONLINE SUPAUTH DETAILS COLLECTION</w:t>
      </w:r>
    </w:p>
    <w:p w14:paraId="2BF8C221" w14:textId="77777777" w:rsidR="009D1AE2" w:rsidRPr="00814CE9" w:rsidRDefault="009D1AE2" w:rsidP="009D1AE2"/>
    <w:p w14:paraId="013C2DC8" w14:textId="77777777" w:rsidR="009D1AE2" w:rsidRPr="00814CE9" w:rsidRDefault="009D1AE2" w:rsidP="009D1AE2">
      <w:r w:rsidRPr="00814CE9">
        <w:t>*(ENTRYMODE=3, ONLINE ENTRY - SUPERVISOR ACCESSING SURVEY AFTER SURVEY INVITATION PACK REQUEST BY GRADUATE)</w:t>
      </w:r>
    </w:p>
    <w:p w14:paraId="7CB4F133" w14:textId="77777777" w:rsidR="009D1AE2" w:rsidRPr="00814CE9" w:rsidRDefault="009D1AE2" w:rsidP="009D1AE2">
      <w:r w:rsidRPr="00814CE9">
        <w:t>SUPAUTH_CONTACT</w:t>
      </w:r>
    </w:p>
    <w:p w14:paraId="44961D6D" w14:textId="77777777" w:rsidR="009D1AE2" w:rsidRPr="00814CE9" w:rsidRDefault="009D1AE2" w:rsidP="009D1AE2"/>
    <w:p w14:paraId="4DF3B331" w14:textId="77777777" w:rsidR="009D1AE2" w:rsidRPr="00814CE9" w:rsidRDefault="009D1AE2" w:rsidP="009D1AE2">
      <w:r w:rsidRPr="00814CE9">
        <w:t>*PROGRAMMER NOTE: CLEAR ANY SAVED VALUES FOR SupnameAuth, SupemailAuth, SupphoneAuth WHEN SURVEY IS OPENED</w:t>
      </w:r>
    </w:p>
    <w:p w14:paraId="192E3B6A" w14:textId="77777777" w:rsidR="009D1AE2" w:rsidRPr="00814CE9" w:rsidRDefault="009D1AE2" w:rsidP="009D1AE2"/>
    <w:p w14:paraId="1DAA1878" w14:textId="77777777" w:rsidR="009D1AE2" w:rsidRPr="00814CE9" w:rsidRDefault="009D1AE2" w:rsidP="009D1AE2">
      <w:r w:rsidRPr="00814CE9">
        <w:t xml:space="preserve">Thank you for your interest in the Australian Government’s Employer Satisfaction Survey. </w:t>
      </w:r>
    </w:p>
    <w:p w14:paraId="21796799" w14:textId="77777777" w:rsidR="009D1AE2" w:rsidRPr="00814CE9" w:rsidRDefault="009D1AE2" w:rsidP="009D1AE2"/>
    <w:p w14:paraId="49880E4E" w14:textId="77777777" w:rsidR="009D1AE2" w:rsidRPr="00814CE9" w:rsidRDefault="009D1AE2" w:rsidP="009D1AE2">
      <w:r w:rsidRPr="00814CE9">
        <w:lastRenderedPageBreak/>
        <w:t xml:space="preserve">We’d like to invite you to provide feedback on how well &lt;E306CTXT&gt; contributed to &lt; GRADNAME&gt;’s general ability, technical skills and work readiness. The survey takes about 7 minutes and can be completed online or via telephone interview. </w:t>
      </w:r>
    </w:p>
    <w:p w14:paraId="0399A93F" w14:textId="77777777" w:rsidR="009D1AE2" w:rsidRPr="00814CE9" w:rsidRDefault="009D1AE2" w:rsidP="009D1AE2"/>
    <w:p w14:paraId="38FE805F" w14:textId="77777777" w:rsidR="009D1AE2" w:rsidRPr="00814CE9" w:rsidRDefault="009D1AE2" w:rsidP="009D1AE2">
      <w:r w:rsidRPr="00814CE9">
        <w:t>Please register for the Employer Satisfaction Survey by providing your preferred contact details in the form below.</w:t>
      </w:r>
      <w:r w:rsidRPr="00814CE9">
        <w:br/>
      </w:r>
      <w:r w:rsidRPr="00814CE9">
        <w:br/>
        <w:t>(RESPONSE FRAME)</w:t>
      </w:r>
    </w:p>
    <w:p w14:paraId="168F95FB" w14:textId="77777777" w:rsidR="009D1AE2" w:rsidRPr="00814CE9" w:rsidRDefault="009D1AE2" w:rsidP="009D1AE2"/>
    <w:p w14:paraId="1D796D04" w14:textId="77777777" w:rsidR="009D1AE2" w:rsidRPr="00814CE9" w:rsidRDefault="009D1AE2" w:rsidP="009D1AE2">
      <w:r w:rsidRPr="00814CE9">
        <w:t>*programmer note: check supemailAUTH and supphoneAUTH number provided do not match respondent sample information</w:t>
      </w:r>
    </w:p>
    <w:p w14:paraId="5657FA15" w14:textId="77777777" w:rsidR="009D1AE2" w:rsidRPr="00814CE9" w:rsidRDefault="009D1AE2" w:rsidP="009D1AE2">
      <w:r w:rsidRPr="00814CE9">
        <w:t>*PROGRAMMER NOTE: SUPNAMEAUTH AND AT LEAST ONE OF SUPEMAILAUTH OR SUPPHONEAUTH ARE MANDATORY, IF FIELD LEFT BLANK DISPLAY ‘So that we may contact you for this research, please provide your name and either an email address or phone number.’</w:t>
      </w:r>
    </w:p>
    <w:p w14:paraId="0821EA59" w14:textId="77777777" w:rsidR="009D1AE2" w:rsidRPr="00814CE9" w:rsidRDefault="009D1AE2" w:rsidP="009D1AE2">
      <w:r w:rsidRPr="00814CE9">
        <w:t>*PROGRAMMER NOTE: ALL TEXT BOXES TO BE PRESENTED LEFT ALIGNED BELOW LEAD IN TEXT</w:t>
      </w:r>
    </w:p>
    <w:p w14:paraId="18280F55" w14:textId="77777777" w:rsidR="009D1AE2" w:rsidRPr="00814CE9" w:rsidRDefault="009D1AE2" w:rsidP="009D1AE2"/>
    <w:p w14:paraId="53E0EFCB" w14:textId="77777777" w:rsidR="009D1AE2" w:rsidRPr="00814CE9" w:rsidRDefault="009D1AE2" w:rsidP="009D1AE2">
      <w:r w:rsidRPr="00814CE9">
        <w:t>SupnameAuth</w:t>
      </w:r>
      <w:r w:rsidRPr="00814CE9">
        <w:tab/>
        <w:t xml:space="preserve">Your name  </w:t>
      </w:r>
    </w:p>
    <w:p w14:paraId="775C1642" w14:textId="77777777" w:rsidR="009D1AE2" w:rsidRPr="00814CE9" w:rsidRDefault="009D1AE2" w:rsidP="009D1AE2">
      <w:r w:rsidRPr="00814CE9">
        <w:t>&lt;verbatim text box&gt;</w:t>
      </w:r>
    </w:p>
    <w:p w14:paraId="22CEE82D" w14:textId="77777777" w:rsidR="009D1AE2" w:rsidRPr="00814CE9" w:rsidRDefault="009D1AE2" w:rsidP="009D1AE2"/>
    <w:p w14:paraId="76ADC61C" w14:textId="77777777" w:rsidR="009D1AE2" w:rsidRPr="00814CE9" w:rsidRDefault="009D1AE2" w:rsidP="009D1AE2">
      <w:r w:rsidRPr="00814CE9">
        <w:t>SupempnameAuth</w:t>
      </w:r>
      <w:r w:rsidRPr="00814CE9">
        <w:tab/>
        <w:t>Your business name</w:t>
      </w:r>
    </w:p>
    <w:p w14:paraId="0396101E" w14:textId="77777777" w:rsidR="009D1AE2" w:rsidRPr="00814CE9" w:rsidRDefault="009D1AE2" w:rsidP="009D1AE2">
      <w:r w:rsidRPr="00814CE9">
        <w:tab/>
      </w:r>
      <w:r w:rsidRPr="00814CE9">
        <w:tab/>
      </w:r>
      <w:r w:rsidRPr="00814CE9">
        <w:tab/>
        <w:t>&lt;verbatim text box&gt;</w:t>
      </w:r>
    </w:p>
    <w:p w14:paraId="2EF510C3" w14:textId="77777777" w:rsidR="009D1AE2" w:rsidRPr="00814CE9" w:rsidRDefault="009D1AE2" w:rsidP="009D1AE2"/>
    <w:p w14:paraId="0A90D5B8" w14:textId="77777777" w:rsidR="009D1AE2" w:rsidRPr="00814CE9" w:rsidRDefault="009D1AE2" w:rsidP="009D1AE2">
      <w:r w:rsidRPr="00814CE9">
        <w:t>SupemailAuth</w:t>
      </w:r>
      <w:r w:rsidRPr="00814CE9">
        <w:tab/>
        <w:t xml:space="preserve">Email address  </w:t>
      </w:r>
    </w:p>
    <w:p w14:paraId="7163B541" w14:textId="77777777" w:rsidR="009D1AE2" w:rsidRPr="00814CE9" w:rsidRDefault="009D1AE2" w:rsidP="009D1AE2">
      <w:r w:rsidRPr="00814CE9">
        <w:t xml:space="preserve">&lt;email box&gt; *PROGRAMMER NOTE: Kickbox validation required </w:t>
      </w:r>
    </w:p>
    <w:p w14:paraId="192D6E69" w14:textId="77777777" w:rsidR="009D1AE2" w:rsidRPr="00814CE9" w:rsidRDefault="009D1AE2" w:rsidP="009D1AE2"/>
    <w:p w14:paraId="7EF165EB" w14:textId="77777777" w:rsidR="009D1AE2" w:rsidRPr="00814CE9" w:rsidRDefault="009D1AE2" w:rsidP="009D1AE2">
      <w:r w:rsidRPr="00814CE9">
        <w:t xml:space="preserve">*programmer note: when kickbox fails show text “Email address is possibly invalid, please double check your answer.”. </w:t>
      </w:r>
    </w:p>
    <w:p w14:paraId="0DDFD5EB" w14:textId="77777777" w:rsidR="009D1AE2" w:rsidRPr="00814CE9" w:rsidRDefault="009D1AE2" w:rsidP="009D1AE2">
      <w:r w:rsidRPr="00814CE9">
        <w:t>*programmer note: when EMAIL FORMAT IS INVALID SHOW TEXT “THE EMAIL FORMAT YOU HAVE ENTERED IS INVALID. PLEASE DOUBLE CHECK THE EMAIL YOU PROVIDED.</w:t>
      </w:r>
    </w:p>
    <w:p w14:paraId="5F1E616D" w14:textId="77777777" w:rsidR="009D1AE2" w:rsidRPr="00814CE9" w:rsidRDefault="009D1AE2" w:rsidP="009D1AE2"/>
    <w:p w14:paraId="2B8C7042" w14:textId="77777777" w:rsidR="009D1AE2" w:rsidRPr="00814CE9" w:rsidRDefault="009D1AE2" w:rsidP="009D1AE2">
      <w:r w:rsidRPr="00814CE9">
        <w:t xml:space="preserve">SupphoneAuth </w:t>
      </w:r>
      <w:r w:rsidRPr="00814CE9">
        <w:tab/>
        <w:t xml:space="preserve">Please select country and enter phone number. </w:t>
      </w:r>
    </w:p>
    <w:p w14:paraId="45BB6FC4" w14:textId="77777777" w:rsidR="009D1AE2" w:rsidRPr="00814CE9" w:rsidRDefault="009D1AE2" w:rsidP="009D1AE2">
      <w:r w:rsidRPr="00814CE9">
        <w:t>&lt;Country name and code drop down&gt; &lt;Phone number text box&gt;</w:t>
      </w:r>
    </w:p>
    <w:p w14:paraId="42BB793C" w14:textId="77777777" w:rsidR="009D1AE2" w:rsidRPr="00814CE9" w:rsidRDefault="009D1AE2" w:rsidP="009D1AE2"/>
    <w:p w14:paraId="2D26D421" w14:textId="77777777" w:rsidR="009D1AE2" w:rsidRPr="00814CE9" w:rsidRDefault="009D1AE2" w:rsidP="009D1AE2">
      <w:r w:rsidRPr="00814CE9">
        <w:t xml:space="preserve">*PROGRAMMER NOTE: DEFAULT COUNTRY NAME AND CODE TO AUSTRALIA. VALIDATION REQUIRED IF AUSTRALIAN NUMBER, NO VALIDATION ON INTERNATIONAL NUMBERS. ALLOW 1300 AND 1800 NUMBERS. </w:t>
      </w:r>
    </w:p>
    <w:p w14:paraId="45A4CDF4" w14:textId="77777777" w:rsidR="009D1AE2" w:rsidRPr="00814CE9" w:rsidRDefault="009D1AE2" w:rsidP="009D1AE2"/>
    <w:p w14:paraId="5E7DECEB" w14:textId="77777777" w:rsidR="009D1AE2" w:rsidRPr="00814CE9" w:rsidRDefault="009D1AE2" w:rsidP="009D1AE2">
      <w:r w:rsidRPr="00814CE9">
        <w:t>*(SUPAUTH_CONTACT=DETAILS PROVIDED, SUPERVISOR COMPLETED REFCON SUPAUTH REGISTRATION)</w:t>
      </w:r>
    </w:p>
    <w:p w14:paraId="1FF6E710" w14:textId="77777777" w:rsidR="009D1AE2" w:rsidRPr="00814CE9" w:rsidRDefault="009D1AE2" w:rsidP="009D1AE2">
      <w:r w:rsidRPr="00814CE9">
        <w:t>TERM2</w:t>
      </w:r>
      <w:r w:rsidRPr="00814CE9">
        <w:tab/>
        <w:t xml:space="preserve">Thank you for registering for the Employer Satisfaction Survey. We will send an email invitation or give you a call to complete the survey in the next few business days. </w:t>
      </w:r>
    </w:p>
    <w:p w14:paraId="5E0B15AC" w14:textId="77777777" w:rsidR="009D1AE2" w:rsidRPr="00814CE9" w:rsidRDefault="009D1AE2" w:rsidP="009D1AE2">
      <w:r w:rsidRPr="00814CE9">
        <w:t xml:space="preserve">If you have any queries related to the Employer Satisfaction Survey, please contact </w:t>
      </w:r>
      <w:hyperlink r:id="rId48" w:history="1">
        <w:r w:rsidRPr="00814CE9">
          <w:rPr>
            <w:rStyle w:val="Hyperlink"/>
          </w:rPr>
          <w:t>ess@srcentre.com.au</w:t>
        </w:r>
      </w:hyperlink>
      <w:r w:rsidRPr="00814CE9">
        <w:t xml:space="preserve"> or call 1800 055 818. </w:t>
      </w:r>
    </w:p>
    <w:p w14:paraId="63AB839B" w14:textId="77777777" w:rsidR="009D1AE2" w:rsidRPr="00814CE9" w:rsidRDefault="009D1AE2" w:rsidP="009D1AE2"/>
    <w:p w14:paraId="45E4D016" w14:textId="77777777" w:rsidR="009D1AE2" w:rsidRPr="00814CE9" w:rsidRDefault="009D1AE2" w:rsidP="009D1AE2">
      <w:bookmarkStart w:id="383" w:name="_Hlk186789987"/>
      <w:bookmarkStart w:id="384" w:name="_Hlk167211433"/>
      <w:r w:rsidRPr="00814CE9">
        <w:t>ALLTERM</w:t>
      </w:r>
    </w:p>
    <w:bookmarkEnd w:id="383"/>
    <w:p w14:paraId="760FC2B7" w14:textId="77777777" w:rsidR="009D1AE2" w:rsidRPr="00814CE9" w:rsidRDefault="009D1AE2" w:rsidP="009D1AE2">
      <w:pPr>
        <w:rPr>
          <w:b/>
          <w:bCs/>
        </w:rPr>
      </w:pPr>
    </w:p>
    <w:tbl>
      <w:tblPr>
        <w:tblStyle w:val="SRC1"/>
        <w:tblW w:w="8984" w:type="dxa"/>
        <w:tblLook w:val="04A0" w:firstRow="1" w:lastRow="0" w:firstColumn="1" w:lastColumn="0" w:noHBand="0" w:noVBand="1"/>
      </w:tblPr>
      <w:tblGrid>
        <w:gridCol w:w="475"/>
        <w:gridCol w:w="2288"/>
        <w:gridCol w:w="3933"/>
        <w:gridCol w:w="2288"/>
      </w:tblGrid>
      <w:tr w:rsidR="009D1AE2" w:rsidRPr="00814CE9" w14:paraId="0A834B97" w14:textId="77777777" w:rsidTr="002213C7">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100" w:firstRow="0" w:lastRow="0" w:firstColumn="1" w:lastColumn="0" w:oddVBand="0" w:evenVBand="0" w:oddHBand="0" w:evenHBand="0" w:firstRowFirstColumn="1" w:firstRowLastColumn="0" w:lastRowFirstColumn="0" w:lastRowLastColumn="0"/>
            <w:tcW w:w="475" w:type="dxa"/>
          </w:tcPr>
          <w:p w14:paraId="55ADE7CE" w14:textId="77777777" w:rsidR="009D1AE2" w:rsidRPr="00814CE9" w:rsidRDefault="009D1AE2" w:rsidP="00160905">
            <w:pPr>
              <w:rPr>
                <w:b w:val="0"/>
                <w:bCs/>
              </w:rPr>
            </w:pPr>
            <w:bookmarkStart w:id="385" w:name="_Hlk89937917"/>
          </w:p>
        </w:tc>
        <w:tc>
          <w:tcPr>
            <w:tcW w:w="2288" w:type="dxa"/>
          </w:tcPr>
          <w:p w14:paraId="0BA2B776" w14:textId="77777777" w:rsidR="009D1AE2" w:rsidRPr="00814CE9" w:rsidRDefault="009D1AE2" w:rsidP="00160905">
            <w:pPr>
              <w:cnfStyle w:val="100000000000" w:firstRow="1" w:lastRow="0" w:firstColumn="0" w:lastColumn="0" w:oddVBand="0" w:evenVBand="0" w:oddHBand="0" w:evenHBand="0" w:firstRowFirstColumn="0" w:firstRowLastColumn="0" w:lastRowFirstColumn="0" w:lastRowLastColumn="0"/>
              <w:rPr>
                <w:b w:val="0"/>
                <w:bCs/>
              </w:rPr>
            </w:pPr>
          </w:p>
        </w:tc>
        <w:tc>
          <w:tcPr>
            <w:tcW w:w="3933" w:type="dxa"/>
          </w:tcPr>
          <w:p w14:paraId="7C64D360"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Detailed outcome</w:t>
            </w:r>
          </w:p>
        </w:tc>
        <w:tc>
          <w:tcPr>
            <w:tcW w:w="2288" w:type="dxa"/>
          </w:tcPr>
          <w:p w14:paraId="430DFBD7"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Summary outcome</w:t>
            </w:r>
          </w:p>
        </w:tc>
      </w:tr>
      <w:tr w:rsidR="009D1AE2" w:rsidRPr="00814CE9" w14:paraId="3BC5E9C2" w14:textId="77777777" w:rsidTr="002213C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69F78338" w14:textId="77777777" w:rsidR="009D1AE2" w:rsidRPr="00814CE9" w:rsidRDefault="009D1AE2" w:rsidP="00160905">
            <w:r w:rsidRPr="00814CE9">
              <w:t>1</w:t>
            </w:r>
          </w:p>
        </w:tc>
        <w:tc>
          <w:tcPr>
            <w:tcW w:w="2288" w:type="dxa"/>
          </w:tcPr>
          <w:p w14:paraId="5771F15B"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SUBMIT</w:t>
            </w:r>
          </w:p>
        </w:tc>
        <w:tc>
          <w:tcPr>
            <w:tcW w:w="3933" w:type="dxa"/>
          </w:tcPr>
          <w:p w14:paraId="49450D1F"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Completed interview</w:t>
            </w:r>
          </w:p>
        </w:tc>
        <w:tc>
          <w:tcPr>
            <w:tcW w:w="2288" w:type="dxa"/>
          </w:tcPr>
          <w:p w14:paraId="791528AA"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Interview</w:t>
            </w:r>
          </w:p>
        </w:tc>
      </w:tr>
      <w:tr w:rsidR="009D1AE2" w:rsidRPr="00814CE9" w14:paraId="0F4A02F8" w14:textId="77777777" w:rsidTr="002213C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75" w:type="dxa"/>
          </w:tcPr>
          <w:p w14:paraId="32A595D0" w14:textId="77777777" w:rsidR="009D1AE2" w:rsidRPr="00814CE9" w:rsidRDefault="009D1AE2" w:rsidP="00160905">
            <w:r w:rsidRPr="00814CE9">
              <w:t>2</w:t>
            </w:r>
          </w:p>
        </w:tc>
        <w:tc>
          <w:tcPr>
            <w:tcW w:w="2288" w:type="dxa"/>
          </w:tcPr>
          <w:p w14:paraId="15711A57"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INTRO=2</w:t>
            </w:r>
          </w:p>
        </w:tc>
        <w:tc>
          <w:tcPr>
            <w:tcW w:w="3933" w:type="dxa"/>
          </w:tcPr>
          <w:p w14:paraId="2F0C43EA"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Language difficulty</w:t>
            </w:r>
          </w:p>
        </w:tc>
        <w:tc>
          <w:tcPr>
            <w:tcW w:w="2288" w:type="dxa"/>
          </w:tcPr>
          <w:p w14:paraId="0496265A"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Other contacts</w:t>
            </w:r>
          </w:p>
        </w:tc>
      </w:tr>
      <w:tr w:rsidR="009D1AE2" w:rsidRPr="00814CE9" w14:paraId="62FD4DC0" w14:textId="77777777" w:rsidTr="002213C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2560A762" w14:textId="77777777" w:rsidR="009D1AE2" w:rsidRPr="00814CE9" w:rsidRDefault="009D1AE2" w:rsidP="00160905">
            <w:r w:rsidRPr="00814CE9">
              <w:t>3</w:t>
            </w:r>
          </w:p>
        </w:tc>
        <w:tc>
          <w:tcPr>
            <w:tcW w:w="2288" w:type="dxa"/>
          </w:tcPr>
          <w:p w14:paraId="0802126D"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INTRO=3</w:t>
            </w:r>
          </w:p>
        </w:tc>
        <w:tc>
          <w:tcPr>
            <w:tcW w:w="3933" w:type="dxa"/>
          </w:tcPr>
          <w:p w14:paraId="52899F70"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Household refusal</w:t>
            </w:r>
          </w:p>
        </w:tc>
        <w:tc>
          <w:tcPr>
            <w:tcW w:w="2288" w:type="dxa"/>
          </w:tcPr>
          <w:p w14:paraId="04B65C3D"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Refused</w:t>
            </w:r>
          </w:p>
        </w:tc>
      </w:tr>
      <w:tr w:rsidR="009D1AE2" w:rsidRPr="00814CE9" w14:paraId="09368F48" w14:textId="77777777" w:rsidTr="002213C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2A9CA46E" w14:textId="77777777" w:rsidR="009D1AE2" w:rsidRPr="00814CE9" w:rsidRDefault="009D1AE2" w:rsidP="00160905">
            <w:r w:rsidRPr="00814CE9">
              <w:t>4</w:t>
            </w:r>
          </w:p>
        </w:tc>
        <w:tc>
          <w:tcPr>
            <w:tcW w:w="2288" w:type="dxa"/>
          </w:tcPr>
          <w:p w14:paraId="565CD618"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INTRO=4</w:t>
            </w:r>
          </w:p>
        </w:tc>
        <w:tc>
          <w:tcPr>
            <w:tcW w:w="3933" w:type="dxa"/>
          </w:tcPr>
          <w:p w14:paraId="428E3128"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Respondent refusal</w:t>
            </w:r>
          </w:p>
        </w:tc>
        <w:tc>
          <w:tcPr>
            <w:tcW w:w="2288" w:type="dxa"/>
          </w:tcPr>
          <w:p w14:paraId="6400AE96"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Refused</w:t>
            </w:r>
          </w:p>
        </w:tc>
      </w:tr>
      <w:tr w:rsidR="009D1AE2" w:rsidRPr="00814CE9" w14:paraId="3793B199" w14:textId="77777777" w:rsidTr="002213C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0D236805" w14:textId="77777777" w:rsidR="009D1AE2" w:rsidRPr="00814CE9" w:rsidRDefault="009D1AE2" w:rsidP="00160905">
            <w:r w:rsidRPr="00814CE9">
              <w:t>5</w:t>
            </w:r>
          </w:p>
        </w:tc>
        <w:tc>
          <w:tcPr>
            <w:tcW w:w="2288" w:type="dxa"/>
          </w:tcPr>
          <w:p w14:paraId="225A3766"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AUTH1=2</w:t>
            </w:r>
          </w:p>
        </w:tc>
        <w:tc>
          <w:tcPr>
            <w:tcW w:w="3933" w:type="dxa"/>
          </w:tcPr>
          <w:p w14:paraId="7A0C04A4"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Refused to provide info pack email</w:t>
            </w:r>
          </w:p>
        </w:tc>
        <w:tc>
          <w:tcPr>
            <w:tcW w:w="2288" w:type="dxa"/>
          </w:tcPr>
          <w:p w14:paraId="3A1AF772"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Refused</w:t>
            </w:r>
          </w:p>
        </w:tc>
      </w:tr>
      <w:tr w:rsidR="009D1AE2" w:rsidRPr="00814CE9" w14:paraId="3271ABD4" w14:textId="77777777" w:rsidTr="002213C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3811049D" w14:textId="77777777" w:rsidR="009D1AE2" w:rsidRPr="00814CE9" w:rsidRDefault="009D1AE2" w:rsidP="00160905">
            <w:r w:rsidRPr="00814CE9">
              <w:t>6</w:t>
            </w:r>
          </w:p>
        </w:tc>
        <w:tc>
          <w:tcPr>
            <w:tcW w:w="2288" w:type="dxa"/>
          </w:tcPr>
          <w:p w14:paraId="7FEAC031"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SUPREFAV=2</w:t>
            </w:r>
          </w:p>
        </w:tc>
        <w:tc>
          <w:tcPr>
            <w:tcW w:w="3933" w:type="dxa"/>
          </w:tcPr>
          <w:p w14:paraId="6BDC0ABD"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Refused to provide contact details</w:t>
            </w:r>
          </w:p>
        </w:tc>
        <w:tc>
          <w:tcPr>
            <w:tcW w:w="2288" w:type="dxa"/>
          </w:tcPr>
          <w:p w14:paraId="7394E713"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Refused</w:t>
            </w:r>
          </w:p>
        </w:tc>
      </w:tr>
      <w:tr w:rsidR="009D1AE2" w:rsidRPr="00814CE9" w14:paraId="27407FAF" w14:textId="77777777" w:rsidTr="002213C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5" w:type="dxa"/>
          </w:tcPr>
          <w:p w14:paraId="4DD9BB75" w14:textId="77777777" w:rsidR="009D1AE2" w:rsidRPr="00814CE9" w:rsidRDefault="009D1AE2" w:rsidP="00160905">
            <w:r w:rsidRPr="00814CE9">
              <w:t>7</w:t>
            </w:r>
          </w:p>
        </w:tc>
        <w:tc>
          <w:tcPr>
            <w:tcW w:w="2288" w:type="dxa"/>
          </w:tcPr>
          <w:p w14:paraId="34F9505F"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INTRO=6</w:t>
            </w:r>
          </w:p>
        </w:tc>
        <w:tc>
          <w:tcPr>
            <w:tcW w:w="3933" w:type="dxa"/>
          </w:tcPr>
          <w:p w14:paraId="5B8D1052"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Graduate no longer employed</w:t>
            </w:r>
          </w:p>
        </w:tc>
        <w:tc>
          <w:tcPr>
            <w:tcW w:w="2288" w:type="dxa"/>
          </w:tcPr>
          <w:p w14:paraId="4DB80263"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Other contacts</w:t>
            </w:r>
          </w:p>
        </w:tc>
      </w:tr>
      <w:tr w:rsidR="009D1AE2" w:rsidRPr="00814CE9" w14:paraId="3CA2CB28" w14:textId="77777777" w:rsidTr="002213C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75" w:type="dxa"/>
          </w:tcPr>
          <w:p w14:paraId="706F2FBE" w14:textId="77777777" w:rsidR="009D1AE2" w:rsidRPr="00814CE9" w:rsidRDefault="009D1AE2" w:rsidP="00160905">
            <w:r w:rsidRPr="00814CE9">
              <w:t>8</w:t>
            </w:r>
          </w:p>
        </w:tc>
        <w:tc>
          <w:tcPr>
            <w:tcW w:w="2288" w:type="dxa"/>
          </w:tcPr>
          <w:p w14:paraId="74877DB0"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SUPREFAV=3</w:t>
            </w:r>
          </w:p>
        </w:tc>
        <w:tc>
          <w:tcPr>
            <w:tcW w:w="3933" w:type="dxa"/>
          </w:tcPr>
          <w:p w14:paraId="0CEDB7E9"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Supervisor does not have email or phone</w:t>
            </w:r>
          </w:p>
        </w:tc>
        <w:tc>
          <w:tcPr>
            <w:tcW w:w="2288" w:type="dxa"/>
          </w:tcPr>
          <w:p w14:paraId="16B51993"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Other contacts</w:t>
            </w:r>
          </w:p>
        </w:tc>
      </w:tr>
      <w:tr w:rsidR="009D1AE2" w:rsidRPr="00814CE9" w14:paraId="2B860D12" w14:textId="77777777" w:rsidTr="002213C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75" w:type="dxa"/>
          </w:tcPr>
          <w:p w14:paraId="4C58A48F" w14:textId="77777777" w:rsidR="009D1AE2" w:rsidRPr="00814CE9" w:rsidRDefault="009D1AE2" w:rsidP="00160905">
            <w:r w:rsidRPr="00814CE9">
              <w:t>9</w:t>
            </w:r>
          </w:p>
        </w:tc>
        <w:tc>
          <w:tcPr>
            <w:tcW w:w="2288" w:type="dxa"/>
          </w:tcPr>
          <w:p w14:paraId="7FADD26B"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INTRO=7</w:t>
            </w:r>
          </w:p>
        </w:tc>
        <w:tc>
          <w:tcPr>
            <w:tcW w:w="3933" w:type="dxa"/>
          </w:tcPr>
          <w:p w14:paraId="4A6E5638"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Graduate does not have a direct supervisor</w:t>
            </w:r>
          </w:p>
        </w:tc>
        <w:tc>
          <w:tcPr>
            <w:tcW w:w="2288" w:type="dxa"/>
          </w:tcPr>
          <w:p w14:paraId="05EE8C39" w14:textId="77777777" w:rsidR="009D1AE2" w:rsidRPr="00814CE9" w:rsidRDefault="009D1AE2" w:rsidP="00160905">
            <w:pPr>
              <w:cnfStyle w:val="000000100000" w:firstRow="0" w:lastRow="0" w:firstColumn="0" w:lastColumn="0" w:oddVBand="0" w:evenVBand="0" w:oddHBand="1" w:evenHBand="0" w:firstRowFirstColumn="0" w:firstRowLastColumn="0" w:lastRowFirstColumn="0" w:lastRowLastColumn="0"/>
            </w:pPr>
            <w:r w:rsidRPr="00814CE9">
              <w:t>Other contacts</w:t>
            </w:r>
          </w:p>
        </w:tc>
      </w:tr>
      <w:tr w:rsidR="009D1AE2" w:rsidRPr="00814CE9" w14:paraId="60C6F9E3" w14:textId="77777777" w:rsidTr="002213C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75" w:type="dxa"/>
          </w:tcPr>
          <w:p w14:paraId="50B04561" w14:textId="77777777" w:rsidR="009D1AE2" w:rsidRPr="00814CE9" w:rsidRDefault="009D1AE2" w:rsidP="00160905">
            <w:r w:rsidRPr="00814CE9">
              <w:t>10</w:t>
            </w:r>
          </w:p>
        </w:tc>
        <w:tc>
          <w:tcPr>
            <w:tcW w:w="2288" w:type="dxa"/>
          </w:tcPr>
          <w:p w14:paraId="15626BEA"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TERM3</w:t>
            </w:r>
          </w:p>
        </w:tc>
        <w:tc>
          <w:tcPr>
            <w:tcW w:w="3933" w:type="dxa"/>
          </w:tcPr>
          <w:p w14:paraId="7BD2A308"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Requested survey invitation pack</w:t>
            </w:r>
          </w:p>
        </w:tc>
        <w:tc>
          <w:tcPr>
            <w:tcW w:w="2288" w:type="dxa"/>
          </w:tcPr>
          <w:p w14:paraId="5AC55E7E" w14:textId="77777777" w:rsidR="009D1AE2" w:rsidRPr="00814CE9" w:rsidRDefault="009D1AE2" w:rsidP="00160905">
            <w:pPr>
              <w:cnfStyle w:val="000000010000" w:firstRow="0" w:lastRow="0" w:firstColumn="0" w:lastColumn="0" w:oddVBand="0" w:evenVBand="0" w:oddHBand="0" w:evenHBand="1" w:firstRowFirstColumn="0" w:firstRowLastColumn="0" w:lastRowFirstColumn="0" w:lastRowLastColumn="0"/>
            </w:pPr>
            <w:r w:rsidRPr="00814CE9">
              <w:t>Other contacts</w:t>
            </w:r>
          </w:p>
        </w:tc>
      </w:tr>
      <w:bookmarkEnd w:id="384"/>
      <w:bookmarkEnd w:id="385"/>
    </w:tbl>
    <w:p w14:paraId="4C6D6BCE" w14:textId="77777777" w:rsidR="009D1AE2" w:rsidRPr="00814CE9" w:rsidRDefault="009D1AE2" w:rsidP="009D1AE2"/>
    <w:p w14:paraId="3B96EA0D" w14:textId="59BF153D" w:rsidR="00BB21FA" w:rsidRDefault="00BB21FA" w:rsidP="00BB21FA">
      <w:pPr>
        <w:pStyle w:val="AppendixHeading"/>
        <w:rPr>
          <w:rFonts w:asciiTheme="minorBidi" w:hAnsiTheme="minorBidi" w:cstheme="minorBidi"/>
        </w:rPr>
      </w:pPr>
      <w:bookmarkStart w:id="386" w:name="_Toc188004700"/>
      <w:bookmarkStart w:id="387" w:name="_Toc193803495"/>
      <w:r w:rsidRPr="000D2D12">
        <w:rPr>
          <w:rFonts w:asciiTheme="minorBidi" w:hAnsiTheme="minorBidi" w:cstheme="minorBidi"/>
        </w:rPr>
        <w:lastRenderedPageBreak/>
        <w:t>Appendix 5</w:t>
      </w:r>
      <w:r w:rsidR="00F65E6A" w:rsidRPr="000D2D12">
        <w:rPr>
          <w:rFonts w:asciiTheme="minorBidi" w:hAnsiTheme="minorBidi" w:cstheme="minorBidi"/>
        </w:rPr>
        <w:t>:</w:t>
      </w:r>
      <w:r w:rsidRPr="000D2D12">
        <w:rPr>
          <w:rFonts w:asciiTheme="minorBidi" w:hAnsiTheme="minorBidi" w:cstheme="minorBidi"/>
        </w:rPr>
        <w:tab/>
        <w:t>ESS Boost</w:t>
      </w:r>
      <w:bookmarkEnd w:id="386"/>
      <w:bookmarkEnd w:id="387"/>
    </w:p>
    <w:p w14:paraId="3DCCF9AC" w14:textId="77777777" w:rsidR="009D1AE2" w:rsidRPr="002213C7" w:rsidRDefault="009D1AE2" w:rsidP="009D1AE2">
      <w:pPr>
        <w:rPr>
          <w:b/>
          <w:bCs/>
          <w:sz w:val="32"/>
          <w:szCs w:val="36"/>
        </w:rPr>
      </w:pPr>
      <w:r w:rsidRPr="002213C7">
        <w:rPr>
          <w:b/>
          <w:bCs/>
          <w:sz w:val="32"/>
          <w:szCs w:val="36"/>
        </w:rPr>
        <w:t>ESS Boost</w:t>
      </w:r>
    </w:p>
    <w:p w14:paraId="7B93195E" w14:textId="77777777" w:rsidR="009D1AE2" w:rsidRPr="00F11CA9" w:rsidRDefault="009D1AE2" w:rsidP="009D1AE2">
      <w:r w:rsidRPr="00F11CA9">
        <w:t>MODULE A: ESS BOOST</w:t>
      </w:r>
    </w:p>
    <w:p w14:paraId="55411BD7" w14:textId="77777777" w:rsidR="009D1AE2" w:rsidRPr="00F11CA9" w:rsidRDefault="009D1AE2" w:rsidP="009D1AE2">
      <w:r w:rsidRPr="00F11CA9">
        <w:t>*(ESSBFLG=1, FLAGGED TO BE CALLED IN ESS BOOST JOB)</w:t>
      </w:r>
    </w:p>
    <w:p w14:paraId="3DD5E823" w14:textId="77777777" w:rsidR="009D1AE2" w:rsidRPr="00F11CA9" w:rsidRDefault="009D1AE2" w:rsidP="009D1AE2">
      <w:r w:rsidRPr="00F11CA9">
        <w:t>WELCOME</w:t>
      </w:r>
      <w:r w:rsidRPr="00F11CA9">
        <w:tab/>
        <w:t>Collection period: &lt;PERIODTXT&gt;</w:t>
      </w:r>
      <w:r w:rsidRPr="00F11CA9">
        <w:br/>
      </w:r>
    </w:p>
    <w:p w14:paraId="5237692B" w14:textId="77777777" w:rsidR="009D1AE2" w:rsidRPr="00F11CA9" w:rsidRDefault="009D1AE2" w:rsidP="009D1AE2">
      <w:r w:rsidRPr="00F11CA9">
        <w:t>Good afternoon/evening my name is &lt;…&gt; and I’m calling on behalf of &lt;E306CTXT&gt; and The Australian Government Department of Education, from the Social Research Centre.</w:t>
      </w:r>
    </w:p>
    <w:p w14:paraId="32CA8A63" w14:textId="77777777" w:rsidR="009D1AE2" w:rsidRPr="00F11CA9" w:rsidRDefault="009D1AE2" w:rsidP="009D1AE2"/>
    <w:p w14:paraId="1F2BC3CB" w14:textId="77777777" w:rsidR="009D1AE2" w:rsidRPr="00F11CA9" w:rsidRDefault="009D1AE2" w:rsidP="009D1AE2">
      <w:r w:rsidRPr="00F11CA9">
        <w:t>May I please speak to &lt;GradName&gt;?</w:t>
      </w:r>
    </w:p>
    <w:p w14:paraId="6D0315B0" w14:textId="77777777" w:rsidR="009D1AE2" w:rsidRPr="00F11CA9" w:rsidRDefault="009D1AE2" w:rsidP="009D1AE2"/>
    <w:p w14:paraId="2A640410" w14:textId="77777777" w:rsidR="009D1AE2" w:rsidRPr="00F11CA9" w:rsidRDefault="009D1AE2" w:rsidP="009D1AE2">
      <w:r w:rsidRPr="00F11CA9">
        <w:t xml:space="preserve">IF NECESSARY: </w:t>
      </w:r>
      <w:bookmarkStart w:id="388" w:name="_Hlk527451595"/>
      <w:r w:rsidRPr="00F11CA9">
        <w:t xml:space="preserve">We’re calling as we have tried contacting your work supervisor as part of the Employer Satisfaction Survey. Unfortunately, we have been unable to get in touch with them and are calling to confirm we have the right contact details. </w:t>
      </w:r>
      <w:bookmarkEnd w:id="388"/>
    </w:p>
    <w:p w14:paraId="59FCAEDB" w14:textId="77777777" w:rsidR="009D1AE2" w:rsidRPr="00F11CA9" w:rsidRDefault="009D1AE2" w:rsidP="009D1AE2"/>
    <w:p w14:paraId="4DCCE79E" w14:textId="77777777" w:rsidR="009D1AE2" w:rsidRPr="00F11CA9" w:rsidRDefault="009D1AE2" w:rsidP="009D1AE2">
      <w:r w:rsidRPr="00F11CA9">
        <w:t>REASON ADDED TO BOOST: &lt;BoostType&gt;.</w:t>
      </w:r>
    </w:p>
    <w:p w14:paraId="48DE6CFE" w14:textId="77777777" w:rsidR="009D1AE2" w:rsidRPr="00F11CA9" w:rsidRDefault="009D1AE2" w:rsidP="009D1AE2">
      <w:r w:rsidRPr="00F11CA9">
        <w:t>DATE PROVIDED SUPERVISOR DETAILS: &lt;DateMain&gt;.</w:t>
      </w:r>
    </w:p>
    <w:p w14:paraId="180828E3" w14:textId="77777777" w:rsidR="009D1AE2" w:rsidRPr="00F11CA9" w:rsidRDefault="009D1AE2" w:rsidP="009D1AE2"/>
    <w:p w14:paraId="0C15536D" w14:textId="77777777" w:rsidR="009D1AE2" w:rsidRPr="00F11CA9" w:rsidRDefault="009D1AE2" w:rsidP="009D1AE2">
      <w:r w:rsidRPr="00F11CA9">
        <w:t>*(ALL)</w:t>
      </w:r>
    </w:p>
    <w:p w14:paraId="292E309A" w14:textId="77777777" w:rsidR="009D1AE2" w:rsidRPr="00F11CA9" w:rsidRDefault="009D1AE2" w:rsidP="009D1AE2">
      <w:r w:rsidRPr="00F11CA9">
        <w:t>MOB</w:t>
      </w:r>
      <w:r w:rsidRPr="00F11CA9">
        <w:tab/>
        <w:t>INTERVIEWER CHECK: ARE YOU CALLING A MOBILE?</w:t>
      </w:r>
    </w:p>
    <w:p w14:paraId="6C0B39AB" w14:textId="77777777" w:rsidR="009D1AE2" w:rsidRPr="00F11CA9" w:rsidRDefault="009D1AE2" w:rsidP="009D1AE2"/>
    <w:p w14:paraId="05B03808" w14:textId="77777777" w:rsidR="009D1AE2" w:rsidRPr="00F11CA9" w:rsidRDefault="009D1AE2" w:rsidP="009D1AE2">
      <w:r w:rsidRPr="00F11CA9">
        <w:t>1.</w:t>
      </w:r>
      <w:r w:rsidRPr="00F11CA9">
        <w:tab/>
        <w:t>Yes</w:t>
      </w:r>
    </w:p>
    <w:p w14:paraId="54623564" w14:textId="77777777" w:rsidR="009D1AE2" w:rsidRPr="00F11CA9" w:rsidRDefault="009D1AE2" w:rsidP="009D1AE2">
      <w:r w:rsidRPr="00F11CA9">
        <w:t>2.</w:t>
      </w:r>
      <w:r w:rsidRPr="00F11CA9">
        <w:tab/>
        <w:t>No</w:t>
      </w:r>
    </w:p>
    <w:p w14:paraId="56A716CB" w14:textId="77777777" w:rsidR="009D1AE2" w:rsidRPr="00F11CA9" w:rsidRDefault="009D1AE2" w:rsidP="009D1AE2"/>
    <w:p w14:paraId="63223EF0" w14:textId="77777777" w:rsidR="009D1AE2" w:rsidRPr="00F11CA9" w:rsidRDefault="009D1AE2" w:rsidP="009D1AE2">
      <w:r w:rsidRPr="00F11CA9">
        <w:t>*(MOB=1, GRADUATE ON MOBILE)</w:t>
      </w:r>
    </w:p>
    <w:p w14:paraId="33D56B2F" w14:textId="77777777" w:rsidR="009D1AE2" w:rsidRPr="00F11CA9" w:rsidRDefault="009D1AE2" w:rsidP="009D1AE2">
      <w:r w:rsidRPr="00F11CA9">
        <w:t>SAFE</w:t>
      </w:r>
      <w:r w:rsidRPr="00F11CA9">
        <w:tab/>
        <w:t>May I just check whether it is safe for you to take this call at the moment?</w:t>
      </w:r>
    </w:p>
    <w:p w14:paraId="1D7DB66E" w14:textId="77777777" w:rsidR="009D1AE2" w:rsidRPr="00F11CA9" w:rsidRDefault="009D1AE2" w:rsidP="009D1AE2">
      <w:r w:rsidRPr="00F11CA9">
        <w:t>1.</w:t>
      </w:r>
      <w:r w:rsidRPr="00F11CA9">
        <w:tab/>
        <w:t>Safe to take call</w:t>
      </w:r>
    </w:p>
    <w:p w14:paraId="7ACC50F4" w14:textId="77777777" w:rsidR="009D1AE2" w:rsidRPr="00F11CA9" w:rsidRDefault="009D1AE2" w:rsidP="009D1AE2">
      <w:r w:rsidRPr="00F11CA9">
        <w:t>2.</w:t>
      </w:r>
      <w:r w:rsidRPr="00F11CA9">
        <w:tab/>
        <w:t>Not safe to take call (MAKE APPOINTMENT) (GO BACK TO MOB)</w:t>
      </w:r>
    </w:p>
    <w:p w14:paraId="0B4AAD49" w14:textId="77777777" w:rsidR="009D1AE2" w:rsidRPr="00F11CA9" w:rsidRDefault="009D1AE2" w:rsidP="009D1AE2"/>
    <w:p w14:paraId="4AE67ABF" w14:textId="77777777" w:rsidR="009D1AE2" w:rsidRPr="00F11CA9" w:rsidRDefault="009D1AE2" w:rsidP="009D1AE2">
      <w:r w:rsidRPr="00F11CA9">
        <w:t>*(ALL)</w:t>
      </w:r>
    </w:p>
    <w:p w14:paraId="06FFD831" w14:textId="77777777" w:rsidR="009D1AE2" w:rsidRPr="00F11CA9" w:rsidRDefault="009D1AE2" w:rsidP="009D1AE2">
      <w:r w:rsidRPr="00F11CA9">
        <w:t>MON</w:t>
      </w:r>
      <w:r w:rsidRPr="00F11CA9">
        <w:tab/>
        <w:t>This call may be monitored or recorded for quality assurance purposes. Is that ok? </w:t>
      </w:r>
    </w:p>
    <w:p w14:paraId="20158B5F" w14:textId="77777777" w:rsidR="009D1AE2" w:rsidRPr="00F11CA9" w:rsidRDefault="009D1AE2" w:rsidP="009D1AE2">
      <w:r w:rsidRPr="00F11CA9">
        <w:t> </w:t>
      </w:r>
    </w:p>
    <w:p w14:paraId="75907E7F" w14:textId="77777777" w:rsidR="009D1AE2" w:rsidRPr="00F11CA9" w:rsidRDefault="009D1AE2" w:rsidP="009D1AE2">
      <w:r w:rsidRPr="00F11CA9">
        <w:t>1.</w:t>
      </w:r>
      <w:r w:rsidRPr="00F11CA9">
        <w:tab/>
        <w:t>Yes </w:t>
      </w:r>
    </w:p>
    <w:p w14:paraId="4351B6D0" w14:textId="77777777" w:rsidR="009D1AE2" w:rsidRPr="00F11CA9" w:rsidRDefault="009D1AE2" w:rsidP="009D1AE2">
      <w:r w:rsidRPr="00F11CA9">
        <w:t>2.</w:t>
      </w:r>
      <w:r w:rsidRPr="00F11CA9">
        <w:tab/>
        <w:t>No</w:t>
      </w:r>
    </w:p>
    <w:p w14:paraId="30DF19F6" w14:textId="77777777" w:rsidR="009D1AE2" w:rsidRPr="00F11CA9" w:rsidRDefault="009D1AE2" w:rsidP="009D1AE2"/>
    <w:p w14:paraId="79F3C862" w14:textId="77777777" w:rsidR="009D1AE2" w:rsidRPr="00F11CA9" w:rsidRDefault="009D1AE2" w:rsidP="009D1AE2"/>
    <w:p w14:paraId="185B4586" w14:textId="77777777" w:rsidR="009D1AE2" w:rsidRPr="00F11CA9" w:rsidRDefault="009D1AE2" w:rsidP="009D1AE2">
      <w:bookmarkStart w:id="389" w:name="_Hlk534879410"/>
      <w:r w:rsidRPr="00F11CA9">
        <w:t>*(ESSBFLG=1, FLAGGED TO BE CALLED IN ESS BOOST JOB)</w:t>
      </w:r>
    </w:p>
    <w:p w14:paraId="0086EB24" w14:textId="77777777" w:rsidR="009D1AE2" w:rsidRPr="00F11CA9" w:rsidRDefault="009D1AE2" w:rsidP="009D1AE2">
      <w:r w:rsidRPr="00F11CA9">
        <w:t>INTRO</w:t>
      </w:r>
    </w:p>
    <w:p w14:paraId="52F7862A" w14:textId="77777777" w:rsidR="009D1AE2" w:rsidRPr="00F11CA9" w:rsidRDefault="009D1AE2" w:rsidP="009D1AE2">
      <w:r w:rsidRPr="00F11CA9">
        <w:t>RE-INTRODUCE IF NECESSARY: Good afternoon/evening my name is &lt;…&gt; and I’m calling on behalf of &lt;E306CTXT&gt; and The Australian Government Department of Education from the Social Research Centre.</w:t>
      </w:r>
    </w:p>
    <w:p w14:paraId="7CE2DB09" w14:textId="77777777" w:rsidR="009D1AE2" w:rsidRPr="00F11CA9" w:rsidRDefault="009D1AE2" w:rsidP="009D1AE2"/>
    <w:p w14:paraId="25F9F583" w14:textId="77777777" w:rsidR="009D1AE2" w:rsidRPr="00F11CA9" w:rsidRDefault="009D1AE2" w:rsidP="009D1AE2">
      <w:r w:rsidRPr="00F11CA9">
        <w:t xml:space="preserve">Thank you for completing the Graduate Outcomes Survey, we’re calling as we have tried contacting your work supervisor as part of the Employer Satisfaction Survey. Unfortunately, we have been unable to get in touch with them and would like to confirm we have the right details. </w:t>
      </w:r>
    </w:p>
    <w:p w14:paraId="014C6535" w14:textId="77777777" w:rsidR="009D1AE2" w:rsidRPr="00F11CA9" w:rsidRDefault="009D1AE2" w:rsidP="009D1AE2"/>
    <w:p w14:paraId="6AD341B9" w14:textId="77777777" w:rsidR="009D1AE2" w:rsidRPr="00F11CA9" w:rsidRDefault="009D1AE2" w:rsidP="009D1AE2">
      <w:r w:rsidRPr="00F11CA9">
        <w:t>Do you have a moment to confirm the contact details you provided previously?</w:t>
      </w:r>
    </w:p>
    <w:p w14:paraId="458D3B23" w14:textId="77777777" w:rsidR="009D1AE2" w:rsidRPr="00F11CA9" w:rsidRDefault="009D1AE2" w:rsidP="009D1AE2">
      <w:r w:rsidRPr="00F11CA9">
        <w:tab/>
      </w:r>
    </w:p>
    <w:p w14:paraId="56228681" w14:textId="77777777" w:rsidR="009D1AE2" w:rsidRPr="00F11CA9" w:rsidRDefault="009D1AE2" w:rsidP="009D1AE2">
      <w:r w:rsidRPr="00F11CA9">
        <w:t>*(DISPLAY IF BOOSTTYPE=NON-CONTACT) IF NECESSARY: We have sent a few emails over the past month and it doesn’t look like they have been received. Could I just confirm these details are correct?</w:t>
      </w:r>
    </w:p>
    <w:p w14:paraId="058EE612" w14:textId="77777777" w:rsidR="009D1AE2" w:rsidRPr="00F11CA9" w:rsidRDefault="009D1AE2" w:rsidP="009D1AE2"/>
    <w:p w14:paraId="561D06E5" w14:textId="77777777" w:rsidR="009D1AE2" w:rsidRPr="00F11CA9" w:rsidRDefault="009D1AE2" w:rsidP="009D1AE2">
      <w:r w:rsidRPr="00F11CA9">
        <w:t xml:space="preserve">IF NECESSARY: The Employer Satisfaction Survey measures how well &lt;E306CTXT&gt; has prepared graduates for the workforce and gives employers an opportunity to provide feedback that will contribute to the ongoing improvement of higher education. The survey only takes 7 minutes and we are only calling as we still need to hear from more employers. </w:t>
      </w:r>
    </w:p>
    <w:p w14:paraId="329E6E89" w14:textId="77777777" w:rsidR="009D1AE2" w:rsidRPr="00F11CA9" w:rsidRDefault="009D1AE2" w:rsidP="009D1AE2"/>
    <w:p w14:paraId="03035477" w14:textId="77777777" w:rsidR="009D1AE2" w:rsidRPr="00F11CA9" w:rsidRDefault="009D1AE2" w:rsidP="009D1AE2"/>
    <w:bookmarkEnd w:id="389"/>
    <w:p w14:paraId="31CC12C7" w14:textId="77777777" w:rsidR="009D1AE2" w:rsidRPr="00F11CA9" w:rsidRDefault="009D1AE2" w:rsidP="009D1AE2">
      <w:r w:rsidRPr="00F11CA9">
        <w:t>1.</w:t>
      </w:r>
      <w:r w:rsidRPr="00F11CA9">
        <w:tab/>
        <w:t>Yes</w:t>
      </w:r>
    </w:p>
    <w:p w14:paraId="7CF922F3" w14:textId="77777777" w:rsidR="009D1AE2" w:rsidRPr="00F11CA9" w:rsidRDefault="009D1AE2" w:rsidP="009D1AE2">
      <w:r w:rsidRPr="00F11CA9">
        <w:t>2.</w:t>
      </w:r>
      <w:r w:rsidRPr="00F11CA9">
        <w:tab/>
        <w:t>Language difficulty (AVOID) (GO TO TERM)</w:t>
      </w:r>
    </w:p>
    <w:p w14:paraId="7CBEC021" w14:textId="77777777" w:rsidR="009D1AE2" w:rsidRPr="00F11CA9" w:rsidRDefault="009D1AE2" w:rsidP="009D1AE2">
      <w:r w:rsidRPr="00F11CA9">
        <w:t>3.</w:t>
      </w:r>
      <w:r w:rsidRPr="00F11CA9">
        <w:tab/>
        <w:t>Household refusal (GO TO TERM)</w:t>
      </w:r>
    </w:p>
    <w:p w14:paraId="3CDDBBEF" w14:textId="77777777" w:rsidR="009D1AE2" w:rsidRPr="00F11CA9" w:rsidRDefault="009D1AE2" w:rsidP="009D1AE2">
      <w:r w:rsidRPr="00F11CA9">
        <w:t>4.</w:t>
      </w:r>
      <w:r w:rsidRPr="00F11CA9">
        <w:tab/>
        <w:t>Respondent refusal (GO TO TERM)</w:t>
      </w:r>
    </w:p>
    <w:p w14:paraId="217F82BD" w14:textId="77777777" w:rsidR="009D1AE2" w:rsidRPr="00F11CA9" w:rsidRDefault="009D1AE2" w:rsidP="009D1AE2">
      <w:r w:rsidRPr="00F11CA9">
        <w:lastRenderedPageBreak/>
        <w:t>5.</w:t>
      </w:r>
      <w:r w:rsidRPr="00F11CA9">
        <w:tab/>
        <w:t>Wants further information (GO TO INFO)</w:t>
      </w:r>
    </w:p>
    <w:p w14:paraId="33C74801" w14:textId="77777777" w:rsidR="009D1AE2" w:rsidRPr="00F11CA9" w:rsidRDefault="009D1AE2" w:rsidP="009D1AE2"/>
    <w:p w14:paraId="7F2222CE" w14:textId="77777777" w:rsidR="009D1AE2" w:rsidRPr="00F11CA9" w:rsidRDefault="009D1AE2" w:rsidP="009D1AE2">
      <w:bookmarkStart w:id="390" w:name="_Hlk527451678"/>
      <w:r w:rsidRPr="00F11CA9">
        <w:t>*(INTRO=5, WANTS FURTHER INFORMATION)</w:t>
      </w:r>
    </w:p>
    <w:p w14:paraId="5B9E2DDF" w14:textId="77777777" w:rsidR="009D1AE2" w:rsidRPr="00F11CA9" w:rsidRDefault="009D1AE2" w:rsidP="009D1AE2">
      <w:r w:rsidRPr="00F11CA9">
        <w:t>INFO</w:t>
      </w:r>
      <w:r w:rsidRPr="00F11CA9">
        <w:tab/>
        <w:t xml:space="preserve">PROVIDE RELEVANT INFORMATION BELOW AS NEEDED TO AVERT REFUSAL </w:t>
      </w:r>
    </w:p>
    <w:p w14:paraId="5E52B9B9" w14:textId="77777777" w:rsidR="009D1AE2" w:rsidRPr="00F11CA9" w:rsidRDefault="009D1AE2" w:rsidP="009D1AE2"/>
    <w:p w14:paraId="26ABD5C3" w14:textId="77777777" w:rsidR="009D1AE2" w:rsidRPr="00F11CA9" w:rsidRDefault="009D1AE2" w:rsidP="009D1AE2">
      <w:r w:rsidRPr="00F11CA9">
        <w:t>We are keen to hear from your supervisor about how well your course prepares graduates for the workforce. We know that supervisors really appreciate the opportunity to have a say about higher education</w:t>
      </w:r>
    </w:p>
    <w:p w14:paraId="29344E5E" w14:textId="77777777" w:rsidR="009D1AE2" w:rsidRPr="00F11CA9" w:rsidRDefault="009D1AE2" w:rsidP="009D1AE2">
      <w:r w:rsidRPr="00F11CA9">
        <w:t>Even if you are not yet in your career job, there is still value in your supervisor taking part as it covers work preparedness generally</w:t>
      </w:r>
    </w:p>
    <w:p w14:paraId="56AF2C49" w14:textId="77777777" w:rsidR="009D1AE2" w:rsidRPr="00F11CA9" w:rsidRDefault="009D1AE2" w:rsidP="009D1AE2">
      <w:r w:rsidRPr="00F11CA9">
        <w:t>The survey is not an assessment of you, but an assessment of how well your institution and course prepares graduates for the workforce</w:t>
      </w:r>
    </w:p>
    <w:p w14:paraId="1942D8F2" w14:textId="77777777" w:rsidR="009D1AE2" w:rsidRPr="00F11CA9" w:rsidRDefault="009D1AE2" w:rsidP="009D1AE2">
      <w:r w:rsidRPr="00F11CA9">
        <w:t>All information you provide is confidential, and will only be used for purposes directly related to this research</w:t>
      </w:r>
    </w:p>
    <w:p w14:paraId="34896906" w14:textId="77777777" w:rsidR="009D1AE2" w:rsidRPr="00F11CA9" w:rsidRDefault="009D1AE2" w:rsidP="009D1AE2">
      <w:r w:rsidRPr="00F11CA9">
        <w:t xml:space="preserve">More information about the ESS, including a brochure with key information that can be shared with your supervisor, is available at </w:t>
      </w:r>
      <w:hyperlink r:id="rId49" w:history="1">
        <w:r w:rsidRPr="00F11CA9">
          <w:rPr>
            <w:rStyle w:val="Hyperlink"/>
          </w:rPr>
          <w:t>qilt.edu.au/ess</w:t>
        </w:r>
      </w:hyperlink>
      <w:r w:rsidRPr="00F11CA9">
        <w:t xml:space="preserve"> *(PROGRAMMER NOTE: ADD COUNTER TO THIS LINK)</w:t>
      </w:r>
    </w:p>
    <w:p w14:paraId="168ECBFF" w14:textId="77777777" w:rsidR="009D1AE2" w:rsidRPr="00F11CA9" w:rsidRDefault="009D1AE2" w:rsidP="009D1AE2"/>
    <w:p w14:paraId="7F34ADAE" w14:textId="77777777" w:rsidR="009D1AE2" w:rsidRPr="00F11CA9" w:rsidRDefault="009D1AE2" w:rsidP="009D1AE2">
      <w:r w:rsidRPr="00F11CA9">
        <w:t>Can you provider the best contact details for your supervisor now?</w:t>
      </w:r>
    </w:p>
    <w:p w14:paraId="22F7E752" w14:textId="77777777" w:rsidR="009D1AE2" w:rsidRPr="00F11CA9" w:rsidRDefault="009D1AE2" w:rsidP="009D1AE2">
      <w:r w:rsidRPr="00F11CA9">
        <w:tab/>
      </w:r>
      <w:r w:rsidRPr="00F11CA9">
        <w:tab/>
      </w:r>
    </w:p>
    <w:p w14:paraId="1B71F90D" w14:textId="77777777" w:rsidR="009D1AE2" w:rsidRPr="00F11CA9" w:rsidRDefault="009D1AE2" w:rsidP="009D1AE2"/>
    <w:p w14:paraId="7E6C2D67" w14:textId="77777777" w:rsidR="009D1AE2" w:rsidRPr="00F11CA9" w:rsidRDefault="009D1AE2" w:rsidP="009D1AE2">
      <w:r w:rsidRPr="00F11CA9">
        <w:t>1.</w:t>
      </w:r>
      <w:r w:rsidRPr="00F11CA9">
        <w:tab/>
        <w:t>Yes</w:t>
      </w:r>
    </w:p>
    <w:p w14:paraId="1716C5C7" w14:textId="77777777" w:rsidR="009D1AE2" w:rsidRPr="00F11CA9" w:rsidRDefault="009D1AE2" w:rsidP="009D1AE2">
      <w:r w:rsidRPr="00F11CA9">
        <w:t>2.</w:t>
      </w:r>
      <w:r w:rsidRPr="00F11CA9">
        <w:tab/>
        <w:t>Respondent refusal (GO TO TERM)</w:t>
      </w:r>
    </w:p>
    <w:bookmarkEnd w:id="390"/>
    <w:p w14:paraId="5FAE126C" w14:textId="77777777" w:rsidR="009D1AE2" w:rsidRPr="00F11CA9" w:rsidRDefault="009D1AE2" w:rsidP="009D1AE2"/>
    <w:p w14:paraId="34059CBD" w14:textId="77777777" w:rsidR="009D1AE2" w:rsidRPr="00F11CA9" w:rsidRDefault="009D1AE2" w:rsidP="009D1AE2">
      <w:bookmarkStart w:id="391" w:name="_Hlk527451759"/>
      <w:r w:rsidRPr="00F11CA9">
        <w:t>*(INTRO=1 OR INFO=1, WANTS TO CONFIRM DETAILS)</w:t>
      </w:r>
    </w:p>
    <w:p w14:paraId="565AE0E4" w14:textId="77777777" w:rsidR="009D1AE2" w:rsidRPr="00F11CA9" w:rsidRDefault="009D1AE2" w:rsidP="009D1AE2">
      <w:r w:rsidRPr="00F11CA9">
        <w:t>SUPCONFIRM The contact information we have for your work supervisor is:</w:t>
      </w:r>
    </w:p>
    <w:p w14:paraId="777269AF" w14:textId="77777777" w:rsidR="009D1AE2" w:rsidRPr="00F11CA9" w:rsidRDefault="009D1AE2" w:rsidP="009D1AE2"/>
    <w:p w14:paraId="7B4D5D20" w14:textId="77777777" w:rsidR="009D1AE2" w:rsidRPr="00F11CA9" w:rsidRDefault="009D1AE2" w:rsidP="009D1AE2">
      <w:r w:rsidRPr="00F11CA9">
        <w:t>Supervisor Name: &lt;supname&gt;</w:t>
      </w:r>
      <w:r w:rsidRPr="00F11CA9">
        <w:br/>
        <w:t>Employer Name: &lt;businessname&gt;</w:t>
      </w:r>
    </w:p>
    <w:p w14:paraId="61FA8CE2" w14:textId="77777777" w:rsidR="009D1AE2" w:rsidRPr="00F11CA9" w:rsidRDefault="009D1AE2" w:rsidP="009D1AE2">
      <w:r w:rsidRPr="00F11CA9">
        <w:t xml:space="preserve">Email: &lt;supemx&gt; </w:t>
      </w:r>
      <w:r w:rsidRPr="00F11CA9">
        <w:tab/>
      </w:r>
    </w:p>
    <w:p w14:paraId="63FBA878" w14:textId="77777777" w:rsidR="009D1AE2" w:rsidRPr="00F11CA9" w:rsidRDefault="009D1AE2" w:rsidP="009D1AE2">
      <w:r w:rsidRPr="00F11CA9">
        <w:t>Phone: &lt;supphx&gt;</w:t>
      </w:r>
    </w:p>
    <w:p w14:paraId="487AF2CA" w14:textId="77777777" w:rsidR="009D1AE2" w:rsidRPr="00F11CA9" w:rsidRDefault="009D1AE2" w:rsidP="009D1AE2"/>
    <w:p w14:paraId="2FC0F824" w14:textId="77777777" w:rsidR="009D1AE2" w:rsidRPr="00F11CA9" w:rsidRDefault="009D1AE2" w:rsidP="009D1AE2">
      <w:r w:rsidRPr="00F11CA9">
        <w:t>INTERVIEWER NOTE: IF GRADUATE IN NEW JOB, SELECT I CAN PROVIDE NEW DETAILS</w:t>
      </w:r>
    </w:p>
    <w:p w14:paraId="18FC3EDE" w14:textId="77777777" w:rsidR="009D1AE2" w:rsidRPr="00F11CA9" w:rsidRDefault="009D1AE2" w:rsidP="009D1AE2">
      <w:r w:rsidRPr="00F11CA9">
        <w:t>*(DISPLAY IF BOOSTTYPE=UNUSABLE) INTERVIEWER NOTE: EMAIL AND PHONE DETAILS CONFIRMED UNUSABLE, PLEASE DOUBLE CHECK IF GRADUATE SAYS THEY ARE CORRECT</w:t>
      </w:r>
    </w:p>
    <w:p w14:paraId="2004908F" w14:textId="77777777" w:rsidR="009D1AE2" w:rsidRPr="00F11CA9" w:rsidRDefault="009D1AE2" w:rsidP="009D1AE2"/>
    <w:p w14:paraId="6A2A837B" w14:textId="77777777" w:rsidR="009D1AE2" w:rsidRPr="00F11CA9" w:rsidRDefault="009D1AE2" w:rsidP="009D1AE2">
      <w:r w:rsidRPr="00F11CA9">
        <w:t>I can provide new details</w:t>
      </w:r>
    </w:p>
    <w:p w14:paraId="7C02F519" w14:textId="77777777" w:rsidR="009D1AE2" w:rsidRPr="00F11CA9" w:rsidRDefault="009D1AE2" w:rsidP="009D1AE2">
      <w:r w:rsidRPr="00F11CA9">
        <w:t>Details above were correct</w:t>
      </w:r>
    </w:p>
    <w:p w14:paraId="1881C41C" w14:textId="77777777" w:rsidR="009D1AE2" w:rsidRPr="00F11CA9" w:rsidRDefault="009D1AE2" w:rsidP="009D1AE2">
      <w:r w:rsidRPr="00F11CA9">
        <w:t>Cannot confirm details (i.e. no longer employed) (GO TO TERM)</w:t>
      </w:r>
    </w:p>
    <w:p w14:paraId="454D1BBF" w14:textId="77777777" w:rsidR="009D1AE2" w:rsidRPr="00F11CA9" w:rsidRDefault="009D1AE2" w:rsidP="009D1AE2">
      <w:r w:rsidRPr="00F11CA9">
        <w:t>Does not want to confirm details (GO TO TERM)</w:t>
      </w:r>
    </w:p>
    <w:p w14:paraId="3A2E435B" w14:textId="77777777" w:rsidR="009D1AE2" w:rsidRPr="00F11CA9" w:rsidRDefault="009D1AE2" w:rsidP="009D1AE2"/>
    <w:p w14:paraId="1BDAD327" w14:textId="77777777" w:rsidR="009D1AE2" w:rsidRPr="00F11CA9" w:rsidRDefault="009D1AE2" w:rsidP="009D1AE2"/>
    <w:p w14:paraId="34E33185" w14:textId="77777777" w:rsidR="009D1AE2" w:rsidRPr="00F11CA9" w:rsidRDefault="009D1AE2" w:rsidP="009D1AE2">
      <w:r w:rsidRPr="00F11CA9">
        <w:t>*(SUPCONFIRM=1, WANTS TO UPDATE DETAILS)</w:t>
      </w:r>
    </w:p>
    <w:p w14:paraId="0AEF978F" w14:textId="77777777" w:rsidR="009D1AE2" w:rsidRPr="00F11CA9" w:rsidRDefault="009D1AE2" w:rsidP="009D1AE2">
      <w:r w:rsidRPr="00F11CA9">
        <w:t>SUPUPDATE</w:t>
      </w:r>
    </w:p>
    <w:p w14:paraId="2495ED11" w14:textId="77777777" w:rsidR="009D1AE2" w:rsidRPr="00F11CA9" w:rsidRDefault="009D1AE2" w:rsidP="009D1AE2"/>
    <w:p w14:paraId="26B46DC8" w14:textId="77777777" w:rsidR="009D1AE2" w:rsidRPr="00F11CA9" w:rsidRDefault="009D1AE2" w:rsidP="009D1AE2">
      <w:r w:rsidRPr="00F11CA9">
        <w:t xml:space="preserve">INTERVIEWER NOTE: TRY TO COLLECT BOTH EMAIL AND PHONE IF NOT ALREADY PROVIDED. PHONE IS CRUCIAL TO SUCCESS OF JOB AND A MOBILE IS PREFFERD IF SUPERVISOR WORKS FROM HOME. </w:t>
      </w:r>
      <w:r w:rsidRPr="00F11CA9">
        <w:br/>
        <w:t>INTERVIEWER NOTE: IF NO NEW DETAILS PROVIDED, GO BACK AND CODE AS DETAILS ABOVE WERE CORRECT</w:t>
      </w:r>
    </w:p>
    <w:p w14:paraId="72E46BDE" w14:textId="77777777" w:rsidR="009D1AE2" w:rsidRPr="00F11CA9" w:rsidRDefault="009D1AE2" w:rsidP="009D1AE2"/>
    <w:p w14:paraId="400B182A" w14:textId="77777777" w:rsidR="009D1AE2" w:rsidRPr="00F11CA9" w:rsidRDefault="009D1AE2" w:rsidP="009D1AE2">
      <w:r w:rsidRPr="00F11CA9">
        <w:t>INTERVIEWER NOTE: Please include state code if domestic landline or include 0011 and country code if international</w:t>
      </w:r>
    </w:p>
    <w:p w14:paraId="04AAC81F" w14:textId="77777777" w:rsidR="009D1AE2" w:rsidRPr="00F11CA9" w:rsidRDefault="009D1AE2" w:rsidP="009D1AE2"/>
    <w:p w14:paraId="26CBFDF8" w14:textId="77777777" w:rsidR="009D1AE2" w:rsidRPr="00F11CA9" w:rsidRDefault="009D1AE2" w:rsidP="009D1AE2">
      <w:r w:rsidRPr="00F11CA9">
        <w:t>*(DISPLAY IF BOOSTTYPE=UNUSABLE) INTERVIEWER NOTE: EMAIL AND PHONE DETAILS UNUSABLE, PLEASE COLLECT NEW OR REMOVE</w:t>
      </w:r>
    </w:p>
    <w:p w14:paraId="7ADAC91D" w14:textId="77777777" w:rsidR="009D1AE2" w:rsidRPr="00F11CA9" w:rsidRDefault="009D1AE2" w:rsidP="009D1AE2"/>
    <w:p w14:paraId="36625C51" w14:textId="77777777" w:rsidR="009D1AE2" w:rsidRPr="00F11CA9" w:rsidRDefault="009D1AE2" w:rsidP="009D1AE2">
      <w:r w:rsidRPr="00F11CA9">
        <w:t>Supervisor Name: &lt;supnameb&gt;</w:t>
      </w:r>
      <w:r w:rsidRPr="00F11CA9">
        <w:br/>
        <w:t>Employer Name:</w:t>
      </w:r>
      <w:r w:rsidRPr="00F11CA9">
        <w:tab/>
        <w:t>&lt;Supempnameb&gt;</w:t>
      </w:r>
    </w:p>
    <w:p w14:paraId="767C4FC9" w14:textId="77777777" w:rsidR="009D1AE2" w:rsidRPr="00F11CA9" w:rsidRDefault="009D1AE2" w:rsidP="009D1AE2">
      <w:r w:rsidRPr="00F11CA9">
        <w:t>Email: &lt;supemb&gt; *PROGRAMMER NOTE: KICKBOX VALIDATION</w:t>
      </w:r>
    </w:p>
    <w:p w14:paraId="1A0DD359" w14:textId="77777777" w:rsidR="009D1AE2" w:rsidRPr="00F11CA9" w:rsidRDefault="009D1AE2" w:rsidP="009D1AE2">
      <w:r w:rsidRPr="00F11CA9">
        <w:t>Phone: &lt;supphb&gt;</w:t>
      </w:r>
    </w:p>
    <w:p w14:paraId="1F71C497" w14:textId="77777777" w:rsidR="009D1AE2" w:rsidRPr="00F11CA9" w:rsidRDefault="009D1AE2" w:rsidP="009D1AE2"/>
    <w:p w14:paraId="6A8FA4BA" w14:textId="77777777" w:rsidR="009D1AE2" w:rsidRPr="00F11CA9" w:rsidRDefault="009D1AE2" w:rsidP="009D1AE2">
      <w:r w:rsidRPr="00F11CA9">
        <w:t>Continue</w:t>
      </w:r>
    </w:p>
    <w:p w14:paraId="23AF658A" w14:textId="77777777" w:rsidR="009D1AE2" w:rsidRPr="00F11CA9" w:rsidRDefault="009D1AE2" w:rsidP="009D1AE2"/>
    <w:p w14:paraId="1AD71D2D" w14:textId="77777777" w:rsidR="009D1AE2" w:rsidRPr="00F11CA9" w:rsidRDefault="009D1AE2" w:rsidP="009D1AE2">
      <w:r w:rsidRPr="00F11CA9">
        <w:t>*PROGRAMMER NOTE: PREFILL FIELDS WITH SAMPLE VALUES FOR SUPNAME, BUSINESSNAME, SUPEMX, SUPPHX</w:t>
      </w:r>
    </w:p>
    <w:p w14:paraId="49870A1C" w14:textId="77777777" w:rsidR="009D1AE2" w:rsidRPr="00F11CA9" w:rsidRDefault="009D1AE2" w:rsidP="009D1AE2"/>
    <w:p w14:paraId="5C9BA7F1" w14:textId="77777777" w:rsidR="009D1AE2" w:rsidRPr="00F11CA9" w:rsidRDefault="009D1AE2" w:rsidP="009D1AE2">
      <w:r w:rsidRPr="00F11CA9">
        <w:t>*PROGRAMMER NOTE: check supemb and supphb provided do not match respondent sample information, IF SUPPHB MATCHES SAMPLE INFORMATION DISPLAY ERROR MESSAGE: Please note phone number matches graduate number, confirm before proceeding.  ENABLE VALIDATION CHECKS ON PHONE NUMBER FIELD BUT ALLOW 1300 AND 1800 NUMBERS THROUGH</w:t>
      </w:r>
    </w:p>
    <w:p w14:paraId="5A86A53C" w14:textId="77777777" w:rsidR="009D1AE2" w:rsidRPr="00F11CA9" w:rsidRDefault="009D1AE2" w:rsidP="009D1AE2"/>
    <w:p w14:paraId="7A7DE315" w14:textId="77777777" w:rsidR="009D1AE2" w:rsidRPr="00F11CA9" w:rsidRDefault="009D1AE2" w:rsidP="009D1AE2">
      <w:r w:rsidRPr="00F11CA9">
        <w:t>*(SUPUPDATE=1 AND SUPPHB=04*, PROVIDED MOBILE NUMBER)</w:t>
      </w:r>
    </w:p>
    <w:p w14:paraId="4A7D993C" w14:textId="77777777" w:rsidR="009D1AE2" w:rsidRPr="00F11CA9" w:rsidRDefault="009D1AE2" w:rsidP="009D1AE2">
      <w:r w:rsidRPr="00F11CA9">
        <w:t>SUPSTAT</w:t>
      </w:r>
      <w:r w:rsidRPr="00F11CA9">
        <w:tab/>
        <w:t>And, so we know the best time to call, what state are they in?</w:t>
      </w:r>
    </w:p>
    <w:p w14:paraId="4F6C6F55" w14:textId="77777777" w:rsidR="009D1AE2" w:rsidRPr="00F11CA9" w:rsidRDefault="009D1AE2" w:rsidP="009D1AE2">
      <w:r w:rsidRPr="00F11CA9">
        <w:t>INTERVIEWER NOTE: State previously provided: &lt;PhoneState&gt;</w:t>
      </w:r>
    </w:p>
    <w:p w14:paraId="0DF7F63C" w14:textId="77777777" w:rsidR="009D1AE2" w:rsidRPr="00F11CA9" w:rsidRDefault="009D1AE2" w:rsidP="009D1AE2"/>
    <w:p w14:paraId="7CAE13EA" w14:textId="77777777" w:rsidR="009D1AE2" w:rsidRPr="00F11CA9" w:rsidRDefault="009D1AE2" w:rsidP="009D1AE2">
      <w:r w:rsidRPr="00F11CA9">
        <w:t>1.</w:t>
      </w:r>
      <w:r w:rsidRPr="00F11CA9">
        <w:tab/>
        <w:t>NSW</w:t>
      </w:r>
    </w:p>
    <w:p w14:paraId="3D3EFA15" w14:textId="77777777" w:rsidR="009D1AE2" w:rsidRPr="00F11CA9" w:rsidRDefault="009D1AE2" w:rsidP="009D1AE2">
      <w:r w:rsidRPr="00F11CA9">
        <w:t>2.</w:t>
      </w:r>
      <w:r w:rsidRPr="00F11CA9">
        <w:tab/>
        <w:t>VIC</w:t>
      </w:r>
    </w:p>
    <w:p w14:paraId="340CDE0F" w14:textId="77777777" w:rsidR="009D1AE2" w:rsidRPr="00F11CA9" w:rsidRDefault="009D1AE2" w:rsidP="009D1AE2">
      <w:r w:rsidRPr="00F11CA9">
        <w:t>3.</w:t>
      </w:r>
      <w:r w:rsidRPr="00F11CA9">
        <w:tab/>
        <w:t>QLD</w:t>
      </w:r>
    </w:p>
    <w:p w14:paraId="6CAFA489" w14:textId="77777777" w:rsidR="009D1AE2" w:rsidRPr="00F11CA9" w:rsidRDefault="009D1AE2" w:rsidP="009D1AE2">
      <w:r w:rsidRPr="00F11CA9">
        <w:t>4.</w:t>
      </w:r>
      <w:r w:rsidRPr="00F11CA9">
        <w:tab/>
        <w:t>SA</w:t>
      </w:r>
    </w:p>
    <w:p w14:paraId="294819BA" w14:textId="77777777" w:rsidR="009D1AE2" w:rsidRPr="00F11CA9" w:rsidRDefault="009D1AE2" w:rsidP="009D1AE2">
      <w:r w:rsidRPr="00F11CA9">
        <w:t>5.</w:t>
      </w:r>
      <w:r w:rsidRPr="00F11CA9">
        <w:tab/>
        <w:t>WA</w:t>
      </w:r>
    </w:p>
    <w:p w14:paraId="4E0FB515" w14:textId="77777777" w:rsidR="009D1AE2" w:rsidRPr="00F11CA9" w:rsidRDefault="009D1AE2" w:rsidP="009D1AE2">
      <w:r w:rsidRPr="00F11CA9">
        <w:t>6.</w:t>
      </w:r>
      <w:r w:rsidRPr="00F11CA9">
        <w:tab/>
        <w:t>TAS</w:t>
      </w:r>
    </w:p>
    <w:p w14:paraId="4BA2CF87" w14:textId="77777777" w:rsidR="009D1AE2" w:rsidRPr="00F11CA9" w:rsidRDefault="009D1AE2" w:rsidP="009D1AE2">
      <w:r w:rsidRPr="00F11CA9">
        <w:t>7.</w:t>
      </w:r>
      <w:r w:rsidRPr="00F11CA9">
        <w:tab/>
        <w:t>NT</w:t>
      </w:r>
    </w:p>
    <w:p w14:paraId="40005345" w14:textId="77777777" w:rsidR="009D1AE2" w:rsidRPr="00F11CA9" w:rsidRDefault="009D1AE2" w:rsidP="009D1AE2">
      <w:r w:rsidRPr="00F11CA9">
        <w:t>8.</w:t>
      </w:r>
      <w:r w:rsidRPr="00F11CA9">
        <w:tab/>
        <w:t>ACT</w:t>
      </w:r>
    </w:p>
    <w:p w14:paraId="6787671D" w14:textId="77777777" w:rsidR="009D1AE2" w:rsidRPr="00F11CA9" w:rsidRDefault="009D1AE2" w:rsidP="009D1AE2">
      <w:r w:rsidRPr="00F11CA9">
        <w:t>9.</w:t>
      </w:r>
      <w:r w:rsidRPr="00F11CA9">
        <w:tab/>
        <w:t>(Refused)</w:t>
      </w:r>
    </w:p>
    <w:p w14:paraId="508BB6B3" w14:textId="77777777" w:rsidR="009D1AE2" w:rsidRPr="00F11CA9" w:rsidRDefault="009D1AE2" w:rsidP="009D1AE2"/>
    <w:p w14:paraId="1AECD1D6" w14:textId="77777777" w:rsidR="009D1AE2" w:rsidRPr="00F11CA9" w:rsidRDefault="009D1AE2" w:rsidP="009D1AE2">
      <w:r w:rsidRPr="00F11CA9">
        <w:t>*(SUPCONFIRM=2 OR SUPUPDATE=1, CONFIRMED OR UPDATED DETAILS)</w:t>
      </w:r>
    </w:p>
    <w:p w14:paraId="0A3ACC4C" w14:textId="77777777" w:rsidR="009D1AE2" w:rsidRPr="00F11CA9" w:rsidRDefault="009D1AE2" w:rsidP="009D1AE2">
      <w:r w:rsidRPr="00F11CA9">
        <w:t>CLOSE</w:t>
      </w:r>
    </w:p>
    <w:p w14:paraId="0CBC3303" w14:textId="77777777" w:rsidR="009D1AE2" w:rsidRPr="00F11CA9" w:rsidRDefault="009D1AE2" w:rsidP="009D1AE2">
      <w:r w:rsidRPr="00F11CA9">
        <w:t xml:space="preserve">All information you provided remains confidential and will only be used for research purposes. We’ll try contact your work supervisor in the next few days and if you would like further information about the research I can give you the details of some websites: </w:t>
      </w:r>
    </w:p>
    <w:p w14:paraId="2AFDC4CC" w14:textId="77777777" w:rsidR="009D1AE2" w:rsidRPr="00F11CA9" w:rsidRDefault="009D1AE2" w:rsidP="009D1AE2"/>
    <w:p w14:paraId="64737D41" w14:textId="77777777" w:rsidR="009D1AE2" w:rsidRPr="00F11CA9" w:rsidRDefault="009D1AE2" w:rsidP="009D1AE2">
      <w:hyperlink r:id="rId50" w:history="1">
        <w:r w:rsidRPr="00F11CA9">
          <w:rPr>
            <w:rStyle w:val="Hyperlink"/>
          </w:rPr>
          <w:t>https://qilt.edu.au/ess</w:t>
        </w:r>
      </w:hyperlink>
      <w:r w:rsidRPr="00F11CA9">
        <w:t xml:space="preserve"> – QILT site has links to brochure, reports &amp; data</w:t>
      </w:r>
    </w:p>
    <w:p w14:paraId="3D991AD4" w14:textId="77777777" w:rsidR="009D1AE2" w:rsidRPr="00F11CA9" w:rsidRDefault="009D1AE2" w:rsidP="009D1AE2">
      <w:hyperlink r:id="rId51" w:history="1">
        <w:r w:rsidRPr="00F11CA9">
          <w:rPr>
            <w:rStyle w:val="Hyperlink"/>
          </w:rPr>
          <w:t>https://srcentre.com.au/ess</w:t>
        </w:r>
      </w:hyperlink>
      <w:r w:rsidRPr="00F11CA9">
        <w:t xml:space="preserve"> – SRC site with survey FAQs, privacy policy</w:t>
      </w:r>
    </w:p>
    <w:p w14:paraId="35A7064A" w14:textId="77777777" w:rsidR="009D1AE2" w:rsidRPr="00F11CA9" w:rsidRDefault="009D1AE2" w:rsidP="009D1AE2">
      <w:hyperlink r:id="rId52" w:history="1">
        <w:r w:rsidRPr="00F11CA9">
          <w:rPr>
            <w:rStyle w:val="Hyperlink"/>
          </w:rPr>
          <w:t>https://www.compared.edu.au</w:t>
        </w:r>
      </w:hyperlink>
      <w:r w:rsidRPr="00F11CA9">
        <w:t xml:space="preserve"> – Compare institutions and study areas, powered by QILT</w:t>
      </w:r>
    </w:p>
    <w:p w14:paraId="63A92577" w14:textId="77777777" w:rsidR="009D1AE2" w:rsidRPr="00F11CA9" w:rsidRDefault="009D1AE2" w:rsidP="009D1AE2"/>
    <w:p w14:paraId="6B0F253D" w14:textId="77777777" w:rsidR="009D1AE2" w:rsidRPr="00F11CA9" w:rsidRDefault="009D1AE2" w:rsidP="009D1AE2">
      <w:r w:rsidRPr="00F11CA9">
        <w:t>(IF REQUESTED: QILT Helpdesk – 1800 055 818)</w:t>
      </w:r>
    </w:p>
    <w:p w14:paraId="3F147B4A" w14:textId="77777777" w:rsidR="009D1AE2" w:rsidRPr="00F11CA9" w:rsidRDefault="009D1AE2" w:rsidP="009D1AE2"/>
    <w:p w14:paraId="0FCA8F8A" w14:textId="77777777" w:rsidR="009D1AE2" w:rsidRPr="00F11CA9" w:rsidRDefault="009D1AE2" w:rsidP="009D1AE2">
      <w:r w:rsidRPr="00F11CA9">
        <w:t xml:space="preserve">Thank you again for your time. Just in case you missed it, my name is &lt;NAME&gt; from the Social Research Centre and the survey is being conducted on behalf of The Australian Government Department of Education. </w:t>
      </w:r>
    </w:p>
    <w:p w14:paraId="68F169D0" w14:textId="77777777" w:rsidR="009D1AE2" w:rsidRPr="00F11CA9" w:rsidRDefault="009D1AE2" w:rsidP="009D1AE2"/>
    <w:p w14:paraId="107531BF" w14:textId="77777777" w:rsidR="009D1AE2" w:rsidRPr="00F11CA9" w:rsidRDefault="009D1AE2" w:rsidP="009D1AE2">
      <w:r w:rsidRPr="00F11CA9">
        <w:t>*PROGRAMMER NOTE: IF COMPLETE AND SUPCONFIRM =2, UPDATE TO BoostOutcome =1</w:t>
      </w:r>
    </w:p>
    <w:p w14:paraId="7B02366A" w14:textId="77777777" w:rsidR="009D1AE2" w:rsidRPr="00F11CA9" w:rsidRDefault="009D1AE2" w:rsidP="009D1AE2">
      <w:r w:rsidRPr="00F11CA9">
        <w:t>*PROGRAMMER NOTE: IF COMPLETE AND SUPUPDATE=1 THEN UPDATE TO BoostOutcome =2</w:t>
      </w:r>
    </w:p>
    <w:p w14:paraId="1EEE6C08" w14:textId="77777777" w:rsidR="009D1AE2" w:rsidRPr="00F11CA9" w:rsidRDefault="009D1AE2" w:rsidP="009D1AE2"/>
    <w:bookmarkEnd w:id="391"/>
    <w:p w14:paraId="3BB33B8F" w14:textId="77777777" w:rsidR="009D1AE2" w:rsidRPr="00F11CA9" w:rsidRDefault="009D1AE2" w:rsidP="009D1AE2">
      <w:r w:rsidRPr="00F11CA9">
        <w:t>*(INTRO=2,3,4 OR INFO=2 OR SUPCONFIRM=3 OR 4, HOUSEHOLD REFUSAL OR UNWILLING/UNABLE TO CONFIRM SUPERVISOR CONTACT DETAILS)</w:t>
      </w:r>
    </w:p>
    <w:p w14:paraId="6600AFD1" w14:textId="77777777" w:rsidR="009D1AE2" w:rsidRPr="00F11CA9" w:rsidRDefault="009D1AE2" w:rsidP="009D1AE2">
      <w:r w:rsidRPr="00F11CA9">
        <w:t>TERM</w:t>
      </w:r>
      <w:r w:rsidRPr="00F11CA9">
        <w:tab/>
        <w:t>Thank you for your time.</w:t>
      </w:r>
    </w:p>
    <w:p w14:paraId="4365E115" w14:textId="77777777" w:rsidR="009D1AE2" w:rsidRPr="00F11CA9" w:rsidRDefault="009D1AE2" w:rsidP="009D1AE2"/>
    <w:p w14:paraId="3678BBA5" w14:textId="77777777" w:rsidR="009D1AE2" w:rsidRPr="00F11CA9" w:rsidRDefault="009D1AE2" w:rsidP="009D1AE2">
      <w:r w:rsidRPr="00F11CA9">
        <w:t>*(ALLTERM)</w:t>
      </w:r>
    </w:p>
    <w:p w14:paraId="50C37AB0" w14:textId="77777777" w:rsidR="009D1AE2" w:rsidRPr="00F11CA9" w:rsidRDefault="009D1AE2" w:rsidP="009D1AE2"/>
    <w:tbl>
      <w:tblPr>
        <w:tblStyle w:val="SRC1"/>
        <w:tblW w:w="8977" w:type="dxa"/>
        <w:tblLook w:val="04A0" w:firstRow="1" w:lastRow="0" w:firstColumn="1" w:lastColumn="0" w:noHBand="0" w:noVBand="1"/>
      </w:tblPr>
      <w:tblGrid>
        <w:gridCol w:w="355"/>
        <w:gridCol w:w="2391"/>
        <w:gridCol w:w="3939"/>
        <w:gridCol w:w="2292"/>
      </w:tblGrid>
      <w:tr w:rsidR="002213C7" w:rsidRPr="00F11CA9" w14:paraId="45791828" w14:textId="77777777" w:rsidTr="002213C7">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100" w:firstRow="0" w:lastRow="0" w:firstColumn="1" w:lastColumn="0" w:oddVBand="0" w:evenVBand="0" w:oddHBand="0" w:evenHBand="0" w:firstRowFirstColumn="1" w:firstRowLastColumn="0" w:lastRowFirstColumn="0" w:lastRowLastColumn="0"/>
            <w:tcW w:w="355" w:type="dxa"/>
          </w:tcPr>
          <w:p w14:paraId="7646924B" w14:textId="77777777" w:rsidR="009D1AE2" w:rsidRPr="00F11CA9" w:rsidRDefault="009D1AE2" w:rsidP="00160905"/>
        </w:tc>
        <w:tc>
          <w:tcPr>
            <w:tcW w:w="2391" w:type="dxa"/>
          </w:tcPr>
          <w:p w14:paraId="0C6737B8" w14:textId="77777777" w:rsidR="009D1AE2" w:rsidRPr="00F11CA9" w:rsidRDefault="009D1AE2" w:rsidP="00160905">
            <w:pPr>
              <w:cnfStyle w:val="100000000000" w:firstRow="1" w:lastRow="0" w:firstColumn="0" w:lastColumn="0" w:oddVBand="0" w:evenVBand="0" w:oddHBand="0" w:evenHBand="0" w:firstRowFirstColumn="0" w:firstRowLastColumn="0" w:lastRowFirstColumn="0" w:lastRowLastColumn="0"/>
            </w:pPr>
          </w:p>
        </w:tc>
        <w:tc>
          <w:tcPr>
            <w:tcW w:w="3939" w:type="dxa"/>
          </w:tcPr>
          <w:p w14:paraId="6ED133AE"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Detailed outcome</w:t>
            </w:r>
          </w:p>
        </w:tc>
        <w:tc>
          <w:tcPr>
            <w:tcW w:w="2292" w:type="dxa"/>
          </w:tcPr>
          <w:p w14:paraId="6AB88FFF"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Summary outcome</w:t>
            </w:r>
          </w:p>
        </w:tc>
      </w:tr>
      <w:tr w:rsidR="002213C7" w:rsidRPr="00F11CA9" w14:paraId="721DE720" w14:textId="77777777" w:rsidTr="002213C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 w:type="dxa"/>
          </w:tcPr>
          <w:p w14:paraId="51A08D4C" w14:textId="77777777" w:rsidR="009D1AE2" w:rsidRPr="00F11CA9" w:rsidRDefault="009D1AE2" w:rsidP="00160905">
            <w:r w:rsidRPr="00F11CA9">
              <w:t>1</w:t>
            </w:r>
          </w:p>
        </w:tc>
        <w:tc>
          <w:tcPr>
            <w:tcW w:w="2391" w:type="dxa"/>
          </w:tcPr>
          <w:p w14:paraId="1759837D"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SUBMIT</w:t>
            </w:r>
          </w:p>
        </w:tc>
        <w:tc>
          <w:tcPr>
            <w:tcW w:w="3939" w:type="dxa"/>
          </w:tcPr>
          <w:p w14:paraId="601614F2"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Completed interview</w:t>
            </w:r>
          </w:p>
        </w:tc>
        <w:tc>
          <w:tcPr>
            <w:tcW w:w="2292" w:type="dxa"/>
          </w:tcPr>
          <w:p w14:paraId="4A2E6D24"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Interview</w:t>
            </w:r>
          </w:p>
        </w:tc>
      </w:tr>
      <w:tr w:rsidR="009D1AE2" w:rsidRPr="00F11CA9" w14:paraId="48D1FAFE" w14:textId="77777777" w:rsidTr="002213C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 w:type="dxa"/>
          </w:tcPr>
          <w:p w14:paraId="0038A9CB" w14:textId="77777777" w:rsidR="009D1AE2" w:rsidRPr="00F11CA9" w:rsidRDefault="009D1AE2" w:rsidP="00160905">
            <w:r w:rsidRPr="00F11CA9">
              <w:t>2</w:t>
            </w:r>
          </w:p>
        </w:tc>
        <w:tc>
          <w:tcPr>
            <w:tcW w:w="2391" w:type="dxa"/>
          </w:tcPr>
          <w:p w14:paraId="18D68B45"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INTRO=2</w:t>
            </w:r>
          </w:p>
        </w:tc>
        <w:tc>
          <w:tcPr>
            <w:tcW w:w="3939" w:type="dxa"/>
          </w:tcPr>
          <w:p w14:paraId="79A98438"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Language difficulty</w:t>
            </w:r>
          </w:p>
        </w:tc>
        <w:tc>
          <w:tcPr>
            <w:tcW w:w="2292" w:type="dxa"/>
          </w:tcPr>
          <w:p w14:paraId="774262B7"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Other contacts</w:t>
            </w:r>
          </w:p>
        </w:tc>
      </w:tr>
      <w:tr w:rsidR="002213C7" w:rsidRPr="00F11CA9" w14:paraId="66F6BAFB" w14:textId="77777777" w:rsidTr="002213C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 w:type="dxa"/>
          </w:tcPr>
          <w:p w14:paraId="3A96CD7F" w14:textId="77777777" w:rsidR="009D1AE2" w:rsidRPr="00F11CA9" w:rsidRDefault="009D1AE2" w:rsidP="00160905">
            <w:r w:rsidRPr="00F11CA9">
              <w:t>3</w:t>
            </w:r>
          </w:p>
        </w:tc>
        <w:tc>
          <w:tcPr>
            <w:tcW w:w="2391" w:type="dxa"/>
          </w:tcPr>
          <w:p w14:paraId="46565834"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INTRO=3</w:t>
            </w:r>
          </w:p>
        </w:tc>
        <w:tc>
          <w:tcPr>
            <w:tcW w:w="3939" w:type="dxa"/>
          </w:tcPr>
          <w:p w14:paraId="79829F46"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Household refusal</w:t>
            </w:r>
          </w:p>
        </w:tc>
        <w:tc>
          <w:tcPr>
            <w:tcW w:w="2292" w:type="dxa"/>
          </w:tcPr>
          <w:p w14:paraId="23253F36"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Refused</w:t>
            </w:r>
          </w:p>
        </w:tc>
      </w:tr>
      <w:tr w:rsidR="009D1AE2" w:rsidRPr="00F11CA9" w14:paraId="6899B521" w14:textId="77777777" w:rsidTr="002213C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 w:type="dxa"/>
          </w:tcPr>
          <w:p w14:paraId="22700A26" w14:textId="77777777" w:rsidR="009D1AE2" w:rsidRPr="00F11CA9" w:rsidRDefault="009D1AE2" w:rsidP="00160905">
            <w:r w:rsidRPr="00F11CA9">
              <w:t>4</w:t>
            </w:r>
          </w:p>
        </w:tc>
        <w:tc>
          <w:tcPr>
            <w:tcW w:w="2391" w:type="dxa"/>
          </w:tcPr>
          <w:p w14:paraId="3F421AE9"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INTRO=4</w:t>
            </w:r>
          </w:p>
        </w:tc>
        <w:tc>
          <w:tcPr>
            <w:tcW w:w="3939" w:type="dxa"/>
          </w:tcPr>
          <w:p w14:paraId="660F44F1"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Respondent refusal</w:t>
            </w:r>
          </w:p>
        </w:tc>
        <w:tc>
          <w:tcPr>
            <w:tcW w:w="2292" w:type="dxa"/>
          </w:tcPr>
          <w:p w14:paraId="72D4CBC2"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Refused</w:t>
            </w:r>
          </w:p>
        </w:tc>
      </w:tr>
      <w:tr w:rsidR="002213C7" w:rsidRPr="00F11CA9" w14:paraId="059FCA69" w14:textId="77777777" w:rsidTr="002213C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 w:type="dxa"/>
          </w:tcPr>
          <w:p w14:paraId="6BC6A34E" w14:textId="77777777" w:rsidR="009D1AE2" w:rsidRPr="00F11CA9" w:rsidRDefault="009D1AE2" w:rsidP="00160905">
            <w:r w:rsidRPr="00F11CA9">
              <w:t>5</w:t>
            </w:r>
          </w:p>
        </w:tc>
        <w:tc>
          <w:tcPr>
            <w:tcW w:w="2391" w:type="dxa"/>
          </w:tcPr>
          <w:p w14:paraId="3E73CBE4"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INFO=2</w:t>
            </w:r>
          </w:p>
        </w:tc>
        <w:tc>
          <w:tcPr>
            <w:tcW w:w="3939" w:type="dxa"/>
          </w:tcPr>
          <w:p w14:paraId="7B61BAAC"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Respondent refusal</w:t>
            </w:r>
          </w:p>
        </w:tc>
        <w:tc>
          <w:tcPr>
            <w:tcW w:w="2292" w:type="dxa"/>
          </w:tcPr>
          <w:p w14:paraId="6F43584F"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Refused</w:t>
            </w:r>
          </w:p>
        </w:tc>
      </w:tr>
      <w:tr w:rsidR="009D1AE2" w:rsidRPr="00F11CA9" w14:paraId="44EB4DD8" w14:textId="77777777" w:rsidTr="002213C7">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5" w:type="dxa"/>
          </w:tcPr>
          <w:p w14:paraId="5E24CD6C" w14:textId="77777777" w:rsidR="009D1AE2" w:rsidRPr="00F11CA9" w:rsidRDefault="009D1AE2" w:rsidP="00160905">
            <w:r w:rsidRPr="00F11CA9">
              <w:t>7</w:t>
            </w:r>
          </w:p>
        </w:tc>
        <w:tc>
          <w:tcPr>
            <w:tcW w:w="2391" w:type="dxa"/>
          </w:tcPr>
          <w:p w14:paraId="44E999AD"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SUPCONFIRM=3</w:t>
            </w:r>
          </w:p>
        </w:tc>
        <w:tc>
          <w:tcPr>
            <w:tcW w:w="3939" w:type="dxa"/>
          </w:tcPr>
          <w:p w14:paraId="50B95BD6"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Graduate unable to update supervisor details</w:t>
            </w:r>
          </w:p>
        </w:tc>
        <w:tc>
          <w:tcPr>
            <w:tcW w:w="2292" w:type="dxa"/>
          </w:tcPr>
          <w:p w14:paraId="72050059" w14:textId="77777777" w:rsidR="009D1AE2" w:rsidRPr="00F11CA9" w:rsidRDefault="009D1AE2" w:rsidP="00160905">
            <w:pPr>
              <w:cnfStyle w:val="000000010000" w:firstRow="0" w:lastRow="0" w:firstColumn="0" w:lastColumn="0" w:oddVBand="0" w:evenVBand="0" w:oddHBand="0" w:evenHBand="1" w:firstRowFirstColumn="0" w:firstRowLastColumn="0" w:lastRowFirstColumn="0" w:lastRowLastColumn="0"/>
            </w:pPr>
            <w:r w:rsidRPr="00F11CA9">
              <w:t>Other contacts</w:t>
            </w:r>
          </w:p>
        </w:tc>
      </w:tr>
      <w:tr w:rsidR="002213C7" w:rsidRPr="00F11CA9" w14:paraId="513313EE" w14:textId="77777777" w:rsidTr="002213C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5" w:type="dxa"/>
          </w:tcPr>
          <w:p w14:paraId="12162685" w14:textId="77777777" w:rsidR="009D1AE2" w:rsidRPr="00F11CA9" w:rsidRDefault="009D1AE2" w:rsidP="00160905">
            <w:r w:rsidRPr="00F11CA9">
              <w:t>8</w:t>
            </w:r>
          </w:p>
        </w:tc>
        <w:tc>
          <w:tcPr>
            <w:tcW w:w="2391" w:type="dxa"/>
          </w:tcPr>
          <w:p w14:paraId="76D087FE"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SUPCONFIRM=4</w:t>
            </w:r>
          </w:p>
        </w:tc>
        <w:tc>
          <w:tcPr>
            <w:tcW w:w="3939" w:type="dxa"/>
          </w:tcPr>
          <w:p w14:paraId="38FE06A5"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Graduate unwilling to update supervisor details</w:t>
            </w:r>
          </w:p>
        </w:tc>
        <w:tc>
          <w:tcPr>
            <w:tcW w:w="2292" w:type="dxa"/>
          </w:tcPr>
          <w:p w14:paraId="0451CD06" w14:textId="77777777" w:rsidR="009D1AE2" w:rsidRPr="00F11CA9" w:rsidRDefault="009D1AE2" w:rsidP="00160905">
            <w:pPr>
              <w:cnfStyle w:val="000000100000" w:firstRow="0" w:lastRow="0" w:firstColumn="0" w:lastColumn="0" w:oddVBand="0" w:evenVBand="0" w:oddHBand="1" w:evenHBand="0" w:firstRowFirstColumn="0" w:firstRowLastColumn="0" w:lastRowFirstColumn="0" w:lastRowLastColumn="0"/>
            </w:pPr>
            <w:r w:rsidRPr="00F11CA9">
              <w:t>Refused</w:t>
            </w:r>
          </w:p>
        </w:tc>
      </w:tr>
    </w:tbl>
    <w:p w14:paraId="2F906682" w14:textId="77777777" w:rsidR="009D1AE2" w:rsidRPr="00F11CA9" w:rsidRDefault="009D1AE2" w:rsidP="009D1AE2"/>
    <w:p w14:paraId="51B942EC" w14:textId="77777777" w:rsidR="009D1AE2" w:rsidRPr="00F11CA9" w:rsidRDefault="009D1AE2" w:rsidP="009D1AE2"/>
    <w:p w14:paraId="0A42C003" w14:textId="77777777" w:rsidR="009D1AE2" w:rsidRPr="009D1AE2" w:rsidRDefault="009D1AE2" w:rsidP="009D1AE2">
      <w:pPr>
        <w:pStyle w:val="Body"/>
      </w:pPr>
    </w:p>
    <w:p w14:paraId="279DD695" w14:textId="129EB601" w:rsidR="00BB21FA" w:rsidRPr="000D2D12" w:rsidRDefault="00BB21FA" w:rsidP="00BB21FA">
      <w:pPr>
        <w:pStyle w:val="AppendixHeading"/>
        <w:rPr>
          <w:rFonts w:asciiTheme="minorBidi" w:hAnsiTheme="minorBidi" w:cstheme="minorBidi"/>
        </w:rPr>
      </w:pPr>
      <w:bookmarkStart w:id="392" w:name="_Toc188004701"/>
      <w:bookmarkStart w:id="393" w:name="_Toc193803496"/>
      <w:r w:rsidRPr="000D2D12">
        <w:rPr>
          <w:rFonts w:asciiTheme="minorBidi" w:hAnsiTheme="minorBidi" w:cstheme="minorBidi"/>
        </w:rPr>
        <w:lastRenderedPageBreak/>
        <w:t>Appendix 6</w:t>
      </w:r>
      <w:r w:rsidR="00F65E6A" w:rsidRPr="000D2D12">
        <w:rPr>
          <w:rFonts w:asciiTheme="minorBidi" w:hAnsiTheme="minorBidi" w:cstheme="minorBidi"/>
        </w:rPr>
        <w:t>:</w:t>
      </w:r>
      <w:r w:rsidRPr="000D2D12">
        <w:rPr>
          <w:rFonts w:asciiTheme="minorBidi" w:hAnsiTheme="minorBidi" w:cstheme="minorBidi"/>
        </w:rPr>
        <w:tab/>
        <w:t>Survey invitations and reminders</w:t>
      </w:r>
      <w:bookmarkEnd w:id="392"/>
      <w:bookmarkEnd w:id="393"/>
    </w:p>
    <w:p w14:paraId="6D3DCE25" w14:textId="77777777" w:rsidR="00BB21FA" w:rsidRPr="000D2D12" w:rsidRDefault="00BB21FA" w:rsidP="00BB21FA">
      <w:pPr>
        <w:pStyle w:val="Heading5"/>
        <w:rPr>
          <w:rFonts w:asciiTheme="minorBidi" w:hAnsiTheme="minorBidi"/>
          <w:noProof/>
        </w:rPr>
      </w:pPr>
      <w:r w:rsidRPr="000D2D12">
        <w:rPr>
          <w:rFonts w:asciiTheme="minorBidi" w:hAnsiTheme="minorBidi"/>
          <w:noProof/>
        </w:rPr>
        <w:t>Example ESS survey invitation email</w:t>
      </w:r>
    </w:p>
    <w:p w14:paraId="771A4E3C" w14:textId="77777777" w:rsidR="00BB21FA" w:rsidRPr="000D2D12" w:rsidRDefault="00BB21FA" w:rsidP="00BB21FA">
      <w:pPr>
        <w:spacing w:after="160" w:line="259" w:lineRule="auto"/>
        <w:rPr>
          <w:rFonts w:asciiTheme="minorBidi" w:hAnsiTheme="minorBidi"/>
        </w:rPr>
      </w:pPr>
      <w:r w:rsidRPr="000D2D12">
        <w:rPr>
          <w:rFonts w:asciiTheme="minorBidi" w:hAnsiTheme="minorBidi"/>
          <w:noProof/>
        </w:rPr>
        <w:drawing>
          <wp:inline distT="0" distB="0" distL="0" distR="0" wp14:anchorId="30B471C7" wp14:editId="25CD8022">
            <wp:extent cx="5239862" cy="5263116"/>
            <wp:effectExtent l="0" t="0" r="0" b="0"/>
            <wp:docPr id="830668176" name="Picture 1" descr="Image of ESS invitation email which includes a ‘start survey now’ button half way down screen inbetwee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68176" name="Picture 1" descr="Image of ESS invitation email which includes a ‘start survey now’ button half way down screen inbetween text. "/>
                    <pic:cNvPicPr/>
                  </pic:nvPicPr>
                  <pic:blipFill>
                    <a:blip r:embed="rId53"/>
                    <a:stretch>
                      <a:fillRect/>
                    </a:stretch>
                  </pic:blipFill>
                  <pic:spPr>
                    <a:xfrm>
                      <a:off x="0" y="0"/>
                      <a:ext cx="5250438" cy="5273739"/>
                    </a:xfrm>
                    <a:prstGeom prst="rect">
                      <a:avLst/>
                    </a:prstGeom>
                  </pic:spPr>
                </pic:pic>
              </a:graphicData>
            </a:graphic>
          </wp:inline>
        </w:drawing>
      </w:r>
    </w:p>
    <w:p w14:paraId="47384A1C" w14:textId="77777777" w:rsidR="00BB21FA" w:rsidRPr="000D2D12" w:rsidRDefault="00BB21FA" w:rsidP="00BB21FA">
      <w:pPr>
        <w:spacing w:after="160" w:line="259" w:lineRule="auto"/>
        <w:rPr>
          <w:rFonts w:asciiTheme="minorBidi" w:hAnsiTheme="minorBidi"/>
        </w:rPr>
      </w:pPr>
      <w:r w:rsidRPr="000D2D12">
        <w:rPr>
          <w:rFonts w:asciiTheme="minorBidi" w:hAnsiTheme="minorBidi"/>
          <w:noProof/>
        </w:rPr>
        <w:drawing>
          <wp:inline distT="0" distB="0" distL="0" distR="0" wp14:anchorId="1131962D" wp14:editId="2A19A19C">
            <wp:extent cx="5239385" cy="2583270"/>
            <wp:effectExtent l="0" t="0" r="5715" b="0"/>
            <wp:docPr id="122266287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2877" name="Picture 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3204" cy="2585153"/>
                    </a:xfrm>
                    <a:prstGeom prst="rect">
                      <a:avLst/>
                    </a:prstGeom>
                    <a:noFill/>
                    <a:ln>
                      <a:noFill/>
                    </a:ln>
                  </pic:spPr>
                </pic:pic>
              </a:graphicData>
            </a:graphic>
          </wp:inline>
        </w:drawing>
      </w:r>
    </w:p>
    <w:p w14:paraId="557FE6D1" w14:textId="77777777" w:rsidR="00BB21FA" w:rsidRPr="000D2D12" w:rsidRDefault="00BB21FA" w:rsidP="00BB21FA">
      <w:pPr>
        <w:spacing w:after="160" w:line="259" w:lineRule="auto"/>
        <w:rPr>
          <w:rFonts w:asciiTheme="minorBidi" w:hAnsiTheme="minorBidi"/>
        </w:rPr>
      </w:pPr>
    </w:p>
    <w:p w14:paraId="26C6C72E" w14:textId="77777777" w:rsidR="00BB21FA" w:rsidRPr="000D2D12" w:rsidRDefault="00BB21FA" w:rsidP="00BB21FA">
      <w:pPr>
        <w:pStyle w:val="Heading5"/>
        <w:rPr>
          <w:rFonts w:asciiTheme="minorBidi" w:hAnsiTheme="minorBidi"/>
          <w:noProof/>
        </w:rPr>
      </w:pPr>
      <w:r w:rsidRPr="000D2D12">
        <w:rPr>
          <w:rFonts w:asciiTheme="minorBidi" w:hAnsiTheme="minorBidi"/>
          <w:noProof/>
        </w:rPr>
        <w:lastRenderedPageBreak/>
        <w:t>Example ESS survey reminder email</w:t>
      </w:r>
    </w:p>
    <w:p w14:paraId="32D3EEBA" w14:textId="77777777" w:rsidR="00BB21FA" w:rsidRPr="000D2D12" w:rsidRDefault="00BB21FA" w:rsidP="00BB21FA">
      <w:pPr>
        <w:spacing w:after="160" w:line="259" w:lineRule="auto"/>
        <w:rPr>
          <w:rFonts w:asciiTheme="minorBidi" w:hAnsiTheme="minorBidi"/>
          <w:noProof/>
        </w:rPr>
      </w:pPr>
      <w:r w:rsidRPr="000D2D12">
        <w:rPr>
          <w:rFonts w:asciiTheme="minorBidi" w:hAnsiTheme="minorBidi"/>
          <w:noProof/>
        </w:rPr>
        <w:drawing>
          <wp:inline distT="0" distB="0" distL="0" distR="0" wp14:anchorId="5AEE54F8" wp14:editId="2E1C5E2A">
            <wp:extent cx="5216020" cy="4667250"/>
            <wp:effectExtent l="0" t="0" r="3810" b="0"/>
            <wp:docPr id="343736974" name="Picture 1" descr="Image of ESS invitation email which includes a ‘start survey now’ button half way down screen inbetwee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36974" name="Picture 1" descr="Image of ESS invitation email which includes a ‘start survey now’ button half way down screen inbetween text. "/>
                    <pic:cNvPicPr/>
                  </pic:nvPicPr>
                  <pic:blipFill>
                    <a:blip r:embed="rId55"/>
                    <a:stretch>
                      <a:fillRect/>
                    </a:stretch>
                  </pic:blipFill>
                  <pic:spPr>
                    <a:xfrm>
                      <a:off x="0" y="0"/>
                      <a:ext cx="5220787" cy="4671516"/>
                    </a:xfrm>
                    <a:prstGeom prst="rect">
                      <a:avLst/>
                    </a:prstGeom>
                  </pic:spPr>
                </pic:pic>
              </a:graphicData>
            </a:graphic>
          </wp:inline>
        </w:drawing>
      </w:r>
    </w:p>
    <w:p w14:paraId="077A2632" w14:textId="77777777" w:rsidR="00BB21FA" w:rsidRPr="000D2D12" w:rsidRDefault="00BB21FA" w:rsidP="00BB21FA">
      <w:pPr>
        <w:spacing w:after="160" w:line="259" w:lineRule="auto"/>
        <w:rPr>
          <w:rFonts w:asciiTheme="minorBidi" w:hAnsiTheme="minorBidi"/>
          <w:sz w:val="10"/>
          <w:szCs w:val="10"/>
        </w:rPr>
      </w:pPr>
    </w:p>
    <w:p w14:paraId="741810B8" w14:textId="77777777" w:rsidR="00BB21FA" w:rsidRPr="000D2D12" w:rsidRDefault="00BB21FA" w:rsidP="00BB21FA">
      <w:pPr>
        <w:spacing w:after="160" w:line="259" w:lineRule="auto"/>
        <w:rPr>
          <w:rFonts w:asciiTheme="minorBidi" w:hAnsiTheme="minorBidi"/>
        </w:rPr>
      </w:pPr>
      <w:r w:rsidRPr="000D2D12">
        <w:rPr>
          <w:rFonts w:asciiTheme="minorBidi" w:hAnsiTheme="minorBidi"/>
          <w:noProof/>
        </w:rPr>
        <w:drawing>
          <wp:inline distT="0" distB="0" distL="0" distR="0" wp14:anchorId="6E50893A" wp14:editId="143ADEEA">
            <wp:extent cx="5239385" cy="2583270"/>
            <wp:effectExtent l="0" t="0" r="5715" b="0"/>
            <wp:docPr id="21318083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08349" name="Picture 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3204" cy="2585153"/>
                    </a:xfrm>
                    <a:prstGeom prst="rect">
                      <a:avLst/>
                    </a:prstGeom>
                    <a:noFill/>
                    <a:ln>
                      <a:noFill/>
                    </a:ln>
                  </pic:spPr>
                </pic:pic>
              </a:graphicData>
            </a:graphic>
          </wp:inline>
        </w:drawing>
      </w:r>
    </w:p>
    <w:p w14:paraId="5A466AC3" w14:textId="77777777" w:rsidR="00BB21FA" w:rsidRPr="000D2D12" w:rsidRDefault="00BB21FA" w:rsidP="00BB21FA">
      <w:pPr>
        <w:spacing w:after="160" w:line="259" w:lineRule="auto"/>
        <w:rPr>
          <w:rFonts w:asciiTheme="minorBidi" w:hAnsiTheme="minorBidi"/>
        </w:rPr>
      </w:pPr>
      <w:r w:rsidRPr="000D2D12">
        <w:rPr>
          <w:rFonts w:asciiTheme="minorBidi" w:hAnsiTheme="minorBidi"/>
        </w:rPr>
        <w:br w:type="page"/>
      </w:r>
    </w:p>
    <w:p w14:paraId="5A7AA7DC" w14:textId="77777777" w:rsidR="00BB21FA" w:rsidRPr="000D2D12" w:rsidRDefault="00BB21FA" w:rsidP="00BB21FA">
      <w:pPr>
        <w:pStyle w:val="Heading5"/>
        <w:rPr>
          <w:rFonts w:asciiTheme="minorBidi" w:hAnsiTheme="minorBidi"/>
          <w:noProof/>
        </w:rPr>
      </w:pPr>
      <w:r w:rsidRPr="000D2D12">
        <w:rPr>
          <w:rFonts w:asciiTheme="minorBidi" w:hAnsiTheme="minorBidi"/>
          <w:noProof/>
        </w:rPr>
        <w:lastRenderedPageBreak/>
        <w:t>Example SMS content</w:t>
      </w:r>
    </w:p>
    <w:p w14:paraId="2E8687C7" w14:textId="77777777" w:rsidR="00BB21FA" w:rsidRPr="000D2D12" w:rsidRDefault="00BB21FA" w:rsidP="00BB21FA">
      <w:pPr>
        <w:spacing w:after="160" w:line="259" w:lineRule="auto"/>
        <w:rPr>
          <w:rFonts w:asciiTheme="minorBidi" w:hAnsiTheme="minorBidi"/>
          <w:color w:val="3A5E5E" w:themeColor="accent1"/>
          <w:sz w:val="40"/>
          <w:szCs w:val="40"/>
        </w:rPr>
      </w:pPr>
      <w:r w:rsidRPr="000D2D12">
        <w:rPr>
          <w:rFonts w:asciiTheme="minorBidi" w:hAnsiTheme="minorBidi"/>
          <w:noProof/>
        </w:rPr>
        <w:drawing>
          <wp:inline distT="0" distB="0" distL="0" distR="0" wp14:anchorId="706BF21B" wp14:editId="2F951165">
            <wp:extent cx="3168813" cy="2482978"/>
            <wp:effectExtent l="0" t="0" r="0" b="0"/>
            <wp:docPr id="453117922" name="Picture 1" descr="Image of final reminder 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7922" name="Picture 1" descr="Image of final reminder SMS."/>
                    <pic:cNvPicPr/>
                  </pic:nvPicPr>
                  <pic:blipFill>
                    <a:blip r:embed="rId56"/>
                    <a:stretch>
                      <a:fillRect/>
                    </a:stretch>
                  </pic:blipFill>
                  <pic:spPr>
                    <a:xfrm>
                      <a:off x="0" y="0"/>
                      <a:ext cx="3168813" cy="2482978"/>
                    </a:xfrm>
                    <a:prstGeom prst="rect">
                      <a:avLst/>
                    </a:prstGeom>
                  </pic:spPr>
                </pic:pic>
              </a:graphicData>
            </a:graphic>
          </wp:inline>
        </w:drawing>
      </w:r>
      <w:r w:rsidRPr="000D2D12">
        <w:rPr>
          <w:rFonts w:asciiTheme="minorBidi" w:hAnsiTheme="minorBidi"/>
        </w:rPr>
        <w:br w:type="page"/>
      </w:r>
    </w:p>
    <w:p w14:paraId="01A968B5" w14:textId="77777777" w:rsidR="00BB21FA" w:rsidRPr="000D2D12" w:rsidRDefault="00BB21FA" w:rsidP="00F65E6A">
      <w:pPr>
        <w:pStyle w:val="AppendixHeading"/>
        <w:rPr>
          <w:rFonts w:asciiTheme="minorBidi" w:hAnsiTheme="minorBidi" w:cstheme="minorBidi"/>
        </w:rPr>
      </w:pPr>
      <w:bookmarkStart w:id="394" w:name="_Toc188004702"/>
      <w:bookmarkStart w:id="395" w:name="_Toc193803497"/>
      <w:r w:rsidRPr="000D2D12">
        <w:rPr>
          <w:rFonts w:asciiTheme="minorBidi" w:hAnsiTheme="minorBidi" w:cstheme="minorBidi"/>
        </w:rPr>
        <w:lastRenderedPageBreak/>
        <w:t>Appendix 7</w:t>
      </w:r>
      <w:r w:rsidR="00F65E6A" w:rsidRPr="000D2D12">
        <w:rPr>
          <w:rFonts w:asciiTheme="minorBidi" w:hAnsiTheme="minorBidi" w:cstheme="minorBidi"/>
        </w:rPr>
        <w:t>:</w:t>
      </w:r>
      <w:r w:rsidRPr="000D2D12">
        <w:rPr>
          <w:rFonts w:asciiTheme="minorBidi" w:hAnsiTheme="minorBidi" w:cstheme="minorBidi"/>
        </w:rPr>
        <w:tab/>
        <w:t>Core questionnaire</w:t>
      </w:r>
      <w:bookmarkEnd w:id="394"/>
      <w:bookmarkEnd w:id="395"/>
    </w:p>
    <w:p w14:paraId="0A4343D3" w14:textId="77777777" w:rsidR="009D1AE2" w:rsidRPr="009D1AE2" w:rsidRDefault="009D1AE2" w:rsidP="009D1AE2">
      <w:pPr>
        <w:rPr>
          <w:b/>
          <w:bCs/>
          <w:sz w:val="32"/>
          <w:szCs w:val="36"/>
        </w:rPr>
      </w:pPr>
      <w:r w:rsidRPr="009D1AE2">
        <w:rPr>
          <w:b/>
          <w:bCs/>
          <w:sz w:val="32"/>
          <w:szCs w:val="36"/>
        </w:rPr>
        <w:t>ESS mixed mode questionnaire</w:t>
      </w:r>
    </w:p>
    <w:p w14:paraId="518DAEF9" w14:textId="77777777" w:rsidR="009D1AE2" w:rsidRPr="001C5F79" w:rsidRDefault="009D1AE2" w:rsidP="009D1AE2">
      <w:pPr>
        <w:rPr>
          <w:b/>
          <w:bCs/>
        </w:rPr>
      </w:pPr>
    </w:p>
    <w:p w14:paraId="437E5E93" w14:textId="77777777" w:rsidR="009D1AE2" w:rsidRPr="001C5F79" w:rsidRDefault="009D1AE2" w:rsidP="009D1AE2">
      <w:r w:rsidRPr="001C5F79">
        <w:t>ONLINE INTRODUCTION</w:t>
      </w:r>
    </w:p>
    <w:p w14:paraId="61FEF841" w14:textId="77777777" w:rsidR="009D1AE2" w:rsidRPr="001C5F79" w:rsidRDefault="009D1AE2" w:rsidP="009D1AE2">
      <w:r w:rsidRPr="001C5F79">
        <w:t>*(ONLINE)</w:t>
      </w:r>
    </w:p>
    <w:p w14:paraId="0D86C110" w14:textId="77777777" w:rsidR="009D1AE2" w:rsidRPr="001C5F79" w:rsidRDefault="009D1AE2" w:rsidP="009D1AE2">
      <w:r w:rsidRPr="001C5F79">
        <w:t>INTRO</w:t>
      </w:r>
      <w:r w:rsidRPr="001C5F79">
        <w:tab/>
        <w:t>Thank you for agreeing to take part in the Employer Satisfaction Survey, part of the Quality Indicators for Learning and Teaching suite of surveys. This is an important survey conducted by the Social Research Centre on behalf of The Australian Government Department of Education. The information gathered from you will contribute to positive changes in Australian higher education by providing valuable data about graduates’ general ability, technical skills and work readiness.</w:t>
      </w:r>
    </w:p>
    <w:p w14:paraId="05A9486D" w14:textId="77777777" w:rsidR="009D1AE2" w:rsidRPr="001C5F79" w:rsidRDefault="009D1AE2" w:rsidP="009D1AE2">
      <w:r w:rsidRPr="001C5F79">
        <w:t>Most people take approximately 7 minutes to complete all the questions.</w:t>
      </w:r>
    </w:p>
    <w:p w14:paraId="4A4C2742" w14:textId="77777777" w:rsidR="009D1AE2" w:rsidRPr="001C5F79" w:rsidRDefault="009D1AE2" w:rsidP="009D1AE2"/>
    <w:p w14:paraId="668AE884" w14:textId="77777777" w:rsidR="009D1AE2" w:rsidRPr="001C5F79" w:rsidRDefault="009D1AE2" w:rsidP="009D1AE2">
      <w:r w:rsidRPr="001C5F79">
        <w:t>If you need to take a break, you can press the ‘SAVE’ button and close your browser. You can come back to the survey at any time and continue from where you stopped.</w:t>
      </w:r>
    </w:p>
    <w:p w14:paraId="7A06EC1D" w14:textId="77777777" w:rsidR="009D1AE2" w:rsidRPr="001C5F79" w:rsidRDefault="009D1AE2" w:rsidP="009D1AE2"/>
    <w:p w14:paraId="769CFE68" w14:textId="77777777" w:rsidR="009D1AE2" w:rsidRPr="001C5F79" w:rsidRDefault="009D1AE2" w:rsidP="009D1AE2">
      <w:r w:rsidRPr="001C5F79">
        <w:t>Please do not use the browser BACK button to go back to a previous question.</w:t>
      </w:r>
    </w:p>
    <w:p w14:paraId="7FD8CEF1" w14:textId="77777777" w:rsidR="009D1AE2" w:rsidRPr="001C5F79" w:rsidRDefault="009D1AE2" w:rsidP="009D1AE2"/>
    <w:p w14:paraId="3B87FACC" w14:textId="77777777" w:rsidR="009D1AE2" w:rsidRPr="001C5F79" w:rsidRDefault="009D1AE2" w:rsidP="009D1AE2">
      <w:r w:rsidRPr="001C5F79">
        <w:t>Please press the 'Next' button below to continue</w:t>
      </w:r>
    </w:p>
    <w:p w14:paraId="6AAD38B3" w14:textId="77777777" w:rsidR="009D1AE2" w:rsidRPr="001C5F79" w:rsidRDefault="009D1AE2" w:rsidP="009D1AE2"/>
    <w:p w14:paraId="12652E01" w14:textId="77777777" w:rsidR="009D1AE2" w:rsidRPr="001C5F79" w:rsidRDefault="009D1AE2" w:rsidP="009D1AE2">
      <w:r w:rsidRPr="001C5F79">
        <w:t>CATI INTRODUCTION</w:t>
      </w:r>
    </w:p>
    <w:p w14:paraId="4EA2A352" w14:textId="77777777" w:rsidR="009D1AE2" w:rsidRPr="001C5F79" w:rsidRDefault="009D1AE2" w:rsidP="009D1AE2">
      <w:r w:rsidRPr="001C5F79">
        <w:t>*PROGRAMMER NOTE: ONLY ASK CATI INTRODUCTION MODULE IF CATI</w:t>
      </w:r>
    </w:p>
    <w:p w14:paraId="50605B27" w14:textId="77777777" w:rsidR="009D1AE2" w:rsidRPr="001C5F79" w:rsidRDefault="009D1AE2" w:rsidP="009D1AE2">
      <w:r w:rsidRPr="001C5F79">
        <w:t xml:space="preserve">*(CATI) </w:t>
      </w:r>
    </w:p>
    <w:p w14:paraId="1B95C342" w14:textId="77777777" w:rsidR="009D1AE2" w:rsidRPr="001C5F79" w:rsidRDefault="009D1AE2" w:rsidP="009D1AE2">
      <w:r w:rsidRPr="001C5F79">
        <w:t>WELCOME SCREEN</w:t>
      </w:r>
    </w:p>
    <w:p w14:paraId="5B707784" w14:textId="77777777" w:rsidR="009D1AE2" w:rsidRPr="001C5F79" w:rsidRDefault="009D1AE2" w:rsidP="009D1AE2">
      <w:r w:rsidRPr="001C5F79">
        <w:tab/>
        <w:t>Good afternoon/evening my name is &lt;NAME&gt; and I’m calling on behalf of The Australian Government Department of Education from the Social Research Centre.</w:t>
      </w:r>
    </w:p>
    <w:p w14:paraId="04A5FA2B" w14:textId="77777777" w:rsidR="009D1AE2" w:rsidRPr="001C5F79" w:rsidRDefault="009D1AE2" w:rsidP="009D1AE2">
      <w:r w:rsidRPr="001C5F79">
        <w:t>May I please speak to &lt;SUPNAME&gt;?</w:t>
      </w:r>
    </w:p>
    <w:p w14:paraId="6E7AF6B8" w14:textId="77777777" w:rsidR="009D1AE2" w:rsidRPr="001C5F79" w:rsidRDefault="009D1AE2" w:rsidP="009D1AE2">
      <w:r w:rsidRPr="001C5F79">
        <w:t>INTERVIEWER NOTE: If supervisor name is missing or &lt;SUPNAME&gt; is unknown, please ask: May I please speak to the supervisor of &lt;E403&gt; &lt;E402&gt;?</w:t>
      </w:r>
    </w:p>
    <w:p w14:paraId="7E57EC66" w14:textId="77777777" w:rsidR="009D1AE2" w:rsidRPr="001C5F79" w:rsidRDefault="009D1AE2" w:rsidP="009D1AE2"/>
    <w:p w14:paraId="0E14F321" w14:textId="77777777" w:rsidR="009D1AE2" w:rsidRPr="001C5F79" w:rsidRDefault="009D1AE2" w:rsidP="009D1AE2">
      <w:r w:rsidRPr="001C5F79">
        <w:t>*(TRANSFERDATE=BLANK, DO NOT KNOW IF THERE HAS BEEN PREVIOUS PHONE CORRESPONDENCE)</w:t>
      </w:r>
    </w:p>
    <w:p w14:paraId="54BFE605" w14:textId="77777777" w:rsidR="009D1AE2" w:rsidRPr="001C5F79" w:rsidRDefault="009D1AE2" w:rsidP="009D1AE2">
      <w:r w:rsidRPr="001C5F79">
        <w:t>INTRO</w:t>
      </w:r>
      <w:r w:rsidRPr="001C5F79">
        <w:tab/>
      </w:r>
    </w:p>
    <w:p w14:paraId="60E82E06" w14:textId="77777777" w:rsidR="009D1AE2" w:rsidRPr="001C5F79" w:rsidRDefault="009D1AE2" w:rsidP="009D1AE2">
      <w:r w:rsidRPr="001C5F79">
        <w:t>RE-INTRODUCE IF NECESSARY: Good afternoon/evening my name is &lt;NAME&gt; and I’m calling on behalf of The Australian Government Department of Education from The Social Research Centre.</w:t>
      </w:r>
    </w:p>
    <w:p w14:paraId="463A7EB6" w14:textId="77777777" w:rsidR="009D1AE2" w:rsidRPr="001C5F79" w:rsidRDefault="009D1AE2" w:rsidP="009D1AE2"/>
    <w:p w14:paraId="4D1BE07C" w14:textId="77777777" w:rsidR="009D1AE2" w:rsidRPr="001C5F79" w:rsidRDefault="009D1AE2" w:rsidP="009D1AE2">
      <w:r w:rsidRPr="001C5F79">
        <w:t xml:space="preserve">*(DISPLAY IF APPROACHTYPE=CATI AND SUPAUTH=1) I’m calling regarding the Employer Satisfaction Survey, thank you for registering your interest. </w:t>
      </w:r>
    </w:p>
    <w:p w14:paraId="417FE31E" w14:textId="77777777" w:rsidR="009D1AE2" w:rsidRPr="001C5F79" w:rsidRDefault="009D1AE2" w:rsidP="009D1AE2"/>
    <w:p w14:paraId="6238C938" w14:textId="77777777" w:rsidR="009D1AE2" w:rsidRPr="001C5F79" w:rsidRDefault="009D1AE2" w:rsidP="009D1AE2">
      <w:r w:rsidRPr="001C5F79">
        <w:t xml:space="preserve">*(DISPLAY IF APPROACHTYPE=CATI AND SUPAUTH=0) The reason for the call is we’re looking to speak with you about how well you feel higher education is preparing graduates for the workforce. Earlier in the year &lt;E403&gt; &lt;E402&gt; provided us feedback on how well their training at &lt;E306CTXT&gt; prepared them for their job and nominated you as their supervisor in the workplace. </w:t>
      </w:r>
    </w:p>
    <w:p w14:paraId="378C4296" w14:textId="77777777" w:rsidR="009D1AE2" w:rsidRPr="001C5F79" w:rsidRDefault="009D1AE2" w:rsidP="009D1AE2"/>
    <w:p w14:paraId="1AE334C9" w14:textId="77777777" w:rsidR="009D1AE2" w:rsidRPr="001C5F79" w:rsidRDefault="009D1AE2" w:rsidP="009D1AE2">
      <w:r w:rsidRPr="001C5F79">
        <w:t>*(DISPLAY IF APPROACHTYPE=EMAIL) I’m calling to follow up on an email that we recently sent you inviting you to participate in a short survey about how well higher education is equipping graduates for the workforce.</w:t>
      </w:r>
    </w:p>
    <w:p w14:paraId="196CB0A7" w14:textId="77777777" w:rsidR="009D1AE2" w:rsidRPr="001C5F79" w:rsidRDefault="009D1AE2" w:rsidP="009D1AE2"/>
    <w:p w14:paraId="79C1C1E5" w14:textId="77777777" w:rsidR="009D1AE2" w:rsidRPr="001C5F79" w:rsidRDefault="009D1AE2" w:rsidP="009D1AE2">
      <w:r w:rsidRPr="001C5F79">
        <w:t xml:space="preserve">*(DISPLAY IF PARTIALCOMP=0) We’re looking to get feedback on how well &lt;E306CTXT&gt; contributed to &lt;E403&gt; &lt;E402&gt;’s general ability, technical skills and work readiness. The information you provide will contribute to positive changes in Australian higher education so we really do appreciate your participation. </w:t>
      </w:r>
    </w:p>
    <w:p w14:paraId="1938561F" w14:textId="77777777" w:rsidR="009D1AE2" w:rsidRPr="001C5F79" w:rsidRDefault="009D1AE2" w:rsidP="009D1AE2"/>
    <w:p w14:paraId="214C9458" w14:textId="77777777" w:rsidR="009D1AE2" w:rsidRPr="001C5F79" w:rsidRDefault="009D1AE2" w:rsidP="009D1AE2">
      <w:r w:rsidRPr="001C5F79">
        <w:t>The survey takes 10 minutes, participation in this study is voluntary and you can stop at any time. Do you have time now to complete the survey?</w:t>
      </w:r>
    </w:p>
    <w:p w14:paraId="11E3A679" w14:textId="77777777" w:rsidR="009D1AE2" w:rsidRPr="001C5F79" w:rsidRDefault="009D1AE2" w:rsidP="009D1AE2"/>
    <w:p w14:paraId="657633C4" w14:textId="77777777" w:rsidR="009D1AE2" w:rsidRPr="001C5F79" w:rsidRDefault="009D1AE2" w:rsidP="009D1AE2">
      <w:r w:rsidRPr="001C5F79">
        <w:t>(IF NEEDED:) All information will be used for research purposes only, will remain completely confidential and it will not identify you in any way.</w:t>
      </w:r>
    </w:p>
    <w:p w14:paraId="02ACCECF" w14:textId="77777777" w:rsidR="009D1AE2" w:rsidRPr="001C5F79" w:rsidRDefault="009D1AE2" w:rsidP="009D1AE2"/>
    <w:p w14:paraId="3A867E31" w14:textId="77777777" w:rsidR="009D1AE2" w:rsidRPr="001C5F79" w:rsidRDefault="009D1AE2" w:rsidP="009D1AE2">
      <w:r w:rsidRPr="001C5F79">
        <w:t xml:space="preserve">(IF NECESSARY:) Your telephone number was provided to us under strict privacy provisions by &lt;E403&gt; &lt;E402&gt; and will be used only for this research. Information about our privacy policy can be found at </w:t>
      </w:r>
      <w:hyperlink r:id="rId57" w:history="1">
        <w:r w:rsidRPr="001C5F79">
          <w:rPr>
            <w:rStyle w:val="Hyperlink"/>
          </w:rPr>
          <w:t>srcentre.com.au/privacy</w:t>
        </w:r>
      </w:hyperlink>
    </w:p>
    <w:p w14:paraId="54A3F0F9" w14:textId="77777777" w:rsidR="009D1AE2" w:rsidRPr="001C5F79" w:rsidRDefault="009D1AE2" w:rsidP="009D1AE2"/>
    <w:p w14:paraId="306062C4" w14:textId="77777777" w:rsidR="009D1AE2" w:rsidRPr="001C5F79" w:rsidRDefault="009D1AE2" w:rsidP="009D1AE2">
      <w:r w:rsidRPr="001C5F79">
        <w:t>1.</w:t>
      </w:r>
      <w:r w:rsidRPr="001C5F79">
        <w:tab/>
        <w:t xml:space="preserve">Continue </w:t>
      </w:r>
    </w:p>
    <w:p w14:paraId="7CB9B8AA" w14:textId="77777777" w:rsidR="009D1AE2" w:rsidRPr="001C5F79" w:rsidRDefault="009D1AE2" w:rsidP="009D1AE2">
      <w:r w:rsidRPr="001C5F79">
        <w:t>2.</w:t>
      </w:r>
      <w:r w:rsidRPr="001C5F79">
        <w:tab/>
        <w:t>Wants to complete online</w:t>
      </w:r>
    </w:p>
    <w:p w14:paraId="7BEE4C30" w14:textId="77777777" w:rsidR="009D1AE2" w:rsidRPr="001C5F79" w:rsidRDefault="009D1AE2" w:rsidP="009D1AE2">
      <w:r w:rsidRPr="001C5F79">
        <w:t>3.</w:t>
      </w:r>
      <w:r w:rsidRPr="001C5F79">
        <w:tab/>
        <w:t>Household refusal</w:t>
      </w:r>
    </w:p>
    <w:p w14:paraId="7FEDC625" w14:textId="77777777" w:rsidR="009D1AE2" w:rsidRPr="001C5F79" w:rsidRDefault="009D1AE2" w:rsidP="009D1AE2">
      <w:r w:rsidRPr="001C5F79">
        <w:t>4.</w:t>
      </w:r>
      <w:r w:rsidRPr="001C5F79">
        <w:tab/>
        <w:t>Respondent refusal</w:t>
      </w:r>
    </w:p>
    <w:p w14:paraId="5FD76B42" w14:textId="77777777" w:rsidR="009D1AE2" w:rsidRPr="001C5F79" w:rsidRDefault="009D1AE2" w:rsidP="009D1AE2">
      <w:r w:rsidRPr="001C5F79">
        <w:t>5.</w:t>
      </w:r>
      <w:r w:rsidRPr="001C5F79">
        <w:tab/>
        <w:t>Language difficulty</w:t>
      </w:r>
    </w:p>
    <w:p w14:paraId="663A9984" w14:textId="77777777" w:rsidR="009D1AE2" w:rsidRPr="001C5F79" w:rsidRDefault="009D1AE2" w:rsidP="009D1AE2">
      <w:r w:rsidRPr="001C5F79">
        <w:t>6.</w:t>
      </w:r>
      <w:r w:rsidRPr="001C5F79">
        <w:tab/>
        <w:t>Contact details are for graduate</w:t>
      </w:r>
    </w:p>
    <w:p w14:paraId="71205549" w14:textId="77777777" w:rsidR="009D1AE2" w:rsidRPr="001C5F79" w:rsidRDefault="009D1AE2" w:rsidP="009D1AE2"/>
    <w:p w14:paraId="0074C6C9" w14:textId="77777777" w:rsidR="009D1AE2" w:rsidRPr="001C5F79" w:rsidRDefault="009D1AE2" w:rsidP="009D1AE2">
      <w:r w:rsidRPr="001C5F79">
        <w:t>*(TRANSFERDATE=NOT BLANK, KNOW DATE OF PREVIOUS CALL)</w:t>
      </w:r>
    </w:p>
    <w:p w14:paraId="1AFACAD7" w14:textId="77777777" w:rsidR="009D1AE2" w:rsidRPr="001C5F79" w:rsidRDefault="009D1AE2" w:rsidP="009D1AE2">
      <w:r w:rsidRPr="001C5F79">
        <w:t>INTRO2</w:t>
      </w:r>
      <w:r w:rsidRPr="001C5F79">
        <w:tab/>
      </w:r>
    </w:p>
    <w:p w14:paraId="224447F7" w14:textId="77777777" w:rsidR="009D1AE2" w:rsidRPr="001C5F79" w:rsidRDefault="009D1AE2" w:rsidP="009D1AE2">
      <w:r w:rsidRPr="001C5F79">
        <w:t>RE-INTRODUCE IF NECESSARY: Good afternoon/evening my name is &lt;NAME&gt; and I’m calling on behalf of &lt;E306CTXT&gt; and The Australian Government Department of Education from The Social Research Centre.</w:t>
      </w:r>
    </w:p>
    <w:p w14:paraId="30899401" w14:textId="77777777" w:rsidR="009D1AE2" w:rsidRPr="001C5F79" w:rsidRDefault="009D1AE2" w:rsidP="009D1AE2"/>
    <w:p w14:paraId="28FFAE36" w14:textId="77777777" w:rsidR="009D1AE2" w:rsidRPr="001C5F79" w:rsidRDefault="009D1AE2" w:rsidP="009D1AE2">
      <w:r w:rsidRPr="001C5F79">
        <w:t>We spoke to you on &lt;TransferDate&gt; and you said you would like to complete the survey online yourself. It doesn’t look like it’s been completed yet so we were calling back to see if you’d like to finish it off over the phone?</w:t>
      </w:r>
    </w:p>
    <w:p w14:paraId="73CB2684" w14:textId="77777777" w:rsidR="009D1AE2" w:rsidRPr="001C5F79" w:rsidRDefault="009D1AE2" w:rsidP="009D1AE2"/>
    <w:p w14:paraId="539196CB" w14:textId="77777777" w:rsidR="009D1AE2" w:rsidRPr="001C5F79" w:rsidRDefault="009D1AE2" w:rsidP="009D1AE2">
      <w:r w:rsidRPr="001C5F79">
        <w:t>Participation in this study is voluntary and you can stop the interview at any time. Do you have time now to complete the survey?</w:t>
      </w:r>
    </w:p>
    <w:p w14:paraId="1352BD25" w14:textId="77777777" w:rsidR="009D1AE2" w:rsidRPr="001C5F79" w:rsidRDefault="009D1AE2" w:rsidP="009D1AE2"/>
    <w:p w14:paraId="682EEE49" w14:textId="77777777" w:rsidR="009D1AE2" w:rsidRPr="001C5F79" w:rsidRDefault="009D1AE2" w:rsidP="009D1AE2">
      <w:r w:rsidRPr="001C5F79">
        <w:t>(IF NEEDED:) All information will be used for research purposes only, will remain completely confidential and it will not identify you in any way.</w:t>
      </w:r>
    </w:p>
    <w:p w14:paraId="6B78490C" w14:textId="77777777" w:rsidR="009D1AE2" w:rsidRPr="001C5F79" w:rsidRDefault="009D1AE2" w:rsidP="009D1AE2"/>
    <w:p w14:paraId="00974C19" w14:textId="77777777" w:rsidR="009D1AE2" w:rsidRPr="001C5F79" w:rsidRDefault="009D1AE2" w:rsidP="009D1AE2">
      <w:r w:rsidRPr="001C5F79">
        <w:t xml:space="preserve">(IF NECESSARY:) Your telephone number was provided to us under strict privacy provisions by &lt;E403&gt; &lt;E402&gt; and will be used only for this research. Information about our privacy policy can be found at </w:t>
      </w:r>
      <w:hyperlink r:id="rId58" w:history="1">
        <w:r w:rsidRPr="001C5F79">
          <w:rPr>
            <w:rStyle w:val="Hyperlink"/>
          </w:rPr>
          <w:t>srcentre.com.au/privacy</w:t>
        </w:r>
      </w:hyperlink>
    </w:p>
    <w:p w14:paraId="474EFC93" w14:textId="77777777" w:rsidR="009D1AE2" w:rsidRPr="001C5F79" w:rsidRDefault="009D1AE2" w:rsidP="009D1AE2"/>
    <w:p w14:paraId="3C3C74A9" w14:textId="77777777" w:rsidR="009D1AE2" w:rsidRPr="001C5F79" w:rsidRDefault="009D1AE2" w:rsidP="009D1AE2">
      <w:r w:rsidRPr="001C5F79">
        <w:t>1.</w:t>
      </w:r>
      <w:r w:rsidRPr="001C5F79">
        <w:tab/>
        <w:t>Continue *PROGRAMMER NOTE: CLEAR TRANSFERDATE IN SAMPLE</w:t>
      </w:r>
    </w:p>
    <w:p w14:paraId="765453DA" w14:textId="77777777" w:rsidR="009D1AE2" w:rsidRPr="001C5F79" w:rsidRDefault="009D1AE2" w:rsidP="009D1AE2">
      <w:r w:rsidRPr="001C5F79">
        <w:t>2.</w:t>
      </w:r>
      <w:r w:rsidRPr="001C5F79">
        <w:tab/>
        <w:t>Wants to complete online</w:t>
      </w:r>
    </w:p>
    <w:p w14:paraId="1C21D7F2" w14:textId="77777777" w:rsidR="009D1AE2" w:rsidRPr="001C5F79" w:rsidRDefault="009D1AE2" w:rsidP="009D1AE2">
      <w:r w:rsidRPr="001C5F79">
        <w:t>3.</w:t>
      </w:r>
      <w:r w:rsidRPr="001C5F79">
        <w:tab/>
        <w:t>Household refusal</w:t>
      </w:r>
    </w:p>
    <w:p w14:paraId="59661B3B" w14:textId="77777777" w:rsidR="009D1AE2" w:rsidRPr="001C5F79" w:rsidRDefault="009D1AE2" w:rsidP="009D1AE2">
      <w:r w:rsidRPr="001C5F79">
        <w:t>4.</w:t>
      </w:r>
      <w:r w:rsidRPr="001C5F79">
        <w:tab/>
        <w:t>Respondent refusal</w:t>
      </w:r>
    </w:p>
    <w:p w14:paraId="3D2F88BD" w14:textId="77777777" w:rsidR="009D1AE2" w:rsidRPr="001C5F79" w:rsidRDefault="009D1AE2" w:rsidP="009D1AE2">
      <w:r w:rsidRPr="001C5F79">
        <w:t>5.</w:t>
      </w:r>
      <w:r w:rsidRPr="001C5F79">
        <w:tab/>
        <w:t>Language difficulty</w:t>
      </w:r>
    </w:p>
    <w:p w14:paraId="639DA07C" w14:textId="77777777" w:rsidR="009D1AE2" w:rsidRPr="001C5F79" w:rsidRDefault="009D1AE2" w:rsidP="009D1AE2">
      <w:r w:rsidRPr="001C5F79">
        <w:t>6.</w:t>
      </w:r>
      <w:r w:rsidRPr="001C5F79">
        <w:tab/>
        <w:t>Contact details are for graduate</w:t>
      </w:r>
    </w:p>
    <w:p w14:paraId="3122AF7B" w14:textId="77777777" w:rsidR="009D1AE2" w:rsidRPr="001C5F79" w:rsidRDefault="009D1AE2" w:rsidP="009D1AE2"/>
    <w:p w14:paraId="1AB2D3E2" w14:textId="77777777" w:rsidR="009D1AE2" w:rsidRPr="001C5F79" w:rsidRDefault="009D1AE2" w:rsidP="009D1AE2">
      <w:bookmarkStart w:id="396" w:name="_Hlk509324337"/>
      <w:r w:rsidRPr="001C5F79">
        <w:t>*(INTRO=2 OR INTRO2=2, EMPLOYERS WHO WANT TO COMPLETE THE SURVEY ONLINE)</w:t>
      </w:r>
    </w:p>
    <w:p w14:paraId="5977428B" w14:textId="77777777" w:rsidR="009D1AE2" w:rsidRPr="001C5F79" w:rsidRDefault="009D1AE2" w:rsidP="009D1AE2">
      <w:r w:rsidRPr="001C5F79">
        <w:t>PUSHWEB</w:t>
      </w:r>
      <w:r w:rsidRPr="001C5F79">
        <w:tab/>
        <w:t>Would you like us to send the online survey link via email or SMS text message?</w:t>
      </w:r>
    </w:p>
    <w:p w14:paraId="4F40A63D" w14:textId="77777777" w:rsidR="009D1AE2" w:rsidRPr="001C5F79" w:rsidRDefault="009D1AE2" w:rsidP="009D1AE2"/>
    <w:p w14:paraId="7E364088" w14:textId="77777777" w:rsidR="009D1AE2" w:rsidRPr="001C5F79" w:rsidRDefault="009D1AE2" w:rsidP="009D1AE2">
      <w:r w:rsidRPr="001C5F79">
        <w:t xml:space="preserve">Email </w:t>
      </w:r>
    </w:p>
    <w:p w14:paraId="0256A176" w14:textId="77777777" w:rsidR="009D1AE2" w:rsidRPr="001C5F79" w:rsidRDefault="009D1AE2" w:rsidP="009D1AE2">
      <w:r w:rsidRPr="001C5F79">
        <w:t>SMS</w:t>
      </w:r>
    </w:p>
    <w:p w14:paraId="507CEFAD" w14:textId="77777777" w:rsidR="009D1AE2" w:rsidRPr="001C5F79" w:rsidRDefault="009D1AE2" w:rsidP="009D1AE2"/>
    <w:p w14:paraId="6403A873" w14:textId="77777777" w:rsidR="009D1AE2" w:rsidRPr="001C5F79" w:rsidRDefault="009D1AE2" w:rsidP="009D1AE2">
      <w:r w:rsidRPr="001C5F79">
        <w:t>*(PUSHWEB=1, EMPLOYERS WHO WANT TO COMPLETE SURVEY VIA EMAIL)</w:t>
      </w:r>
    </w:p>
    <w:p w14:paraId="7B622422" w14:textId="77777777" w:rsidR="009D1AE2" w:rsidRPr="001C5F79" w:rsidRDefault="009D1AE2" w:rsidP="009D1AE2">
      <w:r w:rsidRPr="001C5F79">
        <w:t>EM1</w:t>
      </w:r>
      <w:bookmarkEnd w:id="396"/>
      <w:r w:rsidRPr="001C5F79">
        <w:tab/>
        <w:t>I can send you an email with the link to the survey. Can I please confirm your email address?</w:t>
      </w:r>
    </w:p>
    <w:p w14:paraId="7F111CD1" w14:textId="77777777" w:rsidR="009D1AE2" w:rsidRPr="001C5F79" w:rsidRDefault="009D1AE2" w:rsidP="009D1AE2">
      <w:r w:rsidRPr="001C5F79">
        <w:t>Email address: &lt;supemail&gt;</w:t>
      </w:r>
    </w:p>
    <w:p w14:paraId="4E8B707E" w14:textId="77777777" w:rsidR="009D1AE2" w:rsidRPr="001C5F79" w:rsidRDefault="009D1AE2" w:rsidP="009D1AE2"/>
    <w:p w14:paraId="56676145" w14:textId="77777777" w:rsidR="009D1AE2" w:rsidRPr="001C5F79" w:rsidRDefault="009D1AE2" w:rsidP="009D1AE2">
      <w:r w:rsidRPr="001C5F79">
        <w:t>1.</w:t>
      </w:r>
      <w:r w:rsidRPr="001C5F79">
        <w:tab/>
        <w:t>Email address shown is correct</w:t>
      </w:r>
    </w:p>
    <w:p w14:paraId="570B898E" w14:textId="77777777" w:rsidR="009D1AE2" w:rsidRPr="001C5F79" w:rsidRDefault="009D1AE2" w:rsidP="009D1AE2">
      <w:r w:rsidRPr="001C5F79">
        <w:t>2.</w:t>
      </w:r>
      <w:r w:rsidRPr="001C5F79">
        <w:tab/>
        <w:t>Email address: (Please specify)</w:t>
      </w:r>
    </w:p>
    <w:p w14:paraId="70A8DF3B" w14:textId="77777777" w:rsidR="009D1AE2" w:rsidRPr="001C5F79" w:rsidRDefault="009D1AE2" w:rsidP="009D1AE2"/>
    <w:p w14:paraId="1988C1B0" w14:textId="77777777" w:rsidR="009D1AE2" w:rsidRPr="001C5F79" w:rsidRDefault="009D1AE2" w:rsidP="009D1AE2">
      <w:r w:rsidRPr="001C5F79">
        <w:t>*(PUSHWEB=2, EMPLOYERS WHO WANT TO COMPLETE SURVEY VIA SMS)</w:t>
      </w:r>
    </w:p>
    <w:p w14:paraId="2E7B3C1A" w14:textId="77777777" w:rsidR="009D1AE2" w:rsidRPr="001C5F79" w:rsidRDefault="009D1AE2" w:rsidP="009D1AE2">
      <w:r w:rsidRPr="001C5F79">
        <w:t>SMS1</w:t>
      </w:r>
      <w:r w:rsidRPr="001C5F79">
        <w:tab/>
        <w:t>I can send you a text message with the link to the survey. Can I please confirm your mobile number?</w:t>
      </w:r>
    </w:p>
    <w:p w14:paraId="48BD9001" w14:textId="77777777" w:rsidR="009D1AE2" w:rsidRPr="001C5F79" w:rsidRDefault="009D1AE2" w:rsidP="009D1AE2">
      <w:r w:rsidRPr="001C5F79">
        <w:t>Phone number: &lt;phone number&gt;</w:t>
      </w:r>
    </w:p>
    <w:p w14:paraId="2B4A590C" w14:textId="77777777" w:rsidR="009D1AE2" w:rsidRPr="001C5F79" w:rsidRDefault="009D1AE2" w:rsidP="009D1AE2"/>
    <w:p w14:paraId="5E46DD4D" w14:textId="77777777" w:rsidR="009D1AE2" w:rsidRPr="001C5F79" w:rsidRDefault="009D1AE2" w:rsidP="009D1AE2">
      <w:r w:rsidRPr="001C5F79">
        <w:t>1.</w:t>
      </w:r>
      <w:r w:rsidRPr="001C5F79">
        <w:tab/>
        <w:t>Phone number shown is correct mobile (PROGRAMMER NOTE: SUPPRESS CODE IF PHONE NUMBER DOES NOT START WITH 04)</w:t>
      </w:r>
    </w:p>
    <w:p w14:paraId="5FA4B8CC" w14:textId="77777777" w:rsidR="009D1AE2" w:rsidRPr="001C5F79" w:rsidRDefault="009D1AE2" w:rsidP="009D1AE2">
      <w:r w:rsidRPr="001C5F79">
        <w:t>2.</w:t>
      </w:r>
      <w:r w:rsidRPr="001C5F79">
        <w:tab/>
        <w:t>Mobile number: (Please specify)</w:t>
      </w:r>
    </w:p>
    <w:p w14:paraId="4D52648B" w14:textId="77777777" w:rsidR="009D1AE2" w:rsidRPr="001C5F79" w:rsidRDefault="009D1AE2" w:rsidP="009D1AE2"/>
    <w:p w14:paraId="6CE7FAB1" w14:textId="77777777" w:rsidR="009D1AE2" w:rsidRPr="001C5F79" w:rsidRDefault="009D1AE2" w:rsidP="009D1AE2">
      <w:r w:rsidRPr="001C5F79">
        <w:t xml:space="preserve"> (PROGRAMMER NOTE: VALIDATE AUSTRALIAN MOBILE FORMAT)</w:t>
      </w:r>
    </w:p>
    <w:p w14:paraId="1A893C1C" w14:textId="77777777" w:rsidR="009D1AE2" w:rsidRPr="001C5F79" w:rsidRDefault="009D1AE2" w:rsidP="009D1AE2"/>
    <w:p w14:paraId="1DD3AF8D" w14:textId="77777777" w:rsidR="009D1AE2" w:rsidRPr="001C5F79" w:rsidRDefault="009D1AE2" w:rsidP="009D1AE2">
      <w:r w:rsidRPr="001C5F79">
        <w:t>*(INTRO=2 OR INTRO2=2, EMPLOYERS WHO WANT TO COMPLETE THE SURVEY ONLINE)</w:t>
      </w:r>
    </w:p>
    <w:p w14:paraId="5D028299" w14:textId="77777777" w:rsidR="009D1AE2" w:rsidRPr="001C5F79" w:rsidRDefault="009D1AE2" w:rsidP="009D1AE2">
      <w:r w:rsidRPr="001C5F79">
        <w:t>SUPNAME</w:t>
      </w:r>
      <w:r w:rsidRPr="001C5F79">
        <w:tab/>
        <w:t>And may I confirm your name?</w:t>
      </w:r>
    </w:p>
    <w:p w14:paraId="44590145" w14:textId="77777777" w:rsidR="009D1AE2" w:rsidRPr="001C5F79" w:rsidRDefault="009D1AE2" w:rsidP="009D1AE2"/>
    <w:p w14:paraId="25929E2B" w14:textId="77777777" w:rsidR="009D1AE2" w:rsidRPr="001C5F79" w:rsidRDefault="009D1AE2" w:rsidP="009D1AE2">
      <w:r w:rsidRPr="001C5F79">
        <w:t>1.</w:t>
      </w:r>
      <w:r w:rsidRPr="001C5F79">
        <w:tab/>
        <w:t>&lt;verbatim text box&gt; *PROGRAMMER NOTE FILL WITH SUPERVISOR NAME IF AVAILABLE</w:t>
      </w:r>
    </w:p>
    <w:p w14:paraId="04CA92E5" w14:textId="77777777" w:rsidR="009D1AE2" w:rsidRPr="001C5F79" w:rsidRDefault="009D1AE2" w:rsidP="009D1AE2"/>
    <w:p w14:paraId="6A72024D" w14:textId="77777777" w:rsidR="009D1AE2" w:rsidRPr="001C5F79" w:rsidRDefault="009D1AE2" w:rsidP="009D1AE2">
      <w:r w:rsidRPr="001C5F79">
        <w:lastRenderedPageBreak/>
        <w:t>*Programmer NOTE: Show TERM1 and flag as Transfer_To_Web</w:t>
      </w:r>
    </w:p>
    <w:p w14:paraId="32CF3D22" w14:textId="77777777" w:rsidR="009D1AE2" w:rsidRPr="001C5F79" w:rsidRDefault="009D1AE2" w:rsidP="009D1AE2">
      <w:r w:rsidRPr="001C5F79">
        <w:t>*(INTRO OR INTRO2=5, EMPLOYERS WHO ARE HAVING LANGUAGE DIFFICULITIES)</w:t>
      </w:r>
    </w:p>
    <w:p w14:paraId="5369102D" w14:textId="77777777" w:rsidR="009D1AE2" w:rsidRPr="001C5F79" w:rsidRDefault="009D1AE2" w:rsidP="009D1AE2">
      <w:r w:rsidRPr="001C5F79">
        <w:t>LOTE</w:t>
      </w:r>
      <w:r w:rsidRPr="001C5F79">
        <w:tab/>
        <w:t>RECORD LANGUAGE</w:t>
      </w:r>
    </w:p>
    <w:p w14:paraId="009E6B7D" w14:textId="77777777" w:rsidR="009D1AE2" w:rsidRPr="001C5F79" w:rsidRDefault="009D1AE2" w:rsidP="009D1AE2">
      <w:r w:rsidRPr="001C5F79">
        <w:t>1.</w:t>
      </w:r>
      <w:r w:rsidRPr="001C5F79">
        <w:tab/>
        <w:t>Cantonese</w:t>
      </w:r>
    </w:p>
    <w:p w14:paraId="588E456B" w14:textId="77777777" w:rsidR="009D1AE2" w:rsidRPr="001C5F79" w:rsidRDefault="009D1AE2" w:rsidP="009D1AE2">
      <w:r w:rsidRPr="001C5F79">
        <w:t>2.</w:t>
      </w:r>
      <w:r w:rsidRPr="001C5F79">
        <w:tab/>
        <w:t>Mandarin</w:t>
      </w:r>
    </w:p>
    <w:p w14:paraId="6509FDC0" w14:textId="77777777" w:rsidR="009D1AE2" w:rsidRPr="001C5F79" w:rsidRDefault="009D1AE2" w:rsidP="009D1AE2">
      <w:r w:rsidRPr="001C5F79">
        <w:t>3.</w:t>
      </w:r>
      <w:r w:rsidRPr="001C5F79">
        <w:tab/>
        <w:t>Vietnamese</w:t>
      </w:r>
    </w:p>
    <w:p w14:paraId="4B5898EC" w14:textId="77777777" w:rsidR="009D1AE2" w:rsidRPr="001C5F79" w:rsidRDefault="009D1AE2" w:rsidP="009D1AE2">
      <w:r w:rsidRPr="001C5F79">
        <w:t>4.</w:t>
      </w:r>
      <w:r w:rsidRPr="001C5F79">
        <w:tab/>
        <w:t>Italian</w:t>
      </w:r>
    </w:p>
    <w:p w14:paraId="20EF7E56" w14:textId="77777777" w:rsidR="009D1AE2" w:rsidRPr="001C5F79" w:rsidRDefault="009D1AE2" w:rsidP="009D1AE2">
      <w:r w:rsidRPr="001C5F79">
        <w:t>5.</w:t>
      </w:r>
      <w:r w:rsidRPr="001C5F79">
        <w:tab/>
        <w:t>Greek</w:t>
      </w:r>
    </w:p>
    <w:p w14:paraId="1ECE7299" w14:textId="77777777" w:rsidR="009D1AE2" w:rsidRPr="001C5F79" w:rsidRDefault="009D1AE2" w:rsidP="009D1AE2">
      <w:r w:rsidRPr="001C5F79">
        <w:t>6.</w:t>
      </w:r>
      <w:r w:rsidRPr="001C5F79">
        <w:tab/>
        <w:t>Arabic</w:t>
      </w:r>
    </w:p>
    <w:p w14:paraId="710F2AC0" w14:textId="77777777" w:rsidR="009D1AE2" w:rsidRPr="001C5F79" w:rsidRDefault="009D1AE2" w:rsidP="009D1AE2">
      <w:r w:rsidRPr="001C5F79">
        <w:t>7.</w:t>
      </w:r>
      <w:r w:rsidRPr="001C5F79">
        <w:tab/>
        <w:t>Lebanese</w:t>
      </w:r>
    </w:p>
    <w:p w14:paraId="6DE7F96A" w14:textId="77777777" w:rsidR="009D1AE2" w:rsidRPr="001C5F79" w:rsidRDefault="009D1AE2" w:rsidP="009D1AE2">
      <w:r w:rsidRPr="001C5F79">
        <w:t>8.</w:t>
      </w:r>
      <w:r w:rsidRPr="001C5F79">
        <w:tab/>
        <w:t>Turkish</w:t>
      </w:r>
    </w:p>
    <w:p w14:paraId="77584679" w14:textId="77777777" w:rsidR="009D1AE2" w:rsidRPr="001C5F79" w:rsidRDefault="009D1AE2" w:rsidP="009D1AE2">
      <w:r w:rsidRPr="001C5F79">
        <w:t>9.</w:t>
      </w:r>
      <w:r w:rsidRPr="001C5F79">
        <w:tab/>
        <w:t>Other language (Please specify)</w:t>
      </w:r>
    </w:p>
    <w:p w14:paraId="1094909D" w14:textId="77777777" w:rsidR="009D1AE2" w:rsidRPr="001C5F79" w:rsidRDefault="009D1AE2" w:rsidP="009D1AE2">
      <w:r w:rsidRPr="001C5F79">
        <w:t>10.</w:t>
      </w:r>
      <w:r w:rsidRPr="001C5F79">
        <w:tab/>
        <w:t>Language not identified</w:t>
      </w:r>
    </w:p>
    <w:p w14:paraId="2E7C85DE" w14:textId="77777777" w:rsidR="009D1AE2" w:rsidRPr="001C5F79" w:rsidRDefault="009D1AE2" w:rsidP="009D1AE2"/>
    <w:p w14:paraId="7A285D47" w14:textId="77777777" w:rsidR="009D1AE2" w:rsidRPr="001C5F79" w:rsidRDefault="009D1AE2" w:rsidP="009D1AE2">
      <w:r w:rsidRPr="001C5F79">
        <w:t>*PROGRAMMER NOTe: if intro or intro2=6 flag record as contactedgrad=1</w:t>
      </w:r>
    </w:p>
    <w:p w14:paraId="798F5F81" w14:textId="77777777" w:rsidR="009D1AE2" w:rsidRPr="001C5F79" w:rsidRDefault="009D1AE2" w:rsidP="009D1AE2">
      <w:r w:rsidRPr="001C5F79">
        <w:t>*(INTRO OR INTRO2=6, CONTACT DETAILS ARE FOR GRADUATE)</w:t>
      </w:r>
    </w:p>
    <w:p w14:paraId="0C4FDBAA" w14:textId="77777777" w:rsidR="009D1AE2" w:rsidRPr="001C5F79" w:rsidRDefault="009D1AE2" w:rsidP="009D1AE2">
      <w:r w:rsidRPr="001C5F79">
        <w:t>GRAD1</w:t>
      </w:r>
      <w:r w:rsidRPr="001C5F79">
        <w:tab/>
        <w:t xml:space="preserve">We are looking to speak with work supervisors of recent graduates as part of the Employer Satisfaction Survey. Like the GOS, the Employer Satisfaction Survey is part of the Quality Indicators for Learning and Teaching (QILT) – the first set of national surveys that speak to both graduates and employers about higher education. This is an opportunity for your supervisor to talk about their perceptions of your institution and your course – it is not an assessment of you. Without your supervisor’s input, results from this survey will be less helpful. </w:t>
      </w:r>
    </w:p>
    <w:p w14:paraId="6EAACFB6" w14:textId="77777777" w:rsidR="009D1AE2" w:rsidRPr="001C5F79" w:rsidRDefault="009D1AE2" w:rsidP="009D1AE2">
      <w:r w:rsidRPr="001C5F79">
        <w:t>Even if you are not yet in your career job, there is still value in your supervisor taking part as it covers work preparedness generally. The survey only takes around 7 minutes, participation is voluntary, and your supervisor is free to withdraw at any time</w:t>
      </w:r>
    </w:p>
    <w:p w14:paraId="29EF79D8" w14:textId="77777777" w:rsidR="009D1AE2" w:rsidRPr="001C5F79" w:rsidRDefault="009D1AE2" w:rsidP="009D1AE2"/>
    <w:p w14:paraId="63222FB4" w14:textId="77777777" w:rsidR="009D1AE2" w:rsidRPr="001C5F79" w:rsidRDefault="009D1AE2" w:rsidP="009D1AE2">
      <w:r w:rsidRPr="001C5F79">
        <w:t>Can you provide the best contact details for your supervisor?</w:t>
      </w:r>
    </w:p>
    <w:p w14:paraId="318CFD3C" w14:textId="77777777" w:rsidR="009D1AE2" w:rsidRPr="001C5F79" w:rsidRDefault="009D1AE2" w:rsidP="009D1AE2"/>
    <w:p w14:paraId="08DBAF68" w14:textId="77777777" w:rsidR="009D1AE2" w:rsidRPr="001C5F79" w:rsidRDefault="009D1AE2" w:rsidP="009D1AE2">
      <w:r w:rsidRPr="001C5F79">
        <w:t>1.</w:t>
      </w:r>
      <w:r w:rsidRPr="001C5F79">
        <w:tab/>
        <w:t>I can provide their contact work details *(GO TO SUPNAME)</w:t>
      </w:r>
    </w:p>
    <w:p w14:paraId="6EE4DCA1" w14:textId="77777777" w:rsidR="009D1AE2" w:rsidRPr="001C5F79" w:rsidRDefault="009D1AE2" w:rsidP="009D1AE2">
      <w:r w:rsidRPr="001C5F79">
        <w:t>2.</w:t>
      </w:r>
      <w:r w:rsidRPr="001C5F79">
        <w:tab/>
        <w:t>Wants further information (GO TO INFO)</w:t>
      </w:r>
    </w:p>
    <w:p w14:paraId="5CF10100" w14:textId="77777777" w:rsidR="009D1AE2" w:rsidRPr="001C5F79" w:rsidRDefault="009D1AE2" w:rsidP="009D1AE2">
      <w:r w:rsidRPr="001C5F79">
        <w:t>3.</w:t>
      </w:r>
      <w:r w:rsidRPr="001C5F79">
        <w:tab/>
        <w:t>I do not wish to provide my supervisor’s details (GO TO TERM2) *PROGRAMMER</w:t>
      </w:r>
    </w:p>
    <w:p w14:paraId="24C04839" w14:textId="77777777" w:rsidR="009D1AE2" w:rsidRPr="001C5F79" w:rsidRDefault="009D1AE2" w:rsidP="009D1AE2">
      <w:r w:rsidRPr="001C5F79">
        <w:t xml:space="preserve">NOTE: SHOW *(AVOID) FOR CATI </w:t>
      </w:r>
    </w:p>
    <w:p w14:paraId="7F9F89C5" w14:textId="77777777" w:rsidR="009D1AE2" w:rsidRPr="001C5F79" w:rsidRDefault="009D1AE2" w:rsidP="009D1AE2">
      <w:r w:rsidRPr="001C5F79">
        <w:t>*(GRAD1=2, WANTS FURTHER INFORMATION)</w:t>
      </w:r>
    </w:p>
    <w:p w14:paraId="26754D51" w14:textId="77777777" w:rsidR="009D1AE2" w:rsidRPr="001C5F79" w:rsidRDefault="009D1AE2" w:rsidP="009D1AE2">
      <w:r w:rsidRPr="001C5F79">
        <w:t>INFO</w:t>
      </w:r>
      <w:r w:rsidRPr="001C5F79">
        <w:tab/>
        <w:t xml:space="preserve">PROVIDE RELEVANT INFORMATION BELOW AS NEEDED TO AVERT REFUSAL </w:t>
      </w:r>
    </w:p>
    <w:p w14:paraId="7D23F4EA" w14:textId="77777777" w:rsidR="009D1AE2" w:rsidRPr="001C5F79" w:rsidRDefault="009D1AE2" w:rsidP="009D1AE2"/>
    <w:p w14:paraId="6777A2B3" w14:textId="77777777" w:rsidR="009D1AE2" w:rsidRPr="001C5F79" w:rsidRDefault="009D1AE2" w:rsidP="009D1AE2">
      <w:r w:rsidRPr="001C5F79">
        <w:t>We are keen to hear from your supervisor about how well your course prepares graduates for the workforce. We know that supervisors really appreciate the opportunity to have a say about higher education</w:t>
      </w:r>
    </w:p>
    <w:p w14:paraId="73A9AA3B" w14:textId="77777777" w:rsidR="009D1AE2" w:rsidRPr="001C5F79" w:rsidRDefault="009D1AE2" w:rsidP="009D1AE2">
      <w:r w:rsidRPr="001C5F79">
        <w:t>Even if you are not yet in your career job, there is still value in your supervisor taking part as it covers work preparedness generally</w:t>
      </w:r>
    </w:p>
    <w:p w14:paraId="4EF48747" w14:textId="77777777" w:rsidR="009D1AE2" w:rsidRPr="001C5F79" w:rsidRDefault="009D1AE2" w:rsidP="009D1AE2">
      <w:r w:rsidRPr="001C5F79">
        <w:t>The survey is not an assessment of you, but an assessment of how well your institution and course prepares graduates for the workforce</w:t>
      </w:r>
    </w:p>
    <w:p w14:paraId="15F693B9" w14:textId="77777777" w:rsidR="009D1AE2" w:rsidRPr="001C5F79" w:rsidRDefault="009D1AE2" w:rsidP="009D1AE2">
      <w:r w:rsidRPr="001C5F79">
        <w:t>All information you provide is confidential, and will only be used for purposes directly related to this research</w:t>
      </w:r>
    </w:p>
    <w:p w14:paraId="2F8DED62" w14:textId="77777777" w:rsidR="009D1AE2" w:rsidRPr="001C5F79" w:rsidRDefault="009D1AE2" w:rsidP="009D1AE2">
      <w:r w:rsidRPr="001C5F79">
        <w:t xml:space="preserve">For more information about the ESS (such as why the survey is important, the types of questions that will be asked and how the results will be reported), you can visit the following website: </w:t>
      </w:r>
      <w:hyperlink r:id="rId59" w:history="1">
        <w:r w:rsidRPr="001C5F79">
          <w:rPr>
            <w:rStyle w:val="Hyperlink"/>
          </w:rPr>
          <w:t>qilt.edu.au/ess</w:t>
        </w:r>
      </w:hyperlink>
    </w:p>
    <w:p w14:paraId="72D8A5E2" w14:textId="77777777" w:rsidR="009D1AE2" w:rsidRPr="001C5F79" w:rsidRDefault="009D1AE2" w:rsidP="009D1AE2">
      <w:r w:rsidRPr="001C5F79">
        <w:t>*PROGRAMMER NOTE: ADD COUNTER FOR CLICKS ON WEBSITE LINK ABOVE</w:t>
      </w:r>
    </w:p>
    <w:p w14:paraId="7C60D4C5" w14:textId="77777777" w:rsidR="009D1AE2" w:rsidRPr="001C5F79" w:rsidRDefault="009D1AE2" w:rsidP="009D1AE2"/>
    <w:p w14:paraId="29CF8B92" w14:textId="77777777" w:rsidR="009D1AE2" w:rsidRPr="001C5F79" w:rsidRDefault="009D1AE2" w:rsidP="009D1AE2">
      <w:r w:rsidRPr="001C5F79">
        <w:t>Can you provide the best contact details for your supervisor now?</w:t>
      </w:r>
    </w:p>
    <w:p w14:paraId="1A2A1936" w14:textId="77777777" w:rsidR="009D1AE2" w:rsidRPr="001C5F79" w:rsidRDefault="009D1AE2" w:rsidP="009D1AE2"/>
    <w:p w14:paraId="5C15F6CB" w14:textId="77777777" w:rsidR="009D1AE2" w:rsidRPr="001C5F79" w:rsidRDefault="009D1AE2" w:rsidP="009D1AE2">
      <w:r w:rsidRPr="001C5F79">
        <w:t>1.</w:t>
      </w:r>
      <w:r w:rsidRPr="001C5F79">
        <w:tab/>
        <w:t>Yes</w:t>
      </w:r>
    </w:p>
    <w:p w14:paraId="51A9C334" w14:textId="77777777" w:rsidR="009D1AE2" w:rsidRPr="001C5F79" w:rsidRDefault="009D1AE2" w:rsidP="009D1AE2">
      <w:r w:rsidRPr="001C5F79">
        <w:t>2.</w:t>
      </w:r>
      <w:r w:rsidRPr="001C5F79">
        <w:tab/>
        <w:t>Respondent refusal (GO TO TERM2)</w:t>
      </w:r>
    </w:p>
    <w:p w14:paraId="78B28C96" w14:textId="77777777" w:rsidR="009D1AE2" w:rsidRPr="001C5F79" w:rsidRDefault="009D1AE2" w:rsidP="009D1AE2"/>
    <w:p w14:paraId="74C84981" w14:textId="77777777" w:rsidR="009D1AE2" w:rsidRPr="001C5F79" w:rsidRDefault="009D1AE2" w:rsidP="009D1AE2">
      <w:r w:rsidRPr="001C5F79">
        <w:t>*(GRAD1=1, WANTS TO PROVIDE DETAILS)</w:t>
      </w:r>
    </w:p>
    <w:p w14:paraId="42B8D32C" w14:textId="77777777" w:rsidR="009D1AE2" w:rsidRPr="001C5F79" w:rsidRDefault="009D1AE2" w:rsidP="009D1AE2">
      <w:r w:rsidRPr="001C5F79">
        <w:t>SUPNAME</w:t>
      </w:r>
      <w:r w:rsidRPr="001C5F79">
        <w:tab/>
        <w:t>Can you please tell me the name of your current work supervisor?</w:t>
      </w:r>
    </w:p>
    <w:p w14:paraId="478A1BD2" w14:textId="77777777" w:rsidR="009D1AE2" w:rsidRPr="001C5F79" w:rsidRDefault="009D1AE2" w:rsidP="009D1AE2"/>
    <w:p w14:paraId="185A2327" w14:textId="77777777" w:rsidR="009D1AE2" w:rsidRPr="001C5F79" w:rsidRDefault="009D1AE2" w:rsidP="009D1AE2">
      <w:r w:rsidRPr="001C5F79">
        <w:t>1.</w:t>
      </w:r>
      <w:r w:rsidRPr="001C5F79">
        <w:tab/>
        <w:t>Enter supervisor name &lt;verbatim text box&gt;</w:t>
      </w:r>
    </w:p>
    <w:p w14:paraId="55035D2B" w14:textId="77777777" w:rsidR="009D1AE2" w:rsidRPr="001C5F79" w:rsidRDefault="009D1AE2" w:rsidP="009D1AE2"/>
    <w:p w14:paraId="7D1A17D4" w14:textId="77777777" w:rsidR="009D1AE2" w:rsidRPr="001C5F79" w:rsidRDefault="009D1AE2" w:rsidP="009D1AE2">
      <w:r w:rsidRPr="001C5F79">
        <w:t>*(GRAD1=1, WANTS TO PROVIDE DETAILS)</w:t>
      </w:r>
    </w:p>
    <w:p w14:paraId="6D111EB8" w14:textId="77777777" w:rsidR="009D1AE2" w:rsidRPr="001C5F79" w:rsidRDefault="009D1AE2" w:rsidP="009D1AE2">
      <w:r w:rsidRPr="001C5F79">
        <w:t>SUPEMX</w:t>
      </w:r>
      <w:r w:rsidRPr="001C5F79">
        <w:tab/>
        <w:t>What is your supervisor’s email address?</w:t>
      </w:r>
    </w:p>
    <w:p w14:paraId="44D458AD" w14:textId="77777777" w:rsidR="009D1AE2" w:rsidRPr="001C5F79" w:rsidRDefault="009D1AE2" w:rsidP="009D1AE2"/>
    <w:p w14:paraId="215ACAFA" w14:textId="77777777" w:rsidR="009D1AE2" w:rsidRPr="001C5F79" w:rsidRDefault="009D1AE2" w:rsidP="009D1AE2">
      <w:r w:rsidRPr="001C5F79">
        <w:t>1.</w:t>
      </w:r>
      <w:r w:rsidRPr="001C5F79">
        <w:tab/>
        <w:t>Enter email &lt;verbatim text box&gt; *PROGRAMMER NOTE: Kickbox validation required</w:t>
      </w:r>
    </w:p>
    <w:p w14:paraId="3329A267" w14:textId="77777777" w:rsidR="009D1AE2" w:rsidRPr="001C5F79" w:rsidRDefault="009D1AE2" w:rsidP="009D1AE2">
      <w:r w:rsidRPr="001C5F79">
        <w:t>2.</w:t>
      </w:r>
      <w:r w:rsidRPr="001C5F79">
        <w:tab/>
        <w:t>Supervisor does not have email/ Don’t want to provide</w:t>
      </w:r>
    </w:p>
    <w:p w14:paraId="5F480B21" w14:textId="77777777" w:rsidR="009D1AE2" w:rsidRPr="001C5F79" w:rsidRDefault="009D1AE2" w:rsidP="009D1AE2">
      <w:r w:rsidRPr="001C5F79">
        <w:t>*(GRAD1=1, WANTS TO PROVIDE DETAILS)</w:t>
      </w:r>
    </w:p>
    <w:p w14:paraId="69DFD64A" w14:textId="77777777" w:rsidR="009D1AE2" w:rsidRPr="001C5F79" w:rsidRDefault="009D1AE2" w:rsidP="009D1AE2">
      <w:r w:rsidRPr="001C5F79">
        <w:t>SUPPHX</w:t>
      </w:r>
      <w:r w:rsidRPr="001C5F79">
        <w:tab/>
        <w:t>What is your supervisor’s phone number?</w:t>
      </w:r>
    </w:p>
    <w:p w14:paraId="4B2CC4E6" w14:textId="77777777" w:rsidR="009D1AE2" w:rsidRPr="001C5F79" w:rsidRDefault="009D1AE2" w:rsidP="009D1AE2"/>
    <w:p w14:paraId="0F8A9A9A" w14:textId="77777777" w:rsidR="009D1AE2" w:rsidRPr="001C5F79" w:rsidRDefault="009D1AE2" w:rsidP="009D1AE2">
      <w:r w:rsidRPr="001C5F79">
        <w:t xml:space="preserve">INTERVIEWER NOTE: </w:t>
      </w:r>
    </w:p>
    <w:p w14:paraId="5359C0C3" w14:textId="77777777" w:rsidR="009D1AE2" w:rsidRPr="001C5F79" w:rsidRDefault="009D1AE2" w:rsidP="009D1AE2">
      <w:r w:rsidRPr="001C5F79">
        <w:t>Mobile or direct landline number is preferred</w:t>
      </w:r>
    </w:p>
    <w:p w14:paraId="3544E93C" w14:textId="77777777" w:rsidR="009D1AE2" w:rsidRPr="001C5F79" w:rsidRDefault="009D1AE2" w:rsidP="009D1AE2">
      <w:r w:rsidRPr="001C5F79">
        <w:t>Avoid collecting general business number if possible</w:t>
      </w:r>
    </w:p>
    <w:p w14:paraId="2FB467F5" w14:textId="77777777" w:rsidR="009D1AE2" w:rsidRPr="001C5F79" w:rsidRDefault="009D1AE2" w:rsidP="009D1AE2">
      <w:r w:rsidRPr="001C5F79">
        <w:t>Please include state code if domestic landline</w:t>
      </w:r>
    </w:p>
    <w:p w14:paraId="3704EE95" w14:textId="77777777" w:rsidR="009D1AE2" w:rsidRPr="001C5F79" w:rsidRDefault="009D1AE2" w:rsidP="009D1AE2">
      <w:r w:rsidRPr="001C5F79">
        <w:t>Please include 0011 and country dialling code if international</w:t>
      </w:r>
    </w:p>
    <w:p w14:paraId="53419608" w14:textId="77777777" w:rsidR="009D1AE2" w:rsidRPr="001C5F79" w:rsidRDefault="009D1AE2" w:rsidP="009D1AE2"/>
    <w:p w14:paraId="16258AD3" w14:textId="77777777" w:rsidR="009D1AE2" w:rsidRPr="001C5F79" w:rsidRDefault="009D1AE2" w:rsidP="009D1AE2">
      <w:r w:rsidRPr="001C5F79">
        <w:t>1.</w:t>
      </w:r>
      <w:r w:rsidRPr="001C5F79">
        <w:tab/>
        <w:t>Enter phone number &lt;verbatim text box&gt;</w:t>
      </w:r>
    </w:p>
    <w:p w14:paraId="394B72EE" w14:textId="77777777" w:rsidR="009D1AE2" w:rsidRPr="001C5F79" w:rsidRDefault="009D1AE2" w:rsidP="009D1AE2">
      <w:r w:rsidRPr="001C5F79">
        <w:t>2.</w:t>
      </w:r>
      <w:r w:rsidRPr="001C5F79">
        <w:tab/>
        <w:t>Supervisor does not have phone number / Don’t want to provide</w:t>
      </w:r>
    </w:p>
    <w:p w14:paraId="1E84E9BB" w14:textId="77777777" w:rsidR="009D1AE2" w:rsidRPr="001C5F79" w:rsidRDefault="009D1AE2" w:rsidP="009D1AE2"/>
    <w:p w14:paraId="6C077988" w14:textId="77777777" w:rsidR="009D1AE2" w:rsidRPr="001C5F79" w:rsidRDefault="009D1AE2" w:rsidP="009D1AE2">
      <w:r w:rsidRPr="001C5F79">
        <w:t>*programmer note: check supemX and supphX number provided do not match respondent sample information. ENABLE VALIDATION CHECKS ON PHONE NUMBER FIELD BUT ALLOW 1300 AND 1800 NUMBERS THROUGH</w:t>
      </w:r>
    </w:p>
    <w:p w14:paraId="75CE44FF" w14:textId="77777777" w:rsidR="009D1AE2" w:rsidRPr="001C5F79" w:rsidRDefault="009D1AE2" w:rsidP="009D1AE2"/>
    <w:p w14:paraId="0539EEBD" w14:textId="77777777" w:rsidR="009D1AE2" w:rsidRPr="001C5F79" w:rsidRDefault="009D1AE2" w:rsidP="009D1AE2">
      <w:r w:rsidRPr="001C5F79">
        <w:t>*PROGRAMMER NOTE: IF SUPREFAV=1 AND SUPEMX=2 AND SUPPHX=2 AFTER SECOND LOOP SEND TO TERM2 AND CODE AS RESPONDENT REFUSAL</w:t>
      </w:r>
    </w:p>
    <w:p w14:paraId="1A888521" w14:textId="77777777" w:rsidR="009D1AE2" w:rsidRPr="001C5F79" w:rsidRDefault="009D1AE2" w:rsidP="009D1AE2">
      <w:r w:rsidRPr="001C5F79">
        <w:t>*(SUPEMX=2 AND SUPPHX=2, DID NOT PROVIDE EMAIL OR PHONE NUMBER)</w:t>
      </w:r>
    </w:p>
    <w:p w14:paraId="02680CDF" w14:textId="77777777" w:rsidR="009D1AE2" w:rsidRPr="001C5F79" w:rsidRDefault="009D1AE2" w:rsidP="009D1AE2">
      <w:r w:rsidRPr="001C5F79">
        <w:t>SUPREFAV</w:t>
      </w:r>
      <w:r w:rsidRPr="001C5F79">
        <w:tab/>
        <w:t>To contact your supervisor we need to collect a valid email address or phone number. Would you be willing to provide either your supervisor’s email address or phone number?</w:t>
      </w:r>
    </w:p>
    <w:p w14:paraId="6CC27E3B" w14:textId="77777777" w:rsidR="009D1AE2" w:rsidRPr="001C5F79" w:rsidRDefault="009D1AE2" w:rsidP="009D1AE2"/>
    <w:p w14:paraId="7C71989D" w14:textId="77777777" w:rsidR="009D1AE2" w:rsidRPr="001C5F79" w:rsidRDefault="009D1AE2" w:rsidP="009D1AE2">
      <w:r w:rsidRPr="001C5F79">
        <w:t>1.</w:t>
      </w:r>
      <w:r w:rsidRPr="001C5F79">
        <w:tab/>
        <w:t>Yes *PROGRAMMER NOTE: LOOP BACK TO SUPEMX</w:t>
      </w:r>
    </w:p>
    <w:p w14:paraId="2CF8C7A2" w14:textId="77777777" w:rsidR="009D1AE2" w:rsidRPr="001C5F79" w:rsidRDefault="009D1AE2" w:rsidP="009D1AE2">
      <w:r w:rsidRPr="001C5F79">
        <w:t>2.</w:t>
      </w:r>
      <w:r w:rsidRPr="001C5F79">
        <w:tab/>
        <w:t>No (GO TO TERM2)</w:t>
      </w:r>
    </w:p>
    <w:p w14:paraId="5F0F4A6C" w14:textId="77777777" w:rsidR="009D1AE2" w:rsidRPr="001C5F79" w:rsidRDefault="009D1AE2" w:rsidP="009D1AE2">
      <w:r w:rsidRPr="001C5F79">
        <w:t>*(SUPPHX=1 AND SUPPHX=04*, PROVIDED MOBILE NUMBER)</w:t>
      </w:r>
    </w:p>
    <w:p w14:paraId="68A6F064" w14:textId="77777777" w:rsidR="009D1AE2" w:rsidRPr="001C5F79" w:rsidRDefault="009D1AE2" w:rsidP="009D1AE2">
      <w:r w:rsidRPr="001C5F79">
        <w:t>SUPSTAT</w:t>
      </w:r>
      <w:r w:rsidRPr="001C5F79">
        <w:tab/>
        <w:t>And, so we know the best time to call, what state are they in?</w:t>
      </w:r>
    </w:p>
    <w:p w14:paraId="67612064" w14:textId="77777777" w:rsidR="009D1AE2" w:rsidRPr="001C5F79" w:rsidRDefault="009D1AE2" w:rsidP="009D1AE2"/>
    <w:p w14:paraId="14248408" w14:textId="77777777" w:rsidR="009D1AE2" w:rsidRPr="001C5F79" w:rsidRDefault="009D1AE2" w:rsidP="009D1AE2">
      <w:r w:rsidRPr="001C5F79">
        <w:t>1.</w:t>
      </w:r>
      <w:r w:rsidRPr="001C5F79">
        <w:tab/>
        <w:t>NSW</w:t>
      </w:r>
    </w:p>
    <w:p w14:paraId="57E9E95E" w14:textId="77777777" w:rsidR="009D1AE2" w:rsidRPr="001C5F79" w:rsidRDefault="009D1AE2" w:rsidP="009D1AE2">
      <w:r w:rsidRPr="001C5F79">
        <w:t>2.</w:t>
      </w:r>
      <w:r w:rsidRPr="001C5F79">
        <w:tab/>
        <w:t>VIC</w:t>
      </w:r>
    </w:p>
    <w:p w14:paraId="43AA9969" w14:textId="77777777" w:rsidR="009D1AE2" w:rsidRPr="001C5F79" w:rsidRDefault="009D1AE2" w:rsidP="009D1AE2">
      <w:r w:rsidRPr="001C5F79">
        <w:t>3.</w:t>
      </w:r>
      <w:r w:rsidRPr="001C5F79">
        <w:tab/>
        <w:t>QLD</w:t>
      </w:r>
    </w:p>
    <w:p w14:paraId="02CC17F5" w14:textId="77777777" w:rsidR="009D1AE2" w:rsidRPr="001C5F79" w:rsidRDefault="009D1AE2" w:rsidP="009D1AE2">
      <w:r w:rsidRPr="001C5F79">
        <w:t>4.</w:t>
      </w:r>
      <w:r w:rsidRPr="001C5F79">
        <w:tab/>
        <w:t>SA</w:t>
      </w:r>
    </w:p>
    <w:p w14:paraId="6ABFB811" w14:textId="77777777" w:rsidR="009D1AE2" w:rsidRPr="001C5F79" w:rsidRDefault="009D1AE2" w:rsidP="009D1AE2">
      <w:r w:rsidRPr="001C5F79">
        <w:t>5.</w:t>
      </w:r>
      <w:r w:rsidRPr="001C5F79">
        <w:tab/>
        <w:t>WA</w:t>
      </w:r>
    </w:p>
    <w:p w14:paraId="58054882" w14:textId="77777777" w:rsidR="009D1AE2" w:rsidRPr="001C5F79" w:rsidRDefault="009D1AE2" w:rsidP="009D1AE2">
      <w:r w:rsidRPr="001C5F79">
        <w:t>6.</w:t>
      </w:r>
      <w:r w:rsidRPr="001C5F79">
        <w:tab/>
        <w:t>TAS</w:t>
      </w:r>
    </w:p>
    <w:p w14:paraId="5DBB7605" w14:textId="77777777" w:rsidR="009D1AE2" w:rsidRPr="001C5F79" w:rsidRDefault="009D1AE2" w:rsidP="009D1AE2">
      <w:r w:rsidRPr="001C5F79">
        <w:t>7.</w:t>
      </w:r>
      <w:r w:rsidRPr="001C5F79">
        <w:tab/>
        <w:t>NT</w:t>
      </w:r>
    </w:p>
    <w:p w14:paraId="7BAB9300" w14:textId="77777777" w:rsidR="009D1AE2" w:rsidRPr="001C5F79" w:rsidRDefault="009D1AE2" w:rsidP="009D1AE2">
      <w:r w:rsidRPr="001C5F79">
        <w:t>8.</w:t>
      </w:r>
      <w:r w:rsidRPr="001C5F79">
        <w:tab/>
        <w:t>ACT</w:t>
      </w:r>
    </w:p>
    <w:p w14:paraId="00336A81" w14:textId="77777777" w:rsidR="009D1AE2" w:rsidRPr="001C5F79" w:rsidRDefault="009D1AE2" w:rsidP="009D1AE2">
      <w:r w:rsidRPr="001C5F79">
        <w:t>9.</w:t>
      </w:r>
      <w:r w:rsidRPr="001C5F79">
        <w:tab/>
        <w:t>(Refused)</w:t>
      </w:r>
    </w:p>
    <w:p w14:paraId="4F8981F2" w14:textId="77777777" w:rsidR="009D1AE2" w:rsidRPr="001C5F79" w:rsidRDefault="009D1AE2" w:rsidP="009D1AE2"/>
    <w:p w14:paraId="694B0BC3" w14:textId="77777777" w:rsidR="009D1AE2" w:rsidRPr="001C5F79" w:rsidRDefault="009D1AE2" w:rsidP="009D1AE2">
      <w:r w:rsidRPr="001C5F79">
        <w:t>*(GRAD1=1, WANTS TO PROVIDE DETAILS)</w:t>
      </w:r>
    </w:p>
    <w:p w14:paraId="7F0F20D0" w14:textId="77777777" w:rsidR="009D1AE2" w:rsidRPr="001C5F79" w:rsidRDefault="009D1AE2" w:rsidP="009D1AE2">
      <w:r w:rsidRPr="001C5F79">
        <w:t>CLOSE</w:t>
      </w:r>
    </w:p>
    <w:p w14:paraId="026AB7C3" w14:textId="77777777" w:rsidR="009D1AE2" w:rsidRPr="001C5F79" w:rsidRDefault="009D1AE2" w:rsidP="009D1AE2">
      <w:r w:rsidRPr="001C5F79">
        <w:t>Thank you for providing these details, it plays a significant role in enhancing Australian higher education. All information you have provided will remain confidential and only be used for research purposes. If you would like further information, I can give you the details of a website if you like:</w:t>
      </w:r>
    </w:p>
    <w:p w14:paraId="53187267" w14:textId="77777777" w:rsidR="009D1AE2" w:rsidRPr="001C5F79" w:rsidRDefault="009D1AE2" w:rsidP="009D1AE2"/>
    <w:p w14:paraId="6BE9CCF5" w14:textId="77777777" w:rsidR="009D1AE2" w:rsidRPr="001C5F79" w:rsidRDefault="009D1AE2" w:rsidP="009D1AE2">
      <w:hyperlink r:id="rId60" w:history="1">
        <w:r w:rsidRPr="001C5F79">
          <w:rPr>
            <w:rStyle w:val="Hyperlink"/>
          </w:rPr>
          <w:t>qilt.edu.au/ess</w:t>
        </w:r>
      </w:hyperlink>
    </w:p>
    <w:p w14:paraId="0368C74C" w14:textId="77777777" w:rsidR="009D1AE2" w:rsidRPr="001C5F79" w:rsidRDefault="009D1AE2" w:rsidP="009D1AE2"/>
    <w:p w14:paraId="65B25E7D" w14:textId="77777777" w:rsidR="009D1AE2" w:rsidRPr="001C5F79" w:rsidRDefault="009D1AE2" w:rsidP="009D1AE2">
      <w:r w:rsidRPr="001C5F79">
        <w:t>Just in case you missed it, my name is &lt;…&gt; from the Social Research Centre and this research is being conducted on behalf of The Australian Government Department of Education.</w:t>
      </w:r>
    </w:p>
    <w:p w14:paraId="06DFBDE0" w14:textId="77777777" w:rsidR="009D1AE2" w:rsidRPr="001C5F79" w:rsidRDefault="009D1AE2" w:rsidP="009D1AE2"/>
    <w:p w14:paraId="5083F365" w14:textId="77777777" w:rsidR="009D1AE2" w:rsidRPr="001C5F79" w:rsidRDefault="009D1AE2" w:rsidP="009D1AE2">
      <w:r w:rsidRPr="001C5F79">
        <w:t>*PROGRAMMER NOTE: COLLECTED DETAILS NEED TO BE FED INTO THE ESS MAIN JOB – CAN BYPASS MANUAL REVIEW. appoint record as per essx job.</w:t>
      </w:r>
    </w:p>
    <w:p w14:paraId="711D4C4B" w14:textId="77777777" w:rsidR="009D1AE2" w:rsidRPr="001C5F79" w:rsidRDefault="009D1AE2" w:rsidP="009D1AE2"/>
    <w:p w14:paraId="0C04DAF3" w14:textId="77777777" w:rsidR="009D1AE2" w:rsidRPr="001C5F79" w:rsidRDefault="009D1AE2" w:rsidP="009D1AE2">
      <w:r w:rsidRPr="001C5F79">
        <w:t>*(INTRO=1 OR INTRO2=1, CONTINUING WITH SURVEY)</w:t>
      </w:r>
    </w:p>
    <w:p w14:paraId="31505FF0" w14:textId="77777777" w:rsidR="009D1AE2" w:rsidRPr="001C5F79" w:rsidRDefault="009D1AE2" w:rsidP="009D1AE2">
      <w:r w:rsidRPr="001C5F79">
        <w:t>MOB</w:t>
      </w:r>
      <w:r w:rsidRPr="001C5F79">
        <w:tab/>
      </w:r>
    </w:p>
    <w:p w14:paraId="737D54D9" w14:textId="77777777" w:rsidR="009D1AE2" w:rsidRPr="001C5F79" w:rsidRDefault="009D1AE2" w:rsidP="009D1AE2">
      <w:r w:rsidRPr="001C5F79">
        <w:t>INTERVIEWER CHECK: ARE YOU CALLING A MOBILE?</w:t>
      </w:r>
    </w:p>
    <w:p w14:paraId="2A2D00CB" w14:textId="77777777" w:rsidR="009D1AE2" w:rsidRPr="001C5F79" w:rsidRDefault="009D1AE2" w:rsidP="009D1AE2"/>
    <w:p w14:paraId="1B843E3F" w14:textId="77777777" w:rsidR="009D1AE2" w:rsidRPr="001C5F79" w:rsidRDefault="009D1AE2" w:rsidP="009D1AE2">
      <w:r w:rsidRPr="001C5F79">
        <w:t>1.</w:t>
      </w:r>
      <w:r w:rsidRPr="001C5F79">
        <w:tab/>
        <w:t>Yes</w:t>
      </w:r>
    </w:p>
    <w:p w14:paraId="3B54A9D7" w14:textId="77777777" w:rsidR="009D1AE2" w:rsidRPr="001C5F79" w:rsidRDefault="009D1AE2" w:rsidP="009D1AE2">
      <w:r w:rsidRPr="001C5F79">
        <w:t>2.</w:t>
      </w:r>
      <w:r w:rsidRPr="001C5F79">
        <w:tab/>
        <w:t>No</w:t>
      </w:r>
    </w:p>
    <w:p w14:paraId="3A04645D" w14:textId="77777777" w:rsidR="009D1AE2" w:rsidRPr="001C5F79" w:rsidRDefault="009D1AE2" w:rsidP="009D1AE2"/>
    <w:p w14:paraId="558B13A8" w14:textId="77777777" w:rsidR="009D1AE2" w:rsidRPr="001C5F79" w:rsidRDefault="009D1AE2" w:rsidP="009D1AE2">
      <w:r w:rsidRPr="001C5F79">
        <w:t>*(MOB=1, EMPLOYER ON MOBILE)</w:t>
      </w:r>
    </w:p>
    <w:p w14:paraId="537E05FF" w14:textId="77777777" w:rsidR="009D1AE2" w:rsidRPr="001C5F79" w:rsidRDefault="009D1AE2" w:rsidP="009D1AE2">
      <w:r w:rsidRPr="001C5F79">
        <w:t>SAFE</w:t>
      </w:r>
      <w:r w:rsidRPr="001C5F79">
        <w:tab/>
        <w:t>May I just check whether it is safe for you to take this call at the moment?</w:t>
      </w:r>
    </w:p>
    <w:p w14:paraId="24B8EC0B" w14:textId="77777777" w:rsidR="009D1AE2" w:rsidRPr="001C5F79" w:rsidRDefault="009D1AE2" w:rsidP="009D1AE2">
      <w:r w:rsidRPr="001C5F79">
        <w:t>1.</w:t>
      </w:r>
      <w:r w:rsidRPr="001C5F79">
        <w:tab/>
        <w:t>Safe to take call</w:t>
      </w:r>
    </w:p>
    <w:p w14:paraId="654424C1" w14:textId="77777777" w:rsidR="009D1AE2" w:rsidRPr="001C5F79" w:rsidRDefault="009D1AE2" w:rsidP="009D1AE2">
      <w:r w:rsidRPr="001C5F79">
        <w:t>2.</w:t>
      </w:r>
      <w:r w:rsidRPr="001C5F79">
        <w:tab/>
        <w:t>Not safe to take call (MAKE APPOINTMENT) (GO BACK TO INTRO)</w:t>
      </w:r>
    </w:p>
    <w:p w14:paraId="0242FA40" w14:textId="77777777" w:rsidR="009D1AE2" w:rsidRPr="001C5F79" w:rsidRDefault="009D1AE2" w:rsidP="009D1AE2"/>
    <w:p w14:paraId="5E871F92" w14:textId="77777777" w:rsidR="009D1AE2" w:rsidRPr="001C5F79" w:rsidRDefault="009D1AE2" w:rsidP="009D1AE2">
      <w:r w:rsidRPr="001C5F79">
        <w:t>*(ALL)</w:t>
      </w:r>
    </w:p>
    <w:p w14:paraId="00D31856" w14:textId="77777777" w:rsidR="009D1AE2" w:rsidRPr="001C5F79" w:rsidRDefault="009D1AE2" w:rsidP="009D1AE2">
      <w:r w:rsidRPr="001C5F79">
        <w:t>MON</w:t>
      </w:r>
      <w:r w:rsidRPr="001C5F79">
        <w:tab/>
        <w:t>This call may be monitored or recorded for quality assurance purposes. Is that okay?</w:t>
      </w:r>
    </w:p>
    <w:p w14:paraId="3D593BC3" w14:textId="77777777" w:rsidR="009D1AE2" w:rsidRPr="001C5F79" w:rsidRDefault="009D1AE2" w:rsidP="009D1AE2">
      <w:r w:rsidRPr="001C5F79">
        <w:lastRenderedPageBreak/>
        <w:t>1.</w:t>
      </w:r>
      <w:r w:rsidRPr="001C5F79">
        <w:tab/>
        <w:t>Yes</w:t>
      </w:r>
    </w:p>
    <w:p w14:paraId="23567B3D" w14:textId="77777777" w:rsidR="009D1AE2" w:rsidRPr="001C5F79" w:rsidRDefault="009D1AE2" w:rsidP="009D1AE2">
      <w:r w:rsidRPr="001C5F79">
        <w:t>2.</w:t>
      </w:r>
      <w:r w:rsidRPr="001C5F79">
        <w:tab/>
        <w:t>No</w:t>
      </w:r>
    </w:p>
    <w:p w14:paraId="47C29878" w14:textId="77777777" w:rsidR="009D1AE2" w:rsidRPr="001C5F79" w:rsidRDefault="009D1AE2" w:rsidP="009D1AE2"/>
    <w:p w14:paraId="0F600E1C" w14:textId="77777777" w:rsidR="009D1AE2" w:rsidRPr="001C5F79" w:rsidRDefault="009D1AE2" w:rsidP="009D1AE2">
      <w:r w:rsidRPr="001C5F79">
        <w:t>*(TIMESTAMP)</w:t>
      </w:r>
    </w:p>
    <w:p w14:paraId="730A0BD4" w14:textId="77777777" w:rsidR="009D1AE2" w:rsidRPr="001C5F79" w:rsidRDefault="009D1AE2" w:rsidP="009D1AE2"/>
    <w:p w14:paraId="6374C50A" w14:textId="77777777" w:rsidR="009D1AE2" w:rsidRPr="001C5F79" w:rsidRDefault="009D1AE2" w:rsidP="009D1AE2">
      <w:r w:rsidRPr="001C5F79">
        <w:t>Module A: Screening and Confirmation</w:t>
      </w:r>
    </w:p>
    <w:p w14:paraId="11B808BF" w14:textId="77777777" w:rsidR="009D1AE2" w:rsidRPr="001C5F79" w:rsidRDefault="009D1AE2" w:rsidP="009D1AE2">
      <w:r w:rsidRPr="001C5F79">
        <w:t>*(ALL)</w:t>
      </w:r>
    </w:p>
    <w:p w14:paraId="5C344161" w14:textId="77777777" w:rsidR="009D1AE2" w:rsidRPr="001C5F79" w:rsidRDefault="009D1AE2" w:rsidP="009D1AE2">
      <w:r w:rsidRPr="001C5F79">
        <w:t>QS1/esuper First, we have a few questions about your role and &lt;E403&gt; &lt;E402&gt;’s role, so we can understand your relationship to &lt;E403&gt;.</w:t>
      </w:r>
    </w:p>
    <w:p w14:paraId="5BBD16B4" w14:textId="77777777" w:rsidR="009D1AE2" w:rsidRPr="001C5F79" w:rsidRDefault="009D1AE2" w:rsidP="009D1AE2">
      <w:r w:rsidRPr="001C5F79">
        <w:t>Just to check, do you currently supervise &lt;E403&gt;?</w:t>
      </w:r>
    </w:p>
    <w:p w14:paraId="001CE9E3" w14:textId="77777777" w:rsidR="009D1AE2" w:rsidRPr="001C5F79" w:rsidRDefault="009D1AE2" w:rsidP="009D1AE2">
      <w:r w:rsidRPr="001C5F79">
        <w:t>By supervisor, we mean a person who has the authority to direct someone to do certain tasks and who has a good idea of the work that the person does in their job.</w:t>
      </w:r>
    </w:p>
    <w:p w14:paraId="70454B8E" w14:textId="77777777" w:rsidR="009D1AE2" w:rsidRPr="001C5F79" w:rsidRDefault="009D1AE2" w:rsidP="009D1AE2"/>
    <w:p w14:paraId="2D70793B" w14:textId="77777777" w:rsidR="009D1AE2" w:rsidRPr="001C5F79" w:rsidRDefault="009D1AE2" w:rsidP="009D1AE2">
      <w:r w:rsidRPr="001C5F79">
        <w:t>*programmer note: MANDATORY</w:t>
      </w:r>
    </w:p>
    <w:p w14:paraId="4EE78AD9" w14:textId="77777777" w:rsidR="009D1AE2" w:rsidRPr="001C5F79" w:rsidRDefault="009D1AE2" w:rsidP="009D1AE2"/>
    <w:p w14:paraId="23C68C70" w14:textId="77777777" w:rsidR="009D1AE2" w:rsidRPr="001C5F79" w:rsidRDefault="009D1AE2" w:rsidP="009D1AE2">
      <w:r w:rsidRPr="001C5F79">
        <w:t>1.</w:t>
      </w:r>
      <w:r w:rsidRPr="001C5F79">
        <w:tab/>
        <w:t>Yes</w:t>
      </w:r>
    </w:p>
    <w:p w14:paraId="130663DB" w14:textId="77777777" w:rsidR="009D1AE2" w:rsidRPr="001C5F79" w:rsidRDefault="009D1AE2" w:rsidP="009D1AE2">
      <w:r w:rsidRPr="001C5F79">
        <w:t>2.</w:t>
      </w:r>
      <w:r w:rsidRPr="001C5F79">
        <w:tab/>
        <w:t>No, but I used to be their supervisor</w:t>
      </w:r>
    </w:p>
    <w:p w14:paraId="773180C0" w14:textId="77777777" w:rsidR="009D1AE2" w:rsidRPr="001C5F79" w:rsidRDefault="009D1AE2" w:rsidP="009D1AE2">
      <w:r w:rsidRPr="001C5F79">
        <w:t>3.</w:t>
      </w:r>
      <w:r w:rsidRPr="001C5F79">
        <w:tab/>
        <w:t>No, I have never been their supervisor (GO TO TERM)</w:t>
      </w:r>
    </w:p>
    <w:p w14:paraId="41254ECB" w14:textId="77777777" w:rsidR="009D1AE2" w:rsidRPr="001C5F79" w:rsidRDefault="009D1AE2" w:rsidP="009D1AE2"/>
    <w:p w14:paraId="4F4CA420" w14:textId="77777777" w:rsidR="009D1AE2" w:rsidRPr="001C5F79" w:rsidRDefault="009D1AE2" w:rsidP="009D1AE2">
      <w:r w:rsidRPr="001C5F79">
        <w:t>*(QS1=1 OR 2, IS CURRENTLY OR USED TO SUPERVISE GRADUATE IN QS1)</w:t>
      </w:r>
    </w:p>
    <w:p w14:paraId="4A414C6C" w14:textId="77777777" w:rsidR="009D1AE2" w:rsidRPr="001C5F79" w:rsidRDefault="009D1AE2" w:rsidP="009D1AE2">
      <w:r w:rsidRPr="001C5F79">
        <w:t>QS2/esuplong And how long *(IF QS1/esuper=1: &lt;have you been&gt;/ IF QS1/esuper=2: &lt;were you&gt;)&lt;E403&gt;’s supervisor?</w:t>
      </w:r>
    </w:p>
    <w:p w14:paraId="461D9B2F" w14:textId="77777777" w:rsidR="009D1AE2" w:rsidRPr="001C5F79" w:rsidRDefault="009D1AE2" w:rsidP="009D1AE2">
      <w:r w:rsidRPr="001C5F79">
        <w:t>*programmer note: IF CATI display ‘READ OUT’</w:t>
      </w:r>
    </w:p>
    <w:p w14:paraId="78D72CA4" w14:textId="77777777" w:rsidR="009D1AE2" w:rsidRPr="001C5F79" w:rsidRDefault="009D1AE2" w:rsidP="009D1AE2"/>
    <w:p w14:paraId="71D89639" w14:textId="77777777" w:rsidR="009D1AE2" w:rsidRPr="001C5F79" w:rsidRDefault="009D1AE2" w:rsidP="009D1AE2">
      <w:r w:rsidRPr="001C5F79">
        <w:t>1.</w:t>
      </w:r>
      <w:r w:rsidRPr="001C5F79">
        <w:tab/>
        <w:t>Less than 1 month</w:t>
      </w:r>
    </w:p>
    <w:p w14:paraId="1D07F249" w14:textId="77777777" w:rsidR="009D1AE2" w:rsidRPr="001C5F79" w:rsidRDefault="009D1AE2" w:rsidP="009D1AE2">
      <w:r w:rsidRPr="001C5F79">
        <w:t>2.</w:t>
      </w:r>
      <w:r w:rsidRPr="001C5F79">
        <w:tab/>
        <w:t>At least 1 month but less than 3 months</w:t>
      </w:r>
    </w:p>
    <w:p w14:paraId="54E68B72" w14:textId="77777777" w:rsidR="009D1AE2" w:rsidRPr="001C5F79" w:rsidRDefault="009D1AE2" w:rsidP="009D1AE2">
      <w:r w:rsidRPr="001C5F79">
        <w:t>3.</w:t>
      </w:r>
      <w:r w:rsidRPr="001C5F79">
        <w:tab/>
        <w:t>At least 3 months but less than 1 year</w:t>
      </w:r>
    </w:p>
    <w:p w14:paraId="2B8085B5" w14:textId="77777777" w:rsidR="009D1AE2" w:rsidRPr="001C5F79" w:rsidRDefault="009D1AE2" w:rsidP="009D1AE2">
      <w:r w:rsidRPr="001C5F79">
        <w:t>4.</w:t>
      </w:r>
      <w:r w:rsidRPr="001C5F79">
        <w:tab/>
        <w:t>1 year or more</w:t>
      </w:r>
    </w:p>
    <w:p w14:paraId="7C963CCE" w14:textId="77777777" w:rsidR="009D1AE2" w:rsidRPr="001C5F79" w:rsidRDefault="009D1AE2" w:rsidP="009D1AE2"/>
    <w:p w14:paraId="2AA792B0" w14:textId="77777777" w:rsidR="009D1AE2" w:rsidRPr="001C5F79" w:rsidRDefault="009D1AE2" w:rsidP="009D1AE2">
      <w:r w:rsidRPr="001C5F79">
        <w:t>*(ALL)</w:t>
      </w:r>
    </w:p>
    <w:p w14:paraId="79B33A7B" w14:textId="77777777" w:rsidR="009D1AE2" w:rsidRPr="001C5F79" w:rsidRDefault="009D1AE2" w:rsidP="009D1AE2">
      <w:r w:rsidRPr="001C5F79">
        <w:t>QS3/eknwinst Before today, were you aware that &lt;E403&gt; completed a qualification from &lt;E306CTXT&gt;?</w:t>
      </w:r>
    </w:p>
    <w:p w14:paraId="6BD78B00" w14:textId="77777777" w:rsidR="009D1AE2" w:rsidRPr="001C5F79" w:rsidRDefault="009D1AE2" w:rsidP="009D1AE2">
      <w:r w:rsidRPr="001C5F79">
        <w:t>1.</w:t>
      </w:r>
      <w:r w:rsidRPr="001C5F79">
        <w:tab/>
        <w:t>Yes</w:t>
      </w:r>
    </w:p>
    <w:p w14:paraId="46FC64D4" w14:textId="77777777" w:rsidR="009D1AE2" w:rsidRPr="001C5F79" w:rsidRDefault="009D1AE2" w:rsidP="009D1AE2">
      <w:r w:rsidRPr="001C5F79">
        <w:t>2.</w:t>
      </w:r>
      <w:r w:rsidRPr="001C5F79">
        <w:tab/>
        <w:t>No</w:t>
      </w:r>
    </w:p>
    <w:p w14:paraId="5BB4ED29" w14:textId="77777777" w:rsidR="009D1AE2" w:rsidRPr="001C5F79" w:rsidRDefault="009D1AE2" w:rsidP="009D1AE2"/>
    <w:p w14:paraId="46FB170F" w14:textId="77777777" w:rsidR="009D1AE2" w:rsidRPr="001C5F79" w:rsidRDefault="009D1AE2" w:rsidP="009D1AE2">
      <w:r w:rsidRPr="001C5F79">
        <w:t>*(ALL)</w:t>
      </w:r>
    </w:p>
    <w:p w14:paraId="29B07A22" w14:textId="77777777" w:rsidR="009D1AE2" w:rsidRPr="001C5F79" w:rsidRDefault="009D1AE2" w:rsidP="009D1AE2">
      <w:r w:rsidRPr="001C5F79">
        <w:t>QS4/eknwqual And, before today, were you aware that the qualification &lt;E403&gt; completed was a &lt;E308&gt;?</w:t>
      </w:r>
    </w:p>
    <w:p w14:paraId="724A4277" w14:textId="77777777" w:rsidR="009D1AE2" w:rsidRPr="001C5F79" w:rsidRDefault="009D1AE2" w:rsidP="009D1AE2">
      <w:r w:rsidRPr="001C5F79">
        <w:t>1.</w:t>
      </w:r>
      <w:r w:rsidRPr="001C5F79">
        <w:tab/>
        <w:t>Yes</w:t>
      </w:r>
    </w:p>
    <w:p w14:paraId="25E4C073" w14:textId="77777777" w:rsidR="009D1AE2" w:rsidRPr="001C5F79" w:rsidRDefault="009D1AE2" w:rsidP="009D1AE2">
      <w:r w:rsidRPr="001C5F79">
        <w:t>2.</w:t>
      </w:r>
      <w:r w:rsidRPr="001C5F79">
        <w:tab/>
        <w:t>No</w:t>
      </w:r>
    </w:p>
    <w:p w14:paraId="53B7C0EF" w14:textId="77777777" w:rsidR="009D1AE2" w:rsidRPr="001C5F79" w:rsidRDefault="009D1AE2" w:rsidP="009D1AE2"/>
    <w:p w14:paraId="4B7183C4" w14:textId="77777777" w:rsidR="009D1AE2" w:rsidRPr="001C5F79" w:rsidRDefault="009D1AE2" w:rsidP="009D1AE2">
      <w:r w:rsidRPr="001C5F79">
        <w:t>*(ALL)</w:t>
      </w:r>
    </w:p>
    <w:p w14:paraId="5CD8C21B" w14:textId="77777777" w:rsidR="009D1AE2" w:rsidRPr="001C5F79" w:rsidRDefault="009D1AE2" w:rsidP="009D1AE2">
      <w:pPr>
        <w:rPr>
          <w:highlight w:val="yellow"/>
        </w:rPr>
      </w:pPr>
      <w:r w:rsidRPr="001C5F79">
        <w:t>QS5/egrdocc What is &lt;E403&gt;’s occupation in your business?</w:t>
      </w:r>
    </w:p>
    <w:p w14:paraId="029B5FBA" w14:textId="77777777" w:rsidR="009D1AE2" w:rsidRPr="001C5F79" w:rsidRDefault="009D1AE2" w:rsidP="009D1AE2">
      <w:r w:rsidRPr="001C5F79">
        <w:t xml:space="preserve"> *(DISPLAY IF ONLINE) Please start typing the name of &lt;E403&gt;’s occupation in the text box and select the correct one, </w:t>
      </w:r>
      <w:bookmarkStart w:id="397" w:name="_Hlk114636343"/>
      <w:bookmarkStart w:id="398" w:name="_Hlk114636001"/>
      <w:r w:rsidRPr="001C5F79">
        <w:t xml:space="preserve">or enter </w:t>
      </w:r>
      <w:bookmarkEnd w:id="397"/>
      <w:r w:rsidRPr="001C5F79">
        <w:t>in full.</w:t>
      </w:r>
      <w:bookmarkEnd w:id="398"/>
    </w:p>
    <w:p w14:paraId="1DB414DA" w14:textId="77777777" w:rsidR="009D1AE2" w:rsidRPr="001C5F79" w:rsidRDefault="009D1AE2" w:rsidP="009D1AE2"/>
    <w:p w14:paraId="20909E1B" w14:textId="77777777" w:rsidR="009D1AE2" w:rsidRPr="001C5F79" w:rsidRDefault="009D1AE2" w:rsidP="009D1AE2">
      <w:r w:rsidRPr="001C5F79">
        <w:t>1.</w:t>
      </w:r>
      <w:r w:rsidRPr="001C5F79">
        <w:tab/>
        <w:t>(Predictive text verbatim text box) *PROGRAMMER NOTE: USE OCCUPATION LOOKUP LIST, IF NOT ON LIST ALLOW MANUAL ENTRY IN OTHER SPECIFY.</w:t>
      </w:r>
    </w:p>
    <w:p w14:paraId="670E310C" w14:textId="77777777" w:rsidR="009D1AE2" w:rsidRPr="001C5F79" w:rsidRDefault="009D1AE2" w:rsidP="009D1AE2"/>
    <w:p w14:paraId="267C7EE4" w14:textId="77777777" w:rsidR="009D1AE2" w:rsidRPr="001C5F79" w:rsidRDefault="009D1AE2" w:rsidP="009D1AE2">
      <w:r w:rsidRPr="001C5F79">
        <w:t>*(ALL)</w:t>
      </w:r>
    </w:p>
    <w:p w14:paraId="111CA907" w14:textId="77777777" w:rsidR="009D1AE2" w:rsidRPr="001C5F79" w:rsidRDefault="009D1AE2" w:rsidP="009D1AE2">
      <w:r w:rsidRPr="001C5F79">
        <w:t>QS6/egdduty What are the main tasks that they usually perform in their job?</w:t>
      </w:r>
    </w:p>
    <w:p w14:paraId="138D2DDD" w14:textId="77777777" w:rsidR="009D1AE2" w:rsidRPr="001C5F79" w:rsidRDefault="009D1AE2" w:rsidP="009D1AE2">
      <w:r w:rsidRPr="001C5F79">
        <w:t>*(IF CATI) INTERVIEWER NOTE: Probe to collect only the main tasks and duties.</w:t>
      </w:r>
    </w:p>
    <w:p w14:paraId="2A25333B" w14:textId="77777777" w:rsidR="009D1AE2" w:rsidRPr="001C5F79" w:rsidRDefault="009D1AE2" w:rsidP="009D1AE2"/>
    <w:p w14:paraId="702B1DE5" w14:textId="77777777" w:rsidR="009D1AE2" w:rsidRPr="001C5F79" w:rsidRDefault="009D1AE2" w:rsidP="009D1AE2">
      <w:r w:rsidRPr="001C5F79">
        <w:t>&lt;verbatim text box&gt; *PROGRAMMER NOTE: LIMIT ENTRY BOX SIZE TO 3 LINES</w:t>
      </w:r>
    </w:p>
    <w:p w14:paraId="4126D4A0" w14:textId="77777777" w:rsidR="009D1AE2" w:rsidRPr="001C5F79" w:rsidRDefault="009D1AE2" w:rsidP="009D1AE2"/>
    <w:p w14:paraId="09B7D07A" w14:textId="77777777" w:rsidR="009D1AE2" w:rsidRPr="001C5F79" w:rsidRDefault="009D1AE2" w:rsidP="009D1AE2">
      <w:r w:rsidRPr="001C5F79">
        <w:t>*(ALL)</w:t>
      </w:r>
    </w:p>
    <w:p w14:paraId="6BC57D55" w14:textId="77777777" w:rsidR="009D1AE2" w:rsidRPr="001C5F79" w:rsidRDefault="009D1AE2" w:rsidP="009D1AE2">
      <w:pPr>
        <w:rPr>
          <w:highlight w:val="yellow"/>
        </w:rPr>
      </w:pPr>
      <w:r w:rsidRPr="001C5F79">
        <w:t>QS7/eempocc What is your occupation in your business?</w:t>
      </w:r>
    </w:p>
    <w:p w14:paraId="12661BBF" w14:textId="77777777" w:rsidR="009D1AE2" w:rsidRPr="001C5F79" w:rsidRDefault="009D1AE2" w:rsidP="009D1AE2">
      <w:r w:rsidRPr="001C5F79">
        <w:t xml:space="preserve"> *(DISPLAY IF ONLINE) Please start typing the name of your occupation in the text box and select the correct one, or enter in full.</w:t>
      </w:r>
    </w:p>
    <w:p w14:paraId="72431738" w14:textId="77777777" w:rsidR="009D1AE2" w:rsidRPr="001C5F79" w:rsidRDefault="009D1AE2" w:rsidP="009D1AE2"/>
    <w:p w14:paraId="12DEBF53" w14:textId="77777777" w:rsidR="009D1AE2" w:rsidRPr="001C5F79" w:rsidRDefault="009D1AE2" w:rsidP="009D1AE2">
      <w:r w:rsidRPr="001C5F79">
        <w:t>1.</w:t>
      </w:r>
      <w:r w:rsidRPr="001C5F79">
        <w:tab/>
        <w:t>(Predictive text verbatim text box) *PROGRAMMER NOTE: USE OCCUPATION LOOKUP LIST, IF NOT ON LIST ALLOW MANUAL ENTRY IN OTHER SPECIFY.</w:t>
      </w:r>
    </w:p>
    <w:p w14:paraId="065E8FEC" w14:textId="77777777" w:rsidR="009D1AE2" w:rsidRPr="001C5F79" w:rsidRDefault="009D1AE2" w:rsidP="009D1AE2"/>
    <w:p w14:paraId="74C4101F" w14:textId="77777777" w:rsidR="009D1AE2" w:rsidRPr="001C5F79" w:rsidRDefault="009D1AE2" w:rsidP="009D1AE2">
      <w:r w:rsidRPr="001C5F79">
        <w:t>*(ALL)</w:t>
      </w:r>
    </w:p>
    <w:p w14:paraId="20AB68BA" w14:textId="77777777" w:rsidR="009D1AE2" w:rsidRPr="001C5F79" w:rsidRDefault="009D1AE2" w:rsidP="009D1AE2">
      <w:r w:rsidRPr="001C5F79">
        <w:t>QS8/eempduty What are the main tasks that you usually perform in this job?</w:t>
      </w:r>
    </w:p>
    <w:p w14:paraId="6ADD7DF6" w14:textId="77777777" w:rsidR="009D1AE2" w:rsidRPr="001C5F79" w:rsidRDefault="009D1AE2" w:rsidP="009D1AE2">
      <w:r w:rsidRPr="001C5F79">
        <w:lastRenderedPageBreak/>
        <w:t>*(IF CATI) INTERVIEWER NOTE: Probe to collect only the main tasks and duties.</w:t>
      </w:r>
    </w:p>
    <w:p w14:paraId="4E3630C4" w14:textId="77777777" w:rsidR="009D1AE2" w:rsidRPr="001C5F79" w:rsidRDefault="009D1AE2" w:rsidP="009D1AE2"/>
    <w:p w14:paraId="0FF9A659" w14:textId="77777777" w:rsidR="009D1AE2" w:rsidRPr="001C5F79" w:rsidRDefault="009D1AE2" w:rsidP="009D1AE2">
      <w:r w:rsidRPr="001C5F79">
        <w:t>&lt;verbatim text box&gt; *PROGRAMMER NOTE: LIMIT ENTRY BOX SIZE TO 3 LINES</w:t>
      </w:r>
    </w:p>
    <w:p w14:paraId="776F6152" w14:textId="77777777" w:rsidR="009D1AE2" w:rsidRPr="001C5F79" w:rsidRDefault="009D1AE2" w:rsidP="009D1AE2"/>
    <w:p w14:paraId="06F58173" w14:textId="77777777" w:rsidR="009D1AE2" w:rsidRPr="001C5F79" w:rsidRDefault="009D1AE2" w:rsidP="009D1AE2">
      <w:r w:rsidRPr="001C5F79">
        <w:t>*(TIMESTAMP)</w:t>
      </w:r>
    </w:p>
    <w:p w14:paraId="1373D998" w14:textId="77777777" w:rsidR="009D1AE2" w:rsidRPr="001C5F79" w:rsidRDefault="009D1AE2" w:rsidP="009D1AE2"/>
    <w:p w14:paraId="5E6F5443" w14:textId="77777777" w:rsidR="009D1AE2" w:rsidRPr="001C5F79" w:rsidRDefault="009D1AE2" w:rsidP="009D1AE2">
      <w:r w:rsidRPr="001C5F79">
        <w:t>Module B: Overall Graduate Preparation</w:t>
      </w:r>
    </w:p>
    <w:p w14:paraId="70008972" w14:textId="77777777" w:rsidR="009D1AE2" w:rsidRPr="001C5F79" w:rsidRDefault="009D1AE2" w:rsidP="009D1AE2">
      <w:r w:rsidRPr="001C5F79">
        <w:t>*(ALL)</w:t>
      </w:r>
    </w:p>
    <w:p w14:paraId="5FA5C4F6" w14:textId="77777777" w:rsidR="009D1AE2" w:rsidRPr="001C5F79" w:rsidRDefault="009D1AE2" w:rsidP="009D1AE2">
      <w:r w:rsidRPr="001C5F79">
        <w:t>QSPREOP</w:t>
      </w:r>
      <w:r w:rsidRPr="001C5F79">
        <w:tab/>
        <w:t>The next set of questions asks about the skills and attributes you think are important for recent graduates to have when coming into your organisation.</w:t>
      </w:r>
    </w:p>
    <w:p w14:paraId="7581F698" w14:textId="77777777" w:rsidR="009D1AE2" w:rsidRPr="001C5F79" w:rsidRDefault="009D1AE2" w:rsidP="009D1AE2">
      <w:r w:rsidRPr="001C5F79">
        <w:t>Please answer them in relation to the job currently performed by &lt;E403&gt;.</w:t>
      </w:r>
    </w:p>
    <w:p w14:paraId="15DE0E45" w14:textId="77777777" w:rsidR="009D1AE2" w:rsidRPr="001C5F79" w:rsidRDefault="009D1AE2" w:rsidP="009D1AE2"/>
    <w:p w14:paraId="02D63A06" w14:textId="77777777" w:rsidR="009D1AE2" w:rsidRPr="001C5F79" w:rsidRDefault="009D1AE2" w:rsidP="009D1AE2">
      <w:r w:rsidRPr="001C5F79">
        <w:t>*(QUALNUM_S=2, STUDENTS WITH DOUBLE DEGREES)</w:t>
      </w:r>
    </w:p>
    <w:p w14:paraId="6F7C9A32" w14:textId="77777777" w:rsidR="009D1AE2" w:rsidRPr="001C5F79" w:rsidRDefault="009D1AE2" w:rsidP="009D1AE2">
      <w:r w:rsidRPr="001C5F79">
        <w:t>QSPREOP1We understand that &lt;E403&gt; graduated from &lt;E306CTXT&gt; with a &lt;E308&gt;.  Please answer the following questions based on both qualifications in general.</w:t>
      </w:r>
    </w:p>
    <w:p w14:paraId="1A345BD7" w14:textId="77777777" w:rsidR="009D1AE2" w:rsidRPr="001C5F79" w:rsidRDefault="009D1AE2" w:rsidP="009D1AE2"/>
    <w:p w14:paraId="65B41242" w14:textId="77777777" w:rsidR="009D1AE2" w:rsidRPr="001C5F79" w:rsidRDefault="009D1AE2" w:rsidP="009D1AE2">
      <w:r w:rsidRPr="001C5F79">
        <w:t>*(ALL)</w:t>
      </w:r>
    </w:p>
    <w:p w14:paraId="482D4EEF" w14:textId="77777777" w:rsidR="009D1AE2" w:rsidRPr="001C5F79" w:rsidRDefault="009D1AE2" w:rsidP="009D1AE2">
      <w:r w:rsidRPr="001C5F79">
        <w:t>QOP1/eformreq Is a &lt;E308&gt; or similar qualification a formal requirement for &lt;E403&gt; to do their job?</w:t>
      </w:r>
    </w:p>
    <w:p w14:paraId="0D3A0251" w14:textId="77777777" w:rsidR="009D1AE2" w:rsidRPr="001C5F79" w:rsidRDefault="009D1AE2" w:rsidP="009D1AE2">
      <w:r w:rsidRPr="001C5F79">
        <w:t>1.</w:t>
      </w:r>
      <w:r w:rsidRPr="001C5F79">
        <w:tab/>
        <w:t>Yes</w:t>
      </w:r>
    </w:p>
    <w:p w14:paraId="05778897" w14:textId="77777777" w:rsidR="009D1AE2" w:rsidRPr="001C5F79" w:rsidRDefault="009D1AE2" w:rsidP="009D1AE2">
      <w:r w:rsidRPr="001C5F79">
        <w:t>2.</w:t>
      </w:r>
      <w:r w:rsidRPr="001C5F79">
        <w:tab/>
        <w:t>No</w:t>
      </w:r>
    </w:p>
    <w:p w14:paraId="55BFADF2" w14:textId="77777777" w:rsidR="009D1AE2" w:rsidRPr="001C5F79" w:rsidRDefault="009D1AE2" w:rsidP="009D1AE2"/>
    <w:p w14:paraId="3580F362" w14:textId="77777777" w:rsidR="009D1AE2" w:rsidRPr="001C5F79" w:rsidRDefault="009D1AE2" w:rsidP="009D1AE2">
      <w:r w:rsidRPr="001C5F79">
        <w:t>*(ALL)</w:t>
      </w:r>
    </w:p>
    <w:p w14:paraId="2F05C19B" w14:textId="77777777" w:rsidR="009D1AE2" w:rsidRPr="001C5F79" w:rsidRDefault="009D1AE2" w:rsidP="009D1AE2">
      <w:bookmarkStart w:id="399" w:name="_Hlk512951059"/>
      <w:r w:rsidRPr="001C5F79">
        <w:t>QOP2</w:t>
      </w:r>
      <w:bookmarkEnd w:id="399"/>
      <w:r w:rsidRPr="001C5F79">
        <w:t xml:space="preserve">/equalimp </w:t>
      </w:r>
      <w:bookmarkStart w:id="400" w:name="_Hlk512951082"/>
      <w:r w:rsidRPr="001C5F79">
        <w:t xml:space="preserve">To what extent is it important for &lt;E403&gt; to have a &lt;E308&gt; or similar qualification to be able to do the job well? </w:t>
      </w:r>
      <w:bookmarkEnd w:id="400"/>
    </w:p>
    <w:p w14:paraId="0AE12A55" w14:textId="77777777" w:rsidR="009D1AE2" w:rsidRPr="001C5F79" w:rsidRDefault="009D1AE2" w:rsidP="009D1AE2">
      <w:r w:rsidRPr="001C5F79">
        <w:t>Is it…</w:t>
      </w:r>
    </w:p>
    <w:p w14:paraId="7B21BC3E" w14:textId="77777777" w:rsidR="009D1AE2" w:rsidRPr="001C5F79" w:rsidRDefault="009D1AE2" w:rsidP="009D1AE2"/>
    <w:p w14:paraId="583F8DA9" w14:textId="77777777" w:rsidR="009D1AE2" w:rsidRPr="001C5F79" w:rsidRDefault="009D1AE2" w:rsidP="009D1AE2">
      <w:r w:rsidRPr="001C5F79">
        <w:t>*(IF CATI): INTERVIEWER NOTE: Please attempt to avert item level refusal</w:t>
      </w:r>
    </w:p>
    <w:p w14:paraId="192A5F0B" w14:textId="77777777" w:rsidR="009D1AE2" w:rsidRPr="001C5F79" w:rsidRDefault="009D1AE2" w:rsidP="009D1AE2"/>
    <w:p w14:paraId="098CE9E3" w14:textId="77777777" w:rsidR="009D1AE2" w:rsidRPr="001C5F79" w:rsidRDefault="009D1AE2" w:rsidP="009D1AE2">
      <w:r w:rsidRPr="001C5F79">
        <w:t>*programmer note: IF CATI display ‘READ OUT’</w:t>
      </w:r>
    </w:p>
    <w:p w14:paraId="7DF5687A" w14:textId="77777777" w:rsidR="009D1AE2" w:rsidRPr="001C5F79" w:rsidRDefault="009D1AE2" w:rsidP="009D1AE2"/>
    <w:p w14:paraId="4AB6074E" w14:textId="77777777" w:rsidR="009D1AE2" w:rsidRPr="001C5F79" w:rsidRDefault="009D1AE2" w:rsidP="009D1AE2">
      <w:r w:rsidRPr="001C5F79">
        <w:t>1.</w:t>
      </w:r>
      <w:r w:rsidRPr="001C5F79">
        <w:tab/>
        <w:t>Not at all important</w:t>
      </w:r>
    </w:p>
    <w:p w14:paraId="44432642" w14:textId="77777777" w:rsidR="009D1AE2" w:rsidRPr="001C5F79" w:rsidRDefault="009D1AE2" w:rsidP="009D1AE2">
      <w:r w:rsidRPr="001C5F79">
        <w:t>2.</w:t>
      </w:r>
      <w:r w:rsidRPr="001C5F79">
        <w:tab/>
        <w:t>Not that important</w:t>
      </w:r>
    </w:p>
    <w:p w14:paraId="5F1F9388" w14:textId="77777777" w:rsidR="009D1AE2" w:rsidRPr="001C5F79" w:rsidRDefault="009D1AE2" w:rsidP="009D1AE2">
      <w:r w:rsidRPr="001C5F79">
        <w:t>3.</w:t>
      </w:r>
      <w:r w:rsidRPr="001C5F79">
        <w:tab/>
        <w:t>Fairly important</w:t>
      </w:r>
    </w:p>
    <w:p w14:paraId="596BB547" w14:textId="77777777" w:rsidR="009D1AE2" w:rsidRPr="001C5F79" w:rsidRDefault="009D1AE2" w:rsidP="009D1AE2">
      <w:r w:rsidRPr="001C5F79">
        <w:t>4.</w:t>
      </w:r>
      <w:r w:rsidRPr="001C5F79">
        <w:tab/>
        <w:t>Important</w:t>
      </w:r>
    </w:p>
    <w:p w14:paraId="14163BB6" w14:textId="77777777" w:rsidR="009D1AE2" w:rsidRPr="001C5F79" w:rsidRDefault="009D1AE2" w:rsidP="009D1AE2">
      <w:r w:rsidRPr="001C5F79">
        <w:t>5.</w:t>
      </w:r>
      <w:r w:rsidRPr="001C5F79">
        <w:tab/>
        <w:t>Very important</w:t>
      </w:r>
    </w:p>
    <w:p w14:paraId="33FD8391" w14:textId="77777777" w:rsidR="009D1AE2" w:rsidRPr="001C5F79" w:rsidRDefault="009D1AE2" w:rsidP="009D1AE2"/>
    <w:p w14:paraId="1FAD3256" w14:textId="77777777" w:rsidR="009D1AE2" w:rsidRPr="001C5F79" w:rsidRDefault="009D1AE2" w:rsidP="009D1AE2">
      <w:r w:rsidRPr="001C5F79">
        <w:t>*(ALL)</w:t>
      </w:r>
    </w:p>
    <w:p w14:paraId="5270CCDB" w14:textId="77777777" w:rsidR="009D1AE2" w:rsidRPr="001C5F79" w:rsidRDefault="009D1AE2" w:rsidP="009D1AE2">
      <w:r w:rsidRPr="001C5F79">
        <w:t>QOP3/ecrsprep Overall, how well did &lt;E403&gt;’s &lt;E308&gt; prepare them for their job?</w:t>
      </w:r>
    </w:p>
    <w:p w14:paraId="4C6FCF90" w14:textId="77777777" w:rsidR="009D1AE2" w:rsidRPr="001C5F79" w:rsidRDefault="009D1AE2" w:rsidP="009D1AE2"/>
    <w:p w14:paraId="787AB7A0" w14:textId="77777777" w:rsidR="009D1AE2" w:rsidRPr="001C5F79" w:rsidRDefault="009D1AE2" w:rsidP="009D1AE2">
      <w:r w:rsidRPr="001C5F79">
        <w:t>*(IF CATI): INTERVIEWER NOTE: Please attempt to avert item level refusal</w:t>
      </w:r>
    </w:p>
    <w:p w14:paraId="16E3800B" w14:textId="77777777" w:rsidR="009D1AE2" w:rsidRPr="001C5F79" w:rsidRDefault="009D1AE2" w:rsidP="009D1AE2"/>
    <w:p w14:paraId="30B3F6D8" w14:textId="77777777" w:rsidR="009D1AE2" w:rsidRPr="001C5F79" w:rsidRDefault="009D1AE2" w:rsidP="009D1AE2">
      <w:r w:rsidRPr="001C5F79">
        <w:t>*programmer note: IF CATI display ‘READ OUT’</w:t>
      </w:r>
    </w:p>
    <w:p w14:paraId="031195F0" w14:textId="77777777" w:rsidR="009D1AE2" w:rsidRPr="001C5F79" w:rsidRDefault="009D1AE2" w:rsidP="009D1AE2"/>
    <w:p w14:paraId="54B1C704" w14:textId="77777777" w:rsidR="009D1AE2" w:rsidRPr="001C5F79" w:rsidRDefault="009D1AE2" w:rsidP="009D1AE2">
      <w:r w:rsidRPr="001C5F79">
        <w:t>1.</w:t>
      </w:r>
      <w:r w:rsidRPr="001C5F79">
        <w:tab/>
        <w:t xml:space="preserve">Not at all </w:t>
      </w:r>
    </w:p>
    <w:p w14:paraId="432CD273" w14:textId="77777777" w:rsidR="009D1AE2" w:rsidRPr="001C5F79" w:rsidRDefault="009D1AE2" w:rsidP="009D1AE2">
      <w:r w:rsidRPr="001C5F79">
        <w:t>2.</w:t>
      </w:r>
      <w:r w:rsidRPr="001C5F79">
        <w:tab/>
        <w:t xml:space="preserve">Not well </w:t>
      </w:r>
    </w:p>
    <w:p w14:paraId="29926922" w14:textId="77777777" w:rsidR="009D1AE2" w:rsidRPr="001C5F79" w:rsidRDefault="009D1AE2" w:rsidP="009D1AE2">
      <w:r w:rsidRPr="001C5F79">
        <w:t>3.</w:t>
      </w:r>
      <w:r w:rsidRPr="001C5F79">
        <w:tab/>
        <w:t xml:space="preserve">Well </w:t>
      </w:r>
    </w:p>
    <w:p w14:paraId="70D811A5" w14:textId="77777777" w:rsidR="009D1AE2" w:rsidRPr="001C5F79" w:rsidRDefault="009D1AE2" w:rsidP="009D1AE2">
      <w:r w:rsidRPr="001C5F79">
        <w:t>4.</w:t>
      </w:r>
      <w:r w:rsidRPr="001C5F79">
        <w:tab/>
        <w:t xml:space="preserve">Very well </w:t>
      </w:r>
    </w:p>
    <w:p w14:paraId="2C29CE0B" w14:textId="77777777" w:rsidR="009D1AE2" w:rsidRPr="001C5F79" w:rsidRDefault="009D1AE2" w:rsidP="009D1AE2">
      <w:r w:rsidRPr="001C5F79">
        <w:t>5.</w:t>
      </w:r>
      <w:r w:rsidRPr="001C5F79">
        <w:tab/>
        <w:t>Don’t know / Unsure</w:t>
      </w:r>
    </w:p>
    <w:p w14:paraId="5AD25370" w14:textId="77777777" w:rsidR="009D1AE2" w:rsidRPr="001C5F79" w:rsidRDefault="009D1AE2" w:rsidP="009D1AE2"/>
    <w:p w14:paraId="51D7C88D" w14:textId="77777777" w:rsidR="009D1AE2" w:rsidRPr="001C5F79" w:rsidRDefault="009D1AE2" w:rsidP="009D1AE2">
      <w:r w:rsidRPr="001C5F79">
        <w:t>*(ALL)</w:t>
      </w:r>
    </w:p>
    <w:p w14:paraId="5E35B365" w14:textId="77777777" w:rsidR="009D1AE2" w:rsidRPr="001C5F79" w:rsidRDefault="009D1AE2" w:rsidP="009D1AE2">
      <w:r w:rsidRPr="001C5F79">
        <w:t>QOP4/ebstprep What are the MAIN ways that &lt;E306CTXT&gt; prepared &lt;E403&gt; for employment?</w:t>
      </w:r>
    </w:p>
    <w:p w14:paraId="4D30124A" w14:textId="77777777" w:rsidR="009D1AE2" w:rsidRPr="001C5F79" w:rsidRDefault="009D1AE2" w:rsidP="009D1AE2">
      <w:r w:rsidRPr="001C5F79">
        <w:t xml:space="preserve">&lt;verbatim text box&gt; </w:t>
      </w:r>
    </w:p>
    <w:p w14:paraId="483A909A" w14:textId="77777777" w:rsidR="009D1AE2" w:rsidRPr="001C5F79" w:rsidRDefault="009D1AE2" w:rsidP="009D1AE2"/>
    <w:p w14:paraId="09CA371F" w14:textId="77777777" w:rsidR="009D1AE2" w:rsidRPr="001C5F79" w:rsidRDefault="009D1AE2" w:rsidP="009D1AE2">
      <w:r w:rsidRPr="001C5F79">
        <w:t>1.</w:t>
      </w:r>
      <w:r w:rsidRPr="001C5F79">
        <w:tab/>
        <w:t>Don’t know / Unsure</w:t>
      </w:r>
    </w:p>
    <w:p w14:paraId="2DB14534" w14:textId="77777777" w:rsidR="009D1AE2" w:rsidRPr="001C5F79" w:rsidRDefault="009D1AE2" w:rsidP="009D1AE2"/>
    <w:p w14:paraId="04B8A46D" w14:textId="77777777" w:rsidR="009D1AE2" w:rsidRPr="001C5F79" w:rsidRDefault="009D1AE2" w:rsidP="009D1AE2">
      <w:r w:rsidRPr="001C5F79">
        <w:t>*(ALL)</w:t>
      </w:r>
    </w:p>
    <w:p w14:paraId="3A88967B" w14:textId="77777777" w:rsidR="009D1AE2" w:rsidRPr="001C5F79" w:rsidRDefault="009D1AE2" w:rsidP="009D1AE2">
      <w:r w:rsidRPr="001C5F79">
        <w:t>QOP5/eimpprep And what are the MAIN ways that &lt;E306CTXT&gt; could have better prepared &lt;E403&gt; for employment?</w:t>
      </w:r>
    </w:p>
    <w:p w14:paraId="2501BEF5" w14:textId="77777777" w:rsidR="009D1AE2" w:rsidRPr="001C5F79" w:rsidRDefault="009D1AE2" w:rsidP="009D1AE2">
      <w:r w:rsidRPr="001C5F79">
        <w:t>&lt;verbatim text box&gt;</w:t>
      </w:r>
    </w:p>
    <w:p w14:paraId="4F07816A" w14:textId="77777777" w:rsidR="009D1AE2" w:rsidRPr="001C5F79" w:rsidRDefault="009D1AE2" w:rsidP="009D1AE2"/>
    <w:p w14:paraId="6DFC9320" w14:textId="77777777" w:rsidR="009D1AE2" w:rsidRPr="001C5F79" w:rsidRDefault="009D1AE2" w:rsidP="009D1AE2">
      <w:r w:rsidRPr="001C5F79">
        <w:t>1.</w:t>
      </w:r>
      <w:r w:rsidRPr="001C5F79">
        <w:tab/>
        <w:t>Don’t know / Unsure</w:t>
      </w:r>
    </w:p>
    <w:p w14:paraId="0DA527BE" w14:textId="77777777" w:rsidR="009D1AE2" w:rsidRPr="001C5F79" w:rsidRDefault="009D1AE2" w:rsidP="009D1AE2"/>
    <w:p w14:paraId="13F253E8" w14:textId="77777777" w:rsidR="009D1AE2" w:rsidRPr="001C5F79" w:rsidRDefault="009D1AE2" w:rsidP="009D1AE2">
      <w:r w:rsidRPr="001C5F79">
        <w:t>*(ALL)</w:t>
      </w:r>
    </w:p>
    <w:p w14:paraId="5289A161" w14:textId="77777777" w:rsidR="009D1AE2" w:rsidRPr="001C5F79" w:rsidRDefault="009D1AE2" w:rsidP="009D1AE2">
      <w:r w:rsidRPr="001C5F79">
        <w:lastRenderedPageBreak/>
        <w:t>QS11/ehire</w:t>
      </w:r>
      <w:r w:rsidRPr="001C5F79">
        <w:tab/>
        <w:t xml:space="preserve">Based on your experience with &lt;E403&gt;, how likely are you to consider hiring another &lt;E308&gt; graduate from &lt;E306CTXT&gt;, if you had a relevant vacancy? </w:t>
      </w:r>
    </w:p>
    <w:p w14:paraId="0500E5A0" w14:textId="77777777" w:rsidR="009D1AE2" w:rsidRPr="001C5F79" w:rsidRDefault="009D1AE2" w:rsidP="009D1AE2">
      <w:r w:rsidRPr="001C5F79">
        <w:t>Would you say…</w:t>
      </w:r>
    </w:p>
    <w:p w14:paraId="0E75E75F" w14:textId="77777777" w:rsidR="009D1AE2" w:rsidRPr="001C5F79" w:rsidRDefault="009D1AE2" w:rsidP="009D1AE2"/>
    <w:p w14:paraId="5C39DC7C" w14:textId="77777777" w:rsidR="009D1AE2" w:rsidRPr="001C5F79" w:rsidRDefault="009D1AE2" w:rsidP="009D1AE2">
      <w:r w:rsidRPr="001C5F79">
        <w:t>*(IF CATI): INTERVIEWER NOTE: Please attempt to avert item level refusal</w:t>
      </w:r>
    </w:p>
    <w:p w14:paraId="32CC6AFF" w14:textId="77777777" w:rsidR="009D1AE2" w:rsidRPr="001C5F79" w:rsidRDefault="009D1AE2" w:rsidP="009D1AE2"/>
    <w:p w14:paraId="67318C54" w14:textId="77777777" w:rsidR="009D1AE2" w:rsidRPr="001C5F79" w:rsidRDefault="009D1AE2" w:rsidP="009D1AE2">
      <w:bookmarkStart w:id="401" w:name="_Hlk510097345"/>
      <w:r w:rsidRPr="001C5F79">
        <w:t>*programmer note: IF CATI display ‘READ OUT’</w:t>
      </w:r>
    </w:p>
    <w:bookmarkEnd w:id="401"/>
    <w:p w14:paraId="72E16E98" w14:textId="77777777" w:rsidR="009D1AE2" w:rsidRPr="001C5F79" w:rsidRDefault="009D1AE2" w:rsidP="009D1AE2"/>
    <w:p w14:paraId="4D5CB5A1" w14:textId="77777777" w:rsidR="009D1AE2" w:rsidRPr="001C5F79" w:rsidRDefault="009D1AE2" w:rsidP="009D1AE2">
      <w:r w:rsidRPr="001C5F79">
        <w:t>1.</w:t>
      </w:r>
      <w:r w:rsidRPr="001C5F79">
        <w:tab/>
        <w:t>Very unlikely to consider</w:t>
      </w:r>
    </w:p>
    <w:p w14:paraId="78B0B76E" w14:textId="77777777" w:rsidR="009D1AE2" w:rsidRPr="001C5F79" w:rsidRDefault="009D1AE2" w:rsidP="009D1AE2">
      <w:r w:rsidRPr="001C5F79">
        <w:t>2.</w:t>
      </w:r>
      <w:r w:rsidRPr="001C5F79">
        <w:tab/>
        <w:t>Unlikely to consider</w:t>
      </w:r>
    </w:p>
    <w:p w14:paraId="2E79DDEA" w14:textId="77777777" w:rsidR="009D1AE2" w:rsidRPr="001C5F79" w:rsidRDefault="009D1AE2" w:rsidP="009D1AE2">
      <w:r w:rsidRPr="001C5F79">
        <w:t>3.</w:t>
      </w:r>
      <w:r w:rsidRPr="001C5F79">
        <w:tab/>
        <w:t>Neither unlikely nor likely to consider</w:t>
      </w:r>
    </w:p>
    <w:p w14:paraId="144323AA" w14:textId="77777777" w:rsidR="009D1AE2" w:rsidRPr="001C5F79" w:rsidRDefault="009D1AE2" w:rsidP="009D1AE2">
      <w:r w:rsidRPr="001C5F79">
        <w:t>4.</w:t>
      </w:r>
      <w:r w:rsidRPr="001C5F79">
        <w:tab/>
        <w:t>Likely to consider</w:t>
      </w:r>
    </w:p>
    <w:p w14:paraId="6EBBF970" w14:textId="77777777" w:rsidR="009D1AE2" w:rsidRPr="001C5F79" w:rsidRDefault="009D1AE2" w:rsidP="009D1AE2">
      <w:r w:rsidRPr="001C5F79">
        <w:t>5.</w:t>
      </w:r>
      <w:r w:rsidRPr="001C5F79">
        <w:tab/>
        <w:t>Very likely to consider</w:t>
      </w:r>
    </w:p>
    <w:p w14:paraId="3C5D1EDF" w14:textId="77777777" w:rsidR="009D1AE2" w:rsidRPr="001C5F79" w:rsidRDefault="009D1AE2" w:rsidP="009D1AE2">
      <w:r w:rsidRPr="001C5F79">
        <w:t>6.</w:t>
      </w:r>
      <w:r w:rsidRPr="001C5F79">
        <w:tab/>
        <w:t>Don’t know / Unsure</w:t>
      </w:r>
    </w:p>
    <w:p w14:paraId="5B761B1D" w14:textId="77777777" w:rsidR="009D1AE2" w:rsidRPr="001C5F79" w:rsidRDefault="009D1AE2" w:rsidP="009D1AE2"/>
    <w:p w14:paraId="5CFB1A06" w14:textId="77777777" w:rsidR="009D1AE2" w:rsidRPr="001C5F79" w:rsidRDefault="009D1AE2" w:rsidP="009D1AE2">
      <w:r w:rsidRPr="001C5F79">
        <w:t>*(TIMESTAMP)</w:t>
      </w:r>
    </w:p>
    <w:p w14:paraId="28224700" w14:textId="77777777" w:rsidR="009D1AE2" w:rsidRPr="001C5F79" w:rsidRDefault="009D1AE2" w:rsidP="009D1AE2"/>
    <w:p w14:paraId="460A9747" w14:textId="77777777" w:rsidR="009D1AE2" w:rsidRPr="001C5F79" w:rsidRDefault="009D1AE2" w:rsidP="009D1AE2">
      <w:r w:rsidRPr="001C5F79">
        <w:t>Module C: Graduate Attributes Scale (GAS-E)</w:t>
      </w:r>
    </w:p>
    <w:p w14:paraId="1F5A5530" w14:textId="77777777" w:rsidR="009D1AE2" w:rsidRPr="001C5F79" w:rsidRDefault="009D1AE2" w:rsidP="009D1AE2"/>
    <w:p w14:paraId="6782D678" w14:textId="77777777" w:rsidR="009D1AE2" w:rsidRPr="001C5F79" w:rsidRDefault="009D1AE2" w:rsidP="009D1AE2">
      <w:r w:rsidRPr="001C5F79">
        <w:t>*(ALL)</w:t>
      </w:r>
    </w:p>
    <w:p w14:paraId="216AB71A" w14:textId="77777777" w:rsidR="009D1AE2" w:rsidRPr="001C5F79" w:rsidRDefault="009D1AE2" w:rsidP="009D1AE2">
      <w:r w:rsidRPr="001C5F79">
        <w:t>GAS_Info</w:t>
      </w:r>
      <w:r w:rsidRPr="001C5F79">
        <w:tab/>
        <w:t>The following questions ask about specific skills and attributes that may be important for employees to have in your organisation.</w:t>
      </w:r>
    </w:p>
    <w:p w14:paraId="15FF1D71" w14:textId="77777777" w:rsidR="009D1AE2" w:rsidRPr="001C5F79" w:rsidRDefault="009D1AE2" w:rsidP="009D1AE2">
      <w:r w:rsidRPr="001C5F79">
        <w:t>*(ALL)</w:t>
      </w:r>
    </w:p>
    <w:p w14:paraId="771925FB" w14:textId="77777777" w:rsidR="009D1AE2" w:rsidRPr="001C5F79" w:rsidRDefault="009D1AE2" w:rsidP="009D1AE2">
      <w:r w:rsidRPr="001C5F79">
        <w:t>GAS</w:t>
      </w:r>
      <w:r w:rsidRPr="001C5F79">
        <w:tab/>
        <w:t>For each skill or attribute, to what extent do you agree or disagree that &lt;E403&gt;’s &lt;E308&gt; from &lt;E306CTXT&gt; prepared them for their job?</w:t>
      </w:r>
    </w:p>
    <w:p w14:paraId="1AD2F54A" w14:textId="77777777" w:rsidR="009D1AE2" w:rsidRPr="001C5F79" w:rsidRDefault="009D1AE2" w:rsidP="009D1AE2">
      <w:r w:rsidRPr="001C5F79">
        <w:t>If the skill is not required by &lt;E403&gt; in their role, you can answer ‘Not applicable’.</w:t>
      </w:r>
    </w:p>
    <w:p w14:paraId="2A18C8F6" w14:textId="77777777" w:rsidR="009D1AE2" w:rsidRPr="001C5F79" w:rsidRDefault="009D1AE2" w:rsidP="009D1AE2">
      <w:r w:rsidRPr="001C5F79">
        <w:t>*programmer note: IF CATI display ‘READ OUT’</w:t>
      </w:r>
    </w:p>
    <w:p w14:paraId="13E25E3C" w14:textId="77777777" w:rsidR="009D1AE2" w:rsidRPr="001C5F79" w:rsidRDefault="009D1AE2" w:rsidP="009D1AE2">
      <w:r w:rsidRPr="001C5F79">
        <w:t>*PROGRAMMER NOTE: RANDOMISE DISPLAY OF STATEMENTS WITHIN GROUPS</w:t>
      </w:r>
    </w:p>
    <w:p w14:paraId="6E45E79B" w14:textId="77777777" w:rsidR="009D1AE2" w:rsidRPr="001C5F79" w:rsidRDefault="009D1AE2" w:rsidP="009D1AE2"/>
    <w:p w14:paraId="0AD30DE9" w14:textId="77777777" w:rsidR="009D1AE2" w:rsidRPr="001C5F79" w:rsidRDefault="009D1AE2" w:rsidP="009D1AE2">
      <w:r w:rsidRPr="001C5F79">
        <w:t>(sTATEMENTS)</w:t>
      </w:r>
    </w:p>
    <w:p w14:paraId="5DC96CFF" w14:textId="77777777" w:rsidR="009D1AE2" w:rsidRPr="001C5F79" w:rsidRDefault="009D1AE2" w:rsidP="009D1AE2"/>
    <w:p w14:paraId="13676C2C" w14:textId="77777777" w:rsidR="009D1AE2" w:rsidRPr="001C5F79" w:rsidRDefault="009D1AE2" w:rsidP="009D1AE2">
      <w:r w:rsidRPr="001C5F79">
        <w:t>Foundation skills</w:t>
      </w:r>
    </w:p>
    <w:p w14:paraId="01AD9F4B" w14:textId="77777777" w:rsidR="009D1AE2" w:rsidRPr="001C5F79" w:rsidRDefault="009D1AE2" w:rsidP="009D1AE2"/>
    <w:p w14:paraId="7CC4A269" w14:textId="77777777" w:rsidR="009D1AE2" w:rsidRPr="001C5F79" w:rsidRDefault="009D1AE2" w:rsidP="009D1AE2">
      <w:r w:rsidRPr="001C5F79">
        <w:t>egfound1</w:t>
      </w:r>
      <w:r w:rsidRPr="001C5F79">
        <w:tab/>
        <w:t>Oral communication skills</w:t>
      </w:r>
    </w:p>
    <w:p w14:paraId="1E978FC2" w14:textId="77777777" w:rsidR="009D1AE2" w:rsidRPr="001C5F79" w:rsidRDefault="009D1AE2" w:rsidP="009D1AE2">
      <w:r w:rsidRPr="001C5F79">
        <w:t>egfound2</w:t>
      </w:r>
      <w:r w:rsidRPr="001C5F79">
        <w:tab/>
        <w:t>Written communication skills</w:t>
      </w:r>
    </w:p>
    <w:p w14:paraId="3772C863" w14:textId="77777777" w:rsidR="009D1AE2" w:rsidRPr="001C5F79" w:rsidRDefault="009D1AE2" w:rsidP="009D1AE2">
      <w:r w:rsidRPr="001C5F79">
        <w:t>egfound3</w:t>
      </w:r>
      <w:r w:rsidRPr="001C5F79">
        <w:tab/>
        <w:t>Working with numbers</w:t>
      </w:r>
    </w:p>
    <w:p w14:paraId="497E5FAC" w14:textId="77777777" w:rsidR="009D1AE2" w:rsidRPr="001C5F79" w:rsidRDefault="009D1AE2" w:rsidP="009D1AE2">
      <w:r w:rsidRPr="001C5F79">
        <w:t>egfound4</w:t>
      </w:r>
      <w:r w:rsidRPr="001C5F79">
        <w:tab/>
        <w:t>Ability to develop relevant knowledge</w:t>
      </w:r>
    </w:p>
    <w:p w14:paraId="10291DEF" w14:textId="77777777" w:rsidR="009D1AE2" w:rsidRPr="001C5F79" w:rsidRDefault="009D1AE2" w:rsidP="009D1AE2">
      <w:r w:rsidRPr="001C5F79">
        <w:t>egfound5</w:t>
      </w:r>
      <w:r w:rsidRPr="001C5F79">
        <w:tab/>
        <w:t>Ability to develop relevant skills</w:t>
      </w:r>
    </w:p>
    <w:p w14:paraId="146E0223" w14:textId="77777777" w:rsidR="009D1AE2" w:rsidRPr="001C5F79" w:rsidRDefault="009D1AE2" w:rsidP="009D1AE2">
      <w:r w:rsidRPr="001C5F79">
        <w:t>egfound6</w:t>
      </w:r>
      <w:r w:rsidRPr="001C5F79">
        <w:tab/>
        <w:t>Ability to solve problems</w:t>
      </w:r>
    </w:p>
    <w:p w14:paraId="5B54C7EA" w14:textId="77777777" w:rsidR="009D1AE2" w:rsidRPr="001C5F79" w:rsidRDefault="009D1AE2" w:rsidP="009D1AE2">
      <w:r w:rsidRPr="001C5F79">
        <w:t>egfound7</w:t>
      </w:r>
      <w:r w:rsidRPr="001C5F79">
        <w:tab/>
        <w:t>Ability to integrate knowledge</w:t>
      </w:r>
    </w:p>
    <w:p w14:paraId="5E86359F" w14:textId="77777777" w:rsidR="009D1AE2" w:rsidRPr="001C5F79" w:rsidRDefault="009D1AE2" w:rsidP="009D1AE2">
      <w:r w:rsidRPr="001C5F79">
        <w:t>egfound8</w:t>
      </w:r>
      <w:r w:rsidRPr="001C5F79">
        <w:tab/>
        <w:t>Ability to think independently about problems</w:t>
      </w:r>
    </w:p>
    <w:p w14:paraId="5DC3F7E4" w14:textId="77777777" w:rsidR="009D1AE2" w:rsidRPr="001C5F79" w:rsidRDefault="009D1AE2" w:rsidP="009D1AE2"/>
    <w:p w14:paraId="4209CB95" w14:textId="77777777" w:rsidR="009D1AE2" w:rsidRPr="001C5F79" w:rsidRDefault="009D1AE2" w:rsidP="009D1AE2">
      <w:r w:rsidRPr="001C5F79">
        <w:t>Adaptive skills and attributes</w:t>
      </w:r>
    </w:p>
    <w:p w14:paraId="0CD3E03C" w14:textId="77777777" w:rsidR="009D1AE2" w:rsidRPr="001C5F79" w:rsidRDefault="009D1AE2" w:rsidP="009D1AE2"/>
    <w:p w14:paraId="374E0DC0" w14:textId="77777777" w:rsidR="009D1AE2" w:rsidRPr="001C5F79" w:rsidRDefault="009D1AE2" w:rsidP="009D1AE2">
      <w:r w:rsidRPr="001C5F79">
        <w:t>egadapt1</w:t>
      </w:r>
      <w:r w:rsidRPr="001C5F79">
        <w:tab/>
        <w:t>Broad background knowledge</w:t>
      </w:r>
    </w:p>
    <w:p w14:paraId="4872622E" w14:textId="77777777" w:rsidR="009D1AE2" w:rsidRPr="001C5F79" w:rsidRDefault="009D1AE2" w:rsidP="009D1AE2">
      <w:r w:rsidRPr="001C5F79">
        <w:t>egadapt2</w:t>
      </w:r>
      <w:r w:rsidRPr="001C5F79">
        <w:tab/>
        <w:t>Ability to develop innovative ideas</w:t>
      </w:r>
    </w:p>
    <w:p w14:paraId="672D59F9" w14:textId="77777777" w:rsidR="009D1AE2" w:rsidRPr="001C5F79" w:rsidRDefault="009D1AE2" w:rsidP="009D1AE2">
      <w:r w:rsidRPr="001C5F79">
        <w:t>egadapt3</w:t>
      </w:r>
      <w:r w:rsidRPr="001C5F79">
        <w:tab/>
        <w:t>Ability to identify new opportunities</w:t>
      </w:r>
    </w:p>
    <w:p w14:paraId="51E18870" w14:textId="77777777" w:rsidR="009D1AE2" w:rsidRPr="001C5F79" w:rsidRDefault="009D1AE2" w:rsidP="009D1AE2">
      <w:r w:rsidRPr="001C5F79">
        <w:t>egadapt4</w:t>
      </w:r>
      <w:r w:rsidRPr="001C5F79">
        <w:tab/>
        <w:t>Ability to adapt knowledge to different contexts</w:t>
      </w:r>
    </w:p>
    <w:p w14:paraId="543C0881" w14:textId="77777777" w:rsidR="009D1AE2" w:rsidRPr="001C5F79" w:rsidRDefault="009D1AE2" w:rsidP="009D1AE2">
      <w:r w:rsidRPr="001C5F79">
        <w:t>egadapt5</w:t>
      </w:r>
      <w:r w:rsidRPr="001C5F79">
        <w:tab/>
        <w:t>Ability to apply skills in different contexts</w:t>
      </w:r>
    </w:p>
    <w:p w14:paraId="1E1F1236" w14:textId="77777777" w:rsidR="009D1AE2" w:rsidRPr="001C5F79" w:rsidRDefault="009D1AE2" w:rsidP="009D1AE2">
      <w:r w:rsidRPr="001C5F79">
        <w:t>egadapt6</w:t>
      </w:r>
      <w:r w:rsidRPr="001C5F79">
        <w:tab/>
        <w:t>Capacity to work independently</w:t>
      </w:r>
    </w:p>
    <w:p w14:paraId="290A50D3" w14:textId="77777777" w:rsidR="009D1AE2" w:rsidRPr="001C5F79" w:rsidRDefault="009D1AE2" w:rsidP="009D1AE2"/>
    <w:p w14:paraId="0BCB72C4" w14:textId="77777777" w:rsidR="009D1AE2" w:rsidRPr="001C5F79" w:rsidRDefault="009D1AE2" w:rsidP="009D1AE2">
      <w:r w:rsidRPr="001C5F79">
        <w:t>Teamwork and interpersonal skills</w:t>
      </w:r>
    </w:p>
    <w:p w14:paraId="16FE80F4" w14:textId="77777777" w:rsidR="009D1AE2" w:rsidRPr="001C5F79" w:rsidRDefault="009D1AE2" w:rsidP="009D1AE2"/>
    <w:p w14:paraId="3CA5C983" w14:textId="77777777" w:rsidR="009D1AE2" w:rsidRPr="001C5F79" w:rsidRDefault="009D1AE2" w:rsidP="009D1AE2">
      <w:r w:rsidRPr="001C5F79">
        <w:t>egcollb1</w:t>
      </w:r>
      <w:r w:rsidRPr="001C5F79">
        <w:tab/>
        <w:t>Working well in a team</w:t>
      </w:r>
    </w:p>
    <w:p w14:paraId="3F307B42" w14:textId="77777777" w:rsidR="009D1AE2" w:rsidRPr="001C5F79" w:rsidRDefault="009D1AE2" w:rsidP="009D1AE2">
      <w:r w:rsidRPr="001C5F79">
        <w:t>egcollb2</w:t>
      </w:r>
      <w:r w:rsidRPr="001C5F79">
        <w:tab/>
        <w:t>Getting on well with others in the workplace</w:t>
      </w:r>
    </w:p>
    <w:p w14:paraId="41F5768E" w14:textId="77777777" w:rsidR="009D1AE2" w:rsidRPr="001C5F79" w:rsidRDefault="009D1AE2" w:rsidP="009D1AE2">
      <w:r w:rsidRPr="001C5F79">
        <w:t>egcollb3</w:t>
      </w:r>
      <w:r w:rsidRPr="001C5F79">
        <w:tab/>
        <w:t>Working collaboratively with colleagues to complete tasks</w:t>
      </w:r>
    </w:p>
    <w:p w14:paraId="00D20ECA" w14:textId="77777777" w:rsidR="009D1AE2" w:rsidRPr="001C5F79" w:rsidRDefault="009D1AE2" w:rsidP="009D1AE2">
      <w:r w:rsidRPr="001C5F79">
        <w:t>egcollb4</w:t>
      </w:r>
      <w:r w:rsidRPr="001C5F79">
        <w:tab/>
        <w:t>Understanding different points of view</w:t>
      </w:r>
    </w:p>
    <w:p w14:paraId="158E0FC3" w14:textId="77777777" w:rsidR="009D1AE2" w:rsidRPr="001C5F79" w:rsidRDefault="009D1AE2" w:rsidP="009D1AE2">
      <w:r w:rsidRPr="001C5F79">
        <w:t xml:space="preserve">egcollb5 </w:t>
      </w:r>
      <w:r w:rsidRPr="001C5F79">
        <w:tab/>
        <w:t>Ability to interact with co-workers from different or multicultural backgrounds</w:t>
      </w:r>
    </w:p>
    <w:p w14:paraId="05FF5E0C" w14:textId="77777777" w:rsidR="009D1AE2" w:rsidRPr="001C5F79" w:rsidRDefault="009D1AE2" w:rsidP="009D1AE2"/>
    <w:p w14:paraId="30C7A5CD" w14:textId="77777777" w:rsidR="009D1AE2" w:rsidRPr="001C5F79" w:rsidRDefault="009D1AE2" w:rsidP="009D1AE2">
      <w:r w:rsidRPr="001C5F79">
        <w:t>Technical and professional skills</w:t>
      </w:r>
    </w:p>
    <w:p w14:paraId="7630647A" w14:textId="77777777" w:rsidR="009D1AE2" w:rsidRPr="001C5F79" w:rsidRDefault="009D1AE2" w:rsidP="009D1AE2"/>
    <w:p w14:paraId="398B8AF4" w14:textId="77777777" w:rsidR="009D1AE2" w:rsidRPr="001C5F79" w:rsidRDefault="009D1AE2" w:rsidP="009D1AE2">
      <w:r w:rsidRPr="001C5F79">
        <w:t>egtech1</w:t>
      </w:r>
      <w:r w:rsidRPr="001C5F79">
        <w:tab/>
        <w:t>Applying professional knowledge to job tasks</w:t>
      </w:r>
    </w:p>
    <w:p w14:paraId="395E80CB" w14:textId="77777777" w:rsidR="009D1AE2" w:rsidRPr="001C5F79" w:rsidRDefault="009D1AE2" w:rsidP="009D1AE2">
      <w:r w:rsidRPr="001C5F79">
        <w:t>egtech2</w:t>
      </w:r>
      <w:r w:rsidRPr="001C5F79">
        <w:tab/>
        <w:t>Using technology effectively</w:t>
      </w:r>
    </w:p>
    <w:p w14:paraId="797FB087" w14:textId="77777777" w:rsidR="009D1AE2" w:rsidRPr="001C5F79" w:rsidRDefault="009D1AE2" w:rsidP="009D1AE2">
      <w:r w:rsidRPr="001C5F79">
        <w:lastRenderedPageBreak/>
        <w:t>egtech3</w:t>
      </w:r>
      <w:r w:rsidRPr="001C5F79">
        <w:tab/>
        <w:t>Applying technical skills in the workplace</w:t>
      </w:r>
    </w:p>
    <w:p w14:paraId="32A42181" w14:textId="77777777" w:rsidR="009D1AE2" w:rsidRPr="001C5F79" w:rsidRDefault="009D1AE2" w:rsidP="009D1AE2">
      <w:r w:rsidRPr="001C5F79">
        <w:t>egtech4</w:t>
      </w:r>
      <w:r w:rsidRPr="001C5F79">
        <w:tab/>
        <w:t>Maintaining professional standards</w:t>
      </w:r>
    </w:p>
    <w:p w14:paraId="5DA63272" w14:textId="77777777" w:rsidR="009D1AE2" w:rsidRPr="001C5F79" w:rsidRDefault="009D1AE2" w:rsidP="009D1AE2">
      <w:r w:rsidRPr="001C5F79">
        <w:t>egtech5</w:t>
      </w:r>
      <w:r w:rsidRPr="001C5F79">
        <w:tab/>
        <w:t>Observing ethical standards</w:t>
      </w:r>
    </w:p>
    <w:p w14:paraId="4BEA1E6C" w14:textId="77777777" w:rsidR="009D1AE2" w:rsidRPr="001C5F79" w:rsidRDefault="009D1AE2" w:rsidP="009D1AE2">
      <w:r w:rsidRPr="001C5F79">
        <w:t>egtech6</w:t>
      </w:r>
      <w:r w:rsidRPr="001C5F79">
        <w:tab/>
        <w:t>Using research skills to gather evidence</w:t>
      </w:r>
    </w:p>
    <w:p w14:paraId="6F9DFB5C" w14:textId="77777777" w:rsidR="009D1AE2" w:rsidRPr="001C5F79" w:rsidRDefault="009D1AE2" w:rsidP="009D1AE2"/>
    <w:p w14:paraId="1AC0E85E" w14:textId="77777777" w:rsidR="009D1AE2" w:rsidRPr="001C5F79" w:rsidRDefault="009D1AE2" w:rsidP="009D1AE2">
      <w:r w:rsidRPr="001C5F79">
        <w:t>Employability and enterprise skills</w:t>
      </w:r>
    </w:p>
    <w:p w14:paraId="759F2002" w14:textId="77777777" w:rsidR="009D1AE2" w:rsidRPr="001C5F79" w:rsidRDefault="009D1AE2" w:rsidP="009D1AE2"/>
    <w:p w14:paraId="749BDFF7" w14:textId="77777777" w:rsidR="009D1AE2" w:rsidRPr="001C5F79" w:rsidRDefault="009D1AE2" w:rsidP="009D1AE2">
      <w:r w:rsidRPr="001C5F79">
        <w:t>egemply1</w:t>
      </w:r>
      <w:r w:rsidRPr="001C5F79">
        <w:tab/>
        <w:t>Ability to work under pressure</w:t>
      </w:r>
    </w:p>
    <w:p w14:paraId="1AEBEEA9" w14:textId="77777777" w:rsidR="009D1AE2" w:rsidRPr="001C5F79" w:rsidRDefault="009D1AE2" w:rsidP="009D1AE2">
      <w:r w:rsidRPr="001C5F79">
        <w:t>egemply2</w:t>
      </w:r>
      <w:r w:rsidRPr="001C5F79">
        <w:tab/>
        <w:t>Capacity to be flexible in the workplace</w:t>
      </w:r>
    </w:p>
    <w:p w14:paraId="682F7A78" w14:textId="77777777" w:rsidR="009D1AE2" w:rsidRPr="001C5F79" w:rsidRDefault="009D1AE2" w:rsidP="009D1AE2">
      <w:r w:rsidRPr="001C5F79">
        <w:t>egemply3</w:t>
      </w:r>
      <w:r w:rsidRPr="001C5F79">
        <w:tab/>
        <w:t>Ability to meet deadlines</w:t>
      </w:r>
    </w:p>
    <w:p w14:paraId="007A4CD4" w14:textId="77777777" w:rsidR="009D1AE2" w:rsidRPr="001C5F79" w:rsidRDefault="009D1AE2" w:rsidP="009D1AE2">
      <w:r w:rsidRPr="001C5F79">
        <w:t>egemply4</w:t>
      </w:r>
      <w:r w:rsidRPr="001C5F79">
        <w:tab/>
        <w:t>Understanding the nature of your business or organisation</w:t>
      </w:r>
    </w:p>
    <w:p w14:paraId="6EE1FE76" w14:textId="77777777" w:rsidR="009D1AE2" w:rsidRPr="001C5F79" w:rsidRDefault="009D1AE2" w:rsidP="009D1AE2">
      <w:r w:rsidRPr="001C5F79">
        <w:t>egemply5</w:t>
      </w:r>
      <w:r w:rsidRPr="001C5F79">
        <w:tab/>
        <w:t>Demonstrating leadership skills</w:t>
      </w:r>
    </w:p>
    <w:p w14:paraId="6EEBDD77" w14:textId="77777777" w:rsidR="009D1AE2" w:rsidRPr="001C5F79" w:rsidRDefault="009D1AE2" w:rsidP="009D1AE2">
      <w:r w:rsidRPr="001C5F79">
        <w:t>egemply6</w:t>
      </w:r>
      <w:r w:rsidRPr="001C5F79">
        <w:tab/>
        <w:t>Demonstrating management skills</w:t>
      </w:r>
    </w:p>
    <w:p w14:paraId="699C197C" w14:textId="77777777" w:rsidR="009D1AE2" w:rsidRPr="001C5F79" w:rsidRDefault="009D1AE2" w:rsidP="009D1AE2">
      <w:r w:rsidRPr="001C5F79">
        <w:t>egemply7</w:t>
      </w:r>
      <w:r w:rsidRPr="001C5F79">
        <w:tab/>
        <w:t>Taking responsibility for personal professional development</w:t>
      </w:r>
    </w:p>
    <w:p w14:paraId="248AA29C" w14:textId="77777777" w:rsidR="009D1AE2" w:rsidRPr="001C5F79" w:rsidRDefault="009D1AE2" w:rsidP="009D1AE2">
      <w:r w:rsidRPr="001C5F79">
        <w:t>egemply8</w:t>
      </w:r>
      <w:r w:rsidRPr="001C5F79">
        <w:tab/>
        <w:t>Demonstrating initiative in the workplace</w:t>
      </w:r>
    </w:p>
    <w:p w14:paraId="758CF81C" w14:textId="77777777" w:rsidR="009D1AE2" w:rsidRPr="001C5F79" w:rsidRDefault="009D1AE2" w:rsidP="009D1AE2"/>
    <w:p w14:paraId="3C174847" w14:textId="77777777" w:rsidR="009D1AE2" w:rsidRPr="001C5F79" w:rsidRDefault="009D1AE2" w:rsidP="009D1AE2">
      <w:r w:rsidRPr="001C5F79">
        <w:t>(RESPONSE FRAME)</w:t>
      </w:r>
    </w:p>
    <w:p w14:paraId="643C9A3E" w14:textId="77777777" w:rsidR="009D1AE2" w:rsidRPr="001C5F79" w:rsidRDefault="009D1AE2" w:rsidP="009D1AE2"/>
    <w:p w14:paraId="03F61D2F" w14:textId="77777777" w:rsidR="009D1AE2" w:rsidRPr="001C5F79" w:rsidRDefault="009D1AE2" w:rsidP="009D1AE2">
      <w:r w:rsidRPr="001C5F79">
        <w:t>1.</w:t>
      </w:r>
      <w:r w:rsidRPr="001C5F79">
        <w:tab/>
        <w:t>Strongly disagree</w:t>
      </w:r>
    </w:p>
    <w:p w14:paraId="13CA53B1" w14:textId="77777777" w:rsidR="009D1AE2" w:rsidRPr="001C5F79" w:rsidRDefault="009D1AE2" w:rsidP="009D1AE2">
      <w:r w:rsidRPr="001C5F79">
        <w:t>2.</w:t>
      </w:r>
      <w:r w:rsidRPr="001C5F79">
        <w:tab/>
        <w:t>Disagree</w:t>
      </w:r>
    </w:p>
    <w:p w14:paraId="53F968F1" w14:textId="77777777" w:rsidR="009D1AE2" w:rsidRPr="001C5F79" w:rsidRDefault="009D1AE2" w:rsidP="009D1AE2">
      <w:r w:rsidRPr="001C5F79">
        <w:t>3.</w:t>
      </w:r>
      <w:r w:rsidRPr="001C5F79">
        <w:tab/>
        <w:t>Neither disagree nor agree</w:t>
      </w:r>
    </w:p>
    <w:p w14:paraId="223BD5DF" w14:textId="77777777" w:rsidR="009D1AE2" w:rsidRPr="001C5F79" w:rsidRDefault="009D1AE2" w:rsidP="009D1AE2">
      <w:r w:rsidRPr="001C5F79">
        <w:t>4.</w:t>
      </w:r>
      <w:r w:rsidRPr="001C5F79">
        <w:tab/>
        <w:t>Agree</w:t>
      </w:r>
    </w:p>
    <w:p w14:paraId="6C888A33" w14:textId="77777777" w:rsidR="009D1AE2" w:rsidRPr="001C5F79" w:rsidRDefault="009D1AE2" w:rsidP="009D1AE2">
      <w:r w:rsidRPr="001C5F79">
        <w:t>5.</w:t>
      </w:r>
      <w:r w:rsidRPr="001C5F79">
        <w:tab/>
        <w:t>Strongly agree</w:t>
      </w:r>
    </w:p>
    <w:p w14:paraId="4D2ABD97" w14:textId="77777777" w:rsidR="009D1AE2" w:rsidRPr="001C5F79" w:rsidRDefault="009D1AE2" w:rsidP="009D1AE2">
      <w:r w:rsidRPr="001C5F79">
        <w:t>9.</w:t>
      </w:r>
      <w:r w:rsidRPr="001C5F79">
        <w:tab/>
        <w:t>Not applicable</w:t>
      </w:r>
    </w:p>
    <w:p w14:paraId="7BB81574" w14:textId="77777777" w:rsidR="009D1AE2" w:rsidRPr="001C5F79" w:rsidRDefault="009D1AE2" w:rsidP="009D1AE2">
      <w:r w:rsidRPr="001C5F79">
        <w:t>*(TIMESTAMP)</w:t>
      </w:r>
    </w:p>
    <w:p w14:paraId="601C0DE8" w14:textId="77777777" w:rsidR="009D1AE2" w:rsidRPr="001C5F79" w:rsidRDefault="009D1AE2" w:rsidP="009D1AE2"/>
    <w:p w14:paraId="2F4E6668" w14:textId="77777777" w:rsidR="009D1AE2" w:rsidRPr="001C5F79" w:rsidRDefault="009D1AE2" w:rsidP="009D1AE2">
      <w:bookmarkStart w:id="402" w:name="_Toc419110187"/>
      <w:r w:rsidRPr="001C5F79">
        <w:t>Module E: Institution specific issues</w:t>
      </w:r>
      <w:bookmarkEnd w:id="402"/>
    </w:p>
    <w:p w14:paraId="6DBB778C" w14:textId="77777777" w:rsidR="009D1AE2" w:rsidRPr="001C5F79" w:rsidRDefault="009D1AE2" w:rsidP="009D1AE2"/>
    <w:p w14:paraId="4BE638E9" w14:textId="77777777" w:rsidR="009D1AE2" w:rsidRPr="001C5F79" w:rsidRDefault="009D1AE2" w:rsidP="009D1AE2"/>
    <w:p w14:paraId="5A2210A5" w14:textId="77777777" w:rsidR="009D1AE2" w:rsidRPr="001C5F79" w:rsidRDefault="009D1AE2" w:rsidP="009D1AE2">
      <w:r w:rsidRPr="001C5F79">
        <w:t>*(TIMESTAMP)</w:t>
      </w:r>
    </w:p>
    <w:p w14:paraId="67E56726" w14:textId="77777777" w:rsidR="009D1AE2" w:rsidRPr="001C5F79" w:rsidRDefault="009D1AE2" w:rsidP="009D1AE2"/>
    <w:p w14:paraId="66B31B82" w14:textId="77777777" w:rsidR="009D1AE2" w:rsidRPr="001C5F79" w:rsidRDefault="009D1AE2" w:rsidP="009D1AE2">
      <w:r w:rsidRPr="001C5F79">
        <w:t>Module F: Close</w:t>
      </w:r>
    </w:p>
    <w:p w14:paraId="003329FD" w14:textId="77777777" w:rsidR="009D1AE2" w:rsidRPr="001C5F79" w:rsidRDefault="009D1AE2" w:rsidP="009D1AE2"/>
    <w:p w14:paraId="45DE87A1" w14:textId="77777777" w:rsidR="009D1AE2" w:rsidRPr="001C5F79" w:rsidRDefault="009D1AE2" w:rsidP="009D1AE2">
      <w:r w:rsidRPr="001C5F79">
        <w:t>*(ALL)</w:t>
      </w:r>
    </w:p>
    <w:p w14:paraId="05061897" w14:textId="77777777" w:rsidR="009D1AE2" w:rsidRPr="001C5F79" w:rsidRDefault="009D1AE2" w:rsidP="009D1AE2">
      <w:r w:rsidRPr="001C5F79">
        <w:t>CQ</w:t>
      </w:r>
      <w:r w:rsidRPr="001C5F79">
        <w:tab/>
        <w:t>Thank you for your assistance with this survey. We would like to provide some feedback to participants about the outcomes of the study. We anticipate finishing the study in August 2024.</w:t>
      </w:r>
    </w:p>
    <w:p w14:paraId="55EA0656" w14:textId="77777777" w:rsidR="009D1AE2" w:rsidRPr="001C5F79" w:rsidRDefault="009D1AE2" w:rsidP="009D1AE2"/>
    <w:p w14:paraId="0E01F4E6" w14:textId="77777777" w:rsidR="009D1AE2" w:rsidRPr="001C5F79" w:rsidRDefault="009D1AE2" w:rsidP="009D1AE2">
      <w:r w:rsidRPr="001C5F79">
        <w:t>*(ALL)</w:t>
      </w:r>
    </w:p>
    <w:p w14:paraId="7C1CE55B" w14:textId="77777777" w:rsidR="009D1AE2" w:rsidRPr="001C5F79" w:rsidRDefault="009D1AE2" w:rsidP="009D1AE2">
      <w:r w:rsidRPr="001C5F79">
        <w:t>C3</w:t>
      </w:r>
      <w:r w:rsidRPr="001C5F79">
        <w:tab/>
        <w:t>Would you like to be notified when the national data is released on the Quality Indicators for Learning and Teaching (QILT) website? We will also provide a one page summary of the outcomes of the study.</w:t>
      </w:r>
    </w:p>
    <w:p w14:paraId="7B97D109" w14:textId="77777777" w:rsidR="009D1AE2" w:rsidRPr="001C5F79" w:rsidRDefault="009D1AE2" w:rsidP="009D1AE2"/>
    <w:p w14:paraId="0A3B4594" w14:textId="77777777" w:rsidR="009D1AE2" w:rsidRPr="001C5F79" w:rsidRDefault="009D1AE2" w:rsidP="009D1AE2">
      <w:r w:rsidRPr="001C5F79">
        <w:t>1.</w:t>
      </w:r>
      <w:r w:rsidRPr="001C5F79">
        <w:tab/>
        <w:t>Yes</w:t>
      </w:r>
    </w:p>
    <w:p w14:paraId="1EE8E342" w14:textId="77777777" w:rsidR="009D1AE2" w:rsidRPr="001C5F79" w:rsidRDefault="009D1AE2" w:rsidP="009D1AE2">
      <w:r w:rsidRPr="001C5F79">
        <w:t>2.</w:t>
      </w:r>
      <w:r w:rsidRPr="001C5F79">
        <w:tab/>
        <w:t>No</w:t>
      </w:r>
    </w:p>
    <w:p w14:paraId="6763200F" w14:textId="77777777" w:rsidR="009D1AE2" w:rsidRPr="001C5F79" w:rsidRDefault="009D1AE2" w:rsidP="009D1AE2"/>
    <w:p w14:paraId="60D1CB6B" w14:textId="77777777" w:rsidR="009D1AE2" w:rsidRPr="001C5F79" w:rsidRDefault="009D1AE2" w:rsidP="009D1AE2">
      <w:bookmarkStart w:id="403" w:name="_Hlk795650"/>
      <w:r w:rsidRPr="001C5F79">
        <w:t>*(ALL)</w:t>
      </w:r>
    </w:p>
    <w:p w14:paraId="6B75BE41" w14:textId="77777777" w:rsidR="009D1AE2" w:rsidRPr="001C5F79" w:rsidRDefault="009D1AE2" w:rsidP="009D1AE2">
      <w:r w:rsidRPr="001C5F79">
        <w:t>C4</w:t>
      </w:r>
      <w:r w:rsidRPr="001C5F79">
        <w:tab/>
        <w:t xml:space="preserve">Would you like your organisation to be acknowledged on the QILT website for supporting this important research? </w:t>
      </w:r>
    </w:p>
    <w:bookmarkEnd w:id="403"/>
    <w:p w14:paraId="1F10C385" w14:textId="77777777" w:rsidR="009D1AE2" w:rsidRPr="001C5F79" w:rsidRDefault="009D1AE2" w:rsidP="009D1AE2"/>
    <w:p w14:paraId="61297B30" w14:textId="77777777" w:rsidR="009D1AE2" w:rsidRPr="001C5F79" w:rsidRDefault="009D1AE2" w:rsidP="009D1AE2">
      <w:r w:rsidRPr="001C5F79">
        <w:t>1.</w:t>
      </w:r>
      <w:r w:rsidRPr="001C5F79">
        <w:tab/>
        <w:t>Yes</w:t>
      </w:r>
    </w:p>
    <w:p w14:paraId="0F67D148" w14:textId="77777777" w:rsidR="009D1AE2" w:rsidRPr="001C5F79" w:rsidRDefault="009D1AE2" w:rsidP="009D1AE2">
      <w:r w:rsidRPr="001C5F79">
        <w:t>2.</w:t>
      </w:r>
      <w:r w:rsidRPr="001C5F79">
        <w:tab/>
        <w:t>No</w:t>
      </w:r>
    </w:p>
    <w:p w14:paraId="1CD47FC4" w14:textId="77777777" w:rsidR="009D1AE2" w:rsidRPr="001C5F79" w:rsidRDefault="009D1AE2" w:rsidP="009D1AE2"/>
    <w:p w14:paraId="1F36360E" w14:textId="77777777" w:rsidR="009D1AE2" w:rsidRPr="001C5F79" w:rsidRDefault="009D1AE2" w:rsidP="009D1AE2">
      <w:r w:rsidRPr="001C5F79">
        <w:t>*(TIMESTAMP)</w:t>
      </w:r>
    </w:p>
    <w:p w14:paraId="7DC4853C" w14:textId="77777777" w:rsidR="009D1AE2" w:rsidRPr="001C5F79" w:rsidRDefault="009D1AE2" w:rsidP="009D1AE2"/>
    <w:p w14:paraId="773839F1" w14:textId="77777777" w:rsidR="009D1AE2" w:rsidRPr="001C5F79" w:rsidRDefault="009D1AE2" w:rsidP="009D1AE2">
      <w:r w:rsidRPr="001C5F79">
        <w:t>*(IF C3=1 OR C4=1, EMPLOYERS WHO WOULD LIKE TO BE CONTACTED REGARDING RESEARCH SUMMARIES OR WISH TO BE ACKNOWLEDGED ON THE QILT WEBSITE)</w:t>
      </w:r>
    </w:p>
    <w:p w14:paraId="4313C92A" w14:textId="77777777" w:rsidR="009D1AE2" w:rsidRPr="001C5F79" w:rsidRDefault="009D1AE2" w:rsidP="009D1AE2">
      <w:r w:rsidRPr="001C5F79">
        <w:t xml:space="preserve">C2 </w:t>
      </w:r>
      <w:r w:rsidRPr="001C5F79">
        <w:tab/>
        <w:t>Can we confirm the best email address to contact you on?</w:t>
      </w:r>
    </w:p>
    <w:p w14:paraId="69191869" w14:textId="77777777" w:rsidR="009D1AE2" w:rsidRPr="001C5F79" w:rsidRDefault="009D1AE2" w:rsidP="009D1AE2">
      <w:r w:rsidRPr="001C5F79">
        <w:t>*programmer note: IF ONLINE</w:t>
      </w:r>
    </w:p>
    <w:p w14:paraId="02CA7147" w14:textId="77777777" w:rsidR="009D1AE2" w:rsidRPr="001C5F79" w:rsidRDefault="009D1AE2" w:rsidP="009D1AE2"/>
    <w:p w14:paraId="2B68714F" w14:textId="77777777" w:rsidR="009D1AE2" w:rsidRPr="001C5F79" w:rsidRDefault="009D1AE2" w:rsidP="009D1AE2">
      <w:r w:rsidRPr="001C5F79">
        <w:t>1.</w:t>
      </w:r>
      <w:r w:rsidRPr="001C5F79">
        <w:tab/>
        <w:t>*(DISPLAY IF SUPEMAIL≠BLANK) My email address is &lt;supemail&gt;</w:t>
      </w:r>
    </w:p>
    <w:p w14:paraId="60CFA63C" w14:textId="77777777" w:rsidR="009D1AE2" w:rsidRPr="001C5F79" w:rsidRDefault="009D1AE2" w:rsidP="009D1AE2">
      <w:r w:rsidRPr="001C5F79">
        <w:t>2.</w:t>
      </w:r>
      <w:r w:rsidRPr="001C5F79">
        <w:tab/>
        <w:t>*(DISPLAY IF SUPEMAIL≠BLANK) The best email address to contact me on is: &lt;verbatim text box&gt;</w:t>
      </w:r>
    </w:p>
    <w:p w14:paraId="19294808" w14:textId="77777777" w:rsidR="009D1AE2" w:rsidRPr="001C5F79" w:rsidRDefault="009D1AE2" w:rsidP="009D1AE2">
      <w:r w:rsidRPr="001C5F79">
        <w:t>3.</w:t>
      </w:r>
      <w:r w:rsidRPr="001C5F79">
        <w:tab/>
        <w:t>*(DISPLAY IF SUPEMAIL=BLANK) My email address is: &lt;verbatim text box&gt;</w:t>
      </w:r>
    </w:p>
    <w:p w14:paraId="5FBD1486" w14:textId="77777777" w:rsidR="009D1AE2" w:rsidRPr="001C5F79" w:rsidRDefault="009D1AE2" w:rsidP="009D1AE2"/>
    <w:p w14:paraId="73C94CAA" w14:textId="77777777" w:rsidR="009D1AE2" w:rsidRPr="001C5F79" w:rsidRDefault="009D1AE2" w:rsidP="009D1AE2">
      <w:r w:rsidRPr="001C5F79">
        <w:lastRenderedPageBreak/>
        <w:t>*programmer note: IF CATI</w:t>
      </w:r>
    </w:p>
    <w:p w14:paraId="0C8F1CDB" w14:textId="77777777" w:rsidR="009D1AE2" w:rsidRPr="001C5F79" w:rsidRDefault="009D1AE2" w:rsidP="009D1AE2">
      <w:r w:rsidRPr="001C5F79">
        <w:t>*programmer note: DISPLAY IF SUPEMAIL≠BLANK &lt;supemail&gt;</w:t>
      </w:r>
    </w:p>
    <w:p w14:paraId="6952C437" w14:textId="77777777" w:rsidR="009D1AE2" w:rsidRPr="001C5F79" w:rsidRDefault="009D1AE2" w:rsidP="009D1AE2"/>
    <w:p w14:paraId="273E56D6" w14:textId="77777777" w:rsidR="009D1AE2" w:rsidRPr="001C5F79" w:rsidRDefault="009D1AE2" w:rsidP="009D1AE2">
      <w:r w:rsidRPr="001C5F79">
        <w:t>1.</w:t>
      </w:r>
      <w:r w:rsidRPr="001C5F79">
        <w:tab/>
        <w:t>*(DISPLAY IF SUPEMAIL≠BLANK) Above email correct</w:t>
      </w:r>
    </w:p>
    <w:p w14:paraId="1D9615F4" w14:textId="77777777" w:rsidR="009D1AE2" w:rsidRPr="001C5F79" w:rsidRDefault="009D1AE2" w:rsidP="009D1AE2">
      <w:r w:rsidRPr="001C5F79">
        <w:t>2.</w:t>
      </w:r>
      <w:r w:rsidRPr="001C5F79">
        <w:tab/>
        <w:t>*(DISPLAY IF SUPEMAIL=BLANK) My email address is: &lt;verbatim text box&gt;</w:t>
      </w:r>
    </w:p>
    <w:p w14:paraId="21D4ECB0" w14:textId="77777777" w:rsidR="009D1AE2" w:rsidRPr="001C5F79" w:rsidRDefault="009D1AE2" w:rsidP="009D1AE2"/>
    <w:p w14:paraId="0088D483" w14:textId="77777777" w:rsidR="009D1AE2" w:rsidRPr="001C5F79" w:rsidRDefault="009D1AE2" w:rsidP="009D1AE2">
      <w:r w:rsidRPr="001C5F79">
        <w:t>*(C4=1, EMPLOYERS WHO WANT TO BE ACKNOWLEDGED ON THE QILT WEBSITE)</w:t>
      </w:r>
    </w:p>
    <w:p w14:paraId="1C4D5E63" w14:textId="77777777" w:rsidR="009D1AE2" w:rsidRPr="001C5F79" w:rsidRDefault="009D1AE2" w:rsidP="009D1AE2">
      <w:r w:rsidRPr="001C5F79">
        <w:t>C5</w:t>
      </w:r>
      <w:r w:rsidRPr="001C5F79">
        <w:tab/>
        <w:t xml:space="preserve">So that we can properly acknowledge your business on the QILT website, can you please confirm your business name as you would like it to appear on the site? </w:t>
      </w:r>
    </w:p>
    <w:p w14:paraId="5F2AC9AA" w14:textId="77777777" w:rsidR="009D1AE2" w:rsidRPr="001C5F79" w:rsidRDefault="009D1AE2" w:rsidP="009D1AE2">
      <w:r w:rsidRPr="001C5F79">
        <w:t>*(DISPLAY IF ONLINE) Please start typing the name of your business in the text box and select the correct one, or enter in full.</w:t>
      </w:r>
    </w:p>
    <w:p w14:paraId="078771F7" w14:textId="77777777" w:rsidR="009D1AE2" w:rsidRPr="001C5F79" w:rsidRDefault="009D1AE2" w:rsidP="009D1AE2"/>
    <w:p w14:paraId="722BBB70" w14:textId="77777777" w:rsidR="009D1AE2" w:rsidRPr="001C5F79" w:rsidRDefault="009D1AE2" w:rsidP="009D1AE2">
      <w:r w:rsidRPr="001C5F79">
        <w:t>*programmer note: MANDATORY</w:t>
      </w:r>
    </w:p>
    <w:p w14:paraId="12C2A60F" w14:textId="77777777" w:rsidR="009D1AE2" w:rsidRPr="001C5F79" w:rsidRDefault="009D1AE2" w:rsidP="009D1AE2"/>
    <w:p w14:paraId="5069565B" w14:textId="77777777" w:rsidR="009D1AE2" w:rsidRPr="001C5F79" w:rsidRDefault="009D1AE2" w:rsidP="009D1AE2">
      <w:r w:rsidRPr="001C5F79">
        <w:t>1.</w:t>
      </w:r>
      <w:r w:rsidRPr="001C5F79">
        <w:tab/>
        <w:t>(Predictive text verbatim text box) *PROGRAMMER NOTE: USE LOOKUP LIST, IF NOT ON LIST ALLOW MANUAL ENTRY IN OTHER SPECIFY.</w:t>
      </w:r>
    </w:p>
    <w:p w14:paraId="7422B0C8" w14:textId="77777777" w:rsidR="009D1AE2" w:rsidRPr="001C5F79" w:rsidRDefault="009D1AE2" w:rsidP="009D1AE2"/>
    <w:p w14:paraId="71E4CCAF" w14:textId="77777777" w:rsidR="009D1AE2" w:rsidRPr="001C5F79" w:rsidRDefault="009D1AE2" w:rsidP="009D1AE2"/>
    <w:p w14:paraId="718D424B" w14:textId="77777777" w:rsidR="009D1AE2" w:rsidRPr="001C5F79" w:rsidRDefault="009D1AE2" w:rsidP="009D1AE2">
      <w:r w:rsidRPr="001C5F79">
        <w:t>*(ALL)</w:t>
      </w:r>
    </w:p>
    <w:p w14:paraId="533526AA" w14:textId="77777777" w:rsidR="009D1AE2" w:rsidRPr="001C5F79" w:rsidRDefault="009D1AE2" w:rsidP="009D1AE2">
      <w:r w:rsidRPr="001C5F79">
        <w:t>C6</w:t>
      </w:r>
      <w:r w:rsidRPr="001C5F79">
        <w:tab/>
        <w:t>Would you be willing to have your contact information (name, email and/or phone) passed to &lt;E306CTXT&gt; for further research, industry engagement, accreditation processes and other internal purposes like careers services, placements, or student presentations?</w:t>
      </w:r>
      <w:r w:rsidRPr="001C5F79">
        <w:tab/>
      </w:r>
    </w:p>
    <w:p w14:paraId="3919257E" w14:textId="77777777" w:rsidR="009D1AE2" w:rsidRPr="001C5F79" w:rsidRDefault="009D1AE2" w:rsidP="009D1AE2"/>
    <w:p w14:paraId="14C03588" w14:textId="77777777" w:rsidR="009D1AE2" w:rsidRPr="001C5F79" w:rsidRDefault="009D1AE2" w:rsidP="009D1AE2">
      <w:r w:rsidRPr="001C5F79">
        <w:t>1.</w:t>
      </w:r>
      <w:r w:rsidRPr="001C5F79">
        <w:tab/>
        <w:t>Yes</w:t>
      </w:r>
    </w:p>
    <w:p w14:paraId="2CD26552" w14:textId="77777777" w:rsidR="009D1AE2" w:rsidRPr="001C5F79" w:rsidRDefault="009D1AE2" w:rsidP="009D1AE2">
      <w:r w:rsidRPr="001C5F79">
        <w:t>2.</w:t>
      </w:r>
      <w:r w:rsidRPr="001C5F79">
        <w:tab/>
        <w:t>No</w:t>
      </w:r>
    </w:p>
    <w:p w14:paraId="1E85B622" w14:textId="77777777" w:rsidR="009D1AE2" w:rsidRPr="001C5F79" w:rsidRDefault="009D1AE2" w:rsidP="009D1AE2"/>
    <w:p w14:paraId="0AA90ACD" w14:textId="77777777" w:rsidR="009D1AE2" w:rsidRPr="001C5F79" w:rsidRDefault="009D1AE2" w:rsidP="009D1AE2"/>
    <w:p w14:paraId="121002CA" w14:textId="77777777" w:rsidR="009D1AE2" w:rsidRPr="001C5F79" w:rsidRDefault="009D1AE2" w:rsidP="009D1AE2">
      <w:r w:rsidRPr="001C5F79">
        <w:t>*(CATI ONLY)</w:t>
      </w:r>
    </w:p>
    <w:p w14:paraId="0B47A839" w14:textId="77777777" w:rsidR="009D1AE2" w:rsidRPr="001C5F79" w:rsidRDefault="009D1AE2" w:rsidP="009D1AE2">
      <w:r w:rsidRPr="001C5F79">
        <w:t>INT</w:t>
      </w:r>
    </w:p>
    <w:p w14:paraId="570D45F5" w14:textId="77777777" w:rsidR="009D1AE2" w:rsidRPr="001C5F79" w:rsidRDefault="009D1AE2" w:rsidP="009D1AE2">
      <w:r w:rsidRPr="001C5F79">
        <w:t>DO NOT ASK: INTERVIEWER PLEASE RECORD</w:t>
      </w:r>
    </w:p>
    <w:p w14:paraId="3341AB23" w14:textId="77777777" w:rsidR="009D1AE2" w:rsidRPr="001C5F79" w:rsidRDefault="009D1AE2" w:rsidP="009D1AE2">
      <w:r w:rsidRPr="001C5F79">
        <w:tab/>
        <w:t>Was the interview conducted on a domestic number or international number?</w:t>
      </w:r>
    </w:p>
    <w:p w14:paraId="794F1D1A" w14:textId="77777777" w:rsidR="009D1AE2" w:rsidRPr="001C5F79" w:rsidRDefault="009D1AE2" w:rsidP="009D1AE2">
      <w:r w:rsidRPr="001C5F79">
        <w:t>1.</w:t>
      </w:r>
      <w:r w:rsidRPr="001C5F79">
        <w:tab/>
        <w:t>Domestic number</w:t>
      </w:r>
    </w:p>
    <w:p w14:paraId="6B1C61E8" w14:textId="77777777" w:rsidR="009D1AE2" w:rsidRPr="001C5F79" w:rsidRDefault="009D1AE2" w:rsidP="009D1AE2">
      <w:r w:rsidRPr="001C5F79">
        <w:t>2.</w:t>
      </w:r>
      <w:r w:rsidRPr="001C5F79">
        <w:tab/>
        <w:t>International number</w:t>
      </w:r>
    </w:p>
    <w:p w14:paraId="3AE4FE0A" w14:textId="77777777" w:rsidR="009D1AE2" w:rsidRPr="001C5F79" w:rsidRDefault="009D1AE2" w:rsidP="009D1AE2">
      <w:r w:rsidRPr="001C5F79">
        <w:t>*(ALL)</w:t>
      </w:r>
    </w:p>
    <w:p w14:paraId="7DF289BD" w14:textId="77777777" w:rsidR="009D1AE2" w:rsidRPr="001C5F79" w:rsidRDefault="009D1AE2" w:rsidP="009D1AE2">
      <w:r w:rsidRPr="001C5F79">
        <w:t>END</w:t>
      </w:r>
    </w:p>
    <w:p w14:paraId="5C9B1C22" w14:textId="77777777" w:rsidR="009D1AE2" w:rsidRPr="001C5F79" w:rsidRDefault="009D1AE2" w:rsidP="009D1AE2">
      <w:r w:rsidRPr="001C5F79">
        <w:t xml:space="preserve">*(IF ONLINE): Thank you for your time today and support in ensuring that graduates are well equipped to meet the needs of organisations like yours. If you would like further information about the ESS, including previous years’ results you can go to </w:t>
      </w:r>
      <w:hyperlink r:id="rId61" w:history="1">
        <w:r w:rsidRPr="001C5F79">
          <w:rPr>
            <w:rStyle w:val="Hyperlink"/>
          </w:rPr>
          <w:t>qilt.edu.au/ess</w:t>
        </w:r>
      </w:hyperlink>
    </w:p>
    <w:p w14:paraId="45932396" w14:textId="77777777" w:rsidR="009D1AE2" w:rsidRPr="001C5F79" w:rsidRDefault="009D1AE2" w:rsidP="009D1AE2"/>
    <w:p w14:paraId="38C90629" w14:textId="77777777" w:rsidR="009D1AE2" w:rsidRPr="001C5F79" w:rsidRDefault="009D1AE2" w:rsidP="009D1AE2">
      <w:r w:rsidRPr="001C5F79">
        <w:t>*(IF CATI): Thank you for your feedback, which will remain confidential. It plays a significant role in enhancing Australian higher education. If you would like further information, I can give you the details for the ESS websites:</w:t>
      </w:r>
    </w:p>
    <w:p w14:paraId="12FE367A" w14:textId="77777777" w:rsidR="009D1AE2" w:rsidRPr="001C5F79" w:rsidRDefault="009D1AE2" w:rsidP="009D1AE2">
      <w:hyperlink r:id="rId62" w:history="1">
        <w:r w:rsidRPr="001C5F79">
          <w:rPr>
            <w:rStyle w:val="Hyperlink"/>
          </w:rPr>
          <w:t>qilt.edu.au/ess</w:t>
        </w:r>
      </w:hyperlink>
    </w:p>
    <w:p w14:paraId="3D7CA928" w14:textId="77777777" w:rsidR="009D1AE2" w:rsidRPr="001C5F79" w:rsidRDefault="009D1AE2" w:rsidP="009D1AE2">
      <w:r w:rsidRPr="001C5F79">
        <w:t>Just in case you missed it, my name is &lt;NAME&gt; from the Social Research Centre and this survey is being conducted on behalf of The Australian Government Department of Education.</w:t>
      </w:r>
    </w:p>
    <w:p w14:paraId="72723E44" w14:textId="77777777" w:rsidR="009D1AE2" w:rsidRPr="001C5F79" w:rsidRDefault="009D1AE2" w:rsidP="009D1AE2"/>
    <w:p w14:paraId="23CBB5A2" w14:textId="77777777" w:rsidR="009D1AE2" w:rsidRPr="001C5F79" w:rsidRDefault="009D1AE2" w:rsidP="009D1AE2">
      <w:r w:rsidRPr="001C5F79">
        <w:t xml:space="preserve">*PROGRAMMER NOTE: FOR ONLINE, SUBMIT BUTTON LINKS TO: </w:t>
      </w:r>
      <w:hyperlink r:id="rId63" w:history="1">
        <w:r w:rsidRPr="001C5F79">
          <w:rPr>
            <w:rStyle w:val="Hyperlink"/>
          </w:rPr>
          <w:t>qilt.edu.au/ess</w:t>
        </w:r>
      </w:hyperlink>
    </w:p>
    <w:p w14:paraId="5903D64D" w14:textId="77777777" w:rsidR="009D1AE2" w:rsidRPr="001C5F79" w:rsidRDefault="009D1AE2" w:rsidP="009D1AE2"/>
    <w:p w14:paraId="034128A2" w14:textId="77777777" w:rsidR="009D1AE2" w:rsidRPr="001C5F79" w:rsidRDefault="009D1AE2" w:rsidP="009D1AE2">
      <w:r w:rsidRPr="001C5F79">
        <w:t>*(TIMESTAMP)</w:t>
      </w:r>
    </w:p>
    <w:p w14:paraId="75C08E76" w14:textId="77777777" w:rsidR="009D1AE2" w:rsidRPr="001C5F79" w:rsidRDefault="009D1AE2" w:rsidP="009D1AE2"/>
    <w:p w14:paraId="77264D3C" w14:textId="77777777" w:rsidR="009D1AE2" w:rsidRPr="001C5F79" w:rsidRDefault="009D1AE2" w:rsidP="009D1AE2">
      <w:r w:rsidRPr="001C5F79">
        <w:t>*(QS1=3, NEVER BEEN SUPERVISOR)</w:t>
      </w:r>
    </w:p>
    <w:p w14:paraId="136DFE32" w14:textId="77777777" w:rsidR="009D1AE2" w:rsidRPr="001C5F79" w:rsidRDefault="009D1AE2" w:rsidP="009D1AE2">
      <w:r w:rsidRPr="001C5F79">
        <w:t>TERM</w:t>
      </w:r>
    </w:p>
    <w:p w14:paraId="7DBD8054" w14:textId="77777777" w:rsidR="009D1AE2" w:rsidRPr="001C5F79" w:rsidRDefault="009D1AE2" w:rsidP="009D1AE2">
      <w:r w:rsidRPr="001C5F79">
        <w:t>*(IF ONLINE): Thank you for your willingness to complete the Employer Satisfaction Survey. You have indicated that you are not the supervisor of &lt;E403&gt;. If you incorrectly selected this option or your workplace still wishes to take part with another supervisory person please call The Social Research Centre’s helpdesk on 1800 055 818. You can also email us at ess@srcentre.com.au.</w:t>
      </w:r>
    </w:p>
    <w:p w14:paraId="69F1113F" w14:textId="77777777" w:rsidR="009D1AE2" w:rsidRPr="001C5F79" w:rsidRDefault="009D1AE2" w:rsidP="009D1AE2"/>
    <w:p w14:paraId="602F8C1B" w14:textId="77777777" w:rsidR="009D1AE2" w:rsidRPr="001C5F79" w:rsidRDefault="009D1AE2" w:rsidP="009D1AE2">
      <w:r w:rsidRPr="001C5F79">
        <w:t>*(IF CATI) Thank you for your willingness to complete the Employer Satisfaction Survey. Unfortunately, that’s all we need from you as we can only speak to the supervisor of &lt;E403&gt;.</w:t>
      </w:r>
    </w:p>
    <w:p w14:paraId="1B1EC911" w14:textId="77777777" w:rsidR="009D1AE2" w:rsidRPr="001C5F79" w:rsidRDefault="009D1AE2" w:rsidP="009D1AE2"/>
    <w:p w14:paraId="0714622D" w14:textId="77777777" w:rsidR="009D1AE2" w:rsidRPr="001C5F79" w:rsidRDefault="009D1AE2" w:rsidP="009D1AE2">
      <w:r w:rsidRPr="001C5F79">
        <w:t>*(TIMESTAMP)</w:t>
      </w:r>
    </w:p>
    <w:p w14:paraId="34071963" w14:textId="77777777" w:rsidR="009D1AE2" w:rsidRPr="001C5F79" w:rsidRDefault="009D1AE2" w:rsidP="009D1AE2"/>
    <w:p w14:paraId="0F65B7EB" w14:textId="77777777" w:rsidR="009D1AE2" w:rsidRPr="001C5F79" w:rsidRDefault="009D1AE2" w:rsidP="009D1AE2">
      <w:r w:rsidRPr="001C5F79">
        <w:t>*(INTRO OR INTRO2 = 3 OR 4, HOUSEHOLD OR RESPONDENT REFUSAL)</w:t>
      </w:r>
    </w:p>
    <w:p w14:paraId="4C4D7AC0" w14:textId="77777777" w:rsidR="009D1AE2" w:rsidRPr="001C5F79" w:rsidRDefault="009D1AE2" w:rsidP="009D1AE2">
      <w:r w:rsidRPr="001C5F79">
        <w:lastRenderedPageBreak/>
        <w:t>RR1</w:t>
      </w:r>
      <w:r w:rsidRPr="001C5F79">
        <w:tab/>
        <w:t>OK, that’s fine, no problem, but could you just tell me the main reason you do not want to participate, because that’s important information for us?</w:t>
      </w:r>
    </w:p>
    <w:p w14:paraId="536B036C" w14:textId="77777777" w:rsidR="009D1AE2" w:rsidRPr="001C5F79" w:rsidRDefault="009D1AE2" w:rsidP="009D1AE2"/>
    <w:p w14:paraId="4B6F20BF" w14:textId="77777777" w:rsidR="009D1AE2" w:rsidRPr="001C5F79" w:rsidRDefault="009D1AE2" w:rsidP="009D1AE2">
      <w:r w:rsidRPr="001C5F79">
        <w:t>1.</w:t>
      </w:r>
      <w:r w:rsidRPr="001C5F79">
        <w:tab/>
        <w:t>No comment/just hung up</w:t>
      </w:r>
    </w:p>
    <w:p w14:paraId="0148296A" w14:textId="77777777" w:rsidR="009D1AE2" w:rsidRPr="001C5F79" w:rsidRDefault="009D1AE2" w:rsidP="009D1AE2">
      <w:r w:rsidRPr="001C5F79">
        <w:t>2.</w:t>
      </w:r>
      <w:r w:rsidRPr="001C5F79">
        <w:tab/>
        <w:t>Too busy</w:t>
      </w:r>
    </w:p>
    <w:p w14:paraId="48697BCF" w14:textId="77777777" w:rsidR="009D1AE2" w:rsidRPr="001C5F79" w:rsidRDefault="009D1AE2" w:rsidP="009D1AE2">
      <w:r w:rsidRPr="001C5F79">
        <w:t>3.</w:t>
      </w:r>
      <w:r w:rsidRPr="001C5F79">
        <w:tab/>
        <w:t>Not interested</w:t>
      </w:r>
    </w:p>
    <w:p w14:paraId="11BF85CD" w14:textId="77777777" w:rsidR="009D1AE2" w:rsidRPr="001C5F79" w:rsidRDefault="009D1AE2" w:rsidP="009D1AE2">
      <w:r w:rsidRPr="001C5F79">
        <w:t>4.</w:t>
      </w:r>
      <w:r w:rsidRPr="001C5F79">
        <w:tab/>
        <w:t>Don’t think the job the graduate is doing is related to the course</w:t>
      </w:r>
    </w:p>
    <w:p w14:paraId="7B7CC0FE" w14:textId="77777777" w:rsidR="009D1AE2" w:rsidRPr="001C5F79" w:rsidRDefault="009D1AE2" w:rsidP="009D1AE2">
      <w:r w:rsidRPr="001C5F79">
        <w:t>5.</w:t>
      </w:r>
      <w:r w:rsidRPr="001C5F79">
        <w:tab/>
        <w:t>Don’t feel they are in a position to assess the university</w:t>
      </w:r>
    </w:p>
    <w:p w14:paraId="7C04C0F6" w14:textId="77777777" w:rsidR="009D1AE2" w:rsidRPr="001C5F79" w:rsidRDefault="009D1AE2" w:rsidP="009D1AE2">
      <w:r w:rsidRPr="001C5F79">
        <w:t>6.</w:t>
      </w:r>
      <w:r w:rsidRPr="001C5F79">
        <w:tab/>
        <w:t>Too personal/intrusive</w:t>
      </w:r>
    </w:p>
    <w:p w14:paraId="5D6BA4C3" w14:textId="77777777" w:rsidR="009D1AE2" w:rsidRPr="001C5F79" w:rsidRDefault="009D1AE2" w:rsidP="009D1AE2">
      <w:r w:rsidRPr="001C5F79">
        <w:t>7.</w:t>
      </w:r>
      <w:r w:rsidRPr="001C5F79">
        <w:tab/>
        <w:t>Don’t like subject matter</w:t>
      </w:r>
    </w:p>
    <w:p w14:paraId="059CAF60" w14:textId="77777777" w:rsidR="009D1AE2" w:rsidRPr="001C5F79" w:rsidRDefault="009D1AE2" w:rsidP="009D1AE2">
      <w:r w:rsidRPr="001C5F79">
        <w:t>8.</w:t>
      </w:r>
      <w:r w:rsidRPr="001C5F79">
        <w:tab/>
        <w:t>Don’t believe surveys are confidential/privacy concerns</w:t>
      </w:r>
    </w:p>
    <w:p w14:paraId="6700A3E1" w14:textId="77777777" w:rsidR="009D1AE2" w:rsidRPr="001C5F79" w:rsidRDefault="009D1AE2" w:rsidP="009D1AE2">
      <w:r w:rsidRPr="001C5F79">
        <w:t>9.</w:t>
      </w:r>
      <w:r w:rsidRPr="001C5F79">
        <w:tab/>
        <w:t>Don’t trust surveys/government</w:t>
      </w:r>
    </w:p>
    <w:p w14:paraId="1E9BDCCF" w14:textId="77777777" w:rsidR="009D1AE2" w:rsidRPr="001C5F79" w:rsidRDefault="009D1AE2" w:rsidP="009D1AE2">
      <w:r w:rsidRPr="001C5F79">
        <w:t>10.</w:t>
      </w:r>
      <w:r w:rsidRPr="001C5F79">
        <w:tab/>
        <w:t>Never do surveys</w:t>
      </w:r>
    </w:p>
    <w:p w14:paraId="5C72C485" w14:textId="77777777" w:rsidR="009D1AE2" w:rsidRPr="001C5F79" w:rsidRDefault="009D1AE2" w:rsidP="009D1AE2">
      <w:r w:rsidRPr="001C5F79">
        <w:t>11.</w:t>
      </w:r>
      <w:r w:rsidRPr="001C5F79">
        <w:tab/>
        <w:t>Survey is too long</w:t>
      </w:r>
    </w:p>
    <w:p w14:paraId="39E9FB8F" w14:textId="77777777" w:rsidR="009D1AE2" w:rsidRPr="001C5F79" w:rsidRDefault="009D1AE2" w:rsidP="009D1AE2">
      <w:r w:rsidRPr="001C5F79">
        <w:t>12.</w:t>
      </w:r>
      <w:r w:rsidRPr="001C5F79">
        <w:tab/>
        <w:t>Get too many calls for surveys / telemarketing</w:t>
      </w:r>
    </w:p>
    <w:p w14:paraId="60645D3C" w14:textId="77777777" w:rsidR="009D1AE2" w:rsidRPr="001C5F79" w:rsidRDefault="009D1AE2" w:rsidP="009D1AE2">
      <w:r w:rsidRPr="001C5F79">
        <w:t>13.</w:t>
      </w:r>
      <w:r w:rsidRPr="001C5F79">
        <w:tab/>
        <w:t>Silent number</w:t>
      </w:r>
    </w:p>
    <w:p w14:paraId="0559C129" w14:textId="77777777" w:rsidR="009D1AE2" w:rsidRPr="001C5F79" w:rsidRDefault="009D1AE2" w:rsidP="009D1AE2">
      <w:r w:rsidRPr="001C5F79">
        <w:t>14.</w:t>
      </w:r>
      <w:r w:rsidRPr="001C5F79">
        <w:tab/>
        <w:t>Other (Please specify)</w:t>
      </w:r>
    </w:p>
    <w:p w14:paraId="5F53E6C2" w14:textId="77777777" w:rsidR="009D1AE2" w:rsidRPr="001C5F79" w:rsidRDefault="009D1AE2" w:rsidP="009D1AE2"/>
    <w:p w14:paraId="30C88867" w14:textId="77777777" w:rsidR="009D1AE2" w:rsidRPr="001C5F79" w:rsidRDefault="009D1AE2" w:rsidP="009D1AE2">
      <w:r w:rsidRPr="001C5F79">
        <w:t>*(REFUSED)</w:t>
      </w:r>
    </w:p>
    <w:p w14:paraId="1825AECA" w14:textId="77777777" w:rsidR="009D1AE2" w:rsidRPr="001C5F79" w:rsidRDefault="009D1AE2" w:rsidP="009D1AE2">
      <w:r w:rsidRPr="001C5F79">
        <w:t>RR2</w:t>
      </w:r>
      <w:r w:rsidRPr="001C5F79">
        <w:tab/>
        <w:t>RECORD RE-CONTACT TYPE</w:t>
      </w:r>
    </w:p>
    <w:p w14:paraId="78AF26EA" w14:textId="77777777" w:rsidR="009D1AE2" w:rsidRPr="001C5F79" w:rsidRDefault="009D1AE2" w:rsidP="009D1AE2"/>
    <w:p w14:paraId="7274CD4D" w14:textId="77777777" w:rsidR="009D1AE2" w:rsidRPr="001C5F79" w:rsidRDefault="009D1AE2" w:rsidP="009D1AE2">
      <w:r w:rsidRPr="001C5F79">
        <w:t>1.</w:t>
      </w:r>
      <w:r w:rsidRPr="001C5F79">
        <w:tab/>
        <w:t>Definitely don’t call back</w:t>
      </w:r>
    </w:p>
    <w:p w14:paraId="05F4EB34" w14:textId="77777777" w:rsidR="009D1AE2" w:rsidRPr="001C5F79" w:rsidRDefault="009D1AE2" w:rsidP="009D1AE2">
      <w:r w:rsidRPr="001C5F79">
        <w:t>2.</w:t>
      </w:r>
      <w:r w:rsidRPr="001C5F79">
        <w:tab/>
        <w:t>Possible conversion</w:t>
      </w:r>
    </w:p>
    <w:p w14:paraId="1FEFD07B" w14:textId="77777777" w:rsidR="009D1AE2" w:rsidRPr="001C5F79" w:rsidRDefault="009D1AE2" w:rsidP="009D1AE2"/>
    <w:p w14:paraId="4E1DC710" w14:textId="77777777" w:rsidR="009D1AE2" w:rsidRPr="001C5F79" w:rsidRDefault="009D1AE2" w:rsidP="009D1AE2">
      <w:r w:rsidRPr="001C5F79">
        <w:t>*(EM1=1 OR 2)</w:t>
      </w:r>
    </w:p>
    <w:p w14:paraId="676A9C7B" w14:textId="77777777" w:rsidR="009D1AE2" w:rsidRPr="001C5F79" w:rsidRDefault="009D1AE2" w:rsidP="009D1AE2">
      <w:r w:rsidRPr="001C5F79">
        <w:t>TERM1</w:t>
      </w:r>
      <w:r w:rsidRPr="001C5F79">
        <w:tab/>
        <w:t>Thank you so much for being willing to take part in the survey, you will receive the survey via email in the next hour or so. Your feedback plays a significant role in enhancing Australian higher education.</w:t>
      </w:r>
    </w:p>
    <w:p w14:paraId="00021B91" w14:textId="77777777" w:rsidR="009D1AE2" w:rsidRPr="001C5F79" w:rsidRDefault="009D1AE2" w:rsidP="009D1AE2"/>
    <w:p w14:paraId="6BE826F8" w14:textId="77777777" w:rsidR="009D1AE2" w:rsidRPr="001C5F79" w:rsidRDefault="009D1AE2" w:rsidP="009D1AE2">
      <w:r w:rsidRPr="001C5F79">
        <w:t>*(ALL LOTE)</w:t>
      </w:r>
    </w:p>
    <w:p w14:paraId="442BF91F" w14:textId="77777777" w:rsidR="009D1AE2" w:rsidRPr="001C5F79" w:rsidRDefault="009D1AE2" w:rsidP="009D1AE2">
      <w:r w:rsidRPr="001C5F79">
        <w:t>TERM2</w:t>
      </w:r>
      <w:r w:rsidRPr="001C5F79">
        <w:tab/>
        <w:t>No worries, thanks very much for your help anyway.</w:t>
      </w:r>
    </w:p>
    <w:p w14:paraId="6600F9CB" w14:textId="77777777" w:rsidR="009D1AE2" w:rsidRPr="001C5F79" w:rsidRDefault="009D1AE2" w:rsidP="009D1AE2"/>
    <w:p w14:paraId="4E7BD14A" w14:textId="77777777" w:rsidR="009D1AE2" w:rsidRPr="001C5F79" w:rsidRDefault="009D1AE2" w:rsidP="009D1AE2">
      <w:r w:rsidRPr="001C5F79">
        <w:t>*(ALLTERM)</w:t>
      </w:r>
    </w:p>
    <w:tbl>
      <w:tblPr>
        <w:tblStyle w:val="SRC1"/>
        <w:tblW w:w="8972" w:type="dxa"/>
        <w:tblLook w:val="04A0" w:firstRow="1" w:lastRow="0" w:firstColumn="1" w:lastColumn="0" w:noHBand="0" w:noVBand="1"/>
      </w:tblPr>
      <w:tblGrid>
        <w:gridCol w:w="380"/>
        <w:gridCol w:w="2522"/>
        <w:gridCol w:w="3617"/>
        <w:gridCol w:w="2453"/>
      </w:tblGrid>
      <w:tr w:rsidR="009D1AE2" w:rsidRPr="001C5F79" w14:paraId="7BEDEA64" w14:textId="77777777" w:rsidTr="002213C7">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100" w:firstRow="0" w:lastRow="0" w:firstColumn="1" w:lastColumn="0" w:oddVBand="0" w:evenVBand="0" w:oddHBand="0" w:evenHBand="0" w:firstRowFirstColumn="1" w:firstRowLastColumn="0" w:lastRowFirstColumn="0" w:lastRowLastColumn="0"/>
            <w:tcW w:w="380" w:type="dxa"/>
          </w:tcPr>
          <w:p w14:paraId="7F18D6FA" w14:textId="77777777" w:rsidR="009D1AE2" w:rsidRPr="009D1AE2" w:rsidRDefault="009D1AE2" w:rsidP="00160905">
            <w:pPr>
              <w:rPr>
                <w:b w:val="0"/>
                <w:bCs/>
              </w:rPr>
            </w:pPr>
          </w:p>
        </w:tc>
        <w:tc>
          <w:tcPr>
            <w:tcW w:w="2522" w:type="dxa"/>
          </w:tcPr>
          <w:p w14:paraId="76FC1F84" w14:textId="77777777" w:rsidR="009D1AE2" w:rsidRPr="009D1AE2" w:rsidRDefault="009D1AE2" w:rsidP="00160905">
            <w:pPr>
              <w:cnfStyle w:val="100000000000" w:firstRow="1" w:lastRow="0" w:firstColumn="0" w:lastColumn="0" w:oddVBand="0" w:evenVBand="0" w:oddHBand="0" w:evenHBand="0" w:firstRowFirstColumn="0" w:firstRowLastColumn="0" w:lastRowFirstColumn="0" w:lastRowLastColumn="0"/>
              <w:rPr>
                <w:b w:val="0"/>
                <w:bCs/>
              </w:rPr>
            </w:pPr>
          </w:p>
        </w:tc>
        <w:tc>
          <w:tcPr>
            <w:tcW w:w="3617" w:type="dxa"/>
          </w:tcPr>
          <w:p w14:paraId="4151FDF8"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Detailed outcome</w:t>
            </w:r>
          </w:p>
        </w:tc>
        <w:tc>
          <w:tcPr>
            <w:tcW w:w="2453" w:type="dxa"/>
          </w:tcPr>
          <w:p w14:paraId="0188E60B" w14:textId="77777777" w:rsidR="009D1AE2" w:rsidRPr="00042C1A" w:rsidRDefault="009D1AE2" w:rsidP="00160905">
            <w:pPr>
              <w:cnfStyle w:val="100000000000" w:firstRow="1" w:lastRow="0" w:firstColumn="0" w:lastColumn="0" w:oddVBand="0" w:evenVBand="0" w:oddHBand="0" w:evenHBand="0" w:firstRowFirstColumn="0" w:firstRowLastColumn="0" w:lastRowFirstColumn="0" w:lastRowLastColumn="0"/>
            </w:pPr>
            <w:r w:rsidRPr="00042C1A">
              <w:t>Summary outcome</w:t>
            </w:r>
          </w:p>
        </w:tc>
      </w:tr>
      <w:tr w:rsidR="009D1AE2" w:rsidRPr="001C5F79" w14:paraId="50E546B2" w14:textId="77777777" w:rsidTr="002213C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80" w:type="dxa"/>
          </w:tcPr>
          <w:p w14:paraId="7145F995" w14:textId="77777777" w:rsidR="009D1AE2" w:rsidRPr="001C5F79" w:rsidRDefault="009D1AE2" w:rsidP="00160905">
            <w:r w:rsidRPr="001C5F79">
              <w:t>1</w:t>
            </w:r>
          </w:p>
        </w:tc>
        <w:tc>
          <w:tcPr>
            <w:tcW w:w="2522" w:type="dxa"/>
          </w:tcPr>
          <w:p w14:paraId="2484CD3B"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SUBMIT</w:t>
            </w:r>
          </w:p>
        </w:tc>
        <w:tc>
          <w:tcPr>
            <w:tcW w:w="3617" w:type="dxa"/>
          </w:tcPr>
          <w:p w14:paraId="15C20CE7"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Completed interview</w:t>
            </w:r>
          </w:p>
        </w:tc>
        <w:tc>
          <w:tcPr>
            <w:tcW w:w="2453" w:type="dxa"/>
          </w:tcPr>
          <w:p w14:paraId="5075C3CC"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Interview</w:t>
            </w:r>
          </w:p>
        </w:tc>
      </w:tr>
      <w:tr w:rsidR="009D1AE2" w:rsidRPr="001C5F79" w14:paraId="76E8754A" w14:textId="77777777" w:rsidTr="002213C7">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80" w:type="dxa"/>
          </w:tcPr>
          <w:p w14:paraId="06D5EF7D" w14:textId="77777777" w:rsidR="009D1AE2" w:rsidRPr="001C5F79" w:rsidRDefault="009D1AE2" w:rsidP="00160905">
            <w:r w:rsidRPr="001C5F79">
              <w:t>2</w:t>
            </w:r>
          </w:p>
        </w:tc>
        <w:tc>
          <w:tcPr>
            <w:tcW w:w="2522" w:type="dxa"/>
          </w:tcPr>
          <w:p w14:paraId="58513333"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INTRO OR INTRO2=3</w:t>
            </w:r>
          </w:p>
        </w:tc>
        <w:tc>
          <w:tcPr>
            <w:tcW w:w="3617" w:type="dxa"/>
          </w:tcPr>
          <w:p w14:paraId="3E260C7C"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Household refusal</w:t>
            </w:r>
          </w:p>
        </w:tc>
        <w:tc>
          <w:tcPr>
            <w:tcW w:w="2453" w:type="dxa"/>
          </w:tcPr>
          <w:p w14:paraId="54B9CC89"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Refusal</w:t>
            </w:r>
          </w:p>
        </w:tc>
      </w:tr>
      <w:tr w:rsidR="009D1AE2" w:rsidRPr="001C5F79" w14:paraId="49D41C04" w14:textId="77777777" w:rsidTr="002213C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0" w:type="dxa"/>
          </w:tcPr>
          <w:p w14:paraId="4EE889B3" w14:textId="77777777" w:rsidR="009D1AE2" w:rsidRPr="001C5F79" w:rsidRDefault="009D1AE2" w:rsidP="00160905">
            <w:r w:rsidRPr="001C5F79">
              <w:t>3</w:t>
            </w:r>
          </w:p>
        </w:tc>
        <w:tc>
          <w:tcPr>
            <w:tcW w:w="2522" w:type="dxa"/>
          </w:tcPr>
          <w:p w14:paraId="49F76E92"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INTRO OR INTRO2=4</w:t>
            </w:r>
          </w:p>
        </w:tc>
        <w:tc>
          <w:tcPr>
            <w:tcW w:w="3617" w:type="dxa"/>
          </w:tcPr>
          <w:p w14:paraId="3459A903"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Respondent refusal</w:t>
            </w:r>
          </w:p>
        </w:tc>
        <w:tc>
          <w:tcPr>
            <w:tcW w:w="2453" w:type="dxa"/>
          </w:tcPr>
          <w:p w14:paraId="6EB5A6FD"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Refusal</w:t>
            </w:r>
          </w:p>
        </w:tc>
      </w:tr>
      <w:tr w:rsidR="009D1AE2" w:rsidRPr="001C5F79" w14:paraId="02F331F1" w14:textId="77777777" w:rsidTr="002213C7">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0" w:type="dxa"/>
          </w:tcPr>
          <w:p w14:paraId="694392B4" w14:textId="77777777" w:rsidR="009D1AE2" w:rsidRPr="001C5F79" w:rsidRDefault="009D1AE2" w:rsidP="00160905">
            <w:r w:rsidRPr="001C5F79">
              <w:t>4</w:t>
            </w:r>
          </w:p>
        </w:tc>
        <w:tc>
          <w:tcPr>
            <w:tcW w:w="2522" w:type="dxa"/>
          </w:tcPr>
          <w:p w14:paraId="605FE7A5"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INTRO OR INTRO2=5</w:t>
            </w:r>
          </w:p>
        </w:tc>
        <w:tc>
          <w:tcPr>
            <w:tcW w:w="3617" w:type="dxa"/>
          </w:tcPr>
          <w:p w14:paraId="5A468021"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Language difficulty</w:t>
            </w:r>
          </w:p>
        </w:tc>
        <w:tc>
          <w:tcPr>
            <w:tcW w:w="2453" w:type="dxa"/>
          </w:tcPr>
          <w:p w14:paraId="5DAE4E00"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Other contacts</w:t>
            </w:r>
          </w:p>
        </w:tc>
      </w:tr>
      <w:tr w:rsidR="009D1AE2" w:rsidRPr="001C5F79" w14:paraId="746370DC" w14:textId="77777777" w:rsidTr="002213C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0" w:type="dxa"/>
          </w:tcPr>
          <w:p w14:paraId="46CF9928" w14:textId="77777777" w:rsidR="009D1AE2" w:rsidRPr="001C5F79" w:rsidRDefault="009D1AE2" w:rsidP="00160905">
            <w:r w:rsidRPr="001C5F79">
              <w:t>5</w:t>
            </w:r>
          </w:p>
        </w:tc>
        <w:tc>
          <w:tcPr>
            <w:tcW w:w="2522" w:type="dxa"/>
          </w:tcPr>
          <w:p w14:paraId="25336CA0"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EM=1 OR 2</w:t>
            </w:r>
          </w:p>
        </w:tc>
        <w:tc>
          <w:tcPr>
            <w:tcW w:w="3617" w:type="dxa"/>
          </w:tcPr>
          <w:p w14:paraId="40DAFF7B"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Agreed to complete online</w:t>
            </w:r>
          </w:p>
        </w:tc>
        <w:tc>
          <w:tcPr>
            <w:tcW w:w="2453" w:type="dxa"/>
          </w:tcPr>
          <w:p w14:paraId="2C87E4DB"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Other contacts</w:t>
            </w:r>
          </w:p>
        </w:tc>
      </w:tr>
      <w:tr w:rsidR="009D1AE2" w:rsidRPr="001C5F79" w14:paraId="4EDD1A96" w14:textId="77777777" w:rsidTr="002213C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0" w:type="dxa"/>
          </w:tcPr>
          <w:p w14:paraId="25ED96D1" w14:textId="77777777" w:rsidR="009D1AE2" w:rsidRPr="001C5F79" w:rsidRDefault="009D1AE2" w:rsidP="00160905">
            <w:r w:rsidRPr="001C5F79">
              <w:t>6</w:t>
            </w:r>
          </w:p>
        </w:tc>
        <w:tc>
          <w:tcPr>
            <w:tcW w:w="2522" w:type="dxa"/>
          </w:tcPr>
          <w:p w14:paraId="26BFA32C"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QS1=3</w:t>
            </w:r>
          </w:p>
        </w:tc>
        <w:tc>
          <w:tcPr>
            <w:tcW w:w="3617" w:type="dxa"/>
          </w:tcPr>
          <w:p w14:paraId="20E3A142"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Never supervised graduate</w:t>
            </w:r>
          </w:p>
        </w:tc>
        <w:tc>
          <w:tcPr>
            <w:tcW w:w="2453" w:type="dxa"/>
          </w:tcPr>
          <w:p w14:paraId="57AE2563"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Screen outs</w:t>
            </w:r>
          </w:p>
        </w:tc>
      </w:tr>
      <w:tr w:rsidR="009D1AE2" w:rsidRPr="001C5F79" w14:paraId="6506EA7B" w14:textId="77777777" w:rsidTr="002213C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80" w:type="dxa"/>
          </w:tcPr>
          <w:p w14:paraId="1351BB3F" w14:textId="77777777" w:rsidR="009D1AE2" w:rsidRPr="001C5F79" w:rsidRDefault="009D1AE2" w:rsidP="00160905">
            <w:r w:rsidRPr="001C5F79">
              <w:t>7</w:t>
            </w:r>
          </w:p>
        </w:tc>
        <w:tc>
          <w:tcPr>
            <w:tcW w:w="2522" w:type="dxa"/>
          </w:tcPr>
          <w:p w14:paraId="41890FB1"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QET</w:t>
            </w:r>
          </w:p>
        </w:tc>
        <w:tc>
          <w:tcPr>
            <w:tcW w:w="3617" w:type="dxa"/>
          </w:tcPr>
          <w:p w14:paraId="422BCECB"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Terminated midway</w:t>
            </w:r>
          </w:p>
        </w:tc>
        <w:tc>
          <w:tcPr>
            <w:tcW w:w="2453" w:type="dxa"/>
          </w:tcPr>
          <w:p w14:paraId="25A92541" w14:textId="77777777" w:rsidR="009D1AE2" w:rsidRPr="001C5F79" w:rsidRDefault="009D1AE2" w:rsidP="00160905">
            <w:pPr>
              <w:cnfStyle w:val="000000100000" w:firstRow="0" w:lastRow="0" w:firstColumn="0" w:lastColumn="0" w:oddVBand="0" w:evenVBand="0" w:oddHBand="1" w:evenHBand="0" w:firstRowFirstColumn="0" w:firstRowLastColumn="0" w:lastRowFirstColumn="0" w:lastRowLastColumn="0"/>
            </w:pPr>
            <w:r w:rsidRPr="001C5F79">
              <w:t>Refusal</w:t>
            </w:r>
          </w:p>
        </w:tc>
      </w:tr>
      <w:tr w:rsidR="009D1AE2" w:rsidRPr="001C5F79" w14:paraId="51C5E63F" w14:textId="77777777" w:rsidTr="002213C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80" w:type="dxa"/>
          </w:tcPr>
          <w:p w14:paraId="555E4F8B" w14:textId="77777777" w:rsidR="009D1AE2" w:rsidRPr="001C5F79" w:rsidRDefault="009D1AE2" w:rsidP="00160905">
            <w:r w:rsidRPr="001C5F79">
              <w:t>8</w:t>
            </w:r>
          </w:p>
        </w:tc>
        <w:tc>
          <w:tcPr>
            <w:tcW w:w="2522" w:type="dxa"/>
          </w:tcPr>
          <w:p w14:paraId="1E1E5FB0"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GRAD1=3 OR</w:t>
            </w:r>
          </w:p>
          <w:p w14:paraId="0E49B4C3"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INFO=2 OR</w:t>
            </w:r>
          </w:p>
          <w:p w14:paraId="3CA85DCE"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SUPREFAV=2</w:t>
            </w:r>
          </w:p>
          <w:p w14:paraId="22236DD2"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p>
        </w:tc>
        <w:tc>
          <w:tcPr>
            <w:tcW w:w="3617" w:type="dxa"/>
          </w:tcPr>
          <w:p w14:paraId="4438DDCA"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Graduate refused to provide Sup details</w:t>
            </w:r>
          </w:p>
        </w:tc>
        <w:tc>
          <w:tcPr>
            <w:tcW w:w="2453" w:type="dxa"/>
          </w:tcPr>
          <w:p w14:paraId="54A179AE" w14:textId="77777777" w:rsidR="009D1AE2" w:rsidRPr="001C5F79" w:rsidRDefault="009D1AE2" w:rsidP="00160905">
            <w:pPr>
              <w:cnfStyle w:val="000000010000" w:firstRow="0" w:lastRow="0" w:firstColumn="0" w:lastColumn="0" w:oddVBand="0" w:evenVBand="0" w:oddHBand="0" w:evenHBand="1" w:firstRowFirstColumn="0" w:firstRowLastColumn="0" w:lastRowFirstColumn="0" w:lastRowLastColumn="0"/>
            </w:pPr>
            <w:r w:rsidRPr="001C5F79">
              <w:t>Refusal</w:t>
            </w:r>
          </w:p>
        </w:tc>
      </w:tr>
    </w:tbl>
    <w:p w14:paraId="301ED727" w14:textId="77777777" w:rsidR="009D1AE2" w:rsidRPr="001C5F79" w:rsidRDefault="009D1AE2" w:rsidP="009D1AE2"/>
    <w:p w14:paraId="7DC6219F" w14:textId="39A4F0E1" w:rsidR="009D1AE2" w:rsidRPr="000D2D12" w:rsidRDefault="009D1AE2" w:rsidP="009D1AE2">
      <w:pPr>
        <w:spacing w:after="160" w:line="259" w:lineRule="auto"/>
        <w:rPr>
          <w:rFonts w:asciiTheme="minorBidi" w:hAnsiTheme="minorBidi"/>
        </w:rPr>
        <w:sectPr w:rsidR="009D1AE2" w:rsidRPr="000D2D12" w:rsidSect="00BB21FA">
          <w:footerReference w:type="default" r:id="rId64"/>
          <w:pgSz w:w="11906" w:h="16838" w:code="9"/>
          <w:pgMar w:top="1134" w:right="1134" w:bottom="1134" w:left="1134" w:header="567" w:footer="567" w:gutter="0"/>
          <w:cols w:space="708"/>
          <w:docGrid w:linePitch="360"/>
        </w:sectPr>
      </w:pPr>
      <w:r>
        <w:rPr>
          <w:rFonts w:asciiTheme="minorBidi" w:hAnsiTheme="minorBidi"/>
        </w:rPr>
        <w:br w:type="page"/>
      </w:r>
    </w:p>
    <w:p w14:paraId="352A6C60" w14:textId="77777777" w:rsidR="00802EE6" w:rsidRPr="000D2D12" w:rsidRDefault="00802EE6" w:rsidP="00C46CC0">
      <w:pPr>
        <w:spacing w:before="11040" w:after="80"/>
        <w:rPr>
          <w:rFonts w:asciiTheme="minorBidi" w:hAnsiTheme="minorBidi"/>
          <w:color w:val="004ED7"/>
          <w:sz w:val="16"/>
          <w:szCs w:val="16"/>
        </w:rPr>
      </w:pPr>
      <w:r w:rsidRPr="000D2D12">
        <w:rPr>
          <w:rFonts w:asciiTheme="minorBidi" w:hAnsiTheme="minorBidi"/>
          <w:color w:val="004ED7"/>
          <w:sz w:val="16"/>
          <w:szCs w:val="16"/>
        </w:rPr>
        <w:lastRenderedPageBreak/>
        <w:t>The Social Research Centre Pty Ltd</w:t>
      </w:r>
      <w:r w:rsidRPr="000D2D12">
        <w:rPr>
          <w:rFonts w:asciiTheme="minorBidi" w:hAnsiTheme="minorBidi"/>
          <w:color w:val="004ED7"/>
          <w:sz w:val="16"/>
          <w:szCs w:val="16"/>
        </w:rPr>
        <w:br/>
        <w:t>Level 5, 350 Queen Street, Melbourne VIC 3000</w:t>
      </w:r>
      <w:r w:rsidRPr="000D2D12">
        <w:rPr>
          <w:rFonts w:asciiTheme="minorBidi" w:hAnsiTheme="minorBidi"/>
          <w:color w:val="004ED7"/>
          <w:sz w:val="16"/>
          <w:szCs w:val="16"/>
        </w:rPr>
        <w:br/>
        <w:t>PO Box 13328, Law Courts VIC 8010</w:t>
      </w:r>
    </w:p>
    <w:p w14:paraId="378C703F" w14:textId="77777777" w:rsidR="00802EE6" w:rsidRPr="000D2D12" w:rsidRDefault="00802EE6" w:rsidP="00802EE6">
      <w:pPr>
        <w:spacing w:after="80"/>
        <w:rPr>
          <w:rFonts w:asciiTheme="minorBidi" w:hAnsiTheme="minorBidi"/>
          <w:color w:val="004ED7"/>
          <w:sz w:val="16"/>
          <w:szCs w:val="16"/>
        </w:rPr>
      </w:pPr>
      <w:r w:rsidRPr="000D2D12">
        <w:rPr>
          <w:rFonts w:asciiTheme="minorBidi" w:hAnsiTheme="minorBidi"/>
          <w:color w:val="004ED7"/>
          <w:sz w:val="16"/>
          <w:szCs w:val="16"/>
        </w:rPr>
        <w:t xml:space="preserve">03 9236 8500 | </w:t>
      </w:r>
      <w:hyperlink r:id="rId65" w:history="1">
        <w:r w:rsidRPr="000D2D12">
          <w:rPr>
            <w:rStyle w:val="Hyperlink"/>
            <w:rFonts w:asciiTheme="minorBidi" w:hAnsiTheme="minorBidi"/>
            <w:color w:val="004DCF" w:themeColor="text2"/>
            <w:sz w:val="16"/>
            <w:szCs w:val="16"/>
            <w:u w:val="none"/>
          </w:rPr>
          <w:t>info@srcentre.com.au</w:t>
        </w:r>
      </w:hyperlink>
    </w:p>
    <w:p w14:paraId="21BB04C5" w14:textId="77777777" w:rsidR="00802EE6" w:rsidRPr="000D2D12" w:rsidRDefault="00802EE6" w:rsidP="00802EE6">
      <w:pPr>
        <w:spacing w:after="80"/>
        <w:rPr>
          <w:rFonts w:asciiTheme="minorBidi" w:hAnsiTheme="minorBidi"/>
          <w:color w:val="004ED7"/>
          <w:sz w:val="16"/>
          <w:szCs w:val="16"/>
        </w:rPr>
      </w:pPr>
      <w:hyperlink r:id="rId66" w:history="1">
        <w:r w:rsidRPr="000D2D12">
          <w:rPr>
            <w:rStyle w:val="Hyperlink"/>
            <w:rFonts w:asciiTheme="minorBidi" w:hAnsiTheme="minorBidi"/>
            <w:b/>
            <w:bCs/>
            <w:color w:val="004ED7"/>
            <w:sz w:val="16"/>
            <w:szCs w:val="16"/>
            <w:u w:val="none"/>
          </w:rPr>
          <w:t>srcentre.com.au</w:t>
        </w:r>
      </w:hyperlink>
    </w:p>
    <w:p w14:paraId="4DE8F53E" w14:textId="2CB12817" w:rsidR="005F3B62" w:rsidRPr="000E436A" w:rsidRDefault="000A3665" w:rsidP="000E436A">
      <w:pPr>
        <w:spacing w:before="120"/>
        <w:rPr>
          <w:rFonts w:asciiTheme="minorBidi" w:hAnsiTheme="minorBidi"/>
          <w:color w:val="004DCF"/>
          <w:sz w:val="12"/>
          <w:szCs w:val="12"/>
        </w:rPr>
      </w:pPr>
      <w:r>
        <w:rPr>
          <w:rFonts w:asciiTheme="minorBidi" w:hAnsiTheme="minorBidi"/>
          <w:color w:val="004DCF"/>
          <w:sz w:val="12"/>
          <w:szCs w:val="12"/>
        </w:rPr>
        <w:br/>
      </w:r>
      <w:r w:rsidR="000E436A" w:rsidRPr="000E436A">
        <w:rPr>
          <w:rFonts w:asciiTheme="minorBidi" w:hAnsiTheme="minorBidi"/>
          <w:color w:val="004DCF"/>
          <w:sz w:val="12"/>
          <w:szCs w:val="12"/>
        </w:rPr>
        <w:t xml:space="preserve">The version of this publication is aimed to assist those with various </w:t>
      </w:r>
      <w:r>
        <w:rPr>
          <w:rFonts w:asciiTheme="minorBidi" w:hAnsiTheme="minorBidi"/>
          <w:color w:val="004DCF"/>
          <w:sz w:val="12"/>
          <w:szCs w:val="12"/>
        </w:rPr>
        <w:br/>
      </w:r>
      <w:r w:rsidR="000E436A" w:rsidRPr="000E436A">
        <w:rPr>
          <w:rFonts w:asciiTheme="minorBidi" w:hAnsiTheme="minorBidi"/>
          <w:color w:val="004DCF"/>
          <w:sz w:val="12"/>
          <w:szCs w:val="12"/>
        </w:rPr>
        <w:t xml:space="preserve">vision impairments; however, The Social Research Centre and its </w:t>
      </w:r>
      <w:r>
        <w:rPr>
          <w:rFonts w:asciiTheme="minorBidi" w:hAnsiTheme="minorBidi"/>
          <w:color w:val="004DCF"/>
          <w:sz w:val="12"/>
          <w:szCs w:val="12"/>
        </w:rPr>
        <w:br/>
      </w:r>
      <w:r w:rsidR="000E436A" w:rsidRPr="000E436A">
        <w:rPr>
          <w:rFonts w:asciiTheme="minorBidi" w:hAnsiTheme="minorBidi"/>
          <w:color w:val="004DCF"/>
          <w:sz w:val="12"/>
          <w:szCs w:val="12"/>
        </w:rPr>
        <w:t xml:space="preserve">employees do not guarantee that the publication meets all broad </w:t>
      </w:r>
      <w:r>
        <w:rPr>
          <w:rFonts w:asciiTheme="minorBidi" w:hAnsiTheme="minorBidi"/>
          <w:color w:val="004DCF"/>
          <w:sz w:val="12"/>
          <w:szCs w:val="12"/>
        </w:rPr>
        <w:br/>
      </w:r>
      <w:r w:rsidR="000E436A" w:rsidRPr="000E436A">
        <w:rPr>
          <w:rFonts w:asciiTheme="minorBidi" w:hAnsiTheme="minorBidi"/>
          <w:color w:val="004DCF"/>
          <w:sz w:val="12"/>
          <w:szCs w:val="12"/>
        </w:rPr>
        <w:t xml:space="preserve">accessibility standards and therefore disclaim all liability for any </w:t>
      </w:r>
      <w:r>
        <w:rPr>
          <w:rFonts w:asciiTheme="minorBidi" w:hAnsiTheme="minorBidi"/>
          <w:color w:val="004DCF"/>
          <w:sz w:val="12"/>
          <w:szCs w:val="12"/>
        </w:rPr>
        <w:br/>
      </w:r>
      <w:r w:rsidR="000E436A" w:rsidRPr="000E436A">
        <w:rPr>
          <w:rFonts w:asciiTheme="minorBidi" w:hAnsiTheme="minorBidi"/>
          <w:color w:val="004DCF"/>
          <w:sz w:val="12"/>
          <w:szCs w:val="12"/>
        </w:rPr>
        <w:t xml:space="preserve">inconvenience or other consequence that may arise from readers </w:t>
      </w:r>
      <w:r>
        <w:rPr>
          <w:rFonts w:asciiTheme="minorBidi" w:hAnsiTheme="minorBidi"/>
          <w:color w:val="004DCF"/>
          <w:sz w:val="12"/>
          <w:szCs w:val="12"/>
        </w:rPr>
        <w:br/>
      </w:r>
      <w:r w:rsidR="000E436A" w:rsidRPr="000E436A">
        <w:rPr>
          <w:rFonts w:asciiTheme="minorBidi" w:hAnsiTheme="minorBidi"/>
          <w:color w:val="004DCF"/>
          <w:sz w:val="12"/>
          <w:szCs w:val="12"/>
        </w:rPr>
        <w:t xml:space="preserve">relying on this publication. Please contact The Social Research </w:t>
      </w:r>
      <w:r>
        <w:rPr>
          <w:rFonts w:asciiTheme="minorBidi" w:hAnsiTheme="minorBidi"/>
          <w:color w:val="004DCF"/>
          <w:sz w:val="12"/>
          <w:szCs w:val="12"/>
        </w:rPr>
        <w:br/>
      </w:r>
      <w:r w:rsidR="000E436A" w:rsidRPr="000E436A">
        <w:rPr>
          <w:rFonts w:asciiTheme="minorBidi" w:hAnsiTheme="minorBidi"/>
          <w:color w:val="004DCF"/>
          <w:sz w:val="12"/>
          <w:szCs w:val="12"/>
        </w:rPr>
        <w:t>Centre if you require further assistance.</w:t>
      </w:r>
      <w:r>
        <w:rPr>
          <w:rFonts w:asciiTheme="minorBidi" w:hAnsiTheme="minorBidi"/>
          <w:color w:val="004DCF"/>
          <w:sz w:val="12"/>
          <w:szCs w:val="12"/>
        </w:rPr>
        <w:br/>
      </w:r>
      <w:r>
        <w:rPr>
          <w:rFonts w:asciiTheme="minorBidi" w:hAnsiTheme="minorBidi"/>
          <w:color w:val="004DCF"/>
          <w:sz w:val="12"/>
          <w:szCs w:val="12"/>
        </w:rPr>
        <w:br/>
      </w:r>
      <w:r>
        <w:rPr>
          <w:rFonts w:asciiTheme="minorBidi" w:hAnsiTheme="minorBidi"/>
          <w:color w:val="004DCF"/>
          <w:sz w:val="12"/>
          <w:szCs w:val="12"/>
        </w:rPr>
        <w:br/>
      </w:r>
    </w:p>
    <w:p w14:paraId="32C24A5E" w14:textId="2FE20BF1" w:rsidR="005F3B62" w:rsidRPr="000D2D12" w:rsidRDefault="00106548" w:rsidP="00106548">
      <w:pPr>
        <w:tabs>
          <w:tab w:val="right" w:pos="10773"/>
        </w:tabs>
        <w:spacing w:before="360"/>
        <w:rPr>
          <w:rFonts w:asciiTheme="minorBidi" w:hAnsiTheme="minorBidi"/>
          <w:color w:val="004DCF" w:themeColor="text2"/>
        </w:rPr>
      </w:pPr>
      <w:r w:rsidRPr="000D2D12">
        <w:rPr>
          <w:rFonts w:asciiTheme="minorBidi" w:hAnsiTheme="minorBidi"/>
          <w:noProof/>
          <w:color w:val="004DCF" w:themeColor="text2"/>
        </w:rPr>
        <w:drawing>
          <wp:inline distT="0" distB="0" distL="0" distR="0" wp14:anchorId="6B4A48B5" wp14:editId="1BD4287D">
            <wp:extent cx="1806799" cy="612000"/>
            <wp:effectExtent l="0" t="0" r="3175" b="0"/>
            <wp:docPr id="4" name="Picture 4"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r w:rsidRPr="000D2D12">
        <w:rPr>
          <w:rFonts w:asciiTheme="minorBidi" w:hAnsiTheme="minorBidi"/>
          <w:color w:val="004DCF" w:themeColor="text2"/>
        </w:rPr>
        <w:tab/>
      </w:r>
    </w:p>
    <w:sectPr w:rsidR="005F3B62" w:rsidRPr="000D2D12" w:rsidSect="00EE4560">
      <w:footerReference w:type="even" r:id="rId68"/>
      <w:footerReference w:type="default" r:id="rId69"/>
      <w:pgSz w:w="11906" w:h="16838" w:code="9"/>
      <w:pgMar w:top="1134" w:right="397" w:bottom="397" w:left="397" w:header="56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4E201" w14:textId="77777777" w:rsidR="003C0A1A" w:rsidRDefault="003C0A1A" w:rsidP="00BE7643">
      <w:r>
        <w:separator/>
      </w:r>
    </w:p>
  </w:endnote>
  <w:endnote w:type="continuationSeparator" w:id="0">
    <w:p w14:paraId="3D73D35D" w14:textId="77777777" w:rsidR="003C0A1A" w:rsidRDefault="003C0A1A" w:rsidP="00BE7643">
      <w:r>
        <w:continuationSeparator/>
      </w:r>
    </w:p>
  </w:endnote>
  <w:endnote w:type="continuationNotice" w:id="1">
    <w:p w14:paraId="1E36B2BF" w14:textId="77777777" w:rsidR="003C0A1A" w:rsidRDefault="003C0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FBB5" w14:textId="26254A97" w:rsidR="001D61B7" w:rsidRPr="00D53FC4" w:rsidRDefault="001D61B7" w:rsidP="00600ED3">
    <w:pPr>
      <w:pStyle w:val="NoSpacing"/>
      <w:tabs>
        <w:tab w:val="right" w:pos="9639"/>
      </w:tabs>
      <w:rPr>
        <w:rFonts w:cs="Arial"/>
        <w:b/>
        <w:bCs/>
        <w:sz w:val="18"/>
        <w:szCs w:val="20"/>
      </w:rPr>
    </w:pP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sidRPr="00705405">
      <w:rPr>
        <w:rFonts w:cs="Arial"/>
        <w:noProof/>
        <w:sz w:val="18"/>
        <w:szCs w:val="20"/>
      </w:rPr>
      <w:t>1</w:t>
    </w:r>
    <w:r w:rsidRPr="00705405">
      <w:rPr>
        <w:rFonts w:cs="Arial"/>
        <w:noProof/>
        <w:sz w:val="18"/>
        <w:szCs w:val="20"/>
      </w:rPr>
      <w:fldChar w:fldCharType="end"/>
    </w:r>
    <w:r w:rsidR="00D53FC4">
      <w:rPr>
        <w:rFonts w:cs="Arial"/>
        <w:noProof/>
        <w:sz w:val="18"/>
        <w:szCs w:val="20"/>
      </w:rPr>
      <w:tab/>
    </w:r>
    <w:r w:rsidR="00D53FC4" w:rsidRPr="00D53FC4">
      <w:rPr>
        <w:rFonts w:cs="Arial"/>
        <w:noProof/>
        <w:sz w:val="18"/>
        <w:szCs w:val="20"/>
      </w:rPr>
      <w:t>2024 Employer Satisfaction Survey Methodological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C6F5" w14:textId="275B3B80" w:rsidR="00097C67" w:rsidRPr="001A68F1" w:rsidRDefault="00BB21FA" w:rsidP="005D6834">
    <w:pPr>
      <w:pStyle w:val="Footer"/>
      <w:tabs>
        <w:tab w:val="clear" w:pos="4513"/>
        <w:tab w:val="clear" w:pos="9026"/>
        <w:tab w:val="right" w:pos="9639"/>
      </w:tabs>
      <w:rPr>
        <w:rFonts w:cs="Arial"/>
        <w:sz w:val="18"/>
        <w:szCs w:val="16"/>
      </w:rPr>
    </w:pPr>
    <w:r>
      <w:rPr>
        <w:rFonts w:cs="Arial"/>
        <w:sz w:val="18"/>
        <w:szCs w:val="16"/>
      </w:rPr>
      <w:t xml:space="preserve">2024 Employer Satisfaction Survey Methodological </w:t>
    </w:r>
    <w:r w:rsidR="002213C7">
      <w:t>R</w:t>
    </w:r>
    <w:r w:rsidR="00802EE6" w:rsidRPr="00E0237F">
      <w:t>eport</w:t>
    </w:r>
    <w:r w:rsidR="00802EE6">
      <w:t xml:space="preserve"> – </w:t>
    </w:r>
    <w:r w:rsidR="002213C7">
      <w:t>A</w:t>
    </w:r>
    <w:r w:rsidR="00802EE6">
      <w:t>ccessible</w:t>
    </w:r>
    <w:r w:rsidR="00097C67" w:rsidRPr="001A68F1">
      <w:rPr>
        <w:rFonts w:cs="Arial"/>
        <w:sz w:val="18"/>
        <w:szCs w:val="16"/>
      </w:rPr>
      <w:tab/>
    </w:r>
    <w:r w:rsidR="00097C67" w:rsidRPr="001A68F1">
      <w:rPr>
        <w:rFonts w:cs="Arial"/>
        <w:sz w:val="18"/>
        <w:szCs w:val="16"/>
      </w:rPr>
      <w:fldChar w:fldCharType="begin"/>
    </w:r>
    <w:r w:rsidR="00097C67" w:rsidRPr="001A68F1">
      <w:rPr>
        <w:rFonts w:cs="Arial"/>
        <w:sz w:val="18"/>
        <w:szCs w:val="16"/>
      </w:rPr>
      <w:instrText xml:space="preserve"> PAGE   \* MERGEFORMAT </w:instrText>
    </w:r>
    <w:r w:rsidR="00097C67" w:rsidRPr="001A68F1">
      <w:rPr>
        <w:rFonts w:cs="Arial"/>
        <w:sz w:val="18"/>
        <w:szCs w:val="16"/>
      </w:rPr>
      <w:fldChar w:fldCharType="separate"/>
    </w:r>
    <w:r w:rsidR="00097C67" w:rsidRPr="001A68F1">
      <w:rPr>
        <w:rFonts w:cs="Arial"/>
        <w:noProof/>
        <w:sz w:val="18"/>
        <w:szCs w:val="16"/>
      </w:rPr>
      <w:t>1</w:t>
    </w:r>
    <w:r w:rsidR="00097C67" w:rsidRPr="001A68F1">
      <w:rPr>
        <w:rFonts w:cs="Arial"/>
        <w:noProof/>
        <w:sz w:val="18"/>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656" w14:textId="31D74D98"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241627"/>
      <w:docPartObj>
        <w:docPartGallery w:val="Page Numbers (Bottom of Page)"/>
        <w:docPartUnique/>
      </w:docPartObj>
    </w:sdtPr>
    <w:sdtEndPr>
      <w:rPr>
        <w:noProof/>
        <w:sz w:val="18"/>
        <w:szCs w:val="16"/>
      </w:rPr>
    </w:sdtEndPr>
    <w:sdtContent>
      <w:p w14:paraId="29FDC521" w14:textId="55435913" w:rsidR="00D53FC4" w:rsidRPr="00D53FC4" w:rsidRDefault="00D53FC4" w:rsidP="00D53FC4">
        <w:pPr>
          <w:pStyle w:val="NoSpacing"/>
          <w:tabs>
            <w:tab w:val="right" w:pos="9639"/>
          </w:tabs>
          <w:rPr>
            <w:sz w:val="18"/>
            <w:szCs w:val="16"/>
          </w:rPr>
        </w:pPr>
        <w:r w:rsidRPr="002213C7">
          <w:rPr>
            <w:rFonts w:cs="Arial"/>
            <w:noProof/>
            <w:sz w:val="18"/>
          </w:rPr>
          <w:t>2024 Employer Satisfaction Survey Methodological</w:t>
        </w:r>
        <w:r w:rsidR="00802EE6" w:rsidRPr="002213C7">
          <w:rPr>
            <w:sz w:val="18"/>
          </w:rPr>
          <w:t xml:space="preserve"> </w:t>
        </w:r>
        <w:r w:rsidR="002213C7" w:rsidRPr="002213C7">
          <w:rPr>
            <w:sz w:val="18"/>
          </w:rPr>
          <w:t>R</w:t>
        </w:r>
        <w:r w:rsidR="00802EE6" w:rsidRPr="002213C7">
          <w:rPr>
            <w:sz w:val="18"/>
          </w:rPr>
          <w:t xml:space="preserve">eport – </w:t>
        </w:r>
        <w:r w:rsidR="002213C7" w:rsidRPr="002213C7">
          <w:rPr>
            <w:sz w:val="18"/>
          </w:rPr>
          <w:t>A</w:t>
        </w:r>
        <w:r w:rsidR="00802EE6" w:rsidRPr="002213C7">
          <w:rPr>
            <w:sz w:val="18"/>
          </w:rPr>
          <w:t>ccessible</w:t>
        </w:r>
        <w:r>
          <w:rPr>
            <w:rFonts w:cs="Arial"/>
            <w:noProof/>
            <w:sz w:val="18"/>
            <w:szCs w:val="20"/>
          </w:rPr>
          <w:tab/>
        </w:r>
        <w:r w:rsidRPr="00D53FC4">
          <w:rPr>
            <w:sz w:val="18"/>
            <w:szCs w:val="16"/>
          </w:rPr>
          <w:fldChar w:fldCharType="begin"/>
        </w:r>
        <w:r w:rsidRPr="00D53FC4">
          <w:rPr>
            <w:sz w:val="18"/>
            <w:szCs w:val="16"/>
          </w:rPr>
          <w:instrText xml:space="preserve"> PAGE   \* MERGEFORMAT </w:instrText>
        </w:r>
        <w:r w:rsidRPr="00D53FC4">
          <w:rPr>
            <w:sz w:val="18"/>
            <w:szCs w:val="16"/>
          </w:rPr>
          <w:fldChar w:fldCharType="separate"/>
        </w:r>
        <w:r w:rsidRPr="00D53FC4">
          <w:rPr>
            <w:noProof/>
            <w:sz w:val="18"/>
            <w:szCs w:val="16"/>
          </w:rPr>
          <w:t>2</w:t>
        </w:r>
        <w:r w:rsidRPr="00D53FC4">
          <w:rPr>
            <w:noProof/>
            <w:sz w:val="18"/>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FFDF" w14:textId="7DE16FD8" w:rsidR="008D1F3C" w:rsidRPr="002213C7" w:rsidRDefault="008D1F3C" w:rsidP="008D1F3C">
    <w:pPr>
      <w:pStyle w:val="Footer"/>
      <w:rPr>
        <w:sz w:val="18"/>
      </w:rPr>
    </w:pPr>
    <w:r w:rsidRPr="002213C7">
      <w:rPr>
        <w:rFonts w:cs="Arial"/>
        <w:sz w:val="18"/>
      </w:rPr>
      <w:t xml:space="preserve">2024 Employer Satisfaction Survey Methodological </w:t>
    </w:r>
    <w:r w:rsidR="002213C7" w:rsidRPr="002213C7">
      <w:rPr>
        <w:sz w:val="18"/>
      </w:rPr>
      <w:t>R</w:t>
    </w:r>
    <w:r w:rsidR="00802EE6" w:rsidRPr="002213C7">
      <w:rPr>
        <w:sz w:val="18"/>
      </w:rPr>
      <w:t xml:space="preserve">eport – </w:t>
    </w:r>
    <w:r w:rsidR="002213C7" w:rsidRPr="002213C7">
      <w:rPr>
        <w:sz w:val="18"/>
      </w:rPr>
      <w:t>A</w:t>
    </w:r>
    <w:r w:rsidR="00802EE6" w:rsidRPr="002213C7">
      <w:rPr>
        <w:sz w:val="18"/>
      </w:rPr>
      <w:t>ccessible</w:t>
    </w:r>
    <w:r w:rsidRPr="002213C7">
      <w:rPr>
        <w:rFonts w:cs="Arial"/>
        <w:sz w:val="18"/>
      </w:rPr>
      <w:tab/>
    </w:r>
    <w:r w:rsidRPr="002213C7">
      <w:rPr>
        <w:rFonts w:cs="Arial"/>
        <w:sz w:val="18"/>
      </w:rPr>
      <w:tab/>
    </w:r>
    <w:r w:rsidRPr="002213C7">
      <w:rPr>
        <w:rFonts w:cs="Arial"/>
        <w:sz w:val="18"/>
      </w:rPr>
      <w:tab/>
    </w:r>
    <w:r w:rsidRPr="002213C7">
      <w:rPr>
        <w:rFonts w:cs="Arial"/>
        <w:sz w:val="18"/>
      </w:rPr>
      <w:tab/>
    </w:r>
    <w:r w:rsidRPr="002213C7">
      <w:rPr>
        <w:rFonts w:cs="Arial"/>
        <w:sz w:val="18"/>
      </w:rPr>
      <w:tab/>
    </w:r>
    <w:r w:rsidRPr="002213C7">
      <w:rPr>
        <w:rFonts w:cs="Arial"/>
        <w:sz w:val="18"/>
      </w:rPr>
      <w:tab/>
    </w:r>
    <w:r w:rsidRPr="002213C7">
      <w:rPr>
        <w:rFonts w:cs="Arial"/>
        <w:sz w:val="18"/>
      </w:rPr>
      <w:tab/>
    </w:r>
    <w:r w:rsidRPr="002213C7">
      <w:rPr>
        <w:rFonts w:cs="Arial"/>
        <w:sz w:val="18"/>
      </w:rPr>
      <w:tab/>
    </w:r>
    <w:sdt>
      <w:sdtPr>
        <w:rPr>
          <w:sz w:val="18"/>
        </w:rPr>
        <w:id w:val="-1475290235"/>
        <w:docPartObj>
          <w:docPartGallery w:val="Page Numbers (Bottom of Page)"/>
          <w:docPartUnique/>
        </w:docPartObj>
      </w:sdtPr>
      <w:sdtEndPr>
        <w:rPr>
          <w:noProof/>
        </w:rPr>
      </w:sdtEndPr>
      <w:sdtContent>
        <w:r w:rsidRPr="002213C7">
          <w:rPr>
            <w:sz w:val="18"/>
          </w:rPr>
          <w:fldChar w:fldCharType="begin"/>
        </w:r>
        <w:r w:rsidRPr="002213C7">
          <w:rPr>
            <w:sz w:val="18"/>
          </w:rPr>
          <w:instrText xml:space="preserve"> PAGE   \* MERGEFORMAT </w:instrText>
        </w:r>
        <w:r w:rsidRPr="002213C7">
          <w:rPr>
            <w:sz w:val="18"/>
          </w:rPr>
          <w:fldChar w:fldCharType="separate"/>
        </w:r>
        <w:r w:rsidRPr="002213C7">
          <w:rPr>
            <w:noProof/>
            <w:sz w:val="18"/>
          </w:rPr>
          <w:t>2</w:t>
        </w:r>
        <w:r w:rsidRPr="002213C7">
          <w:rPr>
            <w:noProof/>
            <w:sz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FED8A" w14:textId="2853AB64" w:rsidR="00BB21FA" w:rsidRPr="002213C7" w:rsidRDefault="00F65E6A" w:rsidP="00D53FC4">
    <w:pPr>
      <w:pStyle w:val="NoSpacing"/>
      <w:tabs>
        <w:tab w:val="right" w:pos="10632"/>
      </w:tabs>
      <w:rPr>
        <w:rFonts w:cs="Arial"/>
        <w:sz w:val="18"/>
      </w:rPr>
    </w:pPr>
    <w:r w:rsidRPr="002213C7">
      <w:rPr>
        <w:rFonts w:cs="Arial"/>
        <w:sz w:val="18"/>
      </w:rPr>
      <w:t xml:space="preserve">2024 Employer Satisfaction Survey Methodological </w:t>
    </w:r>
    <w:r w:rsidR="002213C7" w:rsidRPr="002213C7">
      <w:rPr>
        <w:sz w:val="18"/>
      </w:rPr>
      <w:t>R</w:t>
    </w:r>
    <w:r w:rsidR="00802EE6" w:rsidRPr="002213C7">
      <w:rPr>
        <w:sz w:val="18"/>
      </w:rPr>
      <w:t xml:space="preserve">eport – </w:t>
    </w:r>
    <w:r w:rsidR="009D1AE2" w:rsidRPr="002213C7">
      <w:rPr>
        <w:sz w:val="18"/>
      </w:rPr>
      <w:t>A</w:t>
    </w:r>
    <w:r w:rsidR="00802EE6" w:rsidRPr="002213C7">
      <w:rPr>
        <w:sz w:val="18"/>
      </w:rPr>
      <w:t>ccessible</w:t>
    </w:r>
    <w:r w:rsidR="00BB21FA" w:rsidRPr="002213C7">
      <w:rPr>
        <w:rFonts w:cs="Arial"/>
        <w:sz w:val="18"/>
      </w:rPr>
      <w:t xml:space="preserve"> </w:t>
    </w:r>
    <w:r w:rsidR="00BB21FA" w:rsidRPr="002213C7">
      <w:rPr>
        <w:rFonts w:cs="Arial"/>
        <w:sz w:val="18"/>
      </w:rPr>
      <w:tab/>
    </w:r>
    <w:r w:rsidR="00BB21FA" w:rsidRPr="002213C7">
      <w:rPr>
        <w:rFonts w:cs="Arial"/>
        <w:sz w:val="18"/>
      </w:rPr>
      <w:fldChar w:fldCharType="begin"/>
    </w:r>
    <w:r w:rsidR="00BB21FA" w:rsidRPr="002213C7">
      <w:rPr>
        <w:rFonts w:cs="Arial"/>
        <w:sz w:val="18"/>
      </w:rPr>
      <w:instrText xml:space="preserve"> PAGE   \* MERGEFORMAT </w:instrText>
    </w:r>
    <w:r w:rsidR="00BB21FA" w:rsidRPr="002213C7">
      <w:rPr>
        <w:rFonts w:cs="Arial"/>
        <w:sz w:val="18"/>
      </w:rPr>
      <w:fldChar w:fldCharType="separate"/>
    </w:r>
    <w:r w:rsidR="00BB21FA" w:rsidRPr="002213C7">
      <w:rPr>
        <w:rFonts w:cs="Arial"/>
        <w:sz w:val="18"/>
      </w:rPr>
      <w:t>2</w:t>
    </w:r>
    <w:r w:rsidR="00BB21FA" w:rsidRPr="002213C7">
      <w:rPr>
        <w:rFonts w:cs="Arial"/>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99EF" w14:textId="1853304E" w:rsidR="00163710" w:rsidRPr="00163710" w:rsidRDefault="00163710" w:rsidP="00163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5EFDF" w14:textId="77777777" w:rsidR="003C0A1A" w:rsidRDefault="003C0A1A" w:rsidP="00BE7643">
      <w:r>
        <w:separator/>
      </w:r>
    </w:p>
  </w:footnote>
  <w:footnote w:type="continuationSeparator" w:id="0">
    <w:p w14:paraId="1C922068" w14:textId="77777777" w:rsidR="003C0A1A" w:rsidRDefault="003C0A1A" w:rsidP="00BE7643">
      <w:r>
        <w:continuationSeparator/>
      </w:r>
    </w:p>
  </w:footnote>
  <w:footnote w:type="continuationNotice" w:id="1">
    <w:p w14:paraId="58015579" w14:textId="77777777" w:rsidR="003C0A1A" w:rsidRDefault="003C0A1A"/>
  </w:footnote>
  <w:footnote w:id="2">
    <w:p w14:paraId="2E216807" w14:textId="77777777" w:rsidR="00BB21FA" w:rsidRPr="000161E2" w:rsidRDefault="00BB21FA" w:rsidP="00BB21FA">
      <w:pPr>
        <w:pStyle w:val="FootnoteText"/>
        <w:rPr>
          <w:lang w:val="en-AU"/>
        </w:rPr>
      </w:pPr>
      <w:r w:rsidRPr="00D52297">
        <w:rPr>
          <w:rStyle w:val="FootnoteReference"/>
          <w:sz w:val="18"/>
          <w:szCs w:val="22"/>
        </w:rPr>
        <w:footnoteRef/>
      </w:r>
      <w:r w:rsidRPr="00D52297">
        <w:rPr>
          <w:sz w:val="18"/>
          <w:szCs w:val="22"/>
        </w:rPr>
        <w:t xml:space="preserve"> The </w:t>
      </w:r>
      <w:r w:rsidRPr="00D52297">
        <w:rPr>
          <w:i/>
          <w:iCs/>
          <w:sz w:val="18"/>
          <w:szCs w:val="22"/>
        </w:rPr>
        <w:t>GOS Collection and Sample Guide</w:t>
      </w:r>
      <w:r w:rsidRPr="00D52297">
        <w:rPr>
          <w:sz w:val="18"/>
          <w:szCs w:val="22"/>
        </w:rPr>
        <w:t xml:space="preserve"> introduced the ESS by describing how graduate participation in the GOS leads to the ESS sample build and outlined a plan for institutions to raise awareness of the ESS with their graduates.</w:t>
      </w:r>
    </w:p>
  </w:footnote>
  <w:footnote w:id="3">
    <w:p w14:paraId="0A01F128" w14:textId="77777777" w:rsidR="00495A2A" w:rsidRPr="00F811DD" w:rsidRDefault="00495A2A" w:rsidP="00BB21FA">
      <w:pPr>
        <w:pStyle w:val="FootnoteText"/>
        <w:rPr>
          <w:lang w:val="en-AU"/>
        </w:rPr>
      </w:pPr>
      <w:r>
        <w:rPr>
          <w:rStyle w:val="FootnoteReference"/>
        </w:rPr>
        <w:footnoteRef/>
      </w:r>
      <w:r>
        <w:t xml:space="preserve"> </w:t>
      </w:r>
      <w:r w:rsidRPr="00F811DD">
        <w:t>Occupation group based on employer's description of graduate's occupation.</w:t>
      </w:r>
    </w:p>
  </w:footnote>
  <w:footnote w:id="4">
    <w:p w14:paraId="0C733AE6" w14:textId="77777777" w:rsidR="00304316" w:rsidRPr="00E55362" w:rsidRDefault="00304316" w:rsidP="00304316">
      <w:pPr>
        <w:pStyle w:val="FootnoteText"/>
        <w:rPr>
          <w:sz w:val="18"/>
          <w:szCs w:val="21"/>
          <w:lang w:val="en-AU"/>
        </w:rPr>
      </w:pPr>
      <w:r w:rsidRPr="00E55362">
        <w:rPr>
          <w:rStyle w:val="FootnoteReference"/>
          <w:sz w:val="18"/>
          <w:szCs w:val="21"/>
        </w:rPr>
        <w:footnoteRef/>
      </w:r>
      <w:r w:rsidRPr="00E55362">
        <w:rPr>
          <w:sz w:val="18"/>
          <w:szCs w:val="21"/>
        </w:rPr>
        <w:t xml:space="preserve"> Note: Hyphens (-) represent no completed surveys for that collection round, &lt;5 indicates a suppressed value (n &lt; 5), and np indicates a value that is not published to prevent disclosure of a suppressed value</w:t>
      </w:r>
    </w:p>
  </w:footnote>
  <w:footnote w:id="5">
    <w:p w14:paraId="6DB81E1D" w14:textId="77777777" w:rsidR="00304316" w:rsidRPr="00E55362" w:rsidRDefault="00304316" w:rsidP="00304316">
      <w:pPr>
        <w:pStyle w:val="FootnoteText"/>
        <w:rPr>
          <w:sz w:val="18"/>
          <w:szCs w:val="21"/>
          <w:lang w:val="en-AU"/>
        </w:rPr>
      </w:pPr>
      <w:r w:rsidRPr="00E55362">
        <w:rPr>
          <w:rStyle w:val="FootnoteReference"/>
          <w:sz w:val="18"/>
          <w:szCs w:val="21"/>
        </w:rPr>
        <w:footnoteRef/>
      </w:r>
      <w:r w:rsidRPr="00E55362">
        <w:rPr>
          <w:sz w:val="18"/>
          <w:szCs w:val="21"/>
        </w:rPr>
        <w:t xml:space="preserve"> Note: Hyphens (-) represent no completed surveys for that collection round, &lt;5 indicates a suppressed value (n &lt; 5), and np indicates a value that is not published to prevent disclosure of a suppressed value</w:t>
      </w:r>
    </w:p>
  </w:footnote>
  <w:footnote w:id="6">
    <w:p w14:paraId="771982FA" w14:textId="77777777" w:rsidR="00304316" w:rsidRPr="00E55362" w:rsidRDefault="00304316" w:rsidP="00304316">
      <w:pPr>
        <w:pStyle w:val="FootnoteText"/>
        <w:rPr>
          <w:sz w:val="18"/>
          <w:szCs w:val="21"/>
          <w:lang w:val="en-AU"/>
        </w:rPr>
      </w:pPr>
      <w:r w:rsidRPr="00E55362">
        <w:rPr>
          <w:rStyle w:val="FootnoteReference"/>
          <w:sz w:val="18"/>
          <w:szCs w:val="21"/>
        </w:rPr>
        <w:footnoteRef/>
      </w:r>
      <w:r w:rsidRPr="00E55362">
        <w:rPr>
          <w:sz w:val="18"/>
          <w:szCs w:val="21"/>
        </w:rPr>
        <w:t xml:space="preserve"> Note: Hyphens (-) represent no completed surveys for that collection round, &lt;5 indicates a suppressed value (n &lt; 5), and np indicates a value that is not published to prevent disclosure of a suppressed value</w:t>
      </w:r>
    </w:p>
  </w:footnote>
  <w:footnote w:id="7">
    <w:p w14:paraId="4DA400A8" w14:textId="77777777" w:rsidR="00304316" w:rsidRPr="00337AA8" w:rsidRDefault="00304316" w:rsidP="00304316">
      <w:pPr>
        <w:pStyle w:val="FootnoteText"/>
        <w:rPr>
          <w:lang w:val="en-AU"/>
        </w:rPr>
      </w:pPr>
      <w:r w:rsidRPr="00E55362">
        <w:rPr>
          <w:rStyle w:val="FootnoteReference"/>
          <w:sz w:val="18"/>
          <w:szCs w:val="21"/>
        </w:rPr>
        <w:footnoteRef/>
      </w:r>
      <w:r w:rsidRPr="00E55362">
        <w:rPr>
          <w:sz w:val="18"/>
          <w:szCs w:val="21"/>
        </w:rPr>
        <w:t xml:space="preserve"> Note: Hyphens (-) represent no completed surveys for that collection round, &lt;5 indicates a suppressed value (n &lt; 5), and np indicates a value that is not published to prevent disclosure of a suppressed value</w:t>
      </w:r>
    </w:p>
  </w:footnote>
  <w:footnote w:id="8">
    <w:p w14:paraId="32513C83" w14:textId="77777777" w:rsidR="00F93FAD" w:rsidRPr="00337AA8" w:rsidRDefault="00F93FAD" w:rsidP="00BB21FA">
      <w:pPr>
        <w:pStyle w:val="FootnoteText"/>
        <w:rPr>
          <w:lang w:val="en-AU"/>
        </w:rPr>
      </w:pPr>
      <w:r>
        <w:rPr>
          <w:rStyle w:val="FootnoteReference"/>
        </w:rPr>
        <w:footnoteRef/>
      </w:r>
      <w:r>
        <w:t xml:space="preserve"> </w:t>
      </w:r>
      <w:r w:rsidRPr="00337AA8">
        <w:t>Note: Hyphens (-) represent no completed surveys for that collection round, &lt;5 indicates a suppressed value (n &lt; 5), and np indicates a value that is not published to prevent disclosure of a suppressed value</w:t>
      </w:r>
    </w:p>
  </w:footnote>
  <w:footnote w:id="9">
    <w:p w14:paraId="6E2FDC8A" w14:textId="77777777" w:rsidR="00F93FAD" w:rsidRPr="00337AA8" w:rsidRDefault="00F93FAD" w:rsidP="00F93FAD">
      <w:pPr>
        <w:pStyle w:val="FootnoteText"/>
        <w:rPr>
          <w:lang w:val="en-AU"/>
        </w:rPr>
      </w:pPr>
      <w:r>
        <w:rPr>
          <w:rStyle w:val="FootnoteReference"/>
        </w:rPr>
        <w:footnoteRef/>
      </w:r>
      <w:r>
        <w:t xml:space="preserve"> </w:t>
      </w:r>
      <w:r w:rsidRPr="00337AA8">
        <w:t>Note: Hyphens (-) represent no completed surveys for that collection round, &lt;5 indicates a suppressed value (n &lt; 5), and np indicates a value that is not published to prevent disclosure of a suppressed value</w:t>
      </w:r>
    </w:p>
  </w:footnote>
  <w:footnote w:id="10">
    <w:p w14:paraId="71803A20" w14:textId="77777777" w:rsidR="00F93FAD" w:rsidRPr="00337AA8" w:rsidRDefault="00F93FAD" w:rsidP="00F93FAD">
      <w:pPr>
        <w:pStyle w:val="FootnoteText"/>
        <w:rPr>
          <w:lang w:val="en-AU"/>
        </w:rPr>
      </w:pPr>
      <w:r>
        <w:rPr>
          <w:rStyle w:val="FootnoteReference"/>
        </w:rPr>
        <w:footnoteRef/>
      </w:r>
      <w:r>
        <w:t xml:space="preserve"> </w:t>
      </w:r>
      <w:r w:rsidRPr="00337AA8">
        <w:t>Note: Hyphens (-) represent no completed surveys for that collection round, &lt;5 indicates a suppressed value (n &lt; 5), and np indicates a value that is not published to prevent disclosure of a suppressed value</w:t>
      </w:r>
    </w:p>
  </w:footnote>
  <w:footnote w:id="11">
    <w:p w14:paraId="23A97B2A" w14:textId="77777777" w:rsidR="00F93FAD" w:rsidRPr="00337AA8" w:rsidRDefault="00F93FAD" w:rsidP="00F93FAD">
      <w:pPr>
        <w:pStyle w:val="FootnoteText"/>
        <w:rPr>
          <w:lang w:val="en-AU"/>
        </w:rPr>
      </w:pPr>
      <w:r>
        <w:rPr>
          <w:rStyle w:val="FootnoteReference"/>
        </w:rPr>
        <w:footnoteRef/>
      </w:r>
      <w:r>
        <w:t xml:space="preserve"> </w:t>
      </w:r>
      <w:r w:rsidRPr="00337AA8">
        <w:t>Note: Hyphens (-) represent no completed surveys for that collection round, &lt;5 indicates a suppressed value (n &lt; 5), and np indicates a value that is not published to prevent disclosure of a suppressed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CA60BC"/>
    <w:multiLevelType w:val="hybridMultilevel"/>
    <w:tmpl w:val="F7CCCDD8"/>
    <w:lvl w:ilvl="0" w:tplc="78027D58">
      <w:start w:val="1"/>
      <w:numFmt w:val="decimal"/>
      <w:pStyle w:val="responseframeCharChar"/>
      <w:lvlText w:val="%1"/>
      <w:lvlJc w:val="left"/>
      <w:pPr>
        <w:tabs>
          <w:tab w:val="num" w:pos="1080"/>
        </w:tabs>
        <w:ind w:left="1080" w:hanging="360"/>
      </w:pPr>
      <w:rPr>
        <w:rFonts w:ascii="Arial" w:hAnsi="Arial" w:hint="default"/>
        <w:sz w:val="20"/>
        <w:szCs w:val="20"/>
      </w:rPr>
    </w:lvl>
    <w:lvl w:ilvl="1" w:tplc="FFFFFFFF">
      <w:start w:val="1"/>
      <w:numFmt w:val="decimal"/>
      <w:lvlText w:val="%2."/>
      <w:lvlJc w:val="left"/>
      <w:pPr>
        <w:tabs>
          <w:tab w:val="num" w:pos="1800"/>
        </w:tabs>
        <w:ind w:left="1800" w:hanging="360"/>
      </w:pPr>
      <w:rPr>
        <w:rFonts w:hint="default"/>
        <w:sz w:val="20"/>
        <w:szCs w:val="20"/>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9" w15:restartNumberingAfterBreak="0">
    <w:nsid w:val="178C7FB5"/>
    <w:multiLevelType w:val="hybridMultilevel"/>
    <w:tmpl w:val="2FDA3852"/>
    <w:lvl w:ilvl="0" w:tplc="F54E7432">
      <w:start w:val="1"/>
      <w:numFmt w:val="decimal"/>
      <w:pStyle w:val="SecNumbering"/>
      <w:lvlText w:val="%1."/>
      <w:lvlJc w:val="left"/>
      <w:pPr>
        <w:ind w:left="1080" w:hanging="360"/>
      </w:pPr>
      <w:rPr>
        <w:b w:val="0"/>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441A5F"/>
    <w:multiLevelType w:val="hybridMultilevel"/>
    <w:tmpl w:val="CB62297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BB5C8D"/>
    <w:multiLevelType w:val="multilevel"/>
    <w:tmpl w:val="9BA0BCBC"/>
    <w:lvl w:ilvl="0">
      <w:start w:val="1"/>
      <w:numFmt w:val="decimal"/>
      <w:lvlText w:val="%1."/>
      <w:lvlJc w:val="left"/>
      <w:pPr>
        <w:ind w:left="567" w:hanging="567"/>
      </w:pPr>
      <w:rPr>
        <w:rFonts w:ascii="Arial" w:hAnsi="Arial" w:hint="default"/>
        <w:b w:val="0"/>
        <w:i w:val="0"/>
        <w:color w:val="1E3287"/>
        <w:sz w:val="36"/>
      </w:rPr>
    </w:lvl>
    <w:lvl w:ilvl="1">
      <w:start w:val="1"/>
      <w:numFmt w:val="bullet"/>
      <w:pStyle w:val="SectionBullet2"/>
      <w:lvlText w:val="○"/>
      <w:lvlJc w:val="left"/>
      <w:pPr>
        <w:ind w:left="792" w:hanging="432"/>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0911D2"/>
    <w:multiLevelType w:val="hybridMultilevel"/>
    <w:tmpl w:val="927E9A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D25C6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47D0390F"/>
    <w:multiLevelType w:val="multilevel"/>
    <w:tmpl w:val="76841546"/>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2115D7"/>
    <w:multiLevelType w:val="hybridMultilevel"/>
    <w:tmpl w:val="4BAA3CA6"/>
    <w:lvl w:ilvl="0" w:tplc="857C4FAC">
      <w:start w:val="1"/>
      <w:numFmt w:val="decimal"/>
      <w:pStyle w:val="3Responseframe"/>
      <w:lvlText w:val="%1."/>
      <w:lvlJc w:val="left"/>
      <w:pPr>
        <w:tabs>
          <w:tab w:val="num" w:pos="1418"/>
        </w:tabs>
        <w:ind w:left="1418" w:hanging="360"/>
      </w:pPr>
      <w:rPr>
        <w:rFonts w:hint="default"/>
      </w:rPr>
    </w:lvl>
    <w:lvl w:ilvl="1" w:tplc="951E07F8">
      <w:start w:val="1"/>
      <w:numFmt w:val="decimal"/>
      <w:lvlText w:val="%2."/>
      <w:lvlJc w:val="left"/>
      <w:pPr>
        <w:ind w:left="1823" w:hanging="405"/>
      </w:pPr>
      <w:rPr>
        <w:rFonts w:hint="default"/>
      </w:rPr>
    </w:lvl>
    <w:lvl w:ilvl="2" w:tplc="47445A14">
      <w:start w:val="1"/>
      <w:numFmt w:val="lowerLetter"/>
      <w:lvlText w:val="%3."/>
      <w:lvlJc w:val="left"/>
      <w:pPr>
        <w:ind w:left="2678" w:hanging="360"/>
      </w:pPr>
      <w:rPr>
        <w:rFonts w:hint="default"/>
      </w:rPr>
    </w:lvl>
    <w:lvl w:ilvl="3" w:tplc="0C09000F" w:tentative="1">
      <w:start w:val="1"/>
      <w:numFmt w:val="decimal"/>
      <w:lvlText w:val="%4."/>
      <w:lvlJc w:val="left"/>
      <w:pPr>
        <w:tabs>
          <w:tab w:val="num" w:pos="3218"/>
        </w:tabs>
        <w:ind w:left="3218" w:hanging="360"/>
      </w:pPr>
    </w:lvl>
    <w:lvl w:ilvl="4" w:tplc="0C090019" w:tentative="1">
      <w:start w:val="1"/>
      <w:numFmt w:val="lowerLetter"/>
      <w:lvlText w:val="%5."/>
      <w:lvlJc w:val="left"/>
      <w:pPr>
        <w:tabs>
          <w:tab w:val="num" w:pos="3938"/>
        </w:tabs>
        <w:ind w:left="3938" w:hanging="360"/>
      </w:pPr>
    </w:lvl>
    <w:lvl w:ilvl="5" w:tplc="0C09001B" w:tentative="1">
      <w:start w:val="1"/>
      <w:numFmt w:val="lowerRoman"/>
      <w:lvlText w:val="%6."/>
      <w:lvlJc w:val="right"/>
      <w:pPr>
        <w:tabs>
          <w:tab w:val="num" w:pos="4658"/>
        </w:tabs>
        <w:ind w:left="4658" w:hanging="180"/>
      </w:pPr>
    </w:lvl>
    <w:lvl w:ilvl="6" w:tplc="0C09000F" w:tentative="1">
      <w:start w:val="1"/>
      <w:numFmt w:val="decimal"/>
      <w:lvlText w:val="%7."/>
      <w:lvlJc w:val="left"/>
      <w:pPr>
        <w:tabs>
          <w:tab w:val="num" w:pos="5378"/>
        </w:tabs>
        <w:ind w:left="5378" w:hanging="360"/>
      </w:pPr>
    </w:lvl>
    <w:lvl w:ilvl="7" w:tplc="0C090019" w:tentative="1">
      <w:start w:val="1"/>
      <w:numFmt w:val="lowerLetter"/>
      <w:lvlText w:val="%8."/>
      <w:lvlJc w:val="left"/>
      <w:pPr>
        <w:tabs>
          <w:tab w:val="num" w:pos="6098"/>
        </w:tabs>
        <w:ind w:left="6098" w:hanging="360"/>
      </w:pPr>
    </w:lvl>
    <w:lvl w:ilvl="8" w:tplc="0C09001B" w:tentative="1">
      <w:start w:val="1"/>
      <w:numFmt w:val="lowerRoman"/>
      <w:lvlText w:val="%9."/>
      <w:lvlJc w:val="right"/>
      <w:pPr>
        <w:tabs>
          <w:tab w:val="num" w:pos="6818"/>
        </w:tabs>
        <w:ind w:left="6818" w:hanging="180"/>
      </w:pPr>
    </w:lvl>
  </w:abstractNum>
  <w:abstractNum w:abstractNumId="21" w15:restartNumberingAfterBreak="0">
    <w:nsid w:val="5BDB1C20"/>
    <w:multiLevelType w:val="multilevel"/>
    <w:tmpl w:val="B0EE076C"/>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5EE1219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2E70B9B"/>
    <w:multiLevelType w:val="multilevel"/>
    <w:tmpl w:val="F88A74DE"/>
    <w:styleLink w:val="Style1"/>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33411F2"/>
    <w:multiLevelType w:val="singleLevel"/>
    <w:tmpl w:val="90524780"/>
    <w:lvl w:ilvl="0">
      <w:numFmt w:val="none"/>
      <w:pStyle w:val="Heading"/>
      <w:lvlText w:val=""/>
      <w:legacy w:legacy="1" w:legacySpace="0" w:legacyIndent="360"/>
      <w:lvlJc w:val="left"/>
      <w:pPr>
        <w:ind w:left="360" w:hanging="360"/>
      </w:pPr>
      <w:rPr>
        <w:rFonts w:ascii="Times New Roman" w:hAnsi="Times New Roman" w:hint="default"/>
      </w:rPr>
    </w:lvl>
  </w:abstractNum>
  <w:num w:numId="1" w16cid:durableId="2072654861">
    <w:abstractNumId w:val="15"/>
  </w:num>
  <w:num w:numId="2" w16cid:durableId="1520194213">
    <w:abstractNumId w:val="16"/>
  </w:num>
  <w:num w:numId="3" w16cid:durableId="728188708">
    <w:abstractNumId w:val="15"/>
  </w:num>
  <w:num w:numId="4" w16cid:durableId="326177866">
    <w:abstractNumId w:val="19"/>
  </w:num>
  <w:num w:numId="5" w16cid:durableId="435560366">
    <w:abstractNumId w:val="8"/>
  </w:num>
  <w:num w:numId="6" w16cid:durableId="274941974">
    <w:abstractNumId w:val="11"/>
  </w:num>
  <w:num w:numId="7" w16cid:durableId="1017542569">
    <w:abstractNumId w:val="6"/>
  </w:num>
  <w:num w:numId="8" w16cid:durableId="102771686">
    <w:abstractNumId w:val="14"/>
  </w:num>
  <w:num w:numId="9" w16cid:durableId="1494489210">
    <w:abstractNumId w:val="23"/>
  </w:num>
  <w:num w:numId="10" w16cid:durableId="507795633">
    <w:abstractNumId w:val="17"/>
  </w:num>
  <w:num w:numId="11" w16cid:durableId="2128548799">
    <w:abstractNumId w:val="22"/>
  </w:num>
  <w:num w:numId="12" w16cid:durableId="1548953832">
    <w:abstractNumId w:val="18"/>
  </w:num>
  <w:num w:numId="13" w16cid:durableId="1480656212">
    <w:abstractNumId w:val="5"/>
  </w:num>
  <w:num w:numId="14" w16cid:durableId="683896948">
    <w:abstractNumId w:val="4"/>
  </w:num>
  <w:num w:numId="15" w16cid:durableId="1252471528">
    <w:abstractNumId w:val="3"/>
  </w:num>
  <w:num w:numId="16" w16cid:durableId="2068143907">
    <w:abstractNumId w:val="2"/>
  </w:num>
  <w:num w:numId="17" w16cid:durableId="1325426629">
    <w:abstractNumId w:val="1"/>
  </w:num>
  <w:num w:numId="18" w16cid:durableId="936450118">
    <w:abstractNumId w:val="0"/>
  </w:num>
  <w:num w:numId="19" w16cid:durableId="297884407">
    <w:abstractNumId w:val="24"/>
  </w:num>
  <w:num w:numId="20" w16cid:durableId="665746795">
    <w:abstractNumId w:val="9"/>
  </w:num>
  <w:num w:numId="21" w16cid:durableId="1923950196">
    <w:abstractNumId w:val="21"/>
  </w:num>
  <w:num w:numId="22" w16cid:durableId="1337267850">
    <w:abstractNumId w:val="13"/>
  </w:num>
  <w:num w:numId="23" w16cid:durableId="1982146615">
    <w:abstractNumId w:val="12"/>
  </w:num>
  <w:num w:numId="24" w16cid:durableId="1646275898">
    <w:abstractNumId w:val="20"/>
  </w:num>
  <w:num w:numId="25" w16cid:durableId="708578234">
    <w:abstractNumId w:val="7"/>
  </w:num>
  <w:num w:numId="26" w16cid:durableId="50744789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346"/>
    <w:rsid w:val="00000764"/>
    <w:rsid w:val="00000786"/>
    <w:rsid w:val="000030FB"/>
    <w:rsid w:val="00003145"/>
    <w:rsid w:val="000035AD"/>
    <w:rsid w:val="00006567"/>
    <w:rsid w:val="00007ABC"/>
    <w:rsid w:val="00011D1E"/>
    <w:rsid w:val="000158EB"/>
    <w:rsid w:val="0001603A"/>
    <w:rsid w:val="000171AF"/>
    <w:rsid w:val="000217EE"/>
    <w:rsid w:val="0002245A"/>
    <w:rsid w:val="00022B70"/>
    <w:rsid w:val="000259B4"/>
    <w:rsid w:val="000300F1"/>
    <w:rsid w:val="000316BB"/>
    <w:rsid w:val="000319B3"/>
    <w:rsid w:val="00033EA7"/>
    <w:rsid w:val="000363DF"/>
    <w:rsid w:val="00037917"/>
    <w:rsid w:val="00041E8B"/>
    <w:rsid w:val="0004205F"/>
    <w:rsid w:val="00042C1A"/>
    <w:rsid w:val="00043CBF"/>
    <w:rsid w:val="00044F13"/>
    <w:rsid w:val="000468CC"/>
    <w:rsid w:val="000533A1"/>
    <w:rsid w:val="00053AEF"/>
    <w:rsid w:val="000548D3"/>
    <w:rsid w:val="00054A30"/>
    <w:rsid w:val="0005651B"/>
    <w:rsid w:val="0005658B"/>
    <w:rsid w:val="0005780F"/>
    <w:rsid w:val="00060F59"/>
    <w:rsid w:val="000621C3"/>
    <w:rsid w:val="000628B3"/>
    <w:rsid w:val="00066D3C"/>
    <w:rsid w:val="000701FC"/>
    <w:rsid w:val="00074CE0"/>
    <w:rsid w:val="00075D9A"/>
    <w:rsid w:val="00076DFF"/>
    <w:rsid w:val="00076E2E"/>
    <w:rsid w:val="000818B4"/>
    <w:rsid w:val="00082554"/>
    <w:rsid w:val="00082CFE"/>
    <w:rsid w:val="000837BC"/>
    <w:rsid w:val="00083806"/>
    <w:rsid w:val="0008423D"/>
    <w:rsid w:val="00085D59"/>
    <w:rsid w:val="00087C87"/>
    <w:rsid w:val="00091989"/>
    <w:rsid w:val="00094D91"/>
    <w:rsid w:val="00096010"/>
    <w:rsid w:val="0009697D"/>
    <w:rsid w:val="00097C67"/>
    <w:rsid w:val="000A0CB4"/>
    <w:rsid w:val="000A19EB"/>
    <w:rsid w:val="000A3476"/>
    <w:rsid w:val="000A3665"/>
    <w:rsid w:val="000A378C"/>
    <w:rsid w:val="000A57E2"/>
    <w:rsid w:val="000B148A"/>
    <w:rsid w:val="000B3390"/>
    <w:rsid w:val="000B4D46"/>
    <w:rsid w:val="000B59C0"/>
    <w:rsid w:val="000B7B65"/>
    <w:rsid w:val="000C16F0"/>
    <w:rsid w:val="000C25FF"/>
    <w:rsid w:val="000C3F48"/>
    <w:rsid w:val="000C3F68"/>
    <w:rsid w:val="000C47E6"/>
    <w:rsid w:val="000C518D"/>
    <w:rsid w:val="000C5DAC"/>
    <w:rsid w:val="000C6AD8"/>
    <w:rsid w:val="000D166E"/>
    <w:rsid w:val="000D2D12"/>
    <w:rsid w:val="000D7BE1"/>
    <w:rsid w:val="000E2FF8"/>
    <w:rsid w:val="000E42D4"/>
    <w:rsid w:val="000E436A"/>
    <w:rsid w:val="000E4BC3"/>
    <w:rsid w:val="000F0D0B"/>
    <w:rsid w:val="000F5DFA"/>
    <w:rsid w:val="000F696C"/>
    <w:rsid w:val="000F699A"/>
    <w:rsid w:val="00102904"/>
    <w:rsid w:val="00104475"/>
    <w:rsid w:val="001044CE"/>
    <w:rsid w:val="00104925"/>
    <w:rsid w:val="001056C6"/>
    <w:rsid w:val="00106548"/>
    <w:rsid w:val="00106E3D"/>
    <w:rsid w:val="00107F26"/>
    <w:rsid w:val="001124AF"/>
    <w:rsid w:val="0011303B"/>
    <w:rsid w:val="001155AC"/>
    <w:rsid w:val="00116C40"/>
    <w:rsid w:val="00117726"/>
    <w:rsid w:val="00120B3C"/>
    <w:rsid w:val="00120EFF"/>
    <w:rsid w:val="00121F0B"/>
    <w:rsid w:val="00122BDF"/>
    <w:rsid w:val="00124285"/>
    <w:rsid w:val="00131EAD"/>
    <w:rsid w:val="00140C14"/>
    <w:rsid w:val="001421B4"/>
    <w:rsid w:val="00142CE9"/>
    <w:rsid w:val="001455F4"/>
    <w:rsid w:val="00145B7B"/>
    <w:rsid w:val="001462BF"/>
    <w:rsid w:val="0014751C"/>
    <w:rsid w:val="00147E52"/>
    <w:rsid w:val="001516FE"/>
    <w:rsid w:val="001522F2"/>
    <w:rsid w:val="0015339C"/>
    <w:rsid w:val="00156FD7"/>
    <w:rsid w:val="001618B0"/>
    <w:rsid w:val="00163710"/>
    <w:rsid w:val="00164A59"/>
    <w:rsid w:val="00165283"/>
    <w:rsid w:val="00166919"/>
    <w:rsid w:val="0017201D"/>
    <w:rsid w:val="001720D0"/>
    <w:rsid w:val="00174A0D"/>
    <w:rsid w:val="00174C79"/>
    <w:rsid w:val="00175134"/>
    <w:rsid w:val="00176284"/>
    <w:rsid w:val="0018048C"/>
    <w:rsid w:val="001808B2"/>
    <w:rsid w:val="00180973"/>
    <w:rsid w:val="00181A02"/>
    <w:rsid w:val="001820B5"/>
    <w:rsid w:val="0018224A"/>
    <w:rsid w:val="00183EE6"/>
    <w:rsid w:val="00191B6B"/>
    <w:rsid w:val="001976F1"/>
    <w:rsid w:val="001A026B"/>
    <w:rsid w:val="001A126D"/>
    <w:rsid w:val="001A1BBE"/>
    <w:rsid w:val="001A29CF"/>
    <w:rsid w:val="001A5C67"/>
    <w:rsid w:val="001A68F1"/>
    <w:rsid w:val="001B0BEF"/>
    <w:rsid w:val="001B574C"/>
    <w:rsid w:val="001B5757"/>
    <w:rsid w:val="001C24AF"/>
    <w:rsid w:val="001C4079"/>
    <w:rsid w:val="001C5750"/>
    <w:rsid w:val="001C5DEE"/>
    <w:rsid w:val="001C684F"/>
    <w:rsid w:val="001D196B"/>
    <w:rsid w:val="001D24F7"/>
    <w:rsid w:val="001D3DD4"/>
    <w:rsid w:val="001D61B7"/>
    <w:rsid w:val="001E5EF8"/>
    <w:rsid w:val="001E7C40"/>
    <w:rsid w:val="001F27F7"/>
    <w:rsid w:val="001F659C"/>
    <w:rsid w:val="001F6957"/>
    <w:rsid w:val="001F775F"/>
    <w:rsid w:val="00200CA2"/>
    <w:rsid w:val="002038DE"/>
    <w:rsid w:val="0020451E"/>
    <w:rsid w:val="00210FA5"/>
    <w:rsid w:val="00212BF8"/>
    <w:rsid w:val="00213B50"/>
    <w:rsid w:val="0021480E"/>
    <w:rsid w:val="00220D90"/>
    <w:rsid w:val="002213C7"/>
    <w:rsid w:val="00222A28"/>
    <w:rsid w:val="00223EC1"/>
    <w:rsid w:val="00224154"/>
    <w:rsid w:val="0022470F"/>
    <w:rsid w:val="00226255"/>
    <w:rsid w:val="00232F83"/>
    <w:rsid w:val="00234A5C"/>
    <w:rsid w:val="002351E7"/>
    <w:rsid w:val="00235F76"/>
    <w:rsid w:val="0024052B"/>
    <w:rsid w:val="0024780F"/>
    <w:rsid w:val="00247E86"/>
    <w:rsid w:val="0025091C"/>
    <w:rsid w:val="00254A47"/>
    <w:rsid w:val="00254FD0"/>
    <w:rsid w:val="002568B5"/>
    <w:rsid w:val="002577F7"/>
    <w:rsid w:val="00260777"/>
    <w:rsid w:val="00260E26"/>
    <w:rsid w:val="0026180A"/>
    <w:rsid w:val="0026234D"/>
    <w:rsid w:val="0027283B"/>
    <w:rsid w:val="00274C33"/>
    <w:rsid w:val="0027542F"/>
    <w:rsid w:val="00275D8E"/>
    <w:rsid w:val="0027691E"/>
    <w:rsid w:val="0028169A"/>
    <w:rsid w:val="002827A9"/>
    <w:rsid w:val="00283FAC"/>
    <w:rsid w:val="002853C1"/>
    <w:rsid w:val="00290AAF"/>
    <w:rsid w:val="00297ABC"/>
    <w:rsid w:val="002A0401"/>
    <w:rsid w:val="002A3257"/>
    <w:rsid w:val="002A6D81"/>
    <w:rsid w:val="002A75B4"/>
    <w:rsid w:val="002A77B9"/>
    <w:rsid w:val="002B109F"/>
    <w:rsid w:val="002B214F"/>
    <w:rsid w:val="002B42CE"/>
    <w:rsid w:val="002B730E"/>
    <w:rsid w:val="002C3AA3"/>
    <w:rsid w:val="002C5F3F"/>
    <w:rsid w:val="002C6189"/>
    <w:rsid w:val="002D3B83"/>
    <w:rsid w:val="002D4798"/>
    <w:rsid w:val="002D4DCB"/>
    <w:rsid w:val="002D7648"/>
    <w:rsid w:val="002E47EC"/>
    <w:rsid w:val="002E5086"/>
    <w:rsid w:val="002E59F4"/>
    <w:rsid w:val="002E7D9C"/>
    <w:rsid w:val="002F02DC"/>
    <w:rsid w:val="002F2E9C"/>
    <w:rsid w:val="002F361D"/>
    <w:rsid w:val="002F4807"/>
    <w:rsid w:val="00304316"/>
    <w:rsid w:val="00304CD2"/>
    <w:rsid w:val="00305A23"/>
    <w:rsid w:val="00306DFC"/>
    <w:rsid w:val="00311336"/>
    <w:rsid w:val="0031275F"/>
    <w:rsid w:val="00316994"/>
    <w:rsid w:val="00316E54"/>
    <w:rsid w:val="00323B3C"/>
    <w:rsid w:val="003242FF"/>
    <w:rsid w:val="0032674D"/>
    <w:rsid w:val="00341CAC"/>
    <w:rsid w:val="00344794"/>
    <w:rsid w:val="00346F51"/>
    <w:rsid w:val="0034780E"/>
    <w:rsid w:val="00347C01"/>
    <w:rsid w:val="003506CD"/>
    <w:rsid w:val="003534D4"/>
    <w:rsid w:val="0035458F"/>
    <w:rsid w:val="00356E7F"/>
    <w:rsid w:val="0036414C"/>
    <w:rsid w:val="0036517F"/>
    <w:rsid w:val="003653D4"/>
    <w:rsid w:val="003654FE"/>
    <w:rsid w:val="00365B7D"/>
    <w:rsid w:val="00367305"/>
    <w:rsid w:val="00374B67"/>
    <w:rsid w:val="00375D06"/>
    <w:rsid w:val="00375F52"/>
    <w:rsid w:val="00376C26"/>
    <w:rsid w:val="003773FB"/>
    <w:rsid w:val="00382711"/>
    <w:rsid w:val="0038703F"/>
    <w:rsid w:val="00390D37"/>
    <w:rsid w:val="003918E5"/>
    <w:rsid w:val="0039337A"/>
    <w:rsid w:val="003A2F46"/>
    <w:rsid w:val="003A4EA1"/>
    <w:rsid w:val="003A74DB"/>
    <w:rsid w:val="003B0198"/>
    <w:rsid w:val="003B02D0"/>
    <w:rsid w:val="003B4891"/>
    <w:rsid w:val="003B7F4E"/>
    <w:rsid w:val="003C0A1A"/>
    <w:rsid w:val="003C2148"/>
    <w:rsid w:val="003C2BB2"/>
    <w:rsid w:val="003C6937"/>
    <w:rsid w:val="003D139A"/>
    <w:rsid w:val="003D1CDC"/>
    <w:rsid w:val="003D3595"/>
    <w:rsid w:val="003D45E6"/>
    <w:rsid w:val="003D576F"/>
    <w:rsid w:val="003D6F1E"/>
    <w:rsid w:val="003D7D1C"/>
    <w:rsid w:val="003D7E19"/>
    <w:rsid w:val="003E2C44"/>
    <w:rsid w:val="003E31BA"/>
    <w:rsid w:val="003E6BB7"/>
    <w:rsid w:val="003F0627"/>
    <w:rsid w:val="003F1CCE"/>
    <w:rsid w:val="003F22CF"/>
    <w:rsid w:val="003F3190"/>
    <w:rsid w:val="003F6CD9"/>
    <w:rsid w:val="003F6E49"/>
    <w:rsid w:val="004000D8"/>
    <w:rsid w:val="00402421"/>
    <w:rsid w:val="0040487C"/>
    <w:rsid w:val="00405004"/>
    <w:rsid w:val="00405360"/>
    <w:rsid w:val="00405767"/>
    <w:rsid w:val="00406676"/>
    <w:rsid w:val="00411584"/>
    <w:rsid w:val="00412324"/>
    <w:rsid w:val="0041736B"/>
    <w:rsid w:val="00420347"/>
    <w:rsid w:val="00420C2B"/>
    <w:rsid w:val="004221BF"/>
    <w:rsid w:val="0042313E"/>
    <w:rsid w:val="00424E7E"/>
    <w:rsid w:val="00425B23"/>
    <w:rsid w:val="00426CE6"/>
    <w:rsid w:val="00426FD6"/>
    <w:rsid w:val="00430F1E"/>
    <w:rsid w:val="00430FDD"/>
    <w:rsid w:val="00432C4E"/>
    <w:rsid w:val="004337C9"/>
    <w:rsid w:val="00433A8F"/>
    <w:rsid w:val="0043718A"/>
    <w:rsid w:val="00437835"/>
    <w:rsid w:val="004411E9"/>
    <w:rsid w:val="0044228D"/>
    <w:rsid w:val="00444755"/>
    <w:rsid w:val="004505D6"/>
    <w:rsid w:val="00450760"/>
    <w:rsid w:val="00451A6D"/>
    <w:rsid w:val="00452078"/>
    <w:rsid w:val="00453044"/>
    <w:rsid w:val="00453722"/>
    <w:rsid w:val="004579DF"/>
    <w:rsid w:val="0046156E"/>
    <w:rsid w:val="00463C20"/>
    <w:rsid w:val="00464309"/>
    <w:rsid w:val="00464486"/>
    <w:rsid w:val="00464A37"/>
    <w:rsid w:val="0046633B"/>
    <w:rsid w:val="00466639"/>
    <w:rsid w:val="004723A2"/>
    <w:rsid w:val="0047351F"/>
    <w:rsid w:val="00473A32"/>
    <w:rsid w:val="004755A2"/>
    <w:rsid w:val="004820B7"/>
    <w:rsid w:val="00483420"/>
    <w:rsid w:val="004857A4"/>
    <w:rsid w:val="00485AA3"/>
    <w:rsid w:val="004903E5"/>
    <w:rsid w:val="00491292"/>
    <w:rsid w:val="004921E1"/>
    <w:rsid w:val="0049288E"/>
    <w:rsid w:val="00492AE8"/>
    <w:rsid w:val="00495A2A"/>
    <w:rsid w:val="00495DE4"/>
    <w:rsid w:val="00496771"/>
    <w:rsid w:val="004A1497"/>
    <w:rsid w:val="004A1774"/>
    <w:rsid w:val="004A313B"/>
    <w:rsid w:val="004A4C91"/>
    <w:rsid w:val="004A4D4C"/>
    <w:rsid w:val="004A5ED5"/>
    <w:rsid w:val="004A7767"/>
    <w:rsid w:val="004B001C"/>
    <w:rsid w:val="004B0833"/>
    <w:rsid w:val="004B1257"/>
    <w:rsid w:val="004B2CD4"/>
    <w:rsid w:val="004B3B9E"/>
    <w:rsid w:val="004B4646"/>
    <w:rsid w:val="004B5396"/>
    <w:rsid w:val="004B53BD"/>
    <w:rsid w:val="004B58C7"/>
    <w:rsid w:val="004B7290"/>
    <w:rsid w:val="004C0D89"/>
    <w:rsid w:val="004C262D"/>
    <w:rsid w:val="004C66B6"/>
    <w:rsid w:val="004D07C1"/>
    <w:rsid w:val="004D13A3"/>
    <w:rsid w:val="004D1A9E"/>
    <w:rsid w:val="004D2540"/>
    <w:rsid w:val="004D2951"/>
    <w:rsid w:val="004D2C29"/>
    <w:rsid w:val="004D30DF"/>
    <w:rsid w:val="004D3348"/>
    <w:rsid w:val="004D5465"/>
    <w:rsid w:val="004D7A38"/>
    <w:rsid w:val="004E257F"/>
    <w:rsid w:val="004E32DB"/>
    <w:rsid w:val="004F123E"/>
    <w:rsid w:val="004F5DBB"/>
    <w:rsid w:val="004F6BDA"/>
    <w:rsid w:val="0050119E"/>
    <w:rsid w:val="00502AD6"/>
    <w:rsid w:val="0050369A"/>
    <w:rsid w:val="00507BBF"/>
    <w:rsid w:val="00510CCE"/>
    <w:rsid w:val="00512ACA"/>
    <w:rsid w:val="0051691E"/>
    <w:rsid w:val="00516C8E"/>
    <w:rsid w:val="005207EB"/>
    <w:rsid w:val="005258A4"/>
    <w:rsid w:val="00525B31"/>
    <w:rsid w:val="00527FD6"/>
    <w:rsid w:val="00536E51"/>
    <w:rsid w:val="005371E5"/>
    <w:rsid w:val="00540792"/>
    <w:rsid w:val="00542B1A"/>
    <w:rsid w:val="0054418E"/>
    <w:rsid w:val="00544BE1"/>
    <w:rsid w:val="005450C3"/>
    <w:rsid w:val="0054583C"/>
    <w:rsid w:val="00545B68"/>
    <w:rsid w:val="00546E6D"/>
    <w:rsid w:val="00556547"/>
    <w:rsid w:val="0055667E"/>
    <w:rsid w:val="00556FCF"/>
    <w:rsid w:val="00564BB5"/>
    <w:rsid w:val="00567735"/>
    <w:rsid w:val="005712B1"/>
    <w:rsid w:val="005734E7"/>
    <w:rsid w:val="005769C5"/>
    <w:rsid w:val="00582F28"/>
    <w:rsid w:val="00582F32"/>
    <w:rsid w:val="005836EC"/>
    <w:rsid w:val="005844DC"/>
    <w:rsid w:val="005873BA"/>
    <w:rsid w:val="00587DB2"/>
    <w:rsid w:val="00590423"/>
    <w:rsid w:val="005904CB"/>
    <w:rsid w:val="00590956"/>
    <w:rsid w:val="00592D94"/>
    <w:rsid w:val="00593541"/>
    <w:rsid w:val="0059434E"/>
    <w:rsid w:val="005957DB"/>
    <w:rsid w:val="00596129"/>
    <w:rsid w:val="00597127"/>
    <w:rsid w:val="005A3C26"/>
    <w:rsid w:val="005A4BF4"/>
    <w:rsid w:val="005A4FDE"/>
    <w:rsid w:val="005A5C47"/>
    <w:rsid w:val="005A6765"/>
    <w:rsid w:val="005B3269"/>
    <w:rsid w:val="005C0D3F"/>
    <w:rsid w:val="005C5B9B"/>
    <w:rsid w:val="005D0A83"/>
    <w:rsid w:val="005D2B56"/>
    <w:rsid w:val="005D3360"/>
    <w:rsid w:val="005D3912"/>
    <w:rsid w:val="005D6320"/>
    <w:rsid w:val="005D6834"/>
    <w:rsid w:val="005F0A7F"/>
    <w:rsid w:val="005F3B62"/>
    <w:rsid w:val="005F6D3F"/>
    <w:rsid w:val="005F79E0"/>
    <w:rsid w:val="00600ED3"/>
    <w:rsid w:val="00604B6B"/>
    <w:rsid w:val="00607722"/>
    <w:rsid w:val="00611BEE"/>
    <w:rsid w:val="0061202A"/>
    <w:rsid w:val="00612250"/>
    <w:rsid w:val="00614C70"/>
    <w:rsid w:val="006154A0"/>
    <w:rsid w:val="00620F78"/>
    <w:rsid w:val="00621B62"/>
    <w:rsid w:val="00624C14"/>
    <w:rsid w:val="00626405"/>
    <w:rsid w:val="0062799F"/>
    <w:rsid w:val="00630C1D"/>
    <w:rsid w:val="00632F13"/>
    <w:rsid w:val="006345C2"/>
    <w:rsid w:val="00637086"/>
    <w:rsid w:val="00640070"/>
    <w:rsid w:val="00644BA7"/>
    <w:rsid w:val="00645036"/>
    <w:rsid w:val="006456A8"/>
    <w:rsid w:val="006459FE"/>
    <w:rsid w:val="00647090"/>
    <w:rsid w:val="00650316"/>
    <w:rsid w:val="00650C79"/>
    <w:rsid w:val="00652C36"/>
    <w:rsid w:val="006534E5"/>
    <w:rsid w:val="00653C43"/>
    <w:rsid w:val="00657784"/>
    <w:rsid w:val="00657BE6"/>
    <w:rsid w:val="00660453"/>
    <w:rsid w:val="00663223"/>
    <w:rsid w:val="00663C39"/>
    <w:rsid w:val="00664869"/>
    <w:rsid w:val="0066506F"/>
    <w:rsid w:val="00666DD7"/>
    <w:rsid w:val="0066782F"/>
    <w:rsid w:val="00671A51"/>
    <w:rsid w:val="006733BF"/>
    <w:rsid w:val="006752A7"/>
    <w:rsid w:val="006755FC"/>
    <w:rsid w:val="006762B0"/>
    <w:rsid w:val="006777AE"/>
    <w:rsid w:val="00680736"/>
    <w:rsid w:val="00680997"/>
    <w:rsid w:val="006866AE"/>
    <w:rsid w:val="00686E47"/>
    <w:rsid w:val="00687233"/>
    <w:rsid w:val="00690B7C"/>
    <w:rsid w:val="00690FAF"/>
    <w:rsid w:val="00691DEA"/>
    <w:rsid w:val="00692761"/>
    <w:rsid w:val="00693A1C"/>
    <w:rsid w:val="0069461C"/>
    <w:rsid w:val="00695E08"/>
    <w:rsid w:val="006A129C"/>
    <w:rsid w:val="006A2AE7"/>
    <w:rsid w:val="006A39BA"/>
    <w:rsid w:val="006A409C"/>
    <w:rsid w:val="006A6ECB"/>
    <w:rsid w:val="006A78A4"/>
    <w:rsid w:val="006B40B7"/>
    <w:rsid w:val="006B464D"/>
    <w:rsid w:val="006B4DF2"/>
    <w:rsid w:val="006C1B9C"/>
    <w:rsid w:val="006C1E5A"/>
    <w:rsid w:val="006C2E86"/>
    <w:rsid w:val="006C3621"/>
    <w:rsid w:val="006C3B0D"/>
    <w:rsid w:val="006C41C3"/>
    <w:rsid w:val="006D1FEE"/>
    <w:rsid w:val="006D7652"/>
    <w:rsid w:val="006D7BB5"/>
    <w:rsid w:val="006E2B60"/>
    <w:rsid w:val="006E3A00"/>
    <w:rsid w:val="006E43AB"/>
    <w:rsid w:val="006E521B"/>
    <w:rsid w:val="006E5C42"/>
    <w:rsid w:val="006F178E"/>
    <w:rsid w:val="006F3712"/>
    <w:rsid w:val="00703929"/>
    <w:rsid w:val="007045A9"/>
    <w:rsid w:val="00705405"/>
    <w:rsid w:val="00710A05"/>
    <w:rsid w:val="00710A31"/>
    <w:rsid w:val="007129E8"/>
    <w:rsid w:val="007142B4"/>
    <w:rsid w:val="00714949"/>
    <w:rsid w:val="00717FE5"/>
    <w:rsid w:val="00721489"/>
    <w:rsid w:val="00721914"/>
    <w:rsid w:val="00722CFE"/>
    <w:rsid w:val="007242C6"/>
    <w:rsid w:val="0072490B"/>
    <w:rsid w:val="0072599E"/>
    <w:rsid w:val="00725CE9"/>
    <w:rsid w:val="007266AB"/>
    <w:rsid w:val="0072790D"/>
    <w:rsid w:val="00730063"/>
    <w:rsid w:val="00730D11"/>
    <w:rsid w:val="00731DA0"/>
    <w:rsid w:val="00732178"/>
    <w:rsid w:val="007334E0"/>
    <w:rsid w:val="007347BF"/>
    <w:rsid w:val="00734F2A"/>
    <w:rsid w:val="0073500A"/>
    <w:rsid w:val="007408BB"/>
    <w:rsid w:val="00745FB7"/>
    <w:rsid w:val="00746A5A"/>
    <w:rsid w:val="00746FA0"/>
    <w:rsid w:val="0075040C"/>
    <w:rsid w:val="007506D4"/>
    <w:rsid w:val="00751158"/>
    <w:rsid w:val="007517E3"/>
    <w:rsid w:val="00752559"/>
    <w:rsid w:val="00754E9C"/>
    <w:rsid w:val="00755294"/>
    <w:rsid w:val="00760B69"/>
    <w:rsid w:val="00764D7F"/>
    <w:rsid w:val="0076560C"/>
    <w:rsid w:val="0077297F"/>
    <w:rsid w:val="00775059"/>
    <w:rsid w:val="00775304"/>
    <w:rsid w:val="00776DF7"/>
    <w:rsid w:val="00780233"/>
    <w:rsid w:val="00783434"/>
    <w:rsid w:val="00786A2C"/>
    <w:rsid w:val="00791622"/>
    <w:rsid w:val="00796B4F"/>
    <w:rsid w:val="00797C30"/>
    <w:rsid w:val="00797C7C"/>
    <w:rsid w:val="007A001A"/>
    <w:rsid w:val="007A29E4"/>
    <w:rsid w:val="007A3F72"/>
    <w:rsid w:val="007A45A1"/>
    <w:rsid w:val="007A4679"/>
    <w:rsid w:val="007A6870"/>
    <w:rsid w:val="007B4A06"/>
    <w:rsid w:val="007B50F2"/>
    <w:rsid w:val="007B6BF0"/>
    <w:rsid w:val="007B7D54"/>
    <w:rsid w:val="007C11E1"/>
    <w:rsid w:val="007C17DB"/>
    <w:rsid w:val="007C52F1"/>
    <w:rsid w:val="007D0C1E"/>
    <w:rsid w:val="007D18BA"/>
    <w:rsid w:val="007D39A6"/>
    <w:rsid w:val="007D482B"/>
    <w:rsid w:val="007D57D5"/>
    <w:rsid w:val="007D5965"/>
    <w:rsid w:val="007E0787"/>
    <w:rsid w:val="007E3683"/>
    <w:rsid w:val="007E6636"/>
    <w:rsid w:val="007E698D"/>
    <w:rsid w:val="007F1E7A"/>
    <w:rsid w:val="007F71D3"/>
    <w:rsid w:val="00801EED"/>
    <w:rsid w:val="00802EE6"/>
    <w:rsid w:val="008040A7"/>
    <w:rsid w:val="008108E4"/>
    <w:rsid w:val="00823447"/>
    <w:rsid w:val="008247AB"/>
    <w:rsid w:val="00824DFD"/>
    <w:rsid w:val="0082524E"/>
    <w:rsid w:val="00825479"/>
    <w:rsid w:val="00826BCA"/>
    <w:rsid w:val="00826BF7"/>
    <w:rsid w:val="0082736B"/>
    <w:rsid w:val="008279CF"/>
    <w:rsid w:val="00833687"/>
    <w:rsid w:val="00833C0B"/>
    <w:rsid w:val="00833C1B"/>
    <w:rsid w:val="00833F7C"/>
    <w:rsid w:val="008340DD"/>
    <w:rsid w:val="008346DA"/>
    <w:rsid w:val="00836668"/>
    <w:rsid w:val="00837816"/>
    <w:rsid w:val="00837E95"/>
    <w:rsid w:val="008418C2"/>
    <w:rsid w:val="00841BE9"/>
    <w:rsid w:val="008422B6"/>
    <w:rsid w:val="008445E4"/>
    <w:rsid w:val="00846FE9"/>
    <w:rsid w:val="00850D13"/>
    <w:rsid w:val="00851C28"/>
    <w:rsid w:val="008521BB"/>
    <w:rsid w:val="00855D4E"/>
    <w:rsid w:val="00856BD1"/>
    <w:rsid w:val="00860F8B"/>
    <w:rsid w:val="00863BDA"/>
    <w:rsid w:val="00863C15"/>
    <w:rsid w:val="0086539F"/>
    <w:rsid w:val="00865572"/>
    <w:rsid w:val="00867B0E"/>
    <w:rsid w:val="008726C2"/>
    <w:rsid w:val="00876AE3"/>
    <w:rsid w:val="00877036"/>
    <w:rsid w:val="00880937"/>
    <w:rsid w:val="00883063"/>
    <w:rsid w:val="00883AFA"/>
    <w:rsid w:val="00894306"/>
    <w:rsid w:val="00894C98"/>
    <w:rsid w:val="0089515D"/>
    <w:rsid w:val="00895368"/>
    <w:rsid w:val="008A3882"/>
    <w:rsid w:val="008A7470"/>
    <w:rsid w:val="008A7518"/>
    <w:rsid w:val="008B0B80"/>
    <w:rsid w:val="008B2418"/>
    <w:rsid w:val="008B354F"/>
    <w:rsid w:val="008B37D7"/>
    <w:rsid w:val="008B3F22"/>
    <w:rsid w:val="008B405E"/>
    <w:rsid w:val="008B6E2A"/>
    <w:rsid w:val="008B73AE"/>
    <w:rsid w:val="008C1558"/>
    <w:rsid w:val="008C158B"/>
    <w:rsid w:val="008C211F"/>
    <w:rsid w:val="008C4306"/>
    <w:rsid w:val="008C4B51"/>
    <w:rsid w:val="008C52B2"/>
    <w:rsid w:val="008C6380"/>
    <w:rsid w:val="008C7606"/>
    <w:rsid w:val="008D1F3C"/>
    <w:rsid w:val="008D4240"/>
    <w:rsid w:val="008D49B0"/>
    <w:rsid w:val="008E0171"/>
    <w:rsid w:val="008E52A4"/>
    <w:rsid w:val="008E7333"/>
    <w:rsid w:val="008F05D4"/>
    <w:rsid w:val="008F1A58"/>
    <w:rsid w:val="008F2861"/>
    <w:rsid w:val="008F3350"/>
    <w:rsid w:val="008F37DC"/>
    <w:rsid w:val="008F5D1D"/>
    <w:rsid w:val="00901502"/>
    <w:rsid w:val="00901B06"/>
    <w:rsid w:val="0090239B"/>
    <w:rsid w:val="00902782"/>
    <w:rsid w:val="0090310E"/>
    <w:rsid w:val="00905C62"/>
    <w:rsid w:val="00910DA0"/>
    <w:rsid w:val="00916203"/>
    <w:rsid w:val="00917958"/>
    <w:rsid w:val="0092024F"/>
    <w:rsid w:val="0092326E"/>
    <w:rsid w:val="009236E3"/>
    <w:rsid w:val="00924175"/>
    <w:rsid w:val="00933F1A"/>
    <w:rsid w:val="00934BBA"/>
    <w:rsid w:val="00943CB8"/>
    <w:rsid w:val="009461A4"/>
    <w:rsid w:val="00947784"/>
    <w:rsid w:val="00953756"/>
    <w:rsid w:val="00953A8C"/>
    <w:rsid w:val="009548B1"/>
    <w:rsid w:val="009556FE"/>
    <w:rsid w:val="00955AFC"/>
    <w:rsid w:val="009566C5"/>
    <w:rsid w:val="00957EA5"/>
    <w:rsid w:val="00970C6A"/>
    <w:rsid w:val="009710D5"/>
    <w:rsid w:val="0097145F"/>
    <w:rsid w:val="00972C2A"/>
    <w:rsid w:val="009738F8"/>
    <w:rsid w:val="00976044"/>
    <w:rsid w:val="009768C0"/>
    <w:rsid w:val="00980043"/>
    <w:rsid w:val="0098053D"/>
    <w:rsid w:val="009829E0"/>
    <w:rsid w:val="009917E4"/>
    <w:rsid w:val="0099180E"/>
    <w:rsid w:val="00992C2E"/>
    <w:rsid w:val="00993852"/>
    <w:rsid w:val="009959D5"/>
    <w:rsid w:val="009964FE"/>
    <w:rsid w:val="009A0A3C"/>
    <w:rsid w:val="009A4168"/>
    <w:rsid w:val="009A5F84"/>
    <w:rsid w:val="009A601D"/>
    <w:rsid w:val="009A69A2"/>
    <w:rsid w:val="009A731B"/>
    <w:rsid w:val="009B0105"/>
    <w:rsid w:val="009B2053"/>
    <w:rsid w:val="009B3C97"/>
    <w:rsid w:val="009B4693"/>
    <w:rsid w:val="009B4F02"/>
    <w:rsid w:val="009C21FE"/>
    <w:rsid w:val="009C4470"/>
    <w:rsid w:val="009C5893"/>
    <w:rsid w:val="009C698E"/>
    <w:rsid w:val="009D0212"/>
    <w:rsid w:val="009D140D"/>
    <w:rsid w:val="009D1AE2"/>
    <w:rsid w:val="009D1F8D"/>
    <w:rsid w:val="009D2133"/>
    <w:rsid w:val="009D2A53"/>
    <w:rsid w:val="009D370A"/>
    <w:rsid w:val="009D48B4"/>
    <w:rsid w:val="009D5B3E"/>
    <w:rsid w:val="009D6396"/>
    <w:rsid w:val="009E0210"/>
    <w:rsid w:val="009E0E51"/>
    <w:rsid w:val="009E0E59"/>
    <w:rsid w:val="009F075C"/>
    <w:rsid w:val="009F2707"/>
    <w:rsid w:val="009F4572"/>
    <w:rsid w:val="009F51D9"/>
    <w:rsid w:val="009F5FB2"/>
    <w:rsid w:val="009F7D13"/>
    <w:rsid w:val="00A00AA1"/>
    <w:rsid w:val="00A01266"/>
    <w:rsid w:val="00A03A90"/>
    <w:rsid w:val="00A04935"/>
    <w:rsid w:val="00A0546D"/>
    <w:rsid w:val="00A0713D"/>
    <w:rsid w:val="00A10192"/>
    <w:rsid w:val="00A10588"/>
    <w:rsid w:val="00A149A6"/>
    <w:rsid w:val="00A158DA"/>
    <w:rsid w:val="00A17343"/>
    <w:rsid w:val="00A2048B"/>
    <w:rsid w:val="00A20864"/>
    <w:rsid w:val="00A20C4D"/>
    <w:rsid w:val="00A21EBA"/>
    <w:rsid w:val="00A22F58"/>
    <w:rsid w:val="00A23377"/>
    <w:rsid w:val="00A24268"/>
    <w:rsid w:val="00A2520C"/>
    <w:rsid w:val="00A25493"/>
    <w:rsid w:val="00A26FF1"/>
    <w:rsid w:val="00A3771A"/>
    <w:rsid w:val="00A40D06"/>
    <w:rsid w:val="00A4162A"/>
    <w:rsid w:val="00A4391C"/>
    <w:rsid w:val="00A47473"/>
    <w:rsid w:val="00A474A3"/>
    <w:rsid w:val="00A47FA4"/>
    <w:rsid w:val="00A53694"/>
    <w:rsid w:val="00A54755"/>
    <w:rsid w:val="00A61127"/>
    <w:rsid w:val="00A612BC"/>
    <w:rsid w:val="00A623E6"/>
    <w:rsid w:val="00A62DD9"/>
    <w:rsid w:val="00A64D14"/>
    <w:rsid w:val="00A66FB1"/>
    <w:rsid w:val="00A705D6"/>
    <w:rsid w:val="00A718B0"/>
    <w:rsid w:val="00A72E58"/>
    <w:rsid w:val="00A73D2E"/>
    <w:rsid w:val="00A7600A"/>
    <w:rsid w:val="00A7659F"/>
    <w:rsid w:val="00A77E16"/>
    <w:rsid w:val="00A82459"/>
    <w:rsid w:val="00A86619"/>
    <w:rsid w:val="00A90212"/>
    <w:rsid w:val="00A9328C"/>
    <w:rsid w:val="00A96587"/>
    <w:rsid w:val="00AA11C6"/>
    <w:rsid w:val="00AA1EF5"/>
    <w:rsid w:val="00AA3296"/>
    <w:rsid w:val="00AA37F4"/>
    <w:rsid w:val="00AA389B"/>
    <w:rsid w:val="00AA73E1"/>
    <w:rsid w:val="00AB34F6"/>
    <w:rsid w:val="00AB3718"/>
    <w:rsid w:val="00AB43AD"/>
    <w:rsid w:val="00AC5671"/>
    <w:rsid w:val="00AC7C9C"/>
    <w:rsid w:val="00AC7D7F"/>
    <w:rsid w:val="00AD2ACB"/>
    <w:rsid w:val="00AD4797"/>
    <w:rsid w:val="00AE0B4C"/>
    <w:rsid w:val="00AE2610"/>
    <w:rsid w:val="00AE2FF6"/>
    <w:rsid w:val="00AE7D71"/>
    <w:rsid w:val="00AF1F91"/>
    <w:rsid w:val="00AF25DB"/>
    <w:rsid w:val="00AF450A"/>
    <w:rsid w:val="00AF5136"/>
    <w:rsid w:val="00AF605E"/>
    <w:rsid w:val="00AF6648"/>
    <w:rsid w:val="00AF71F5"/>
    <w:rsid w:val="00AF755D"/>
    <w:rsid w:val="00B00910"/>
    <w:rsid w:val="00B02052"/>
    <w:rsid w:val="00B02E75"/>
    <w:rsid w:val="00B04B4C"/>
    <w:rsid w:val="00B05167"/>
    <w:rsid w:val="00B06367"/>
    <w:rsid w:val="00B14650"/>
    <w:rsid w:val="00B159E1"/>
    <w:rsid w:val="00B15EE4"/>
    <w:rsid w:val="00B16087"/>
    <w:rsid w:val="00B21F83"/>
    <w:rsid w:val="00B24173"/>
    <w:rsid w:val="00B25AA8"/>
    <w:rsid w:val="00B2685F"/>
    <w:rsid w:val="00B26BB4"/>
    <w:rsid w:val="00B303CD"/>
    <w:rsid w:val="00B30B62"/>
    <w:rsid w:val="00B33A3B"/>
    <w:rsid w:val="00B34CA1"/>
    <w:rsid w:val="00B35371"/>
    <w:rsid w:val="00B374D7"/>
    <w:rsid w:val="00B41BAE"/>
    <w:rsid w:val="00B434D8"/>
    <w:rsid w:val="00B43593"/>
    <w:rsid w:val="00B47A30"/>
    <w:rsid w:val="00B538F7"/>
    <w:rsid w:val="00B54BDA"/>
    <w:rsid w:val="00B5641F"/>
    <w:rsid w:val="00B64B82"/>
    <w:rsid w:val="00B651A5"/>
    <w:rsid w:val="00B66D14"/>
    <w:rsid w:val="00B7159D"/>
    <w:rsid w:val="00B720AD"/>
    <w:rsid w:val="00B77AB3"/>
    <w:rsid w:val="00B77E01"/>
    <w:rsid w:val="00B803A7"/>
    <w:rsid w:val="00B83C24"/>
    <w:rsid w:val="00B84C8A"/>
    <w:rsid w:val="00B85CC6"/>
    <w:rsid w:val="00B8624D"/>
    <w:rsid w:val="00B8688C"/>
    <w:rsid w:val="00B86965"/>
    <w:rsid w:val="00B87614"/>
    <w:rsid w:val="00B92452"/>
    <w:rsid w:val="00B9314B"/>
    <w:rsid w:val="00B935DA"/>
    <w:rsid w:val="00BA01D7"/>
    <w:rsid w:val="00BA1E3B"/>
    <w:rsid w:val="00BA20EE"/>
    <w:rsid w:val="00BA71F3"/>
    <w:rsid w:val="00BA7EEC"/>
    <w:rsid w:val="00BB1306"/>
    <w:rsid w:val="00BB21FA"/>
    <w:rsid w:val="00BB29B5"/>
    <w:rsid w:val="00BB2F84"/>
    <w:rsid w:val="00BB3069"/>
    <w:rsid w:val="00BB49DF"/>
    <w:rsid w:val="00BB4B5D"/>
    <w:rsid w:val="00BB4BDD"/>
    <w:rsid w:val="00BB5450"/>
    <w:rsid w:val="00BB5C3D"/>
    <w:rsid w:val="00BB6250"/>
    <w:rsid w:val="00BB6CED"/>
    <w:rsid w:val="00BB7ED0"/>
    <w:rsid w:val="00BC0F27"/>
    <w:rsid w:val="00BC2EEA"/>
    <w:rsid w:val="00BC2F1C"/>
    <w:rsid w:val="00BC31DA"/>
    <w:rsid w:val="00BC3380"/>
    <w:rsid w:val="00BC36D8"/>
    <w:rsid w:val="00BC3876"/>
    <w:rsid w:val="00BC5C74"/>
    <w:rsid w:val="00BD5A1B"/>
    <w:rsid w:val="00BD5C1B"/>
    <w:rsid w:val="00BD7976"/>
    <w:rsid w:val="00BE18AA"/>
    <w:rsid w:val="00BE54B6"/>
    <w:rsid w:val="00BE7637"/>
    <w:rsid w:val="00BE7643"/>
    <w:rsid w:val="00BF3E7D"/>
    <w:rsid w:val="00C01195"/>
    <w:rsid w:val="00C01D74"/>
    <w:rsid w:val="00C02BC9"/>
    <w:rsid w:val="00C0684C"/>
    <w:rsid w:val="00C07388"/>
    <w:rsid w:val="00C13D72"/>
    <w:rsid w:val="00C14109"/>
    <w:rsid w:val="00C16C87"/>
    <w:rsid w:val="00C201EA"/>
    <w:rsid w:val="00C20E53"/>
    <w:rsid w:val="00C26938"/>
    <w:rsid w:val="00C30D6C"/>
    <w:rsid w:val="00C3347E"/>
    <w:rsid w:val="00C35419"/>
    <w:rsid w:val="00C40A7D"/>
    <w:rsid w:val="00C4100D"/>
    <w:rsid w:val="00C45DF2"/>
    <w:rsid w:val="00C46CC0"/>
    <w:rsid w:val="00C47AEF"/>
    <w:rsid w:val="00C507B7"/>
    <w:rsid w:val="00C539F5"/>
    <w:rsid w:val="00C54813"/>
    <w:rsid w:val="00C54D85"/>
    <w:rsid w:val="00C56571"/>
    <w:rsid w:val="00C6055D"/>
    <w:rsid w:val="00C74298"/>
    <w:rsid w:val="00C7675E"/>
    <w:rsid w:val="00C77BD5"/>
    <w:rsid w:val="00C8018A"/>
    <w:rsid w:val="00C80473"/>
    <w:rsid w:val="00C82484"/>
    <w:rsid w:val="00C8295A"/>
    <w:rsid w:val="00C8648C"/>
    <w:rsid w:val="00C87AE1"/>
    <w:rsid w:val="00C87F3D"/>
    <w:rsid w:val="00C90E4C"/>
    <w:rsid w:val="00C91A7A"/>
    <w:rsid w:val="00C9265D"/>
    <w:rsid w:val="00C931B6"/>
    <w:rsid w:val="00C9680C"/>
    <w:rsid w:val="00CA05CD"/>
    <w:rsid w:val="00CA1351"/>
    <w:rsid w:val="00CA2958"/>
    <w:rsid w:val="00CA2E8E"/>
    <w:rsid w:val="00CA4DF8"/>
    <w:rsid w:val="00CB161C"/>
    <w:rsid w:val="00CB4C31"/>
    <w:rsid w:val="00CB51AD"/>
    <w:rsid w:val="00CB598D"/>
    <w:rsid w:val="00CC1E82"/>
    <w:rsid w:val="00CC3125"/>
    <w:rsid w:val="00CC46FD"/>
    <w:rsid w:val="00CC4BB5"/>
    <w:rsid w:val="00CC6227"/>
    <w:rsid w:val="00CD670C"/>
    <w:rsid w:val="00CE136E"/>
    <w:rsid w:val="00CE2C77"/>
    <w:rsid w:val="00CE3E16"/>
    <w:rsid w:val="00CE4EAA"/>
    <w:rsid w:val="00CE571F"/>
    <w:rsid w:val="00CE6036"/>
    <w:rsid w:val="00CE651B"/>
    <w:rsid w:val="00CE6C5F"/>
    <w:rsid w:val="00CE7C99"/>
    <w:rsid w:val="00CF19B3"/>
    <w:rsid w:val="00CF4128"/>
    <w:rsid w:val="00CF5057"/>
    <w:rsid w:val="00CF564F"/>
    <w:rsid w:val="00CF7F61"/>
    <w:rsid w:val="00D003B8"/>
    <w:rsid w:val="00D01DD8"/>
    <w:rsid w:val="00D02395"/>
    <w:rsid w:val="00D02BE7"/>
    <w:rsid w:val="00D03087"/>
    <w:rsid w:val="00D03F67"/>
    <w:rsid w:val="00D0483E"/>
    <w:rsid w:val="00D12522"/>
    <w:rsid w:val="00D141B4"/>
    <w:rsid w:val="00D14948"/>
    <w:rsid w:val="00D1665D"/>
    <w:rsid w:val="00D177A2"/>
    <w:rsid w:val="00D227A3"/>
    <w:rsid w:val="00D24E95"/>
    <w:rsid w:val="00D31DC6"/>
    <w:rsid w:val="00D32084"/>
    <w:rsid w:val="00D34C0D"/>
    <w:rsid w:val="00D37C66"/>
    <w:rsid w:val="00D43BBA"/>
    <w:rsid w:val="00D442E6"/>
    <w:rsid w:val="00D4578A"/>
    <w:rsid w:val="00D52297"/>
    <w:rsid w:val="00D53FC4"/>
    <w:rsid w:val="00D546F9"/>
    <w:rsid w:val="00D568D7"/>
    <w:rsid w:val="00D56A2B"/>
    <w:rsid w:val="00D6029C"/>
    <w:rsid w:val="00D620C7"/>
    <w:rsid w:val="00D649AB"/>
    <w:rsid w:val="00D65475"/>
    <w:rsid w:val="00D65B40"/>
    <w:rsid w:val="00D674A0"/>
    <w:rsid w:val="00D74EED"/>
    <w:rsid w:val="00D75F34"/>
    <w:rsid w:val="00D76923"/>
    <w:rsid w:val="00D811AF"/>
    <w:rsid w:val="00D83A01"/>
    <w:rsid w:val="00D855F5"/>
    <w:rsid w:val="00D93C24"/>
    <w:rsid w:val="00D94255"/>
    <w:rsid w:val="00D95A15"/>
    <w:rsid w:val="00D96513"/>
    <w:rsid w:val="00DA0203"/>
    <w:rsid w:val="00DA0C24"/>
    <w:rsid w:val="00DA22E6"/>
    <w:rsid w:val="00DA2478"/>
    <w:rsid w:val="00DA270A"/>
    <w:rsid w:val="00DA6ACE"/>
    <w:rsid w:val="00DA7310"/>
    <w:rsid w:val="00DB030F"/>
    <w:rsid w:val="00DB0F6B"/>
    <w:rsid w:val="00DB3B6D"/>
    <w:rsid w:val="00DB631E"/>
    <w:rsid w:val="00DB651B"/>
    <w:rsid w:val="00DC0098"/>
    <w:rsid w:val="00DC3B05"/>
    <w:rsid w:val="00DC3F5A"/>
    <w:rsid w:val="00DC4020"/>
    <w:rsid w:val="00DC4E83"/>
    <w:rsid w:val="00DC709D"/>
    <w:rsid w:val="00DD31C2"/>
    <w:rsid w:val="00DD4970"/>
    <w:rsid w:val="00DD5E33"/>
    <w:rsid w:val="00DD6D22"/>
    <w:rsid w:val="00DD6E2E"/>
    <w:rsid w:val="00DE14CF"/>
    <w:rsid w:val="00DE1E82"/>
    <w:rsid w:val="00DE37D2"/>
    <w:rsid w:val="00DE7C97"/>
    <w:rsid w:val="00DF2E04"/>
    <w:rsid w:val="00DF458D"/>
    <w:rsid w:val="00DF6DF9"/>
    <w:rsid w:val="00E01F24"/>
    <w:rsid w:val="00E02F44"/>
    <w:rsid w:val="00E078C4"/>
    <w:rsid w:val="00E07B2D"/>
    <w:rsid w:val="00E10C58"/>
    <w:rsid w:val="00E1118C"/>
    <w:rsid w:val="00E12E12"/>
    <w:rsid w:val="00E13600"/>
    <w:rsid w:val="00E137DA"/>
    <w:rsid w:val="00E14442"/>
    <w:rsid w:val="00E14553"/>
    <w:rsid w:val="00E16713"/>
    <w:rsid w:val="00E168D8"/>
    <w:rsid w:val="00E17522"/>
    <w:rsid w:val="00E228EC"/>
    <w:rsid w:val="00E22985"/>
    <w:rsid w:val="00E22CE6"/>
    <w:rsid w:val="00E23E76"/>
    <w:rsid w:val="00E2459C"/>
    <w:rsid w:val="00E24F42"/>
    <w:rsid w:val="00E2607F"/>
    <w:rsid w:val="00E26C19"/>
    <w:rsid w:val="00E27E57"/>
    <w:rsid w:val="00E304B6"/>
    <w:rsid w:val="00E31090"/>
    <w:rsid w:val="00E31993"/>
    <w:rsid w:val="00E34680"/>
    <w:rsid w:val="00E40052"/>
    <w:rsid w:val="00E43052"/>
    <w:rsid w:val="00E511D1"/>
    <w:rsid w:val="00E54963"/>
    <w:rsid w:val="00E55362"/>
    <w:rsid w:val="00E5554E"/>
    <w:rsid w:val="00E55B47"/>
    <w:rsid w:val="00E55E0D"/>
    <w:rsid w:val="00E564C0"/>
    <w:rsid w:val="00E57A7D"/>
    <w:rsid w:val="00E57F42"/>
    <w:rsid w:val="00E57F4D"/>
    <w:rsid w:val="00E60279"/>
    <w:rsid w:val="00E60847"/>
    <w:rsid w:val="00E608F7"/>
    <w:rsid w:val="00E61176"/>
    <w:rsid w:val="00E611D8"/>
    <w:rsid w:val="00E64D3E"/>
    <w:rsid w:val="00E701B6"/>
    <w:rsid w:val="00E72DD4"/>
    <w:rsid w:val="00E73051"/>
    <w:rsid w:val="00E75176"/>
    <w:rsid w:val="00E769BF"/>
    <w:rsid w:val="00E804E5"/>
    <w:rsid w:val="00E82688"/>
    <w:rsid w:val="00E84717"/>
    <w:rsid w:val="00E864DE"/>
    <w:rsid w:val="00E867B2"/>
    <w:rsid w:val="00E86D57"/>
    <w:rsid w:val="00E900D6"/>
    <w:rsid w:val="00E90B05"/>
    <w:rsid w:val="00E91446"/>
    <w:rsid w:val="00E917D1"/>
    <w:rsid w:val="00E92012"/>
    <w:rsid w:val="00E9320C"/>
    <w:rsid w:val="00E9381A"/>
    <w:rsid w:val="00E93D71"/>
    <w:rsid w:val="00E96552"/>
    <w:rsid w:val="00EA0018"/>
    <w:rsid w:val="00EA10BD"/>
    <w:rsid w:val="00EA12D0"/>
    <w:rsid w:val="00EA67DB"/>
    <w:rsid w:val="00EB0886"/>
    <w:rsid w:val="00EB3C72"/>
    <w:rsid w:val="00EB69CC"/>
    <w:rsid w:val="00EB73E4"/>
    <w:rsid w:val="00EC1FA6"/>
    <w:rsid w:val="00EC3235"/>
    <w:rsid w:val="00EC5FE8"/>
    <w:rsid w:val="00ED0515"/>
    <w:rsid w:val="00ED14E2"/>
    <w:rsid w:val="00ED24E2"/>
    <w:rsid w:val="00ED2FBC"/>
    <w:rsid w:val="00ED4827"/>
    <w:rsid w:val="00ED4D36"/>
    <w:rsid w:val="00ED5ACD"/>
    <w:rsid w:val="00ED628D"/>
    <w:rsid w:val="00ED6FDA"/>
    <w:rsid w:val="00EE4560"/>
    <w:rsid w:val="00EE4A95"/>
    <w:rsid w:val="00EE7072"/>
    <w:rsid w:val="00EF03AB"/>
    <w:rsid w:val="00EF6A6D"/>
    <w:rsid w:val="00EF7B51"/>
    <w:rsid w:val="00F01251"/>
    <w:rsid w:val="00F0178A"/>
    <w:rsid w:val="00F01BEF"/>
    <w:rsid w:val="00F01F82"/>
    <w:rsid w:val="00F10E03"/>
    <w:rsid w:val="00F10F40"/>
    <w:rsid w:val="00F12CE2"/>
    <w:rsid w:val="00F14197"/>
    <w:rsid w:val="00F17A12"/>
    <w:rsid w:val="00F21B4C"/>
    <w:rsid w:val="00F24166"/>
    <w:rsid w:val="00F241B1"/>
    <w:rsid w:val="00F2667E"/>
    <w:rsid w:val="00F27836"/>
    <w:rsid w:val="00F27FA8"/>
    <w:rsid w:val="00F302E6"/>
    <w:rsid w:val="00F30B76"/>
    <w:rsid w:val="00F31841"/>
    <w:rsid w:val="00F33750"/>
    <w:rsid w:val="00F40155"/>
    <w:rsid w:val="00F45EF7"/>
    <w:rsid w:val="00F508CC"/>
    <w:rsid w:val="00F51265"/>
    <w:rsid w:val="00F52A78"/>
    <w:rsid w:val="00F54597"/>
    <w:rsid w:val="00F553F1"/>
    <w:rsid w:val="00F5797D"/>
    <w:rsid w:val="00F61585"/>
    <w:rsid w:val="00F62F88"/>
    <w:rsid w:val="00F65E6A"/>
    <w:rsid w:val="00F7105D"/>
    <w:rsid w:val="00F7530B"/>
    <w:rsid w:val="00F771C4"/>
    <w:rsid w:val="00F77325"/>
    <w:rsid w:val="00F82F5B"/>
    <w:rsid w:val="00F8378F"/>
    <w:rsid w:val="00F84A16"/>
    <w:rsid w:val="00F84EAB"/>
    <w:rsid w:val="00F851AB"/>
    <w:rsid w:val="00F85C00"/>
    <w:rsid w:val="00F85C6E"/>
    <w:rsid w:val="00F8634E"/>
    <w:rsid w:val="00F874AA"/>
    <w:rsid w:val="00F90429"/>
    <w:rsid w:val="00F90C1B"/>
    <w:rsid w:val="00F90DB2"/>
    <w:rsid w:val="00F93217"/>
    <w:rsid w:val="00F93FAD"/>
    <w:rsid w:val="00F9517F"/>
    <w:rsid w:val="00F954DA"/>
    <w:rsid w:val="00F95522"/>
    <w:rsid w:val="00F964C6"/>
    <w:rsid w:val="00F9788C"/>
    <w:rsid w:val="00F978B9"/>
    <w:rsid w:val="00FA1133"/>
    <w:rsid w:val="00FA13EC"/>
    <w:rsid w:val="00FA2320"/>
    <w:rsid w:val="00FA56FE"/>
    <w:rsid w:val="00FB0819"/>
    <w:rsid w:val="00FB18D0"/>
    <w:rsid w:val="00FB192E"/>
    <w:rsid w:val="00FB5564"/>
    <w:rsid w:val="00FB6780"/>
    <w:rsid w:val="00FB6ECD"/>
    <w:rsid w:val="00FC035C"/>
    <w:rsid w:val="00FC1F01"/>
    <w:rsid w:val="00FC7A39"/>
    <w:rsid w:val="00FD2087"/>
    <w:rsid w:val="00FD4D6B"/>
    <w:rsid w:val="00FD7000"/>
    <w:rsid w:val="00FD7BD8"/>
    <w:rsid w:val="00FE1710"/>
    <w:rsid w:val="00FE545C"/>
    <w:rsid w:val="00FE5C32"/>
    <w:rsid w:val="00FE626A"/>
    <w:rsid w:val="00FE64BA"/>
    <w:rsid w:val="00FE6DF9"/>
    <w:rsid w:val="00FF1908"/>
    <w:rsid w:val="00FF296C"/>
    <w:rsid w:val="00FF2EC6"/>
    <w:rsid w:val="00FF318E"/>
    <w:rsid w:val="00FF48A8"/>
    <w:rsid w:val="00FF54CE"/>
    <w:rsid w:val="0AFF0F14"/>
    <w:rsid w:val="0EFAB382"/>
    <w:rsid w:val="1279E5B4"/>
    <w:rsid w:val="160003BC"/>
    <w:rsid w:val="2638F7E5"/>
    <w:rsid w:val="2BF8A051"/>
    <w:rsid w:val="2F1434A4"/>
    <w:rsid w:val="356FA2D7"/>
    <w:rsid w:val="38F25571"/>
    <w:rsid w:val="5555E809"/>
    <w:rsid w:val="62D27039"/>
    <w:rsid w:val="6B7707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chartTrackingRefBased/>
  <w15:docId w15:val="{7E81DB47-E31D-4C53-954A-9AAB7439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
    <w:qFormat/>
    <w:rsid w:val="00B21F83"/>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826BCA"/>
    <w:pPr>
      <w:pageBreakBefore/>
      <w:numPr>
        <w:numId w:val="4"/>
      </w:numPr>
      <w:spacing w:after="240"/>
      <w:outlineLvl w:val="0"/>
    </w:pPr>
    <w:rPr>
      <w:color w:val="3A5E5E" w:themeColor="accent1"/>
      <w:sz w:val="40"/>
      <w:szCs w:val="40"/>
    </w:rPr>
  </w:style>
  <w:style w:type="paragraph" w:styleId="Heading2">
    <w:name w:val="heading 2"/>
    <w:basedOn w:val="Normal"/>
    <w:next w:val="Body"/>
    <w:link w:val="Heading2Char"/>
    <w:uiPriority w:val="9"/>
    <w:qFormat/>
    <w:rsid w:val="00826BCA"/>
    <w:pPr>
      <w:keepNext/>
      <w:keepLines/>
      <w:numPr>
        <w:ilvl w:val="1"/>
        <w:numId w:val="4"/>
      </w:numPr>
      <w:spacing w:before="240" w:after="120"/>
      <w:outlineLvl w:val="1"/>
    </w:pPr>
    <w:rPr>
      <w:rFonts w:eastAsiaTheme="majorEastAsia" w:cs="Arial"/>
      <w:color w:val="3A5E5E" w:themeColor="accent1"/>
      <w:sz w:val="32"/>
      <w:szCs w:val="32"/>
    </w:rPr>
  </w:style>
  <w:style w:type="paragraph" w:styleId="Heading3">
    <w:name w:val="heading 3"/>
    <w:basedOn w:val="Normal"/>
    <w:next w:val="Body"/>
    <w:link w:val="Heading3Char"/>
    <w:uiPriority w:val="9"/>
    <w:qFormat/>
    <w:rsid w:val="00826BCA"/>
    <w:pPr>
      <w:keepNext/>
      <w:keepLines/>
      <w:numPr>
        <w:ilvl w:val="2"/>
        <w:numId w:val="4"/>
      </w:numPr>
      <w:spacing w:before="240" w:after="120"/>
      <w:outlineLvl w:val="2"/>
    </w:pPr>
    <w:rPr>
      <w:rFonts w:eastAsiaTheme="majorEastAsia" w:cs="Arial"/>
      <w:color w:val="3A5E5E" w:themeColor="accent1"/>
      <w:sz w:val="28"/>
      <w:szCs w:val="28"/>
    </w:rPr>
  </w:style>
  <w:style w:type="paragraph" w:styleId="Heading4">
    <w:name w:val="heading 4"/>
    <w:basedOn w:val="Normal"/>
    <w:next w:val="Body"/>
    <w:link w:val="Heading4Char"/>
    <w:uiPriority w:val="9"/>
    <w:qFormat/>
    <w:rsid w:val="00826BCA"/>
    <w:pPr>
      <w:keepNext/>
      <w:spacing w:before="240" w:after="120"/>
      <w:outlineLvl w:val="3"/>
    </w:pPr>
    <w:rPr>
      <w:color w:val="3A5E5E" w:themeColor="accent1"/>
      <w:sz w:val="22"/>
      <w:szCs w:val="21"/>
      <w:u w:val="single"/>
    </w:rPr>
  </w:style>
  <w:style w:type="paragraph" w:styleId="Heading5">
    <w:name w:val="heading 5"/>
    <w:basedOn w:val="Normal"/>
    <w:next w:val="Body"/>
    <w:link w:val="Heading5Char"/>
    <w:uiPriority w:val="9"/>
    <w:qFormat/>
    <w:rsid w:val="00826BCA"/>
    <w:pPr>
      <w:keepNext/>
      <w:spacing w:before="240" w:after="120"/>
      <w:outlineLvl w:val="4"/>
    </w:pPr>
    <w:rPr>
      <w:color w:val="3A5E5E" w:themeColor="accent1"/>
      <w:szCs w:val="20"/>
    </w:rPr>
  </w:style>
  <w:style w:type="paragraph" w:styleId="Heading6">
    <w:name w:val="heading 6"/>
    <w:basedOn w:val="Normal"/>
    <w:next w:val="Normal"/>
    <w:link w:val="Heading6Char"/>
    <w:uiPriority w:val="9"/>
    <w:unhideWhenUsed/>
    <w:qFormat/>
    <w:rsid w:val="00826BCA"/>
    <w:pPr>
      <w:keepNext/>
      <w:keepLines/>
      <w:spacing w:before="40"/>
      <w:outlineLvl w:val="5"/>
    </w:pPr>
    <w:rPr>
      <w:rFonts w:asciiTheme="majorHAnsi" w:eastAsiaTheme="majorEastAsia" w:hAnsiTheme="majorHAnsi" w:cstheme="majorBidi"/>
      <w:i/>
      <w:iCs/>
      <w:caps/>
      <w:color w:val="1D2E2E" w:themeColor="accent1" w:themeShade="80"/>
    </w:rPr>
  </w:style>
  <w:style w:type="paragraph" w:styleId="Heading7">
    <w:name w:val="heading 7"/>
    <w:basedOn w:val="Normal"/>
    <w:next w:val="Normal"/>
    <w:link w:val="Heading7Char"/>
    <w:uiPriority w:val="9"/>
    <w:unhideWhenUsed/>
    <w:rsid w:val="00826BCA"/>
    <w:pPr>
      <w:keepNext/>
      <w:keepLines/>
      <w:spacing w:before="40"/>
      <w:outlineLvl w:val="6"/>
    </w:pPr>
    <w:rPr>
      <w:rFonts w:asciiTheme="majorHAnsi" w:eastAsiaTheme="majorEastAsia" w:hAnsiTheme="majorHAnsi" w:cstheme="majorBidi"/>
      <w:b/>
      <w:bCs/>
      <w:color w:val="1D2E2E" w:themeColor="accent1" w:themeShade="80"/>
    </w:rPr>
  </w:style>
  <w:style w:type="paragraph" w:styleId="Heading8">
    <w:name w:val="heading 8"/>
    <w:basedOn w:val="Normal"/>
    <w:next w:val="Normal"/>
    <w:link w:val="Heading8Char"/>
    <w:unhideWhenUsed/>
    <w:rsid w:val="00826BCA"/>
    <w:pPr>
      <w:keepNext/>
      <w:keepLines/>
      <w:spacing w:before="40"/>
      <w:outlineLvl w:val="7"/>
    </w:pPr>
    <w:rPr>
      <w:rFonts w:asciiTheme="majorHAnsi" w:eastAsiaTheme="majorEastAsia" w:hAnsiTheme="majorHAnsi" w:cstheme="majorBidi"/>
      <w:b/>
      <w:bCs/>
      <w:i/>
      <w:iCs/>
      <w:color w:val="1D2E2E" w:themeColor="accent1" w:themeShade="80"/>
    </w:rPr>
  </w:style>
  <w:style w:type="paragraph" w:styleId="Heading9">
    <w:name w:val="heading 9"/>
    <w:basedOn w:val="Normal"/>
    <w:next w:val="Normal"/>
    <w:link w:val="Heading9Char"/>
    <w:unhideWhenUsed/>
    <w:qFormat/>
    <w:rsid w:val="00826BCA"/>
    <w:pPr>
      <w:keepNext/>
      <w:keepLines/>
      <w:spacing w:before="40"/>
      <w:outlineLvl w:val="8"/>
    </w:pPr>
    <w:rPr>
      <w:rFonts w:asciiTheme="majorHAnsi" w:eastAsiaTheme="majorEastAsia" w:hAnsiTheme="majorHAnsi" w:cstheme="majorBidi"/>
      <w:i/>
      <w:iCs/>
      <w:color w:val="1D2E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826BCA"/>
    <w:pPr>
      <w:ind w:left="851"/>
    </w:pPr>
  </w:style>
  <w:style w:type="paragraph" w:styleId="BodyText">
    <w:name w:val="Body Text"/>
    <w:basedOn w:val="Normal"/>
    <w:link w:val="BodyTextChar"/>
    <w:rsid w:val="001F6957"/>
    <w:pPr>
      <w:spacing w:before="140" w:after="140" w:line="276" w:lineRule="auto"/>
    </w:pPr>
  </w:style>
  <w:style w:type="paragraph" w:styleId="Title">
    <w:name w:val="Title"/>
    <w:basedOn w:val="Body"/>
    <w:next w:val="Body"/>
    <w:link w:val="TitleChar"/>
    <w:uiPriority w:val="10"/>
    <w:qFormat/>
    <w:rsid w:val="00826BCA"/>
    <w:pPr>
      <w:spacing w:before="0" w:after="0" w:line="240" w:lineRule="auto"/>
      <w:ind w:left="397"/>
    </w:pPr>
    <w:rPr>
      <w:color w:val="3A5E5E" w:themeColor="accent1"/>
      <w:sz w:val="76"/>
      <w:szCs w:val="76"/>
    </w:rPr>
  </w:style>
  <w:style w:type="character" w:customStyle="1" w:styleId="TitleChar">
    <w:name w:val="Title Char"/>
    <w:basedOn w:val="DefaultParagraphFont"/>
    <w:link w:val="Title"/>
    <w:uiPriority w:val="10"/>
    <w:rsid w:val="00826BCA"/>
    <w:rPr>
      <w:rFonts w:ascii="Arial" w:eastAsia="Times New Roman" w:hAnsi="Arial" w:cs="Times New Roman"/>
      <w:color w:val="3A5E5E" w:themeColor="accent1"/>
      <w:sz w:val="76"/>
      <w:szCs w:val="76"/>
    </w:rPr>
  </w:style>
  <w:style w:type="paragraph" w:customStyle="1" w:styleId="MajorHeading">
    <w:name w:val="Major Heading"/>
    <w:basedOn w:val="Normal"/>
    <w:next w:val="Normal"/>
    <w:link w:val="MajorHeadingChar"/>
    <w:uiPriority w:val="3"/>
    <w:qFormat/>
    <w:rsid w:val="00826BCA"/>
    <w:pPr>
      <w:pageBreakBefore/>
      <w:spacing w:after="240"/>
      <w:outlineLvl w:val="0"/>
    </w:pPr>
    <w:rPr>
      <w:color w:val="3A5E5E" w:themeColor="accent1"/>
      <w:sz w:val="40"/>
      <w:szCs w:val="40"/>
    </w:rPr>
  </w:style>
  <w:style w:type="character" w:customStyle="1" w:styleId="MajorHeadingChar">
    <w:name w:val="Major Heading Char"/>
    <w:basedOn w:val="DefaultParagraphFont"/>
    <w:link w:val="MajorHeading"/>
    <w:uiPriority w:val="3"/>
    <w:rsid w:val="00826BCA"/>
    <w:rPr>
      <w:rFonts w:ascii="Arial" w:eastAsiaTheme="minorHAnsi" w:hAnsi="Arial"/>
      <w:color w:val="3A5E5E" w:themeColor="accent1"/>
      <w:sz w:val="40"/>
      <w:szCs w:val="40"/>
    </w:rPr>
  </w:style>
  <w:style w:type="paragraph" w:styleId="NoSpacing">
    <w:name w:val="No Spacing"/>
    <w:uiPriority w:val="1"/>
    <w:rsid w:val="00826BCA"/>
    <w:pPr>
      <w:spacing w:after="0" w:line="240" w:lineRule="auto"/>
    </w:pPr>
    <w:rPr>
      <w:rFonts w:ascii="Arial" w:eastAsiaTheme="minorHAnsi" w:hAnsi="Arial"/>
      <w:sz w:val="20"/>
      <w:szCs w:val="18"/>
    </w:rPr>
  </w:style>
  <w:style w:type="paragraph" w:styleId="Header">
    <w:name w:val="header"/>
    <w:aliases w:val="Header Title"/>
    <w:basedOn w:val="Normal"/>
    <w:link w:val="HeaderChar"/>
    <w:uiPriority w:val="99"/>
    <w:unhideWhenUsed/>
    <w:rsid w:val="00826BCA"/>
    <w:pPr>
      <w:tabs>
        <w:tab w:val="center" w:pos="4513"/>
        <w:tab w:val="right" w:pos="9026"/>
      </w:tabs>
    </w:pPr>
  </w:style>
  <w:style w:type="character" w:customStyle="1" w:styleId="HeaderChar">
    <w:name w:val="Header Char"/>
    <w:aliases w:val="Header Title Char"/>
    <w:basedOn w:val="DefaultParagraphFont"/>
    <w:link w:val="Header"/>
    <w:uiPriority w:val="99"/>
    <w:rsid w:val="00826BCA"/>
    <w:rPr>
      <w:rFonts w:ascii="Arial" w:eastAsiaTheme="minorHAnsi" w:hAnsi="Arial"/>
      <w:sz w:val="20"/>
      <w:szCs w:val="18"/>
    </w:rPr>
  </w:style>
  <w:style w:type="paragraph" w:styleId="Footer">
    <w:name w:val="footer"/>
    <w:basedOn w:val="Normal"/>
    <w:link w:val="FooterChar"/>
    <w:uiPriority w:val="99"/>
    <w:unhideWhenUsed/>
    <w:rsid w:val="00826BCA"/>
    <w:pPr>
      <w:tabs>
        <w:tab w:val="center" w:pos="4513"/>
        <w:tab w:val="right" w:pos="9026"/>
      </w:tabs>
    </w:pPr>
  </w:style>
  <w:style w:type="character" w:customStyle="1" w:styleId="FooterChar">
    <w:name w:val="Footer Char"/>
    <w:basedOn w:val="DefaultParagraphFont"/>
    <w:link w:val="Footer"/>
    <w:uiPriority w:val="99"/>
    <w:rsid w:val="00826BCA"/>
    <w:rPr>
      <w:rFonts w:ascii="Arial" w:eastAsiaTheme="minorHAnsi" w:hAnsi="Arial"/>
      <w:sz w:val="20"/>
      <w:szCs w:val="18"/>
    </w:rPr>
  </w:style>
  <w:style w:type="paragraph" w:customStyle="1" w:styleId="SubHeading1">
    <w:name w:val="Sub Heading 1"/>
    <w:basedOn w:val="Normal"/>
    <w:next w:val="Body"/>
    <w:link w:val="SubHeading1Char"/>
    <w:uiPriority w:val="3"/>
    <w:qFormat/>
    <w:rsid w:val="00826BCA"/>
    <w:pPr>
      <w:keepNext/>
      <w:spacing w:before="120" w:after="120"/>
    </w:pPr>
    <w:rPr>
      <w:bCs/>
      <w:color w:val="3A5E5E" w:themeColor="accent1"/>
      <w:sz w:val="32"/>
      <w:szCs w:val="32"/>
    </w:rPr>
  </w:style>
  <w:style w:type="character" w:customStyle="1" w:styleId="SubHeading1Char">
    <w:name w:val="Sub Heading 1 Char"/>
    <w:basedOn w:val="DefaultParagraphFont"/>
    <w:link w:val="SubHeading1"/>
    <w:uiPriority w:val="3"/>
    <w:rsid w:val="00826BCA"/>
    <w:rPr>
      <w:rFonts w:ascii="Arial" w:eastAsiaTheme="minorHAnsi" w:hAnsi="Arial"/>
      <w:bCs/>
      <w:color w:val="3A5E5E" w:themeColor="accent1"/>
      <w:sz w:val="32"/>
      <w:szCs w:val="32"/>
    </w:rPr>
  </w:style>
  <w:style w:type="paragraph" w:styleId="TOC1">
    <w:name w:val="toc 1"/>
    <w:basedOn w:val="Normal"/>
    <w:next w:val="Normal"/>
    <w:autoRedefine/>
    <w:uiPriority w:val="39"/>
    <w:unhideWhenUsed/>
    <w:qFormat/>
    <w:rsid w:val="00826BCA"/>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826BCA"/>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826BCA"/>
    <w:rPr>
      <w:rFonts w:ascii="Arial" w:eastAsia="Times New Roman" w:hAnsi="Arial" w:cs="Times New Roman"/>
      <w:noProof/>
      <w:sz w:val="20"/>
      <w:szCs w:val="20"/>
    </w:rPr>
  </w:style>
  <w:style w:type="paragraph" w:styleId="TOC3">
    <w:name w:val="toc 3"/>
    <w:basedOn w:val="Normal"/>
    <w:next w:val="Normal"/>
    <w:uiPriority w:val="39"/>
    <w:unhideWhenUsed/>
    <w:qFormat/>
    <w:rsid w:val="004921E1"/>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826BCA"/>
    <w:rPr>
      <w:color w:val="000000" w:themeColor="text1"/>
      <w:u w:val="single"/>
    </w:rPr>
  </w:style>
  <w:style w:type="paragraph" w:styleId="TableofFigures">
    <w:name w:val="table of figures"/>
    <w:basedOn w:val="Normal"/>
    <w:next w:val="Normal"/>
    <w:uiPriority w:val="99"/>
    <w:unhideWhenUsed/>
    <w:rsid w:val="00826BCA"/>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6D7652"/>
    <w:rPr>
      <w:sz w:val="24"/>
      <w:szCs w:val="24"/>
    </w:rPr>
  </w:style>
  <w:style w:type="character" w:customStyle="1" w:styleId="Subheading2Char">
    <w:name w:val="Sub heading 2 Char"/>
    <w:basedOn w:val="SubHeading1Char"/>
    <w:link w:val="Subheading2"/>
    <w:uiPriority w:val="3"/>
    <w:rsid w:val="006D7652"/>
    <w:rPr>
      <w:rFonts w:ascii="Arial" w:eastAsiaTheme="minorHAnsi" w:hAnsi="Arial"/>
      <w:bCs/>
      <w:color w:val="3A5E5E" w:themeColor="accent1"/>
      <w:sz w:val="24"/>
      <w:szCs w:val="24"/>
    </w:rPr>
  </w:style>
  <w:style w:type="paragraph" w:styleId="Subtitle">
    <w:name w:val="Subtitle"/>
    <w:basedOn w:val="Body"/>
    <w:next w:val="Body"/>
    <w:link w:val="SubtitleChar"/>
    <w:uiPriority w:val="11"/>
    <w:qFormat/>
    <w:rsid w:val="00826BCA"/>
    <w:pPr>
      <w:spacing w:before="0" w:after="0" w:line="240" w:lineRule="auto"/>
      <w:ind w:left="397"/>
    </w:pPr>
    <w:rPr>
      <w:color w:val="3A5E5E" w:themeColor="accent1"/>
      <w:sz w:val="36"/>
      <w:szCs w:val="36"/>
    </w:rPr>
  </w:style>
  <w:style w:type="character" w:customStyle="1" w:styleId="SubtitleChar">
    <w:name w:val="Subtitle Char"/>
    <w:basedOn w:val="DefaultParagraphFont"/>
    <w:link w:val="Subtitle"/>
    <w:uiPriority w:val="11"/>
    <w:rsid w:val="00826BCA"/>
    <w:rPr>
      <w:rFonts w:ascii="Arial" w:eastAsia="Times New Roman" w:hAnsi="Arial" w:cs="Times New Roman"/>
      <w:color w:val="3A5E5E" w:themeColor="accent1"/>
      <w:sz w:val="36"/>
      <w:szCs w:val="36"/>
    </w:rPr>
  </w:style>
  <w:style w:type="paragraph" w:customStyle="1" w:styleId="BaseFigureNotes">
    <w:name w:val="Base Figure Notes"/>
    <w:basedOn w:val="Normal"/>
    <w:next w:val="Normal"/>
    <w:uiPriority w:val="7"/>
    <w:qFormat/>
    <w:rsid w:val="00826BCA"/>
    <w:pPr>
      <w:spacing w:before="60"/>
    </w:pPr>
    <w:rPr>
      <w:sz w:val="18"/>
    </w:rPr>
  </w:style>
  <w:style w:type="character" w:customStyle="1" w:styleId="Heading1Char">
    <w:name w:val="Heading 1 Char"/>
    <w:basedOn w:val="DefaultParagraphFont"/>
    <w:link w:val="Heading1"/>
    <w:uiPriority w:val="9"/>
    <w:rsid w:val="00826BCA"/>
    <w:rPr>
      <w:rFonts w:ascii="Arial" w:eastAsiaTheme="minorHAnsi" w:hAnsi="Arial"/>
      <w:color w:val="3A5E5E" w:themeColor="accent1"/>
      <w:sz w:val="40"/>
      <w:szCs w:val="40"/>
    </w:rPr>
  </w:style>
  <w:style w:type="character" w:customStyle="1" w:styleId="Heading2Char">
    <w:name w:val="Heading 2 Char"/>
    <w:basedOn w:val="DefaultParagraphFont"/>
    <w:link w:val="Heading2"/>
    <w:uiPriority w:val="9"/>
    <w:rsid w:val="00826BCA"/>
    <w:rPr>
      <w:rFonts w:ascii="Arial" w:eastAsiaTheme="majorEastAsia" w:hAnsi="Arial" w:cs="Arial"/>
      <w:color w:val="3A5E5E" w:themeColor="accent1"/>
      <w:sz w:val="32"/>
      <w:szCs w:val="32"/>
    </w:rPr>
  </w:style>
  <w:style w:type="character" w:customStyle="1" w:styleId="Heading3Char">
    <w:name w:val="Heading 3 Char"/>
    <w:basedOn w:val="DefaultParagraphFont"/>
    <w:link w:val="Heading3"/>
    <w:uiPriority w:val="9"/>
    <w:rsid w:val="00826BCA"/>
    <w:rPr>
      <w:rFonts w:ascii="Arial" w:eastAsiaTheme="majorEastAsia" w:hAnsi="Arial" w:cs="Arial"/>
      <w:color w:val="3A5E5E" w:themeColor="accent1"/>
      <w:sz w:val="28"/>
      <w:szCs w:val="28"/>
    </w:rPr>
  </w:style>
  <w:style w:type="paragraph" w:styleId="Caption">
    <w:name w:val="caption"/>
    <w:basedOn w:val="Quote2"/>
    <w:next w:val="Body"/>
    <w:link w:val="CaptionChar"/>
    <w:uiPriority w:val="35"/>
    <w:qFormat/>
    <w:rsid w:val="000B3390"/>
    <w:pPr>
      <w:keepNext/>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826BCA"/>
    <w:pPr>
      <w:spacing w:after="0" w:line="240" w:lineRule="auto"/>
    </w:pPr>
    <w:rPr>
      <w:rFonts w:ascii="Arial" w:eastAsiaTheme="minorHAnsi" w:hAnsi="Arial"/>
    </w:rPr>
    <w:tblPr>
      <w:tblStyleRowBandSize w:val="1"/>
      <w:tblStyleColBandSize w:val="1"/>
      <w:tblBorders>
        <w:top w:val="single" w:sz="2" w:space="0" w:color="7AADAD" w:themeColor="accent1" w:themeTint="99"/>
        <w:bottom w:val="single" w:sz="2" w:space="0" w:color="7AADAD" w:themeColor="accent1" w:themeTint="99"/>
        <w:insideH w:val="single" w:sz="2" w:space="0" w:color="7AADAD" w:themeColor="accent1" w:themeTint="99"/>
        <w:insideV w:val="single" w:sz="2" w:space="0" w:color="7AADAD" w:themeColor="accent1" w:themeTint="99"/>
      </w:tblBorders>
    </w:tblPr>
    <w:tblStylePr w:type="firstRow">
      <w:pPr>
        <w:jc w:val="left"/>
      </w:pPr>
      <w:rPr>
        <w:b/>
        <w:bCs/>
      </w:rPr>
      <w:tblPr/>
      <w:tcPr>
        <w:tcBorders>
          <w:top w:val="nil"/>
          <w:bottom w:val="single" w:sz="12" w:space="0" w:color="7AADAD" w:themeColor="accent1"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C98D6A" w:themeColor="accent2" w:themeTint="99"/>
        <w:bottom w:val="single" w:sz="2" w:space="0" w:color="C98D6A" w:themeColor="accent2" w:themeTint="99"/>
        <w:insideH w:val="single" w:sz="2" w:space="0" w:color="C98D6A" w:themeColor="accent2" w:themeTint="99"/>
        <w:insideV w:val="single" w:sz="2" w:space="0" w:color="C98D6A" w:themeColor="accent2" w:themeTint="99"/>
      </w:tblBorders>
    </w:tblPr>
    <w:tblStylePr w:type="firstRow">
      <w:pPr>
        <w:jc w:val="left"/>
      </w:pPr>
      <w:rPr>
        <w:b/>
        <w:bCs/>
      </w:rPr>
      <w:tblPr/>
      <w:tcPr>
        <w:tcBorders>
          <w:top w:val="nil"/>
          <w:bottom w:val="single" w:sz="12" w:space="0" w:color="C98D6A" w:themeColor="accent2" w:themeTint="99"/>
          <w:insideH w:val="nil"/>
          <w:insideV w:val="nil"/>
        </w:tcBorders>
        <w:shd w:val="clear" w:color="auto" w:fill="FFFFFF" w:themeFill="background1"/>
        <w:vAlign w:val="bottom"/>
      </w:tcPr>
    </w:tblStylePr>
    <w:tblStylePr w:type="lastRow">
      <w:rPr>
        <w:b/>
        <w:bCs/>
      </w:rPr>
      <w:tblPr/>
      <w:tcPr>
        <w:tcBorders>
          <w:top w:val="double" w:sz="2" w:space="0" w:color="C98D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character" w:customStyle="1" w:styleId="CaptionChar">
    <w:name w:val="Caption Char"/>
    <w:basedOn w:val="DefaultParagraphFont"/>
    <w:link w:val="Caption"/>
    <w:uiPriority w:val="8"/>
    <w:rsid w:val="00826BCA"/>
    <w:rPr>
      <w:rFonts w:ascii="Arial" w:eastAsia="Times New Roman" w:hAnsi="Arial" w:cs="Arial"/>
      <w:bCs/>
      <w:color w:val="3A5E5E" w:themeColor="accent1"/>
      <w:sz w:val="21"/>
      <w:szCs w:val="21"/>
      <w:lang w:eastAsia="en-AU"/>
    </w:rPr>
  </w:style>
  <w:style w:type="table" w:styleId="GridTable2-Accent3">
    <w:name w:val="Grid Table 2 Accent 3"/>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A88EAF" w:themeColor="accent3" w:themeTint="99"/>
        <w:bottom w:val="single" w:sz="2" w:space="0" w:color="A88EAF" w:themeColor="accent3" w:themeTint="99"/>
        <w:insideH w:val="single" w:sz="2" w:space="0" w:color="A88EAF" w:themeColor="accent3" w:themeTint="99"/>
        <w:insideV w:val="single" w:sz="2" w:space="0" w:color="A88EAF" w:themeColor="accent3" w:themeTint="99"/>
      </w:tblBorders>
    </w:tblPr>
    <w:tblStylePr w:type="firstRow">
      <w:pPr>
        <w:jc w:val="left"/>
      </w:pPr>
      <w:rPr>
        <w:b/>
        <w:bCs/>
      </w:rPr>
      <w:tblPr/>
      <w:tcPr>
        <w:tcBorders>
          <w:top w:val="nil"/>
          <w:bottom w:val="single" w:sz="12" w:space="0" w:color="A88EAF" w:themeColor="accent3"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character" w:customStyle="1" w:styleId="Heading4Char">
    <w:name w:val="Heading 4 Char"/>
    <w:basedOn w:val="DefaultParagraphFont"/>
    <w:link w:val="Heading4"/>
    <w:uiPriority w:val="9"/>
    <w:rsid w:val="00826BCA"/>
    <w:rPr>
      <w:rFonts w:ascii="Arial" w:eastAsiaTheme="minorHAnsi" w:hAnsi="Arial"/>
      <w:color w:val="3A5E5E" w:themeColor="accent1"/>
      <w:szCs w:val="21"/>
      <w:u w:val="single"/>
    </w:rPr>
  </w:style>
  <w:style w:type="character" w:customStyle="1" w:styleId="Heading5Char">
    <w:name w:val="Heading 5 Char"/>
    <w:basedOn w:val="DefaultParagraphFont"/>
    <w:link w:val="Heading5"/>
    <w:uiPriority w:val="9"/>
    <w:rsid w:val="00826BCA"/>
    <w:rPr>
      <w:rFonts w:ascii="Arial" w:eastAsiaTheme="minorHAnsi" w:hAnsi="Arial"/>
      <w:color w:val="3A5E5E" w:themeColor="accent1"/>
      <w:sz w:val="20"/>
      <w:szCs w:val="20"/>
    </w:rPr>
  </w:style>
  <w:style w:type="table" w:styleId="GridTable3-Accent1">
    <w:name w:val="Grid Table 3 Accent 1"/>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3-Accent2">
    <w:name w:val="Grid Table 3 Accent 2"/>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3-Accent6">
    <w:name w:val="Grid Table 3 Accent 6"/>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character" w:styleId="BookTitle">
    <w:name w:val="Book Title"/>
    <w:basedOn w:val="DefaultParagraphFont"/>
    <w:uiPriority w:val="33"/>
    <w:qFormat/>
    <w:rsid w:val="00826BCA"/>
    <w:rPr>
      <w:rFonts w:ascii="Arial" w:hAnsi="Arial"/>
      <w:iCs/>
      <w:color w:val="auto"/>
      <w:spacing w:val="5"/>
      <w:sz w:val="20"/>
      <w:szCs w:val="20"/>
    </w:rPr>
  </w:style>
  <w:style w:type="paragraph" w:styleId="ListBullet">
    <w:name w:val="List Bullet"/>
    <w:basedOn w:val="Normal"/>
    <w:qFormat/>
    <w:rsid w:val="00826BCA"/>
    <w:pPr>
      <w:numPr>
        <w:numId w:val="5"/>
      </w:numPr>
      <w:spacing w:before="60" w:after="60" w:line="300" w:lineRule="auto"/>
    </w:pPr>
  </w:style>
  <w:style w:type="paragraph" w:styleId="ListBullet2">
    <w:name w:val="List Bullet 2"/>
    <w:basedOn w:val="Normal"/>
    <w:qFormat/>
    <w:rsid w:val="00826BCA"/>
    <w:pPr>
      <w:numPr>
        <w:numId w:val="6"/>
      </w:numPr>
      <w:spacing w:before="60" w:after="60" w:line="300" w:lineRule="auto"/>
    </w:pPr>
  </w:style>
  <w:style w:type="table" w:styleId="GridTable4">
    <w:name w:val="Grid Table 4"/>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826BCA"/>
    <w:pPr>
      <w:numPr>
        <w:numId w:val="7"/>
      </w:numPr>
      <w:spacing w:before="60" w:after="60" w:line="300" w:lineRule="auto"/>
    </w:pPr>
  </w:style>
  <w:style w:type="table" w:styleId="GridTable4-Accent1">
    <w:name w:val="Grid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6C8C8" w:themeColor="accent1" w:themeTint="66"/>
        <w:left w:val="single" w:sz="4" w:space="0" w:color="A6C8C8" w:themeColor="accent1" w:themeTint="66"/>
        <w:bottom w:val="single" w:sz="4" w:space="0" w:color="A6C8C8" w:themeColor="accent1" w:themeTint="66"/>
        <w:right w:val="single" w:sz="4" w:space="0" w:color="A6C8C8" w:themeColor="accent1" w:themeTint="66"/>
        <w:insideH w:val="single" w:sz="4" w:space="0" w:color="A6C8C8" w:themeColor="accent1" w:themeTint="66"/>
        <w:insideV w:val="single" w:sz="4" w:space="0" w:color="A6C8C8" w:themeColor="accent1" w:themeTint="66"/>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4-Accent2">
    <w:name w:val="Grid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insideV w:val="nil"/>
        </w:tcBorders>
        <w:shd w:val="clear" w:color="auto" w:fill="7F4C2E" w:themeFill="accent2"/>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4-Accent3">
    <w:name w:val="Grid Table 4 Accent 3"/>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insideV w:val="nil"/>
        </w:tcBorders>
        <w:shd w:val="clear" w:color="auto" w:fill="684F6F" w:themeFill="accent3"/>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4-Accent4">
    <w:name w:val="Grid Table 4 Accent 4"/>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insideV w:val="nil"/>
        </w:tcBorders>
        <w:shd w:val="clear" w:color="auto" w:fill="475115" w:themeFill="accent4"/>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4-Accent5">
    <w:name w:val="Grid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insideV w:val="nil"/>
        </w:tcBorders>
        <w:shd w:val="clear" w:color="auto" w:fill="6E0404" w:themeFill="accent5"/>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4-Accent6">
    <w:name w:val="Grid Table 4 Accent 6"/>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insideV w:val="nil"/>
        </w:tcBorders>
        <w:shd w:val="clear" w:color="auto" w:fill="2D6442" w:themeFill="accent6"/>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9CD"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4C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4C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4C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4C2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Neg Numbering,Resp codes,Recommendation,Bullet Point,List Paragraph1,List Paragraph11,L,Bullet points,Content descriptions,Body Bullets 1,Bullet point,Main,CV text,F5 List Paragraph,Dot pt,List Paragraph111,Numbered Paragraph,0Bullet"/>
    <w:basedOn w:val="Normal"/>
    <w:uiPriority w:val="34"/>
    <w:qFormat/>
    <w:rsid w:val="001F6957"/>
    <w:pPr>
      <w:ind w:left="720"/>
      <w:contextualSpacing/>
    </w:pPr>
  </w:style>
  <w:style w:type="paragraph" w:styleId="Quote">
    <w:name w:val="Quote"/>
    <w:aliases w:val="Quote 1"/>
    <w:basedOn w:val="Normal"/>
    <w:next w:val="Body"/>
    <w:link w:val="QuoteChar"/>
    <w:uiPriority w:val="29"/>
    <w:qFormat/>
    <w:rsid w:val="00826BCA"/>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29"/>
    <w:rsid w:val="00826BCA"/>
    <w:rPr>
      <w:rFonts w:eastAsiaTheme="minorHAnsi" w:cstheme="minorHAnsi"/>
    </w:rPr>
  </w:style>
  <w:style w:type="table" w:styleId="GridTable5Dark-Accent4">
    <w:name w:val="Grid Table 5 Dark Accent 4"/>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BE"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115"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11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11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115"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2B2"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0404"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040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040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0404"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6"/>
      </w:tcPr>
    </w:tblStylePr>
    <w:tblStylePr w:type="band1Vert">
      <w:tblPr/>
      <w:tcPr>
        <w:shd w:val="clear" w:color="auto" w:fill="9AD1AF"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26BCA"/>
    <w:pPr>
      <w:spacing w:after="0" w:line="240" w:lineRule="auto"/>
    </w:pPr>
    <w:rPr>
      <w:rFonts w:ascii="Arial" w:eastAsiaTheme="minorHAnsi" w:hAnsi="Arial"/>
      <w:color w:val="2B4646" w:themeColor="accent1" w:themeShade="BF"/>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bottom w:val="single" w:sz="12" w:space="0" w:color="7AADAD" w:themeColor="accent1" w:themeTint="99"/>
        </w:tcBorders>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6Colorful-Accent2">
    <w:name w:val="Grid Table 6 Colorful Accent 2"/>
    <w:basedOn w:val="TableNormal"/>
    <w:uiPriority w:val="51"/>
    <w:locked/>
    <w:rsid w:val="00826BCA"/>
    <w:pPr>
      <w:spacing w:after="0" w:line="240" w:lineRule="auto"/>
    </w:pPr>
    <w:rPr>
      <w:rFonts w:ascii="Arial" w:eastAsiaTheme="minorHAnsi" w:hAnsi="Arial"/>
      <w:color w:val="5E3822" w:themeColor="accent2" w:themeShade="BF"/>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6Colorful-Accent3">
    <w:name w:val="Grid Table 6 Colorful Accent 3"/>
    <w:basedOn w:val="TableNormal"/>
    <w:uiPriority w:val="51"/>
    <w:locked/>
    <w:rsid w:val="00826BCA"/>
    <w:pPr>
      <w:spacing w:after="0" w:line="240" w:lineRule="auto"/>
    </w:pPr>
    <w:rPr>
      <w:rFonts w:ascii="Arial" w:eastAsiaTheme="minorHAnsi" w:hAnsi="Arial"/>
      <w:color w:val="4D3B52" w:themeColor="accent3" w:themeShade="BF"/>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6Colorful-Accent4">
    <w:name w:val="Grid Table 6 Colorful Accent 4"/>
    <w:basedOn w:val="TableNormal"/>
    <w:uiPriority w:val="51"/>
    <w:locked/>
    <w:rsid w:val="00826BCA"/>
    <w:pPr>
      <w:spacing w:after="0" w:line="240" w:lineRule="auto"/>
    </w:pPr>
    <w:rPr>
      <w:rFonts w:ascii="Arial" w:eastAsiaTheme="minorHAnsi" w:hAnsi="Arial"/>
      <w:color w:val="343C0F" w:themeColor="accent4" w:themeShade="BF"/>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6Colorful-Accent5">
    <w:name w:val="Grid Table 6 Colorful Accent 5"/>
    <w:basedOn w:val="TableNormal"/>
    <w:uiPriority w:val="51"/>
    <w:rsid w:val="00826BCA"/>
    <w:pPr>
      <w:spacing w:after="0" w:line="240" w:lineRule="auto"/>
    </w:pPr>
    <w:rPr>
      <w:rFonts w:ascii="Arial" w:eastAsiaTheme="minorHAnsi" w:hAnsi="Arial"/>
      <w:color w:val="520303" w:themeColor="accent5" w:themeShade="BF"/>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6Colorful-Accent6">
    <w:name w:val="Grid Table 6 Colorful Accent 6"/>
    <w:basedOn w:val="TableNormal"/>
    <w:uiPriority w:val="51"/>
    <w:locked/>
    <w:rsid w:val="00826BCA"/>
    <w:pPr>
      <w:spacing w:after="0" w:line="240" w:lineRule="auto"/>
    </w:pPr>
    <w:rPr>
      <w:rFonts w:eastAsiaTheme="minorHAnsi"/>
      <w:color w:val="214A31" w:themeColor="accent6" w:themeShade="BF"/>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7Colorful">
    <w:name w:val="Grid Table 7 Colorful"/>
    <w:basedOn w:val="TableNormal"/>
    <w:uiPriority w:val="52"/>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26BCA"/>
    <w:pPr>
      <w:spacing w:after="0" w:line="240" w:lineRule="auto"/>
    </w:pPr>
    <w:rPr>
      <w:rFonts w:eastAsiaTheme="minorHAnsi"/>
      <w:color w:val="2B4646" w:themeColor="accent1" w:themeShade="BF"/>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7Colorful-Accent2">
    <w:name w:val="Grid Table 7 Colorful Accent 2"/>
    <w:basedOn w:val="TableNormal"/>
    <w:uiPriority w:val="52"/>
    <w:locked/>
    <w:rsid w:val="00826BCA"/>
    <w:pPr>
      <w:spacing w:after="0" w:line="240" w:lineRule="auto"/>
    </w:pPr>
    <w:rPr>
      <w:rFonts w:eastAsiaTheme="minorHAnsi"/>
      <w:color w:val="5E3822" w:themeColor="accent2" w:themeShade="BF"/>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7Colorful-Accent3">
    <w:name w:val="Grid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7Colorful-Accent4">
    <w:name w:val="Grid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7Colorful-Accent5">
    <w:name w:val="Grid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ListTable4-Accent1">
    <w:name w:val="List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7AADAD" w:themeColor="accent1" w:themeTint="99"/>
      </w:tblBorders>
    </w:tblPr>
    <w:tblStylePr w:type="firstRow">
      <w:pPr>
        <w:jc w:val="left"/>
      </w:pPr>
      <w:rPr>
        <w:b/>
        <w:bCs/>
        <w:color w:val="FFFFFF" w:themeColor="background1"/>
      </w:rPr>
      <w:tblPr/>
      <w:tcPr>
        <w:shd w:val="clear" w:color="auto" w:fill="3A5E5E" w:themeFill="accent1"/>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4-Accent2">
    <w:name w:val="List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tcBorders>
        <w:shd w:val="clear" w:color="auto" w:fill="7F4C2E" w:themeFill="accent2"/>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4-Accent5">
    <w:name w:val="List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bottom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tcBorders>
        <w:shd w:val="clear" w:color="auto" w:fill="6E0404" w:themeFill="accent5"/>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7Colorful-Accent3">
    <w:name w:val="List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3"/>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75115"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7511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511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5115" w:themeColor="accent4"/>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E0404"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E040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040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0404" w:themeColor="accent5"/>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26BCA"/>
    <w:pPr>
      <w:spacing w:after="0" w:line="240" w:lineRule="auto"/>
    </w:pPr>
    <w:rPr>
      <w:rFonts w:eastAsiaTheme="minorHAnsi"/>
      <w:color w:val="214A31"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6"/>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26BCA"/>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826BCA"/>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1" w:themeFillTint="33"/>
    </w:tcPr>
    <w:tblStylePr w:type="firstRow">
      <w:pPr>
        <w:jc w:val="left"/>
      </w:pPr>
      <w:rPr>
        <w:b/>
        <w:bCs/>
        <w:color w:val="FFFFFF" w:themeColor="background1"/>
      </w:rPr>
      <w:tblPr/>
      <w:tcPr>
        <w:shd w:val="clear" w:color="auto" w:fill="3A5E5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1"/>
      </w:tcPr>
    </w:tblStylePr>
    <w:tblStylePr w:type="firstCol">
      <w:rPr>
        <w:b/>
        <w:bCs/>
        <w:color w:val="FFFFFF" w:themeColor="background1"/>
      </w:rPr>
      <w:tblPr/>
      <w:tcPr>
        <w:shd w:val="clear" w:color="auto" w:fill="3A5E5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2E3E3" w:themeFill="accent1" w:themeFillTint="33"/>
      </w:tcPr>
    </w:tblStylePr>
    <w:tblStylePr w:type="band2Vert">
      <w:tblPr/>
      <w:tcPr>
        <w:shd w:val="clear" w:color="auto" w:fill="FFFFFF" w:themeFill="background1"/>
      </w:tcPr>
    </w:tblStylePr>
    <w:tblStylePr w:type="band1Horz">
      <w:tblPr/>
      <w:tcPr>
        <w:shd w:val="clear" w:color="auto" w:fill="D2E3E3"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3A5E5E" w:themeColor="accent1"/>
        <w:left w:val="single" w:sz="4" w:space="0" w:color="3A5E5E" w:themeColor="accent1"/>
        <w:bottom w:val="single" w:sz="4" w:space="0" w:color="3A5E5E" w:themeColor="accent1"/>
        <w:right w:val="single" w:sz="4" w:space="0" w:color="3A5E5E" w:themeColor="accent1"/>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1"/>
          <w:right w:val="single" w:sz="4" w:space="0" w:color="3A5E5E" w:themeColor="accent1"/>
        </w:tcBorders>
      </w:tcPr>
    </w:tblStylePr>
    <w:tblStylePr w:type="band1Horz">
      <w:tblPr/>
      <w:tcPr>
        <w:tcBorders>
          <w:top w:val="single" w:sz="4" w:space="0" w:color="3A5E5E" w:themeColor="accent1"/>
          <w:bottom w:val="single" w:sz="4" w:space="0" w:color="3A5E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1"/>
          <w:left w:val="nil"/>
        </w:tcBorders>
      </w:tcPr>
    </w:tblStylePr>
    <w:tblStylePr w:type="swCell">
      <w:tblPr/>
      <w:tcPr>
        <w:tcBorders>
          <w:top w:val="double" w:sz="4" w:space="0" w:color="3A5E5E" w:themeColor="accent1"/>
          <w:right w:val="nil"/>
        </w:tcBorders>
      </w:tcPr>
    </w:tblStylePr>
  </w:style>
  <w:style w:type="table" w:styleId="ListTable3-Accent2">
    <w:name w:val="List Table 3 Accent 2"/>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7F4C2E" w:themeColor="accent2"/>
        <w:left w:val="single" w:sz="4" w:space="0" w:color="7F4C2E" w:themeColor="accent2"/>
        <w:bottom w:val="single" w:sz="4" w:space="0" w:color="7F4C2E" w:themeColor="accent2"/>
        <w:right w:val="single" w:sz="4" w:space="0" w:color="7F4C2E" w:themeColor="accent2"/>
      </w:tblBorders>
    </w:tblPr>
    <w:tblStylePr w:type="firstRow">
      <w:pPr>
        <w:jc w:val="left"/>
      </w:pPr>
      <w:rPr>
        <w:b/>
        <w:bCs/>
        <w:color w:val="FFFFFF" w:themeColor="background1"/>
      </w:rPr>
      <w:tblPr/>
      <w:tcPr>
        <w:shd w:val="clear" w:color="auto" w:fill="7F4C2E" w:themeFill="accent2"/>
        <w:vAlign w:val="bottom"/>
      </w:tcPr>
    </w:tblStylePr>
    <w:tblStylePr w:type="lastRow">
      <w:rPr>
        <w:b/>
        <w:bCs/>
      </w:rPr>
      <w:tblPr/>
      <w:tcPr>
        <w:tcBorders>
          <w:top w:val="double" w:sz="4" w:space="0" w:color="7F4C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4C2E" w:themeColor="accent2"/>
          <w:right w:val="single" w:sz="4" w:space="0" w:color="7F4C2E" w:themeColor="accent2"/>
        </w:tcBorders>
      </w:tcPr>
    </w:tblStylePr>
    <w:tblStylePr w:type="band1Horz">
      <w:tblPr/>
      <w:tcPr>
        <w:tcBorders>
          <w:top w:val="single" w:sz="4" w:space="0" w:color="7F4C2E" w:themeColor="accent2"/>
          <w:bottom w:val="single" w:sz="4" w:space="0" w:color="7F4C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4C2E" w:themeColor="accent2"/>
          <w:left w:val="nil"/>
        </w:tcBorders>
      </w:tcPr>
    </w:tblStylePr>
    <w:tblStylePr w:type="swCell">
      <w:tblPr/>
      <w:tcPr>
        <w:tcBorders>
          <w:top w:val="double" w:sz="4" w:space="0" w:color="7F4C2E" w:themeColor="accent2"/>
          <w:right w:val="nil"/>
        </w:tcBorders>
      </w:tcPr>
    </w:tblStylePr>
  </w:style>
  <w:style w:type="table" w:styleId="ListTable3-Accent3">
    <w:name w:val="List Table 3 Accent 3"/>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684F6F" w:themeColor="accent3"/>
        <w:left w:val="single" w:sz="4" w:space="0" w:color="684F6F" w:themeColor="accent3"/>
        <w:bottom w:val="single" w:sz="4" w:space="0" w:color="684F6F" w:themeColor="accent3"/>
        <w:right w:val="single" w:sz="4" w:space="0" w:color="684F6F" w:themeColor="accent3"/>
      </w:tblBorders>
    </w:tblPr>
    <w:tblStylePr w:type="firstRow">
      <w:pPr>
        <w:jc w:val="left"/>
      </w:pPr>
      <w:rPr>
        <w:b/>
        <w:bCs/>
        <w:color w:val="FFFFFF" w:themeColor="background1"/>
      </w:rPr>
      <w:tblPr/>
      <w:tcPr>
        <w:shd w:val="clear" w:color="auto" w:fill="684F6F" w:themeFill="accent3"/>
        <w:vAlign w:val="bottom"/>
      </w:tcPr>
    </w:tblStylePr>
    <w:tblStylePr w:type="lastRow">
      <w:rPr>
        <w:b/>
        <w:bCs/>
      </w:rPr>
      <w:tblPr/>
      <w:tcPr>
        <w:tcBorders>
          <w:top w:val="double" w:sz="4" w:space="0" w:color="684F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3"/>
          <w:right w:val="single" w:sz="4" w:space="0" w:color="684F6F" w:themeColor="accent3"/>
        </w:tcBorders>
      </w:tcPr>
    </w:tblStylePr>
    <w:tblStylePr w:type="band1Horz">
      <w:tblPr/>
      <w:tcPr>
        <w:tcBorders>
          <w:top w:val="single" w:sz="4" w:space="0" w:color="684F6F" w:themeColor="accent3"/>
          <w:bottom w:val="single" w:sz="4" w:space="0" w:color="684F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3"/>
          <w:left w:val="nil"/>
        </w:tcBorders>
      </w:tcPr>
    </w:tblStylePr>
    <w:tblStylePr w:type="swCell">
      <w:tblPr/>
      <w:tcPr>
        <w:tcBorders>
          <w:top w:val="double" w:sz="4" w:space="0" w:color="684F6F" w:themeColor="accent3"/>
          <w:right w:val="nil"/>
        </w:tcBorders>
      </w:tcPr>
    </w:tblStylePr>
  </w:style>
  <w:style w:type="table" w:styleId="ListTable3-Accent4">
    <w:name w:val="List Table 3 Accent 4"/>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475115" w:themeColor="accent4"/>
        <w:left w:val="single" w:sz="4" w:space="0" w:color="475115" w:themeColor="accent4"/>
        <w:bottom w:val="single" w:sz="4" w:space="0" w:color="475115" w:themeColor="accent4"/>
        <w:right w:val="single" w:sz="4" w:space="0" w:color="475115" w:themeColor="accent4"/>
      </w:tblBorders>
    </w:tblPr>
    <w:tblStylePr w:type="firstRow">
      <w:pPr>
        <w:jc w:val="left"/>
      </w:pPr>
      <w:rPr>
        <w:b/>
        <w:bCs/>
        <w:color w:val="FFFFFF" w:themeColor="background1"/>
      </w:rPr>
      <w:tblPr/>
      <w:tcPr>
        <w:shd w:val="clear" w:color="auto" w:fill="475115" w:themeFill="accent4"/>
        <w:vAlign w:val="bottom"/>
      </w:tcPr>
    </w:tblStylePr>
    <w:tblStylePr w:type="lastRow">
      <w:rPr>
        <w:b/>
        <w:bCs/>
      </w:rPr>
      <w:tblPr/>
      <w:tcPr>
        <w:tcBorders>
          <w:top w:val="double" w:sz="4" w:space="0" w:color="47511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5115" w:themeColor="accent4"/>
          <w:right w:val="single" w:sz="4" w:space="0" w:color="475115" w:themeColor="accent4"/>
        </w:tcBorders>
      </w:tcPr>
    </w:tblStylePr>
    <w:tblStylePr w:type="band1Horz">
      <w:tblPr/>
      <w:tcPr>
        <w:tcBorders>
          <w:top w:val="single" w:sz="4" w:space="0" w:color="475115" w:themeColor="accent4"/>
          <w:bottom w:val="single" w:sz="4" w:space="0" w:color="47511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5115" w:themeColor="accent4"/>
          <w:left w:val="nil"/>
        </w:tcBorders>
      </w:tcPr>
    </w:tblStylePr>
    <w:tblStylePr w:type="swCell">
      <w:tblPr/>
      <w:tcPr>
        <w:tcBorders>
          <w:top w:val="double" w:sz="4" w:space="0" w:color="475115" w:themeColor="accent4"/>
          <w:right w:val="nil"/>
        </w:tcBorders>
      </w:tcPr>
    </w:tblStylePr>
  </w:style>
  <w:style w:type="table" w:styleId="ListTable3-Accent5">
    <w:name w:val="List Table 3 Accent 5"/>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6E0404" w:themeColor="accent5"/>
        <w:left w:val="single" w:sz="4" w:space="0" w:color="6E0404" w:themeColor="accent5"/>
        <w:bottom w:val="single" w:sz="4" w:space="0" w:color="6E0404" w:themeColor="accent5"/>
        <w:right w:val="single" w:sz="4" w:space="0" w:color="6E0404" w:themeColor="accent5"/>
      </w:tblBorders>
    </w:tblPr>
    <w:tblStylePr w:type="firstRow">
      <w:pPr>
        <w:jc w:val="left"/>
      </w:pPr>
      <w:rPr>
        <w:b/>
        <w:bCs/>
        <w:color w:val="FFFFFF" w:themeColor="background1"/>
      </w:rPr>
      <w:tblPr/>
      <w:tcPr>
        <w:shd w:val="clear" w:color="auto" w:fill="6E0404" w:themeFill="accent5"/>
        <w:vAlign w:val="bottom"/>
      </w:tcPr>
    </w:tblStylePr>
    <w:tblStylePr w:type="lastRow">
      <w:rPr>
        <w:b/>
        <w:bCs/>
      </w:rPr>
      <w:tblPr/>
      <w:tcPr>
        <w:tcBorders>
          <w:top w:val="double" w:sz="4" w:space="0" w:color="6E040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0404" w:themeColor="accent5"/>
          <w:right w:val="single" w:sz="4" w:space="0" w:color="6E0404" w:themeColor="accent5"/>
        </w:tcBorders>
      </w:tcPr>
    </w:tblStylePr>
    <w:tblStylePr w:type="band1Horz">
      <w:tblPr/>
      <w:tcPr>
        <w:tcBorders>
          <w:top w:val="single" w:sz="4" w:space="0" w:color="6E0404" w:themeColor="accent5"/>
          <w:bottom w:val="single" w:sz="4" w:space="0" w:color="6E040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0404" w:themeColor="accent5"/>
          <w:left w:val="nil"/>
        </w:tcBorders>
      </w:tcPr>
    </w:tblStylePr>
    <w:tblStylePr w:type="swCell">
      <w:tblPr/>
      <w:tcPr>
        <w:tcBorders>
          <w:top w:val="double" w:sz="4" w:space="0" w:color="6E0404" w:themeColor="accent5"/>
          <w:right w:val="nil"/>
        </w:tcBorders>
      </w:tcPr>
    </w:tblStylePr>
  </w:style>
  <w:style w:type="table" w:styleId="ListTable3-Accent6">
    <w:name w:val="List Table 3 Accent 6"/>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2D6442" w:themeColor="accent6"/>
        <w:left w:val="single" w:sz="4" w:space="0" w:color="2D6442" w:themeColor="accent6"/>
        <w:bottom w:val="single" w:sz="4" w:space="0" w:color="2D6442" w:themeColor="accent6"/>
        <w:right w:val="single" w:sz="4" w:space="0" w:color="2D6442" w:themeColor="accent6"/>
      </w:tblBorders>
    </w:tblPr>
    <w:tblStylePr w:type="firstRow">
      <w:pPr>
        <w:jc w:val="left"/>
      </w:pPr>
      <w:rPr>
        <w:b/>
        <w:bCs/>
        <w:color w:val="FFFFFF" w:themeColor="background1"/>
      </w:rPr>
      <w:tblPr/>
      <w:tcPr>
        <w:shd w:val="clear" w:color="auto" w:fill="2D6442" w:themeFill="accent6"/>
        <w:vAlign w:val="bottom"/>
      </w:tcPr>
    </w:tblStylePr>
    <w:tblStylePr w:type="lastRow">
      <w:rPr>
        <w:b/>
        <w:bCs/>
      </w:rPr>
      <w:tblPr/>
      <w:tcPr>
        <w:tcBorders>
          <w:top w:val="double" w:sz="4" w:space="0" w:color="2D64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6"/>
          <w:right w:val="single" w:sz="4" w:space="0" w:color="2D6442" w:themeColor="accent6"/>
        </w:tcBorders>
      </w:tcPr>
    </w:tblStylePr>
    <w:tblStylePr w:type="band1Horz">
      <w:tblPr/>
      <w:tcPr>
        <w:tcBorders>
          <w:top w:val="single" w:sz="4" w:space="0" w:color="2D6442" w:themeColor="accent6"/>
          <w:bottom w:val="single" w:sz="4" w:space="0" w:color="2D64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6"/>
          <w:left w:val="nil"/>
        </w:tcBorders>
      </w:tcPr>
    </w:tblStylePr>
    <w:tblStylePr w:type="swCell">
      <w:tblPr/>
      <w:tcPr>
        <w:tcBorders>
          <w:top w:val="double" w:sz="4" w:space="0" w:color="2D6442" w:themeColor="accent6"/>
          <w:right w:val="nil"/>
        </w:tcBorders>
      </w:tcPr>
    </w:tblStylePr>
  </w:style>
  <w:style w:type="table" w:styleId="ListTable4">
    <w:name w:val="List Table 4"/>
    <w:basedOn w:val="TableNormal"/>
    <w:uiPriority w:val="49"/>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tcBorders>
        <w:shd w:val="clear" w:color="auto" w:fill="684F6F" w:themeFill="accent3"/>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4-Accent4">
    <w:name w:val="List Table 4 Accent 4"/>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tcBorders>
        <w:shd w:val="clear" w:color="auto" w:fill="475115" w:themeFill="accent4"/>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4-Accent6">
    <w:name w:val="List Table 4 Accent 6"/>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tcBorders>
        <w:shd w:val="clear" w:color="auto" w:fill="2D6442" w:themeFill="accent6"/>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5Dark">
    <w:name w:val="List Table 5 Dark"/>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1"/>
        <w:left w:val="single" w:sz="24" w:space="0" w:color="3A5E5E" w:themeColor="accent1"/>
        <w:bottom w:val="single" w:sz="24" w:space="0" w:color="3A5E5E" w:themeColor="accent1"/>
        <w:right w:val="single" w:sz="24" w:space="0" w:color="3A5E5E" w:themeColor="accent1"/>
      </w:tblBorders>
    </w:tblPr>
    <w:tcPr>
      <w:shd w:val="clear" w:color="auto" w:fill="3A5E5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7F4C2E" w:themeColor="accent2"/>
        <w:left w:val="single" w:sz="24" w:space="0" w:color="7F4C2E" w:themeColor="accent2"/>
        <w:bottom w:val="single" w:sz="24" w:space="0" w:color="7F4C2E" w:themeColor="accent2"/>
        <w:right w:val="single" w:sz="24" w:space="0" w:color="7F4C2E" w:themeColor="accent2"/>
      </w:tblBorders>
    </w:tblPr>
    <w:tcPr>
      <w:shd w:val="clear" w:color="auto" w:fill="7F4C2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3"/>
        <w:left w:val="single" w:sz="24" w:space="0" w:color="684F6F" w:themeColor="accent3"/>
        <w:bottom w:val="single" w:sz="24" w:space="0" w:color="684F6F" w:themeColor="accent3"/>
        <w:right w:val="single" w:sz="24" w:space="0" w:color="684F6F" w:themeColor="accent3"/>
      </w:tblBorders>
    </w:tblPr>
    <w:tcPr>
      <w:shd w:val="clear" w:color="auto" w:fill="684F6F"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475115" w:themeColor="accent4"/>
        <w:left w:val="single" w:sz="24" w:space="0" w:color="475115" w:themeColor="accent4"/>
        <w:bottom w:val="single" w:sz="24" w:space="0" w:color="475115" w:themeColor="accent4"/>
        <w:right w:val="single" w:sz="24" w:space="0" w:color="475115" w:themeColor="accent4"/>
      </w:tblBorders>
    </w:tblPr>
    <w:tcPr>
      <w:shd w:val="clear" w:color="auto" w:fill="475115"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E0404" w:themeColor="accent5"/>
        <w:left w:val="single" w:sz="24" w:space="0" w:color="6E0404" w:themeColor="accent5"/>
        <w:bottom w:val="single" w:sz="24" w:space="0" w:color="6E0404" w:themeColor="accent5"/>
        <w:right w:val="single" w:sz="24" w:space="0" w:color="6E0404" w:themeColor="accent5"/>
      </w:tblBorders>
    </w:tblPr>
    <w:tcPr>
      <w:shd w:val="clear" w:color="auto" w:fill="6E0404"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6"/>
        <w:left w:val="single" w:sz="24" w:space="0" w:color="2D6442" w:themeColor="accent6"/>
        <w:bottom w:val="single" w:sz="24" w:space="0" w:color="2D6442" w:themeColor="accent6"/>
        <w:right w:val="single" w:sz="24" w:space="0" w:color="2D6442" w:themeColor="accent6"/>
      </w:tblBorders>
    </w:tblPr>
    <w:tcPr>
      <w:shd w:val="clear" w:color="auto" w:fill="2D6442"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6BCA"/>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26BCA"/>
    <w:pPr>
      <w:spacing w:before="60" w:after="0" w:line="240" w:lineRule="auto"/>
    </w:pPr>
    <w:rPr>
      <w:rFonts w:eastAsiaTheme="minorHAnsi"/>
      <w:color w:val="2B4646" w:themeColor="accent1" w:themeShade="BF"/>
      <w:sz w:val="18"/>
      <w:szCs w:val="18"/>
    </w:rPr>
    <w:tblPr>
      <w:tblStyleRowBandSize w:val="1"/>
      <w:tblStyleColBandSize w:val="1"/>
      <w:tblBorders>
        <w:top w:val="single" w:sz="4" w:space="0" w:color="3A5E5E" w:themeColor="accent1"/>
        <w:bottom w:val="single" w:sz="4" w:space="0" w:color="3A5E5E" w:themeColor="accent1"/>
      </w:tblBorders>
    </w:tblPr>
    <w:tblStylePr w:type="firstRow">
      <w:pPr>
        <w:jc w:val="left"/>
      </w:pPr>
      <w:rPr>
        <w:b/>
        <w:bCs/>
      </w:rPr>
      <w:tblPr/>
      <w:tcPr>
        <w:tcBorders>
          <w:bottom w:val="single" w:sz="4" w:space="0" w:color="3A5E5E" w:themeColor="accent1"/>
        </w:tcBorders>
        <w:vAlign w:val="bottom"/>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6Colorful-Accent2">
    <w:name w:val="List Table 6 Colorful Accent 2"/>
    <w:basedOn w:val="TableNormal"/>
    <w:uiPriority w:val="51"/>
    <w:locked/>
    <w:rsid w:val="00826BCA"/>
    <w:pPr>
      <w:spacing w:before="60" w:after="0" w:line="240" w:lineRule="auto"/>
    </w:pPr>
    <w:rPr>
      <w:rFonts w:eastAsiaTheme="minorHAnsi"/>
      <w:color w:val="5E3822" w:themeColor="accent2" w:themeShade="BF"/>
      <w:sz w:val="18"/>
      <w:szCs w:val="18"/>
    </w:rPr>
    <w:tblPr>
      <w:tblStyleRowBandSize w:val="1"/>
      <w:tblStyleColBandSize w:val="1"/>
      <w:tblBorders>
        <w:top w:val="single" w:sz="4" w:space="0" w:color="7F4C2E" w:themeColor="accent2"/>
        <w:bottom w:val="single" w:sz="4" w:space="0" w:color="7F4C2E" w:themeColor="accent2"/>
      </w:tblBorders>
    </w:tblPr>
    <w:tblStylePr w:type="firstRow">
      <w:pPr>
        <w:jc w:val="left"/>
      </w:pPr>
      <w:rPr>
        <w:b/>
        <w:bCs/>
      </w:rPr>
      <w:tblPr/>
      <w:tcPr>
        <w:tcBorders>
          <w:bottom w:val="single" w:sz="4" w:space="0" w:color="7F4C2E" w:themeColor="accent2"/>
        </w:tcBorders>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6Colorful-Accent3">
    <w:name w:val="List Table 6 Colorful Accent 3"/>
    <w:basedOn w:val="TableNormal"/>
    <w:uiPriority w:val="51"/>
    <w:locked/>
    <w:rsid w:val="00826BCA"/>
    <w:pPr>
      <w:spacing w:before="60" w:after="0" w:line="240" w:lineRule="auto"/>
    </w:pPr>
    <w:rPr>
      <w:rFonts w:eastAsiaTheme="minorHAnsi"/>
      <w:color w:val="4D3B52" w:themeColor="accent3" w:themeShade="BF"/>
      <w:sz w:val="18"/>
      <w:szCs w:val="18"/>
    </w:rPr>
    <w:tblPr>
      <w:tblStyleRowBandSize w:val="1"/>
      <w:tblStyleColBandSize w:val="1"/>
      <w:tblBorders>
        <w:top w:val="single" w:sz="4" w:space="0" w:color="684F6F" w:themeColor="accent3"/>
        <w:bottom w:val="single" w:sz="4" w:space="0" w:color="684F6F" w:themeColor="accent3"/>
      </w:tblBorders>
    </w:tblPr>
    <w:tblStylePr w:type="firstRow">
      <w:pPr>
        <w:jc w:val="left"/>
      </w:pPr>
      <w:rPr>
        <w:b/>
        <w:bCs/>
      </w:rPr>
      <w:tblPr/>
      <w:tcPr>
        <w:tcBorders>
          <w:bottom w:val="single" w:sz="4" w:space="0" w:color="684F6F" w:themeColor="accent3"/>
        </w:tcBorders>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6Colorful-Accent4">
    <w:name w:val="List Table 6 Colorful Accent 4"/>
    <w:basedOn w:val="TableNormal"/>
    <w:uiPriority w:val="51"/>
    <w:locked/>
    <w:rsid w:val="00826BCA"/>
    <w:pPr>
      <w:spacing w:before="60" w:after="0" w:line="240" w:lineRule="auto"/>
    </w:pPr>
    <w:rPr>
      <w:rFonts w:eastAsiaTheme="minorHAnsi"/>
      <w:color w:val="343C0F" w:themeColor="accent4" w:themeShade="BF"/>
      <w:sz w:val="18"/>
      <w:szCs w:val="18"/>
    </w:rPr>
    <w:tblPr>
      <w:tblStyleRowBandSize w:val="1"/>
      <w:tblStyleColBandSize w:val="1"/>
      <w:tblBorders>
        <w:top w:val="single" w:sz="4" w:space="0" w:color="475115" w:themeColor="accent4"/>
        <w:bottom w:val="single" w:sz="4" w:space="0" w:color="475115" w:themeColor="accent4"/>
      </w:tblBorders>
    </w:tblPr>
    <w:tblStylePr w:type="firstRow">
      <w:pPr>
        <w:jc w:val="left"/>
      </w:pPr>
      <w:rPr>
        <w:b/>
        <w:bCs/>
      </w:rPr>
      <w:tblPr/>
      <w:tcPr>
        <w:tcBorders>
          <w:bottom w:val="single" w:sz="4" w:space="0" w:color="475115" w:themeColor="accent4"/>
        </w:tcBorders>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6Colorful-Accent5">
    <w:name w:val="List Table 6 Colorful Accent 5"/>
    <w:basedOn w:val="TableNormal"/>
    <w:uiPriority w:val="51"/>
    <w:rsid w:val="00826BCA"/>
    <w:pPr>
      <w:spacing w:before="60" w:after="0" w:line="240" w:lineRule="auto"/>
    </w:pPr>
    <w:rPr>
      <w:rFonts w:eastAsiaTheme="minorHAnsi"/>
      <w:color w:val="520303" w:themeColor="accent5" w:themeShade="BF"/>
      <w:sz w:val="18"/>
      <w:szCs w:val="18"/>
    </w:rPr>
    <w:tblPr>
      <w:tblStyleRowBandSize w:val="1"/>
      <w:tblStyleColBandSize w:val="1"/>
      <w:tblBorders>
        <w:top w:val="single" w:sz="4" w:space="0" w:color="6E0404" w:themeColor="accent5"/>
        <w:bottom w:val="single" w:sz="4" w:space="0" w:color="6E0404" w:themeColor="accent5"/>
      </w:tblBorders>
    </w:tblPr>
    <w:tblStylePr w:type="firstRow">
      <w:pPr>
        <w:jc w:val="left"/>
      </w:pPr>
      <w:rPr>
        <w:b/>
        <w:bCs/>
      </w:rPr>
      <w:tblPr/>
      <w:tcPr>
        <w:tcBorders>
          <w:bottom w:val="single" w:sz="4" w:space="0" w:color="6E0404" w:themeColor="accent5"/>
        </w:tcBorders>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6Colorful-Accent6">
    <w:name w:val="List Table 6 Colorful Accent 6"/>
    <w:basedOn w:val="TableNormal"/>
    <w:uiPriority w:val="51"/>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2D6442" w:themeColor="accent6"/>
        <w:bottom w:val="single" w:sz="4" w:space="0" w:color="2D6442" w:themeColor="accent6"/>
      </w:tblBorders>
    </w:tblPr>
    <w:tblStylePr w:type="firstRow">
      <w:pPr>
        <w:jc w:val="left"/>
      </w:pPr>
      <w:rPr>
        <w:b/>
        <w:bCs/>
      </w:rPr>
      <w:tblPr/>
      <w:tcPr>
        <w:tcBorders>
          <w:bottom w:val="single" w:sz="4" w:space="0" w:color="2D6442" w:themeColor="accent6"/>
        </w:tcBorders>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7Colorful">
    <w:name w:val="List Table 7 Colorful"/>
    <w:basedOn w:val="TableNormal"/>
    <w:uiPriority w:val="52"/>
    <w:rsid w:val="00826BCA"/>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26BCA"/>
    <w:pPr>
      <w:spacing w:before="60" w:after="0" w:line="240" w:lineRule="auto"/>
    </w:pPr>
    <w:rPr>
      <w:rFonts w:eastAsiaTheme="minorHAnsi"/>
      <w:color w:val="2B4646"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1"/>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26BCA"/>
    <w:pPr>
      <w:spacing w:before="60" w:after="0" w:line="240" w:lineRule="auto"/>
    </w:pPr>
    <w:rPr>
      <w:rFonts w:eastAsiaTheme="minorHAnsi"/>
      <w:color w:val="5E38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7F4C2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4C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4C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4C2E" w:themeColor="accent2"/>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3A5E5E"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DBB39B" w:themeColor="accent2" w:themeTint="66"/>
        <w:left w:val="single" w:sz="4" w:space="0" w:color="DBB39B" w:themeColor="accent2" w:themeTint="66"/>
        <w:bottom w:val="single" w:sz="4" w:space="0" w:color="DBB39B" w:themeColor="accent2" w:themeTint="66"/>
        <w:right w:val="single" w:sz="4" w:space="0" w:color="DBB39B" w:themeColor="accent2" w:themeTint="66"/>
        <w:insideH w:val="single" w:sz="4" w:space="0" w:color="DBB39B" w:themeColor="accent2" w:themeTint="66"/>
        <w:insideV w:val="single" w:sz="4" w:space="0" w:color="DBB39B" w:themeColor="accent2" w:themeTint="66"/>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2" w:space="0" w:color="C98D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3" w:themeTint="66"/>
        <w:left w:val="single" w:sz="4" w:space="0" w:color="C5B4C9" w:themeColor="accent3" w:themeTint="66"/>
        <w:bottom w:val="single" w:sz="4" w:space="0" w:color="C5B4C9" w:themeColor="accent3" w:themeTint="66"/>
        <w:right w:val="single" w:sz="4" w:space="0" w:color="C5B4C9" w:themeColor="accent3" w:themeTint="66"/>
        <w:insideH w:val="single" w:sz="4" w:space="0" w:color="C5B4C9" w:themeColor="accent3" w:themeTint="66"/>
        <w:insideV w:val="single" w:sz="4" w:space="0" w:color="C5B4C9" w:themeColor="accent3" w:themeTint="66"/>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2" w:space="0" w:color="A88E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DDD7D" w:themeColor="accent4" w:themeTint="66"/>
        <w:left w:val="single" w:sz="4" w:space="0" w:color="CDDD7D" w:themeColor="accent4" w:themeTint="66"/>
        <w:bottom w:val="single" w:sz="4" w:space="0" w:color="CDDD7D" w:themeColor="accent4" w:themeTint="66"/>
        <w:right w:val="single" w:sz="4" w:space="0" w:color="CDDD7D" w:themeColor="accent4" w:themeTint="66"/>
        <w:insideH w:val="single" w:sz="4" w:space="0" w:color="CDDD7D" w:themeColor="accent4" w:themeTint="66"/>
        <w:insideV w:val="single" w:sz="4" w:space="0" w:color="CDDD7D" w:themeColor="accent4" w:themeTint="66"/>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2" w:space="0" w:color="B4CC3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96565" w:themeColor="accent5" w:themeTint="66"/>
        <w:left w:val="single" w:sz="4" w:space="0" w:color="F96565" w:themeColor="accent5" w:themeTint="66"/>
        <w:bottom w:val="single" w:sz="4" w:space="0" w:color="F96565" w:themeColor="accent5" w:themeTint="66"/>
        <w:right w:val="single" w:sz="4" w:space="0" w:color="F96565" w:themeColor="accent5" w:themeTint="66"/>
        <w:insideH w:val="single" w:sz="4" w:space="0" w:color="F96565" w:themeColor="accent5" w:themeTint="66"/>
        <w:insideV w:val="single" w:sz="4" w:space="0" w:color="F96565" w:themeColor="accent5" w:themeTint="66"/>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2" w:space="0" w:color="F6191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6" w:themeTint="66"/>
        <w:left w:val="single" w:sz="4" w:space="0" w:color="9AD1AF" w:themeColor="accent6" w:themeTint="66"/>
        <w:bottom w:val="single" w:sz="4" w:space="0" w:color="9AD1AF" w:themeColor="accent6" w:themeTint="66"/>
        <w:right w:val="single" w:sz="4" w:space="0" w:color="9AD1AF" w:themeColor="accent6" w:themeTint="66"/>
        <w:insideH w:val="single" w:sz="4" w:space="0" w:color="9AD1AF" w:themeColor="accent6" w:themeTint="66"/>
        <w:insideV w:val="single" w:sz="4" w:space="0" w:color="9AD1AF" w:themeColor="accent6" w:themeTint="66"/>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2" w:space="0" w:color="67BB87"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B4CC3C" w:themeColor="accent4" w:themeTint="99"/>
        <w:bottom w:val="single" w:sz="2" w:space="0" w:color="B4CC3C" w:themeColor="accent4" w:themeTint="99"/>
        <w:insideH w:val="single" w:sz="2" w:space="0" w:color="B4CC3C" w:themeColor="accent4" w:themeTint="99"/>
        <w:insideV w:val="single" w:sz="2" w:space="0" w:color="B4CC3C" w:themeColor="accent4" w:themeTint="99"/>
      </w:tblBorders>
    </w:tblPr>
    <w:tblStylePr w:type="firstRow">
      <w:pPr>
        <w:jc w:val="left"/>
      </w:pPr>
      <w:rPr>
        <w:b/>
        <w:bCs/>
      </w:rPr>
      <w:tblPr/>
      <w:tcPr>
        <w:tcBorders>
          <w:top w:val="nil"/>
          <w:bottom w:val="single" w:sz="12" w:space="0" w:color="B4CC3C" w:themeColor="accent4" w:themeTint="99"/>
          <w:insideH w:val="nil"/>
          <w:insideV w:val="nil"/>
        </w:tcBorders>
        <w:shd w:val="clear" w:color="auto" w:fill="FFFFFF" w:themeFill="background1"/>
        <w:vAlign w:val="bottom"/>
      </w:tcPr>
    </w:tblStylePr>
    <w:tblStylePr w:type="lastRow">
      <w:rPr>
        <w:b/>
        <w:bCs/>
      </w:rPr>
      <w:tblPr/>
      <w:tcPr>
        <w:tcBorders>
          <w:top w:val="double" w:sz="2" w:space="0" w:color="B4CC3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2-Accent5">
    <w:name w:val="Grid Table 2 Accent 5"/>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F61919" w:themeColor="accent5" w:themeTint="99"/>
        <w:bottom w:val="single" w:sz="2" w:space="0" w:color="F61919" w:themeColor="accent5" w:themeTint="99"/>
        <w:insideH w:val="single" w:sz="2" w:space="0" w:color="F61919" w:themeColor="accent5" w:themeTint="99"/>
        <w:insideV w:val="single" w:sz="2" w:space="0" w:color="F61919" w:themeColor="accent5" w:themeTint="99"/>
      </w:tblBorders>
    </w:tblPr>
    <w:tblStylePr w:type="firstRow">
      <w:pPr>
        <w:jc w:val="left"/>
      </w:pPr>
      <w:rPr>
        <w:b/>
        <w:bCs/>
      </w:rPr>
      <w:tblPr/>
      <w:tcPr>
        <w:tcBorders>
          <w:top w:val="nil"/>
          <w:bottom w:val="single" w:sz="12" w:space="0" w:color="F61919" w:themeColor="accent5" w:themeTint="99"/>
          <w:insideH w:val="nil"/>
          <w:insideV w:val="nil"/>
        </w:tcBorders>
        <w:shd w:val="clear" w:color="auto" w:fill="FFFFFF" w:themeFill="background1"/>
        <w:vAlign w:val="bottom"/>
      </w:tcPr>
    </w:tblStylePr>
    <w:tblStylePr w:type="lastRow">
      <w:rPr>
        <w:b/>
        <w:bCs/>
      </w:rPr>
      <w:tblPr/>
      <w:tcPr>
        <w:tcBorders>
          <w:top w:val="double" w:sz="2" w:space="0" w:color="F6191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2-Accent6">
    <w:name w:val="Grid Table 2 Accent 6"/>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6" w:themeTint="99"/>
        <w:bottom w:val="single" w:sz="2" w:space="0" w:color="67BB87" w:themeColor="accent6" w:themeTint="99"/>
        <w:insideH w:val="single" w:sz="2" w:space="0" w:color="67BB87" w:themeColor="accent6" w:themeTint="99"/>
        <w:insideV w:val="single" w:sz="2" w:space="0" w:color="67BB87" w:themeColor="accent6" w:themeTint="99"/>
      </w:tblBorders>
    </w:tblPr>
    <w:tblStylePr w:type="firstRow">
      <w:pPr>
        <w:jc w:val="left"/>
      </w:pPr>
      <w:rPr>
        <w:b/>
        <w:bCs/>
      </w:rPr>
      <w:tblPr/>
      <w:tcPr>
        <w:tcBorders>
          <w:top w:val="nil"/>
          <w:bottom w:val="single" w:sz="12" w:space="0" w:color="67BB87" w:themeColor="accent6"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3-Accent3">
    <w:name w:val="Grid Table 3 Accent 3"/>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3-Accent4">
    <w:name w:val="Grid Table 3 Accent 4"/>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3-Accent5">
    <w:name w:val="Grid Table 3 Accent 5"/>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PlainTable5">
    <w:name w:val="Plain Table 5"/>
    <w:basedOn w:val="TableNormal"/>
    <w:uiPriority w:val="45"/>
    <w:rsid w:val="00826BCA"/>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1" w:themeTint="99"/>
        </w:tcBorders>
        <w:vAlign w:val="bottom"/>
      </w:tcPr>
    </w:tblStylePr>
    <w:tblStylePr w:type="lastRow">
      <w:rPr>
        <w:b/>
        <w:bCs/>
      </w:rPr>
      <w:tblPr/>
      <w:tcPr>
        <w:tcBorders>
          <w:top w:val="sing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1Light-Accent2">
    <w:name w:val="List Table 1 Light Accent 2"/>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98D6A" w:themeColor="accent2" w:themeTint="99"/>
        </w:tcBorders>
        <w:vAlign w:val="bottom"/>
      </w:tcPr>
    </w:tblStylePr>
    <w:tblStylePr w:type="lastRow">
      <w:rPr>
        <w:b/>
        <w:bCs/>
      </w:rPr>
      <w:tblPr/>
      <w:tcPr>
        <w:tcBorders>
          <w:top w:val="sing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1Light-Accent3">
    <w:name w:val="List Table 1 Light Accent 3"/>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3" w:themeTint="99"/>
        </w:tcBorders>
        <w:vAlign w:val="bottom"/>
      </w:tcPr>
    </w:tblStylePr>
    <w:tblStylePr w:type="lastRow">
      <w:rPr>
        <w:b/>
        <w:bCs/>
      </w:rPr>
      <w:tblPr/>
      <w:tcPr>
        <w:tcBorders>
          <w:top w:val="sing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1Light-Accent4">
    <w:name w:val="List Table 1 Light Accent 4"/>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4CC3C" w:themeColor="accent4" w:themeTint="99"/>
        </w:tcBorders>
        <w:vAlign w:val="bottom"/>
      </w:tcPr>
    </w:tblStylePr>
    <w:tblStylePr w:type="lastRow">
      <w:rPr>
        <w:b/>
        <w:bCs/>
      </w:rPr>
      <w:tblPr/>
      <w:tcPr>
        <w:tcBorders>
          <w:top w:val="sing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1Light-Accent5">
    <w:name w:val="List Table 1 Light Accent 5"/>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61919" w:themeColor="accent5" w:themeTint="99"/>
        </w:tcBorders>
        <w:vAlign w:val="bottom"/>
      </w:tcPr>
    </w:tblStylePr>
    <w:tblStylePr w:type="lastRow">
      <w:rPr>
        <w:b/>
        <w:bCs/>
      </w:rPr>
      <w:tblPr/>
      <w:tcPr>
        <w:tcBorders>
          <w:top w:val="sing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1Light-Accent6">
    <w:name w:val="List Table 1 Light Accent 6"/>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6" w:themeTint="99"/>
        </w:tcBorders>
        <w:vAlign w:val="bottom"/>
      </w:tcPr>
    </w:tblStylePr>
    <w:tblStylePr w:type="lastRow">
      <w:rPr>
        <w:b/>
        <w:bCs/>
      </w:rPr>
      <w:tblPr/>
      <w:tcPr>
        <w:tcBorders>
          <w:top w:val="sing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2">
    <w:name w:val="List Table 2"/>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7AADAD" w:themeColor="accent1" w:themeTint="99"/>
        <w:bottom w:val="single" w:sz="4" w:space="0" w:color="7AADAD" w:themeColor="accent1" w:themeTint="99"/>
        <w:insideH w:val="single" w:sz="4" w:space="0" w:color="7AADAD"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2-Accent2">
    <w:name w:val="List Table 2 Accent 2"/>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C98D6A" w:themeColor="accent2" w:themeTint="99"/>
        <w:bottom w:val="single" w:sz="4" w:space="0" w:color="C98D6A" w:themeColor="accent2" w:themeTint="99"/>
        <w:insideH w:val="single" w:sz="4" w:space="0" w:color="C98D6A"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2-Accent3">
    <w:name w:val="List Table 2 Accent 3"/>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A88EAF" w:themeColor="accent3" w:themeTint="99"/>
        <w:bottom w:val="single" w:sz="4" w:space="0" w:color="A88EAF" w:themeColor="accent3" w:themeTint="99"/>
        <w:insideH w:val="single" w:sz="4" w:space="0" w:color="A88EA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2-Accent4">
    <w:name w:val="List Table 2 Accent 4"/>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B4CC3C" w:themeColor="accent4" w:themeTint="99"/>
        <w:bottom w:val="single" w:sz="4" w:space="0" w:color="B4CC3C" w:themeColor="accent4" w:themeTint="99"/>
        <w:insideH w:val="single" w:sz="4" w:space="0" w:color="B4CC3C"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2-Accent5">
    <w:name w:val="List Table 2 Accent 5"/>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F61919" w:themeColor="accent5" w:themeTint="99"/>
        <w:bottom w:val="single" w:sz="4" w:space="0" w:color="F61919" w:themeColor="accent5" w:themeTint="99"/>
        <w:insideH w:val="single" w:sz="4" w:space="0" w:color="F61919"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character" w:customStyle="1" w:styleId="BodyTextChar">
    <w:name w:val="Body Text Char"/>
    <w:basedOn w:val="DefaultParagraphFont"/>
    <w:link w:val="BodyText"/>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826BCA"/>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826BCA"/>
    <w:rPr>
      <w:rFonts w:ascii="Calibri" w:eastAsia="Times New Roman" w:hAnsi="Calibri" w:cs="Times New Roman"/>
      <w:bCs/>
      <w:color w:val="3A5E5E" w:themeColor="accent1"/>
      <w:sz w:val="20"/>
      <w:szCs w:val="20"/>
      <w:lang w:eastAsia="en-AU"/>
    </w:rPr>
  </w:style>
  <w:style w:type="paragraph" w:customStyle="1" w:styleId="Bullets1">
    <w:name w:val="Bullets 1"/>
    <w:basedOn w:val="Normal"/>
    <w:qFormat/>
    <w:rsid w:val="00826BCA"/>
    <w:pPr>
      <w:numPr>
        <w:numId w:val="3"/>
      </w:numPr>
      <w:spacing w:before="60" w:after="60" w:line="300" w:lineRule="auto"/>
    </w:pPr>
    <w:rPr>
      <w:rFonts w:eastAsia="Times New Roman" w:cs="Times New Roman"/>
      <w:szCs w:val="20"/>
    </w:rPr>
  </w:style>
  <w:style w:type="paragraph" w:customStyle="1" w:styleId="TableFormat">
    <w:name w:val="Table Format"/>
    <w:basedOn w:val="Body"/>
    <w:next w:val="Body"/>
    <w:qFormat/>
    <w:rsid w:val="00826BCA"/>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826BCA"/>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826BCA"/>
    <w:rPr>
      <w:rFonts w:ascii="Arial" w:eastAsia="Times New Roman" w:hAnsi="Arial" w:cs="Times New Roman"/>
      <w:sz w:val="20"/>
      <w:szCs w:val="20"/>
    </w:rPr>
  </w:style>
  <w:style w:type="paragraph" w:customStyle="1" w:styleId="Bullets2">
    <w:name w:val="Bullets 2"/>
    <w:basedOn w:val="Normal"/>
    <w:qFormat/>
    <w:rsid w:val="00826BCA"/>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826BCA"/>
    <w:pPr>
      <w:numPr>
        <w:ilvl w:val="2"/>
        <w:numId w:val="3"/>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67BB87" w:themeColor="accent6" w:themeTint="99"/>
        <w:bottom w:val="single" w:sz="4" w:space="0" w:color="67BB87" w:themeColor="accent6" w:themeTint="99"/>
        <w:insideH w:val="single" w:sz="4" w:space="0" w:color="67BB87"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customStyle="1" w:styleId="AppendixHeading">
    <w:name w:val="Appendix Heading"/>
    <w:basedOn w:val="MajorHeading"/>
    <w:next w:val="Body"/>
    <w:link w:val="AppendixHeadingChar"/>
    <w:qFormat/>
    <w:rsid w:val="00826BCA"/>
    <w:pPr>
      <w:ind w:left="2552" w:hanging="2552"/>
    </w:pPr>
    <w:rPr>
      <w:rFonts w:cstheme="majorBidi"/>
    </w:rPr>
  </w:style>
  <w:style w:type="character" w:customStyle="1" w:styleId="AppendixHeadingChar">
    <w:name w:val="Appendix Heading Char"/>
    <w:basedOn w:val="Heading1Char"/>
    <w:link w:val="AppendixHeading"/>
    <w:rsid w:val="00826BCA"/>
    <w:rPr>
      <w:rFonts w:ascii="Arial" w:eastAsiaTheme="minorHAnsi" w:hAnsi="Arial" w:cstheme="majorBidi"/>
      <w:color w:val="3A5E5E" w:themeColor="accent1"/>
      <w:sz w:val="40"/>
      <w:szCs w:val="40"/>
    </w:rPr>
  </w:style>
  <w:style w:type="paragraph" w:styleId="TableofAuthorities">
    <w:name w:val="table of authorities"/>
    <w:basedOn w:val="Normal"/>
    <w:next w:val="Normal"/>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826BCA"/>
    <w:pPr>
      <w:spacing w:before="120" w:after="120"/>
      <w:ind w:left="284" w:hanging="284"/>
    </w:pPr>
    <w:rPr>
      <w:rFonts w:cs="Arial"/>
    </w:rPr>
  </w:style>
  <w:style w:type="table" w:styleId="GridTable7Colorful-Accent6">
    <w:name w:val="Grid Table 7 Colorful Accent 6"/>
    <w:basedOn w:val="TableNormal"/>
    <w:uiPriority w:val="52"/>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826BCA"/>
    <w:rPr>
      <w:rFonts w:asciiTheme="majorHAnsi" w:eastAsiaTheme="majorEastAsia" w:hAnsiTheme="majorHAnsi" w:cstheme="majorBidi"/>
      <w:i/>
      <w:iCs/>
      <w:caps/>
      <w:color w:val="1D2E2E" w:themeColor="accent1" w:themeShade="80"/>
      <w:sz w:val="20"/>
      <w:szCs w:val="18"/>
    </w:rPr>
  </w:style>
  <w:style w:type="character" w:customStyle="1" w:styleId="Heading7Char">
    <w:name w:val="Heading 7 Char"/>
    <w:basedOn w:val="DefaultParagraphFont"/>
    <w:link w:val="Heading7"/>
    <w:uiPriority w:val="9"/>
    <w:rsid w:val="00826BCA"/>
    <w:rPr>
      <w:rFonts w:asciiTheme="majorHAnsi" w:eastAsiaTheme="majorEastAsia" w:hAnsiTheme="majorHAnsi" w:cstheme="majorBidi"/>
      <w:b/>
      <w:bCs/>
      <w:color w:val="1D2E2E" w:themeColor="accent1" w:themeShade="80"/>
      <w:sz w:val="20"/>
      <w:szCs w:val="18"/>
    </w:rPr>
  </w:style>
  <w:style w:type="character" w:customStyle="1" w:styleId="Heading8Char">
    <w:name w:val="Heading 8 Char"/>
    <w:basedOn w:val="DefaultParagraphFont"/>
    <w:link w:val="Heading8"/>
    <w:uiPriority w:val="9"/>
    <w:semiHidden/>
    <w:rsid w:val="00826BCA"/>
    <w:rPr>
      <w:rFonts w:asciiTheme="majorHAnsi" w:eastAsiaTheme="majorEastAsia" w:hAnsiTheme="majorHAnsi" w:cstheme="majorBidi"/>
      <w:b/>
      <w:bCs/>
      <w:i/>
      <w:iCs/>
      <w:color w:val="1D2E2E" w:themeColor="accent1" w:themeShade="80"/>
      <w:sz w:val="20"/>
      <w:szCs w:val="18"/>
    </w:rPr>
  </w:style>
  <w:style w:type="character" w:customStyle="1" w:styleId="Heading9Char">
    <w:name w:val="Heading 9 Char"/>
    <w:basedOn w:val="DefaultParagraphFont"/>
    <w:link w:val="Heading9"/>
    <w:uiPriority w:val="9"/>
    <w:semiHidden/>
    <w:rsid w:val="00826BCA"/>
    <w:rPr>
      <w:rFonts w:asciiTheme="majorHAnsi" w:eastAsiaTheme="majorEastAsia" w:hAnsiTheme="majorHAnsi" w:cstheme="majorBidi"/>
      <w:i/>
      <w:iCs/>
      <w:color w:val="1D2E2E" w:themeColor="accent1" w:themeShade="80"/>
      <w:sz w:val="20"/>
      <w:szCs w:val="18"/>
    </w:rPr>
  </w:style>
  <w:style w:type="character" w:styleId="Strong">
    <w:name w:val="Strong"/>
    <w:basedOn w:val="DefaultParagraphFont"/>
    <w:uiPriority w:val="22"/>
    <w:rsid w:val="00902782"/>
    <w:rPr>
      <w:b/>
      <w:bCs/>
    </w:rPr>
  </w:style>
  <w:style w:type="character" w:styleId="Emphasis">
    <w:name w:val="Emphasis"/>
    <w:basedOn w:val="DefaultParagraphFont"/>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902782"/>
    <w:pPr>
      <w:outlineLvl w:val="9"/>
    </w:pPr>
  </w:style>
  <w:style w:type="paragraph" w:customStyle="1" w:styleId="Bullets-noindent">
    <w:name w:val="Bullets - no indent"/>
    <w:basedOn w:val="Body"/>
    <w:qFormat/>
    <w:rsid w:val="00826BCA"/>
    <w:pPr>
      <w:numPr>
        <w:numId w:val="2"/>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4921E1"/>
    <w:pPr>
      <w:pageBreakBefore/>
      <w:numPr>
        <w:numId w:val="8"/>
      </w:numPr>
      <w:spacing w:after="240"/>
      <w:outlineLvl w:val="0"/>
    </w:pPr>
    <w:rPr>
      <w:color w:val="3A5E5E" w:themeColor="accent1"/>
      <w:sz w:val="40"/>
    </w:rPr>
  </w:style>
  <w:style w:type="paragraph" w:customStyle="1" w:styleId="Appendix2">
    <w:name w:val="Appendix 2"/>
    <w:basedOn w:val="Normal"/>
    <w:next w:val="Body"/>
    <w:uiPriority w:val="99"/>
    <w:qFormat/>
    <w:rsid w:val="00826BCA"/>
    <w:pPr>
      <w:keepNext/>
      <w:numPr>
        <w:ilvl w:val="1"/>
        <w:numId w:val="8"/>
      </w:numPr>
      <w:spacing w:before="240" w:after="120"/>
      <w:outlineLvl w:val="1"/>
    </w:pPr>
    <w:rPr>
      <w:color w:val="3A5E5E" w:themeColor="accent1"/>
      <w:sz w:val="32"/>
      <w:szCs w:val="32"/>
    </w:rPr>
  </w:style>
  <w:style w:type="paragraph" w:customStyle="1" w:styleId="Appendix3">
    <w:name w:val="Appendix 3"/>
    <w:basedOn w:val="Normal"/>
    <w:next w:val="Body"/>
    <w:link w:val="Appendix3Char"/>
    <w:uiPriority w:val="4"/>
    <w:qFormat/>
    <w:rsid w:val="00826BCA"/>
    <w:pPr>
      <w:keepNext/>
      <w:numPr>
        <w:ilvl w:val="2"/>
        <w:numId w:val="8"/>
      </w:numPr>
      <w:spacing w:before="240" w:after="120"/>
      <w:outlineLvl w:val="2"/>
    </w:pPr>
    <w:rPr>
      <w:color w:val="3A5E5E" w:themeColor="accent1"/>
      <w:sz w:val="28"/>
    </w:rPr>
  </w:style>
  <w:style w:type="paragraph" w:customStyle="1" w:styleId="SubHeading20">
    <w:name w:val="Sub Heading 2"/>
    <w:basedOn w:val="SubHeading1"/>
    <w:next w:val="Body"/>
    <w:link w:val="SubHeading2Char0"/>
    <w:qFormat/>
    <w:rsid w:val="00826BCA"/>
    <w:rPr>
      <w:sz w:val="24"/>
      <w:szCs w:val="24"/>
    </w:rPr>
  </w:style>
  <w:style w:type="character" w:customStyle="1" w:styleId="SubHeading2Char0">
    <w:name w:val="Sub Heading 2 Char"/>
    <w:basedOn w:val="SubHeading1Char"/>
    <w:link w:val="SubHeading20"/>
    <w:uiPriority w:val="3"/>
    <w:rsid w:val="00826BCA"/>
    <w:rPr>
      <w:rFonts w:ascii="Arial" w:eastAsiaTheme="minorHAnsi" w:hAnsi="Arial"/>
      <w:bCs/>
      <w:color w:val="3A5E5E" w:themeColor="accent1"/>
      <w:sz w:val="24"/>
      <w:szCs w:val="24"/>
    </w:rPr>
  </w:style>
  <w:style w:type="character" w:customStyle="1" w:styleId="normaltextrun">
    <w:name w:val="normaltextrun"/>
    <w:basedOn w:val="DefaultParagraphFont"/>
    <w:rsid w:val="007F1E7A"/>
  </w:style>
  <w:style w:type="character" w:customStyle="1" w:styleId="scxw15023742">
    <w:name w:val="scxw15023742"/>
    <w:basedOn w:val="DefaultParagraphFont"/>
    <w:rsid w:val="007F1E7A"/>
  </w:style>
  <w:style w:type="character" w:customStyle="1" w:styleId="eop">
    <w:name w:val="eop"/>
    <w:basedOn w:val="DefaultParagraphFont"/>
    <w:rsid w:val="007F1E7A"/>
  </w:style>
  <w:style w:type="paragraph" w:customStyle="1" w:styleId="Bodycopy">
    <w:name w:val="Body copy"/>
    <w:basedOn w:val="Normal"/>
    <w:uiPriority w:val="99"/>
    <w:rsid w:val="00BB21FA"/>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FigChartNote">
    <w:name w:val="Fig/Chart Note"/>
    <w:basedOn w:val="Normal"/>
    <w:link w:val="FigChartNoteChar"/>
    <w:qFormat/>
    <w:rsid w:val="00BB21FA"/>
    <w:pPr>
      <w:spacing w:before="120"/>
      <w:jc w:val="both"/>
    </w:pPr>
    <w:rPr>
      <w:rFonts w:eastAsia="Calibri" w:cs="Times New Roman"/>
      <w:sz w:val="16"/>
      <w:szCs w:val="22"/>
      <w:lang w:val="en-GB"/>
    </w:rPr>
  </w:style>
  <w:style w:type="character" w:customStyle="1" w:styleId="FigChartNoteChar">
    <w:name w:val="Fig/Chart Note Char"/>
    <w:basedOn w:val="DefaultParagraphFont"/>
    <w:link w:val="FigChartNote"/>
    <w:rsid w:val="00BB21FA"/>
    <w:rPr>
      <w:rFonts w:ascii="Arial" w:eastAsia="Calibri" w:hAnsi="Arial" w:cs="Times New Roman"/>
      <w:sz w:val="16"/>
      <w:lang w:val="en-GB"/>
    </w:rPr>
  </w:style>
  <w:style w:type="paragraph" w:customStyle="1" w:styleId="Tabletext">
    <w:name w:val="Table text"/>
    <w:qFormat/>
    <w:rsid w:val="00BB21FA"/>
    <w:pPr>
      <w:tabs>
        <w:tab w:val="left" w:pos="170"/>
      </w:tabs>
      <w:spacing w:after="0" w:line="190" w:lineRule="exact"/>
    </w:pPr>
    <w:rPr>
      <w:rFonts w:ascii="Arial" w:eastAsiaTheme="minorHAnsi" w:hAnsi="Arial" w:cs="Times New Roman"/>
      <w:sz w:val="18"/>
      <w:szCs w:val="20"/>
      <w:lang w:val="en-GB" w:eastAsia="en-GB"/>
    </w:rPr>
  </w:style>
  <w:style w:type="paragraph" w:customStyle="1" w:styleId="Tabletextcentred">
    <w:name w:val="Table text centred"/>
    <w:basedOn w:val="Tabletext"/>
    <w:autoRedefine/>
    <w:qFormat/>
    <w:rsid w:val="00BB21FA"/>
    <w:pPr>
      <w:spacing w:before="100" w:beforeAutospacing="1" w:afterAutospacing="1"/>
      <w:jc w:val="right"/>
    </w:pPr>
    <w:rPr>
      <w:rFonts w:cs="Arial"/>
      <w:color w:val="000000"/>
      <w:szCs w:val="18"/>
    </w:rPr>
  </w:style>
  <w:style w:type="paragraph" w:customStyle="1" w:styleId="Tablecolumnheader">
    <w:name w:val="Table column header"/>
    <w:basedOn w:val="Tabletextcentred"/>
    <w:qFormat/>
    <w:rsid w:val="00BB21FA"/>
    <w:rPr>
      <w:b/>
      <w:color w:val="FFFFFF" w:themeColor="background1"/>
    </w:rPr>
  </w:style>
  <w:style w:type="table" w:styleId="TableContemporary">
    <w:name w:val="Table Contemporary"/>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RC10">
    <w:name w:val="SRC1"/>
    <w:basedOn w:val="TableNormal"/>
    <w:uiPriority w:val="99"/>
    <w:rsid w:val="00BB21FA"/>
    <w:pPr>
      <w:spacing w:before="60" w:after="60" w:line="240" w:lineRule="auto"/>
    </w:pPr>
    <w:rPr>
      <w:rFonts w:ascii="Arial" w:eastAsia="Calibri" w:hAnsi="Arial" w:cs="Times New Roman"/>
      <w:sz w:val="18"/>
    </w:rPr>
    <w:tblPr>
      <w:tblStyleRowBandSize w:val="1"/>
      <w:tblStyleColBandSize w:val="1"/>
      <w:tblBorders>
        <w:bottom w:val="single" w:sz="4" w:space="0" w:color="1F688D"/>
      </w:tblBorders>
    </w:tblPr>
    <w:tblStylePr w:type="firstRow">
      <w:pPr>
        <w:wordWrap/>
        <w:spacing w:beforeLines="0" w:before="100" w:beforeAutospacing="1" w:afterLines="0" w:after="100" w:afterAutospacing="1" w:line="240" w:lineRule="auto"/>
        <w:jc w:val="center"/>
      </w:pPr>
      <w:rPr>
        <w:rFonts w:ascii="Arial" w:hAnsi="Arial" w:cs="Arial" w:hint="default"/>
        <w:b/>
        <w:color w:val="FFFFFF"/>
        <w:sz w:val="18"/>
        <w:szCs w:val="18"/>
      </w:rPr>
      <w:tblPr/>
      <w:tcPr>
        <w:shd w:val="clear" w:color="auto" w:fill="1F688D"/>
        <w:vAlign w:val="center"/>
      </w:tcPr>
    </w:tblStylePr>
    <w:tblStylePr w:type="lastRow">
      <w:pPr>
        <w:wordWrap/>
        <w:spacing w:beforeLines="0" w:before="100" w:beforeAutospacing="1" w:afterLines="0" w:after="100" w:afterAutospacing="1" w:line="240" w:lineRule="auto"/>
      </w:pPr>
    </w:tblStylePr>
    <w:tblStylePr w:type="firstCol">
      <w:pPr>
        <w:wordWrap/>
        <w:spacing w:beforeLines="0" w:before="100" w:beforeAutospacing="1" w:afterLines="0" w:after="100" w:afterAutospacing="1" w:line="240" w:lineRule="auto"/>
        <w:jc w:val="left"/>
      </w:pPr>
      <w:tblPr/>
      <w:tcPr>
        <w:vAlign w:val="center"/>
      </w:tcPr>
    </w:tblStylePr>
    <w:tblStylePr w:type="band1Vert">
      <w:pPr>
        <w:wordWrap/>
        <w:spacing w:beforeLines="0" w:before="100" w:beforeAutospacing="1" w:afterLines="0" w:after="100" w:afterAutospacing="1" w:line="240" w:lineRule="auto"/>
        <w:ind w:rightChars="0" w:right="0"/>
        <w:jc w:val="right"/>
        <w:outlineLvl w:val="9"/>
      </w:pPr>
      <w:tblPr/>
      <w:tcPr>
        <w:vAlign w:val="center"/>
      </w:tcPr>
    </w:tblStylePr>
    <w:tblStylePr w:type="band2Vert">
      <w:pPr>
        <w:wordWrap/>
        <w:spacing w:beforeLines="0" w:before="100" w:beforeAutospacing="1" w:afterLines="0" w:after="100" w:afterAutospacing="1" w:line="240" w:lineRule="auto"/>
        <w:ind w:rightChars="0" w:right="0"/>
        <w:jc w:val="right"/>
      </w:pPr>
      <w:tblPr/>
      <w:tcPr>
        <w:vAlign w:val="center"/>
      </w:tcPr>
    </w:tblStylePr>
    <w:tblStylePr w:type="band1Horz">
      <w:pPr>
        <w:wordWrap/>
        <w:spacing w:beforeLines="0" w:before="100" w:beforeAutospacing="1" w:afterLines="0" w:after="100" w:afterAutospacing="1" w:line="240" w:lineRule="auto"/>
        <w:ind w:rightChars="0" w:right="0"/>
        <w:mirrorIndents w:val="0"/>
        <w:jc w:val="right"/>
      </w:pPr>
      <w:rPr>
        <w:rFonts w:ascii="Arial" w:hAnsi="Arial" w:cs="Arial" w:hint="default"/>
        <w:sz w:val="18"/>
        <w:szCs w:val="18"/>
      </w:rPr>
      <w:tblPr/>
      <w:tcPr>
        <w:shd w:val="clear" w:color="auto" w:fill="C7E4F2"/>
        <w:vAlign w:val="center"/>
      </w:tcPr>
    </w:tblStylePr>
    <w:tblStylePr w:type="band2Horz">
      <w:pPr>
        <w:wordWrap/>
        <w:spacing w:beforeLines="0" w:before="100" w:beforeAutospacing="1" w:afterLines="0" w:after="100" w:afterAutospacing="1"/>
        <w:jc w:val="right"/>
      </w:pPr>
      <w:tblPr/>
      <w:tcPr>
        <w:vAlign w:val="center"/>
      </w:tcPr>
    </w:tblStylePr>
  </w:style>
  <w:style w:type="character" w:styleId="LineNumber">
    <w:name w:val="line number"/>
    <w:basedOn w:val="DefaultParagraphFont"/>
    <w:semiHidden/>
    <w:unhideWhenUsed/>
    <w:rsid w:val="00BB21FA"/>
  </w:style>
  <w:style w:type="table" w:customStyle="1" w:styleId="LightList1">
    <w:name w:val="Light List1"/>
    <w:basedOn w:val="TableNormal"/>
    <w:uiPriority w:val="61"/>
    <w:rsid w:val="00BB21FA"/>
    <w:pPr>
      <w:spacing w:after="0" w:line="240" w:lineRule="auto"/>
    </w:pPr>
    <w:rPr>
      <w:rFonts w:ascii="Arial" w:eastAsiaTheme="minorHAnsi" w:hAnsi="Arial"/>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BB21FA"/>
    <w:pPr>
      <w:spacing w:before="60" w:after="60" w:line="240" w:lineRule="auto"/>
      <w:jc w:val="center"/>
    </w:pPr>
    <w:rPr>
      <w:rFonts w:ascii="Arial" w:eastAsiaTheme="minorHAnsi" w:hAnsi="Arial"/>
      <w:sz w:val="18"/>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2E3E3"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Normal"/>
    <w:next w:val="Normal"/>
    <w:semiHidden/>
    <w:qFormat/>
    <w:rsid w:val="00BB21FA"/>
    <w:pPr>
      <w:ind w:left="1985" w:hanging="1418"/>
    </w:pPr>
    <w:rPr>
      <w:b/>
      <w:szCs w:val="22"/>
    </w:rPr>
  </w:style>
  <w:style w:type="paragraph" w:styleId="BalloonText">
    <w:name w:val="Balloon Text"/>
    <w:basedOn w:val="Normal"/>
    <w:link w:val="BalloonTextChar"/>
    <w:uiPriority w:val="99"/>
    <w:semiHidden/>
    <w:unhideWhenUsed/>
    <w:rsid w:val="00BB21FA"/>
    <w:rPr>
      <w:rFonts w:ascii="Tahoma" w:hAnsi="Tahoma" w:cs="Tahoma"/>
      <w:sz w:val="16"/>
      <w:szCs w:val="16"/>
    </w:rPr>
  </w:style>
  <w:style w:type="character" w:customStyle="1" w:styleId="BalloonTextChar">
    <w:name w:val="Balloon Text Char"/>
    <w:basedOn w:val="DefaultParagraphFont"/>
    <w:link w:val="BalloonText"/>
    <w:uiPriority w:val="99"/>
    <w:semiHidden/>
    <w:rsid w:val="00BB21FA"/>
    <w:rPr>
      <w:rFonts w:ascii="Tahoma" w:eastAsiaTheme="minorHAnsi" w:hAnsi="Tahoma" w:cs="Tahoma"/>
      <w:sz w:val="16"/>
      <w:szCs w:val="16"/>
    </w:rPr>
  </w:style>
  <w:style w:type="table" w:customStyle="1" w:styleId="BlueTable2">
    <w:name w:val="Blue Table 2"/>
    <w:basedOn w:val="TableNormal"/>
    <w:uiPriority w:val="99"/>
    <w:qFormat/>
    <w:rsid w:val="00BB21FA"/>
    <w:pPr>
      <w:spacing w:after="0" w:line="240" w:lineRule="auto"/>
    </w:pPr>
    <w:rPr>
      <w:rFonts w:eastAsiaTheme="minorHAnsi"/>
    </w:rPr>
    <w:tblPr>
      <w:tblStyleRowBandSize w:val="1"/>
      <w:tblInd w:w="567" w:type="dxa"/>
    </w:tblPr>
    <w:tblStylePr w:type="firstRow">
      <w:pPr>
        <w:wordWrap/>
        <w:spacing w:beforeLines="0" w:beforeAutospacing="0" w:afterLines="0" w:afterAutospacing="0" w:line="240" w:lineRule="auto"/>
        <w:jc w:val="center"/>
      </w:pPr>
      <w:rPr>
        <w:rFonts w:ascii="Cambria" w:hAnsi="Cambria"/>
        <w:b/>
        <w:i w:val="0"/>
        <w:color w:val="FFFFFF" w:themeColor="background1"/>
        <w:sz w:val="18"/>
      </w:rPr>
      <w:tblPr/>
      <w:tcPr>
        <w:tcBorders>
          <w:top w:val="nil"/>
          <w:left w:val="nil"/>
          <w:bottom w:val="nil"/>
          <w:right w:val="nil"/>
          <w:insideH w:val="nil"/>
          <w:insideV w:val="nil"/>
          <w:tl2br w:val="nil"/>
          <w:tr2bl w:val="nil"/>
        </w:tcBorders>
        <w:shd w:val="clear" w:color="auto" w:fill="85B2FF" w:themeFill="text2" w:themeFillTint="66"/>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D2E3E3" w:themeFill="accent1" w:themeFillTint="33"/>
      </w:tcPr>
    </w:tblStylePr>
    <w:tblStylePr w:type="band2Horz">
      <w:pPr>
        <w:wordWrap/>
        <w:spacing w:beforeLines="0" w:beforeAutospacing="0" w:afterLines="0" w:afterAutospacing="0" w:line="240" w:lineRule="auto"/>
        <w:jc w:val="center"/>
      </w:pPr>
    </w:tblStylePr>
  </w:style>
  <w:style w:type="numbering" w:customStyle="1" w:styleId="Style1">
    <w:name w:val="Style1"/>
    <w:uiPriority w:val="99"/>
    <w:rsid w:val="00BB21FA"/>
    <w:pPr>
      <w:numPr>
        <w:numId w:val="9"/>
      </w:numPr>
    </w:pPr>
  </w:style>
  <w:style w:type="table" w:customStyle="1" w:styleId="TableGrid1">
    <w:name w:val="Table Grid1"/>
    <w:basedOn w:val="TableNormal"/>
    <w:next w:val="TableGrid"/>
    <w:uiPriority w:val="59"/>
    <w:rsid w:val="00BB21FA"/>
    <w:pPr>
      <w:spacing w:before="60" w:after="60" w:line="240" w:lineRule="auto"/>
    </w:pPr>
    <w:rPr>
      <w:rFonts w:ascii="Arial" w:eastAsiaTheme="minorHAns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Text">
    <w:name w:val="DraftText"/>
    <w:basedOn w:val="Normal"/>
    <w:semiHidden/>
    <w:rsid w:val="00BB21FA"/>
    <w:pPr>
      <w:spacing w:line="280" w:lineRule="atLeast"/>
    </w:pPr>
    <w:rPr>
      <w:rFonts w:eastAsia="Times New Roman" w:cs="Angsana New"/>
      <w:sz w:val="22"/>
      <w:szCs w:val="20"/>
      <w:lang w:eastAsia="zh-CN" w:bidi="th-TH"/>
    </w:rPr>
  </w:style>
  <w:style w:type="paragraph" w:customStyle="1" w:styleId="zMELogo">
    <w:name w:val="zMELogo"/>
    <w:basedOn w:val="Normal"/>
    <w:next w:val="Normal"/>
    <w:semiHidden/>
    <w:rsid w:val="00BB21FA"/>
    <w:rPr>
      <w:rFonts w:eastAsia="Times New Roman" w:cs="Angsana New"/>
      <w:w w:val="97"/>
      <w:sz w:val="62"/>
      <w:szCs w:val="62"/>
      <w:lang w:eastAsia="zh-CN" w:bidi="th-TH"/>
    </w:rPr>
  </w:style>
  <w:style w:type="paragraph" w:styleId="EndnoteText">
    <w:name w:val="endnote text"/>
    <w:basedOn w:val="Normal"/>
    <w:link w:val="EndnoteTextChar"/>
    <w:semiHidden/>
    <w:rsid w:val="00BB21FA"/>
    <w:rPr>
      <w:rFonts w:eastAsia="Times New Roman" w:cs="Angsana New"/>
      <w:sz w:val="22"/>
      <w:szCs w:val="20"/>
      <w:lang w:eastAsia="zh-CN" w:bidi="th-TH"/>
    </w:rPr>
  </w:style>
  <w:style w:type="character" w:customStyle="1" w:styleId="EndnoteTextChar">
    <w:name w:val="Endnote Text Char"/>
    <w:basedOn w:val="DefaultParagraphFont"/>
    <w:link w:val="EndnoteText"/>
    <w:semiHidden/>
    <w:rsid w:val="00BB21FA"/>
    <w:rPr>
      <w:rFonts w:ascii="Arial" w:eastAsia="Times New Roman" w:hAnsi="Arial" w:cs="Angsana New"/>
      <w:szCs w:val="20"/>
      <w:lang w:eastAsia="zh-CN" w:bidi="th-TH"/>
    </w:rPr>
  </w:style>
  <w:style w:type="numbering" w:styleId="111111">
    <w:name w:val="Outline List 2"/>
    <w:basedOn w:val="NoList"/>
    <w:semiHidden/>
    <w:rsid w:val="00BB21FA"/>
    <w:pPr>
      <w:numPr>
        <w:numId w:val="10"/>
      </w:numPr>
    </w:pPr>
  </w:style>
  <w:style w:type="numbering" w:styleId="1ai">
    <w:name w:val="Outline List 1"/>
    <w:basedOn w:val="NoList"/>
    <w:semiHidden/>
    <w:rsid w:val="00BB21FA"/>
    <w:pPr>
      <w:numPr>
        <w:numId w:val="11"/>
      </w:numPr>
    </w:pPr>
  </w:style>
  <w:style w:type="numbering" w:styleId="ArticleSection">
    <w:name w:val="Outline List 3"/>
    <w:basedOn w:val="NoList"/>
    <w:semiHidden/>
    <w:rsid w:val="00BB21FA"/>
    <w:pPr>
      <w:numPr>
        <w:numId w:val="12"/>
      </w:numPr>
    </w:pPr>
  </w:style>
  <w:style w:type="paragraph" w:styleId="BlockText">
    <w:name w:val="Block Text"/>
    <w:basedOn w:val="Normal"/>
    <w:semiHidden/>
    <w:rsid w:val="00BB21FA"/>
    <w:pPr>
      <w:spacing w:after="120" w:line="280" w:lineRule="atLeast"/>
      <w:ind w:left="1440" w:right="1440"/>
    </w:pPr>
    <w:rPr>
      <w:rFonts w:eastAsia="Times New Roman" w:cs="Angsana New"/>
      <w:sz w:val="22"/>
      <w:szCs w:val="22"/>
      <w:lang w:eastAsia="zh-CN" w:bidi="th-TH"/>
    </w:rPr>
  </w:style>
  <w:style w:type="paragraph" w:styleId="BodyText2">
    <w:name w:val="Body Text 2"/>
    <w:basedOn w:val="Normal"/>
    <w:link w:val="BodyText2Char"/>
    <w:rsid w:val="00BB21FA"/>
    <w:pPr>
      <w:spacing w:after="120" w:line="480" w:lineRule="auto"/>
    </w:pPr>
    <w:rPr>
      <w:rFonts w:eastAsia="Times New Roman" w:cs="Angsana New"/>
      <w:sz w:val="22"/>
      <w:szCs w:val="22"/>
      <w:lang w:eastAsia="zh-CN" w:bidi="th-TH"/>
    </w:rPr>
  </w:style>
  <w:style w:type="character" w:customStyle="1" w:styleId="BodyText2Char">
    <w:name w:val="Body Text 2 Char"/>
    <w:basedOn w:val="DefaultParagraphFont"/>
    <w:link w:val="BodyText2"/>
    <w:rsid w:val="00BB21FA"/>
    <w:rPr>
      <w:rFonts w:ascii="Arial" w:eastAsia="Times New Roman" w:hAnsi="Arial" w:cs="Angsana New"/>
      <w:lang w:eastAsia="zh-CN" w:bidi="th-TH"/>
    </w:rPr>
  </w:style>
  <w:style w:type="paragraph" w:styleId="BodyText3">
    <w:name w:val="Body Text 3"/>
    <w:basedOn w:val="Normal"/>
    <w:link w:val="BodyText3Char"/>
    <w:semiHidden/>
    <w:rsid w:val="00BB21FA"/>
    <w:pPr>
      <w:spacing w:after="120" w:line="280" w:lineRule="atLeast"/>
    </w:pPr>
    <w:rPr>
      <w:rFonts w:eastAsia="Times New Roman" w:cs="Angsana New"/>
      <w:sz w:val="16"/>
      <w:szCs w:val="16"/>
      <w:lang w:eastAsia="zh-CN" w:bidi="th-TH"/>
    </w:rPr>
  </w:style>
  <w:style w:type="character" w:customStyle="1" w:styleId="BodyText3Char">
    <w:name w:val="Body Text 3 Char"/>
    <w:basedOn w:val="DefaultParagraphFont"/>
    <w:link w:val="BodyText3"/>
    <w:semiHidden/>
    <w:rsid w:val="00BB21FA"/>
    <w:rPr>
      <w:rFonts w:ascii="Arial" w:eastAsia="Times New Roman" w:hAnsi="Arial" w:cs="Angsana New"/>
      <w:sz w:val="16"/>
      <w:szCs w:val="16"/>
      <w:lang w:eastAsia="zh-CN" w:bidi="th-TH"/>
    </w:rPr>
  </w:style>
  <w:style w:type="paragraph" w:styleId="BodyTextFirstIndent">
    <w:name w:val="Body Text First Indent"/>
    <w:basedOn w:val="BodyText"/>
    <w:link w:val="BodyTextFirstIndentChar"/>
    <w:semiHidden/>
    <w:rsid w:val="00BB21FA"/>
    <w:pPr>
      <w:spacing w:before="0" w:after="120" w:line="280" w:lineRule="atLeast"/>
      <w:ind w:firstLine="210"/>
    </w:pPr>
    <w:rPr>
      <w:rFonts w:eastAsia="Times New Roman" w:cs="Angsana New"/>
      <w:sz w:val="22"/>
      <w:szCs w:val="22"/>
      <w:lang w:eastAsia="zh-CN" w:bidi="th-TH"/>
    </w:rPr>
  </w:style>
  <w:style w:type="character" w:customStyle="1" w:styleId="BodyTextFirstIndentChar">
    <w:name w:val="Body Text First Indent Char"/>
    <w:basedOn w:val="BodyTextChar"/>
    <w:link w:val="BodyTextFirstIndent"/>
    <w:semiHidden/>
    <w:rsid w:val="00BB21FA"/>
    <w:rPr>
      <w:rFonts w:ascii="Arial" w:eastAsia="Times New Roman" w:hAnsi="Arial" w:cs="Angsana New"/>
      <w:sz w:val="20"/>
      <w:szCs w:val="18"/>
      <w:lang w:eastAsia="zh-CN" w:bidi="th-TH"/>
    </w:rPr>
  </w:style>
  <w:style w:type="paragraph" w:styleId="BodyTextIndent">
    <w:name w:val="Body Text Indent"/>
    <w:basedOn w:val="Normal"/>
    <w:link w:val="BodyTextIndentChar"/>
    <w:rsid w:val="00BB21FA"/>
    <w:pPr>
      <w:spacing w:after="120"/>
      <w:ind w:left="283"/>
    </w:pPr>
  </w:style>
  <w:style w:type="character" w:customStyle="1" w:styleId="BodyTextIndentChar">
    <w:name w:val="Body Text Indent Char"/>
    <w:basedOn w:val="DefaultParagraphFont"/>
    <w:link w:val="BodyTextIndent"/>
    <w:rsid w:val="00BB21FA"/>
    <w:rPr>
      <w:rFonts w:ascii="Arial" w:eastAsiaTheme="minorHAnsi" w:hAnsi="Arial"/>
      <w:sz w:val="20"/>
      <w:szCs w:val="18"/>
    </w:rPr>
  </w:style>
  <w:style w:type="paragraph" w:styleId="BodyTextFirstIndent2">
    <w:name w:val="Body Text First Indent 2"/>
    <w:basedOn w:val="Normal"/>
    <w:link w:val="BodyTextFirstIndent2Char"/>
    <w:semiHidden/>
    <w:rsid w:val="00BB21FA"/>
    <w:pPr>
      <w:spacing w:after="120" w:line="280" w:lineRule="atLeast"/>
      <w:ind w:left="283" w:firstLine="210"/>
    </w:pPr>
    <w:rPr>
      <w:rFonts w:cs="Angsana New"/>
      <w:sz w:val="22"/>
      <w:szCs w:val="22"/>
      <w:lang w:eastAsia="zh-CN" w:bidi="th-TH"/>
    </w:rPr>
  </w:style>
  <w:style w:type="character" w:customStyle="1" w:styleId="BodyTextFirstIndent2Char">
    <w:name w:val="Body Text First Indent 2 Char"/>
    <w:basedOn w:val="BodyTextIndentChar"/>
    <w:link w:val="BodyTextFirstIndent2"/>
    <w:semiHidden/>
    <w:rsid w:val="00BB21FA"/>
    <w:rPr>
      <w:rFonts w:ascii="Arial" w:eastAsiaTheme="minorHAnsi" w:hAnsi="Arial" w:cs="Angsana New"/>
      <w:sz w:val="20"/>
      <w:szCs w:val="18"/>
      <w:lang w:eastAsia="zh-CN" w:bidi="th-TH"/>
    </w:rPr>
  </w:style>
  <w:style w:type="paragraph" w:styleId="BodyTextIndent2">
    <w:name w:val="Body Text Indent 2"/>
    <w:basedOn w:val="Normal"/>
    <w:link w:val="BodyTextIndent2Char"/>
    <w:semiHidden/>
    <w:rsid w:val="00BB21FA"/>
    <w:pPr>
      <w:spacing w:after="120" w:line="480" w:lineRule="auto"/>
      <w:ind w:left="283"/>
    </w:pPr>
    <w:rPr>
      <w:rFonts w:eastAsia="Times New Roman" w:cs="Angsana New"/>
      <w:sz w:val="22"/>
      <w:szCs w:val="22"/>
      <w:lang w:eastAsia="zh-CN" w:bidi="th-TH"/>
    </w:rPr>
  </w:style>
  <w:style w:type="character" w:customStyle="1" w:styleId="BodyTextIndent2Char">
    <w:name w:val="Body Text Indent 2 Char"/>
    <w:basedOn w:val="DefaultParagraphFont"/>
    <w:link w:val="BodyTextIndent2"/>
    <w:semiHidden/>
    <w:rsid w:val="00BB21FA"/>
    <w:rPr>
      <w:rFonts w:ascii="Arial" w:eastAsia="Times New Roman" w:hAnsi="Arial" w:cs="Angsana New"/>
      <w:lang w:eastAsia="zh-CN" w:bidi="th-TH"/>
    </w:rPr>
  </w:style>
  <w:style w:type="paragraph" w:styleId="BodyTextIndent3">
    <w:name w:val="Body Text Indent 3"/>
    <w:basedOn w:val="Normal"/>
    <w:link w:val="BodyTextIndent3Char"/>
    <w:semiHidden/>
    <w:rsid w:val="00BB21FA"/>
    <w:pPr>
      <w:spacing w:after="120" w:line="280" w:lineRule="atLeast"/>
      <w:ind w:left="283"/>
    </w:pPr>
    <w:rPr>
      <w:rFonts w:eastAsia="Times New Roman" w:cs="Angsana New"/>
      <w:sz w:val="16"/>
      <w:szCs w:val="16"/>
      <w:lang w:eastAsia="zh-CN" w:bidi="th-TH"/>
    </w:rPr>
  </w:style>
  <w:style w:type="character" w:customStyle="1" w:styleId="BodyTextIndent3Char">
    <w:name w:val="Body Text Indent 3 Char"/>
    <w:basedOn w:val="DefaultParagraphFont"/>
    <w:link w:val="BodyTextIndent3"/>
    <w:semiHidden/>
    <w:rsid w:val="00BB21FA"/>
    <w:rPr>
      <w:rFonts w:ascii="Arial" w:eastAsia="Times New Roman" w:hAnsi="Arial" w:cs="Angsana New"/>
      <w:sz w:val="16"/>
      <w:szCs w:val="16"/>
      <w:lang w:eastAsia="zh-CN" w:bidi="th-TH"/>
    </w:rPr>
  </w:style>
  <w:style w:type="paragraph" w:styleId="Closing">
    <w:name w:val="Closing"/>
    <w:basedOn w:val="Normal"/>
    <w:link w:val="ClosingChar"/>
    <w:semiHidden/>
    <w:rsid w:val="00BB21FA"/>
    <w:pPr>
      <w:spacing w:after="140" w:line="280" w:lineRule="atLeast"/>
      <w:ind w:left="4252"/>
    </w:pPr>
    <w:rPr>
      <w:rFonts w:eastAsia="Times New Roman" w:cs="Angsana New"/>
      <w:sz w:val="22"/>
      <w:szCs w:val="22"/>
      <w:lang w:eastAsia="zh-CN" w:bidi="th-TH"/>
    </w:rPr>
  </w:style>
  <w:style w:type="character" w:customStyle="1" w:styleId="ClosingChar">
    <w:name w:val="Closing Char"/>
    <w:basedOn w:val="DefaultParagraphFont"/>
    <w:link w:val="Closing"/>
    <w:semiHidden/>
    <w:rsid w:val="00BB21FA"/>
    <w:rPr>
      <w:rFonts w:ascii="Arial" w:eastAsia="Times New Roman" w:hAnsi="Arial" w:cs="Angsana New"/>
      <w:lang w:eastAsia="zh-CN" w:bidi="th-TH"/>
    </w:rPr>
  </w:style>
  <w:style w:type="paragraph" w:styleId="Date">
    <w:name w:val="Date"/>
    <w:basedOn w:val="Normal"/>
    <w:next w:val="Normal"/>
    <w:link w:val="DateChar"/>
    <w:semiHidden/>
    <w:rsid w:val="00BB21FA"/>
    <w:pPr>
      <w:spacing w:after="140" w:line="280" w:lineRule="atLeast"/>
    </w:pPr>
    <w:rPr>
      <w:rFonts w:eastAsia="Times New Roman" w:cs="Angsana New"/>
      <w:sz w:val="22"/>
      <w:szCs w:val="22"/>
      <w:lang w:eastAsia="zh-CN" w:bidi="th-TH"/>
    </w:rPr>
  </w:style>
  <w:style w:type="character" w:customStyle="1" w:styleId="DateChar">
    <w:name w:val="Date Char"/>
    <w:basedOn w:val="DefaultParagraphFont"/>
    <w:link w:val="Date"/>
    <w:semiHidden/>
    <w:rsid w:val="00BB21FA"/>
    <w:rPr>
      <w:rFonts w:ascii="Arial" w:eastAsia="Times New Roman" w:hAnsi="Arial" w:cs="Angsana New"/>
      <w:lang w:eastAsia="zh-CN" w:bidi="th-TH"/>
    </w:rPr>
  </w:style>
  <w:style w:type="paragraph" w:styleId="DocumentMap">
    <w:name w:val="Document Map"/>
    <w:basedOn w:val="Normal"/>
    <w:link w:val="DocumentMapChar"/>
    <w:semiHidden/>
    <w:rsid w:val="00BB21FA"/>
    <w:pPr>
      <w:shd w:val="clear" w:color="auto" w:fill="000080"/>
      <w:spacing w:after="140" w:line="280" w:lineRule="atLeast"/>
    </w:pPr>
    <w:rPr>
      <w:rFonts w:ascii="Tahoma" w:eastAsia="Times New Roman" w:hAnsi="Tahoma" w:cs="Tahoma"/>
      <w:sz w:val="22"/>
      <w:szCs w:val="20"/>
      <w:lang w:eastAsia="zh-CN" w:bidi="th-TH"/>
    </w:rPr>
  </w:style>
  <w:style w:type="character" w:customStyle="1" w:styleId="DocumentMapChar">
    <w:name w:val="Document Map Char"/>
    <w:basedOn w:val="DefaultParagraphFont"/>
    <w:link w:val="DocumentMap"/>
    <w:semiHidden/>
    <w:rsid w:val="00BB21FA"/>
    <w:rPr>
      <w:rFonts w:ascii="Tahoma" w:eastAsia="Times New Roman" w:hAnsi="Tahoma" w:cs="Tahoma"/>
      <w:szCs w:val="20"/>
      <w:shd w:val="clear" w:color="auto" w:fill="000080"/>
      <w:lang w:eastAsia="zh-CN" w:bidi="th-TH"/>
    </w:rPr>
  </w:style>
  <w:style w:type="paragraph" w:styleId="E-mailSignature">
    <w:name w:val="E-mail Signature"/>
    <w:basedOn w:val="Normal"/>
    <w:link w:val="E-mailSignatureChar"/>
    <w:semiHidden/>
    <w:rsid w:val="00BB21FA"/>
    <w:pPr>
      <w:spacing w:after="140" w:line="280" w:lineRule="atLeast"/>
    </w:pPr>
    <w:rPr>
      <w:rFonts w:eastAsia="Times New Roman" w:cs="Angsana New"/>
      <w:sz w:val="22"/>
      <w:szCs w:val="22"/>
      <w:lang w:eastAsia="zh-CN" w:bidi="th-TH"/>
    </w:rPr>
  </w:style>
  <w:style w:type="character" w:customStyle="1" w:styleId="E-mailSignatureChar">
    <w:name w:val="E-mail Signature Char"/>
    <w:basedOn w:val="DefaultParagraphFont"/>
    <w:link w:val="E-mailSignature"/>
    <w:semiHidden/>
    <w:rsid w:val="00BB21FA"/>
    <w:rPr>
      <w:rFonts w:ascii="Arial" w:eastAsia="Times New Roman" w:hAnsi="Arial" w:cs="Angsana New"/>
      <w:lang w:eastAsia="zh-CN" w:bidi="th-TH"/>
    </w:rPr>
  </w:style>
  <w:style w:type="character" w:styleId="EndnoteReference">
    <w:name w:val="endnote reference"/>
    <w:semiHidden/>
    <w:rsid w:val="00BB21FA"/>
    <w:rPr>
      <w:vertAlign w:val="superscript"/>
    </w:rPr>
  </w:style>
  <w:style w:type="paragraph" w:styleId="EnvelopeAddress">
    <w:name w:val="envelope address"/>
    <w:basedOn w:val="Normal"/>
    <w:semiHidden/>
    <w:rsid w:val="00BB21FA"/>
    <w:pPr>
      <w:framePr w:w="7920" w:h="1980" w:hRule="exact" w:hSpace="180" w:wrap="auto" w:hAnchor="page" w:xAlign="center" w:yAlign="bottom"/>
      <w:spacing w:after="140" w:line="280" w:lineRule="atLeast"/>
      <w:ind w:left="2880"/>
    </w:pPr>
    <w:rPr>
      <w:rFonts w:eastAsia="Times New Roman" w:cs="Angsana New"/>
      <w:sz w:val="24"/>
      <w:szCs w:val="24"/>
      <w:lang w:eastAsia="zh-CN" w:bidi="th-TH"/>
    </w:rPr>
  </w:style>
  <w:style w:type="paragraph" w:styleId="EnvelopeReturn">
    <w:name w:val="envelope return"/>
    <w:basedOn w:val="Normal"/>
    <w:semiHidden/>
    <w:rsid w:val="00BB21FA"/>
    <w:pPr>
      <w:spacing w:after="140" w:line="280" w:lineRule="atLeast"/>
    </w:pPr>
    <w:rPr>
      <w:rFonts w:eastAsia="Times New Roman" w:cs="Angsana New"/>
      <w:sz w:val="22"/>
      <w:szCs w:val="20"/>
      <w:lang w:eastAsia="zh-CN" w:bidi="th-TH"/>
    </w:rPr>
  </w:style>
  <w:style w:type="character" w:styleId="FollowedHyperlink">
    <w:name w:val="FollowedHyperlink"/>
    <w:uiPriority w:val="99"/>
    <w:semiHidden/>
    <w:rsid w:val="00BB21FA"/>
    <w:rPr>
      <w:color w:val="800080"/>
      <w:u w:val="single"/>
    </w:rPr>
  </w:style>
  <w:style w:type="character" w:styleId="HTMLAcronym">
    <w:name w:val="HTML Acronym"/>
    <w:basedOn w:val="DefaultParagraphFont"/>
    <w:semiHidden/>
    <w:rsid w:val="00BB21FA"/>
  </w:style>
  <w:style w:type="paragraph" w:styleId="HTMLAddress">
    <w:name w:val="HTML Address"/>
    <w:basedOn w:val="Normal"/>
    <w:link w:val="HTMLAddressChar"/>
    <w:semiHidden/>
    <w:rsid w:val="00BB21FA"/>
    <w:pPr>
      <w:spacing w:after="140" w:line="280" w:lineRule="atLeast"/>
    </w:pPr>
    <w:rPr>
      <w:rFonts w:eastAsia="Times New Roman" w:cs="Angsana New"/>
      <w:i/>
      <w:iCs/>
      <w:sz w:val="22"/>
      <w:szCs w:val="22"/>
      <w:lang w:eastAsia="zh-CN" w:bidi="th-TH"/>
    </w:rPr>
  </w:style>
  <w:style w:type="character" w:customStyle="1" w:styleId="HTMLAddressChar">
    <w:name w:val="HTML Address Char"/>
    <w:basedOn w:val="DefaultParagraphFont"/>
    <w:link w:val="HTMLAddress"/>
    <w:semiHidden/>
    <w:rsid w:val="00BB21FA"/>
    <w:rPr>
      <w:rFonts w:ascii="Arial" w:eastAsia="Times New Roman" w:hAnsi="Arial" w:cs="Angsana New"/>
      <w:i/>
      <w:iCs/>
      <w:lang w:eastAsia="zh-CN" w:bidi="th-TH"/>
    </w:rPr>
  </w:style>
  <w:style w:type="character" w:styleId="HTMLCite">
    <w:name w:val="HTML Cite"/>
    <w:semiHidden/>
    <w:rsid w:val="00BB21FA"/>
    <w:rPr>
      <w:i/>
      <w:iCs/>
    </w:rPr>
  </w:style>
  <w:style w:type="character" w:styleId="HTMLCode">
    <w:name w:val="HTML Code"/>
    <w:semiHidden/>
    <w:rsid w:val="00BB21FA"/>
    <w:rPr>
      <w:rFonts w:ascii="Courier New" w:hAnsi="Courier New"/>
      <w:sz w:val="20"/>
      <w:szCs w:val="20"/>
    </w:rPr>
  </w:style>
  <w:style w:type="character" w:styleId="HTMLDefinition">
    <w:name w:val="HTML Definition"/>
    <w:semiHidden/>
    <w:rsid w:val="00BB21FA"/>
    <w:rPr>
      <w:i/>
      <w:iCs/>
    </w:rPr>
  </w:style>
  <w:style w:type="character" w:styleId="HTMLKeyboard">
    <w:name w:val="HTML Keyboard"/>
    <w:semiHidden/>
    <w:rsid w:val="00BB21FA"/>
    <w:rPr>
      <w:rFonts w:ascii="Courier New" w:hAnsi="Courier New"/>
      <w:sz w:val="20"/>
      <w:szCs w:val="20"/>
    </w:rPr>
  </w:style>
  <w:style w:type="paragraph" w:styleId="HTMLPreformatted">
    <w:name w:val="HTML Preformatted"/>
    <w:basedOn w:val="Normal"/>
    <w:link w:val="HTMLPreformattedChar"/>
    <w:semiHidden/>
    <w:rsid w:val="00BB21FA"/>
    <w:pPr>
      <w:spacing w:after="140" w:line="280" w:lineRule="atLeast"/>
    </w:pPr>
    <w:rPr>
      <w:rFonts w:ascii="Courier New" w:eastAsia="Times New Roman" w:hAnsi="Courier New" w:cs="Angsana New"/>
      <w:sz w:val="22"/>
      <w:szCs w:val="20"/>
      <w:lang w:eastAsia="zh-CN" w:bidi="th-TH"/>
    </w:rPr>
  </w:style>
  <w:style w:type="character" w:customStyle="1" w:styleId="HTMLPreformattedChar">
    <w:name w:val="HTML Preformatted Char"/>
    <w:basedOn w:val="DefaultParagraphFont"/>
    <w:link w:val="HTMLPreformatted"/>
    <w:semiHidden/>
    <w:rsid w:val="00BB21FA"/>
    <w:rPr>
      <w:rFonts w:ascii="Courier New" w:eastAsia="Times New Roman" w:hAnsi="Courier New" w:cs="Angsana New"/>
      <w:szCs w:val="20"/>
      <w:lang w:eastAsia="zh-CN" w:bidi="th-TH"/>
    </w:rPr>
  </w:style>
  <w:style w:type="character" w:styleId="HTMLSample">
    <w:name w:val="HTML Sample"/>
    <w:semiHidden/>
    <w:rsid w:val="00BB21FA"/>
    <w:rPr>
      <w:rFonts w:ascii="Courier New" w:hAnsi="Courier New"/>
    </w:rPr>
  </w:style>
  <w:style w:type="character" w:styleId="HTMLTypewriter">
    <w:name w:val="HTML Typewriter"/>
    <w:semiHidden/>
    <w:rsid w:val="00BB21FA"/>
    <w:rPr>
      <w:rFonts w:ascii="Courier New" w:hAnsi="Courier New"/>
      <w:sz w:val="20"/>
      <w:szCs w:val="20"/>
    </w:rPr>
  </w:style>
  <w:style w:type="character" w:styleId="HTMLVariable">
    <w:name w:val="HTML Variable"/>
    <w:semiHidden/>
    <w:rsid w:val="00BB21FA"/>
    <w:rPr>
      <w:i/>
      <w:iCs/>
    </w:rPr>
  </w:style>
  <w:style w:type="paragraph" w:styleId="Index1">
    <w:name w:val="index 1"/>
    <w:basedOn w:val="Normal"/>
    <w:next w:val="Normal"/>
    <w:autoRedefine/>
    <w:semiHidden/>
    <w:rsid w:val="00BB21FA"/>
    <w:pPr>
      <w:spacing w:after="140" w:line="280" w:lineRule="atLeast"/>
      <w:ind w:left="220" w:hanging="220"/>
    </w:pPr>
    <w:rPr>
      <w:rFonts w:eastAsia="Times New Roman" w:cs="Angsana New"/>
      <w:sz w:val="22"/>
      <w:szCs w:val="22"/>
      <w:lang w:eastAsia="zh-CN" w:bidi="th-TH"/>
    </w:rPr>
  </w:style>
  <w:style w:type="paragraph" w:styleId="Index2">
    <w:name w:val="index 2"/>
    <w:basedOn w:val="Normal"/>
    <w:next w:val="Normal"/>
    <w:autoRedefine/>
    <w:semiHidden/>
    <w:rsid w:val="00BB21FA"/>
    <w:pPr>
      <w:spacing w:after="140" w:line="280" w:lineRule="atLeast"/>
      <w:ind w:left="440" w:hanging="220"/>
    </w:pPr>
    <w:rPr>
      <w:rFonts w:eastAsia="Times New Roman" w:cs="Angsana New"/>
      <w:sz w:val="22"/>
      <w:szCs w:val="22"/>
      <w:lang w:eastAsia="zh-CN" w:bidi="th-TH"/>
    </w:rPr>
  </w:style>
  <w:style w:type="paragraph" w:styleId="Index3">
    <w:name w:val="index 3"/>
    <w:basedOn w:val="Normal"/>
    <w:next w:val="Normal"/>
    <w:autoRedefine/>
    <w:semiHidden/>
    <w:rsid w:val="00BB21FA"/>
    <w:pPr>
      <w:spacing w:after="140" w:line="280" w:lineRule="atLeast"/>
      <w:ind w:left="660" w:hanging="220"/>
    </w:pPr>
    <w:rPr>
      <w:rFonts w:eastAsia="Times New Roman" w:cs="Angsana New"/>
      <w:sz w:val="22"/>
      <w:szCs w:val="22"/>
      <w:lang w:eastAsia="zh-CN" w:bidi="th-TH"/>
    </w:rPr>
  </w:style>
  <w:style w:type="paragraph" w:styleId="Index4">
    <w:name w:val="index 4"/>
    <w:basedOn w:val="Normal"/>
    <w:next w:val="Normal"/>
    <w:autoRedefine/>
    <w:semiHidden/>
    <w:rsid w:val="00BB21FA"/>
    <w:pPr>
      <w:spacing w:after="140" w:line="280" w:lineRule="atLeast"/>
      <w:ind w:left="880" w:hanging="220"/>
    </w:pPr>
    <w:rPr>
      <w:rFonts w:eastAsia="Times New Roman" w:cs="Angsana New"/>
      <w:sz w:val="22"/>
      <w:szCs w:val="22"/>
      <w:lang w:eastAsia="zh-CN" w:bidi="th-TH"/>
    </w:rPr>
  </w:style>
  <w:style w:type="paragraph" w:styleId="Index5">
    <w:name w:val="index 5"/>
    <w:basedOn w:val="Normal"/>
    <w:next w:val="Normal"/>
    <w:autoRedefine/>
    <w:semiHidden/>
    <w:rsid w:val="00BB21FA"/>
    <w:pPr>
      <w:spacing w:after="140" w:line="280" w:lineRule="atLeast"/>
      <w:ind w:left="1100" w:hanging="220"/>
    </w:pPr>
    <w:rPr>
      <w:rFonts w:eastAsia="Times New Roman" w:cs="Angsana New"/>
      <w:sz w:val="22"/>
      <w:szCs w:val="22"/>
      <w:lang w:eastAsia="zh-CN" w:bidi="th-TH"/>
    </w:rPr>
  </w:style>
  <w:style w:type="paragraph" w:styleId="Index6">
    <w:name w:val="index 6"/>
    <w:basedOn w:val="Normal"/>
    <w:next w:val="Normal"/>
    <w:autoRedefine/>
    <w:semiHidden/>
    <w:rsid w:val="00BB21FA"/>
    <w:pPr>
      <w:spacing w:after="140" w:line="280" w:lineRule="atLeast"/>
      <w:ind w:left="1320" w:hanging="220"/>
    </w:pPr>
    <w:rPr>
      <w:rFonts w:eastAsia="Times New Roman" w:cs="Angsana New"/>
      <w:sz w:val="22"/>
      <w:szCs w:val="22"/>
      <w:lang w:eastAsia="zh-CN" w:bidi="th-TH"/>
    </w:rPr>
  </w:style>
  <w:style w:type="paragraph" w:styleId="Index7">
    <w:name w:val="index 7"/>
    <w:basedOn w:val="Normal"/>
    <w:next w:val="Normal"/>
    <w:autoRedefine/>
    <w:semiHidden/>
    <w:rsid w:val="00BB21FA"/>
    <w:pPr>
      <w:spacing w:after="140" w:line="280" w:lineRule="atLeast"/>
      <w:ind w:left="1540" w:hanging="220"/>
    </w:pPr>
    <w:rPr>
      <w:rFonts w:eastAsia="Times New Roman" w:cs="Angsana New"/>
      <w:sz w:val="22"/>
      <w:szCs w:val="22"/>
      <w:lang w:eastAsia="zh-CN" w:bidi="th-TH"/>
    </w:rPr>
  </w:style>
  <w:style w:type="paragraph" w:styleId="Index8">
    <w:name w:val="index 8"/>
    <w:basedOn w:val="Normal"/>
    <w:next w:val="Normal"/>
    <w:autoRedefine/>
    <w:semiHidden/>
    <w:rsid w:val="00BB21FA"/>
    <w:pPr>
      <w:spacing w:after="140" w:line="280" w:lineRule="atLeast"/>
      <w:ind w:left="1760" w:hanging="220"/>
    </w:pPr>
    <w:rPr>
      <w:rFonts w:eastAsia="Times New Roman" w:cs="Angsana New"/>
      <w:sz w:val="22"/>
      <w:szCs w:val="22"/>
      <w:lang w:eastAsia="zh-CN" w:bidi="th-TH"/>
    </w:rPr>
  </w:style>
  <w:style w:type="paragraph" w:styleId="Index9">
    <w:name w:val="index 9"/>
    <w:basedOn w:val="Normal"/>
    <w:next w:val="Normal"/>
    <w:autoRedefine/>
    <w:semiHidden/>
    <w:rsid w:val="00BB21FA"/>
    <w:pPr>
      <w:spacing w:after="140" w:line="280" w:lineRule="atLeast"/>
      <w:ind w:left="1980" w:hanging="220"/>
    </w:pPr>
    <w:rPr>
      <w:rFonts w:eastAsia="Times New Roman" w:cs="Angsana New"/>
      <w:sz w:val="22"/>
      <w:szCs w:val="22"/>
      <w:lang w:eastAsia="zh-CN" w:bidi="th-TH"/>
    </w:rPr>
  </w:style>
  <w:style w:type="paragraph" w:styleId="IndexHeading">
    <w:name w:val="index heading"/>
    <w:basedOn w:val="Normal"/>
    <w:next w:val="Index1"/>
    <w:semiHidden/>
    <w:rsid w:val="00BB21FA"/>
    <w:pPr>
      <w:spacing w:after="140" w:line="280" w:lineRule="atLeast"/>
    </w:pPr>
    <w:rPr>
      <w:rFonts w:eastAsia="Times New Roman" w:cs="Angsana New"/>
      <w:b/>
      <w:bCs/>
      <w:sz w:val="22"/>
      <w:szCs w:val="22"/>
      <w:lang w:eastAsia="zh-CN" w:bidi="th-TH"/>
    </w:rPr>
  </w:style>
  <w:style w:type="paragraph" w:styleId="List">
    <w:name w:val="List"/>
    <w:basedOn w:val="Normal"/>
    <w:semiHidden/>
    <w:rsid w:val="00BB21FA"/>
    <w:pPr>
      <w:spacing w:after="140" w:line="280" w:lineRule="atLeast"/>
      <w:ind w:left="283" w:hanging="283"/>
    </w:pPr>
    <w:rPr>
      <w:rFonts w:eastAsia="Times New Roman" w:cs="Angsana New"/>
      <w:sz w:val="22"/>
      <w:szCs w:val="22"/>
      <w:lang w:eastAsia="zh-CN" w:bidi="th-TH"/>
    </w:rPr>
  </w:style>
  <w:style w:type="paragraph" w:styleId="List2">
    <w:name w:val="List 2"/>
    <w:basedOn w:val="Normal"/>
    <w:semiHidden/>
    <w:rsid w:val="00BB21FA"/>
    <w:pPr>
      <w:spacing w:after="140" w:line="280" w:lineRule="atLeast"/>
      <w:ind w:left="566" w:hanging="283"/>
    </w:pPr>
    <w:rPr>
      <w:rFonts w:eastAsia="Times New Roman" w:cs="Angsana New"/>
      <w:sz w:val="22"/>
      <w:szCs w:val="22"/>
      <w:lang w:eastAsia="zh-CN" w:bidi="th-TH"/>
    </w:rPr>
  </w:style>
  <w:style w:type="paragraph" w:styleId="List3">
    <w:name w:val="List 3"/>
    <w:basedOn w:val="Normal"/>
    <w:semiHidden/>
    <w:rsid w:val="00BB21FA"/>
    <w:pPr>
      <w:spacing w:after="140" w:line="280" w:lineRule="atLeast"/>
      <w:ind w:left="849" w:hanging="283"/>
    </w:pPr>
    <w:rPr>
      <w:rFonts w:eastAsia="Times New Roman" w:cs="Angsana New"/>
      <w:sz w:val="22"/>
      <w:szCs w:val="22"/>
      <w:lang w:eastAsia="zh-CN" w:bidi="th-TH"/>
    </w:rPr>
  </w:style>
  <w:style w:type="paragraph" w:styleId="List4">
    <w:name w:val="List 4"/>
    <w:basedOn w:val="Normal"/>
    <w:semiHidden/>
    <w:rsid w:val="00BB21FA"/>
    <w:pPr>
      <w:spacing w:after="140" w:line="280" w:lineRule="atLeast"/>
      <w:ind w:left="1132" w:hanging="283"/>
    </w:pPr>
    <w:rPr>
      <w:rFonts w:eastAsia="Times New Roman" w:cs="Angsana New"/>
      <w:sz w:val="22"/>
      <w:szCs w:val="22"/>
      <w:lang w:eastAsia="zh-CN" w:bidi="th-TH"/>
    </w:rPr>
  </w:style>
  <w:style w:type="paragraph" w:styleId="List5">
    <w:name w:val="List 5"/>
    <w:basedOn w:val="Normal"/>
    <w:semiHidden/>
    <w:rsid w:val="00BB21FA"/>
    <w:pPr>
      <w:spacing w:after="140" w:line="280" w:lineRule="atLeast"/>
      <w:ind w:left="1415" w:hanging="283"/>
    </w:pPr>
    <w:rPr>
      <w:rFonts w:eastAsia="Times New Roman" w:cs="Angsana New"/>
      <w:sz w:val="22"/>
      <w:szCs w:val="22"/>
      <w:lang w:eastAsia="zh-CN" w:bidi="th-TH"/>
    </w:rPr>
  </w:style>
  <w:style w:type="paragraph" w:styleId="ListBullet4">
    <w:name w:val="List Bullet 4"/>
    <w:basedOn w:val="Normal"/>
    <w:semiHidden/>
    <w:rsid w:val="00BB21FA"/>
    <w:pPr>
      <w:numPr>
        <w:numId w:val="13"/>
      </w:numPr>
      <w:spacing w:after="140" w:line="280" w:lineRule="atLeast"/>
    </w:pPr>
    <w:rPr>
      <w:rFonts w:eastAsia="Times New Roman" w:cs="Angsana New"/>
      <w:sz w:val="22"/>
      <w:szCs w:val="22"/>
      <w:lang w:eastAsia="zh-CN" w:bidi="th-TH"/>
    </w:rPr>
  </w:style>
  <w:style w:type="paragraph" w:styleId="ListBullet5">
    <w:name w:val="List Bullet 5"/>
    <w:basedOn w:val="Normal"/>
    <w:semiHidden/>
    <w:rsid w:val="00BB21FA"/>
    <w:pPr>
      <w:numPr>
        <w:numId w:val="14"/>
      </w:numPr>
      <w:spacing w:after="140" w:line="280" w:lineRule="atLeast"/>
    </w:pPr>
    <w:rPr>
      <w:rFonts w:eastAsia="Times New Roman" w:cs="Angsana New"/>
      <w:sz w:val="22"/>
      <w:szCs w:val="22"/>
      <w:lang w:eastAsia="zh-CN" w:bidi="th-TH"/>
    </w:rPr>
  </w:style>
  <w:style w:type="paragraph" w:styleId="ListContinue">
    <w:name w:val="List Continue"/>
    <w:basedOn w:val="Normal"/>
    <w:semiHidden/>
    <w:rsid w:val="00BB21FA"/>
    <w:pPr>
      <w:spacing w:after="120" w:line="280" w:lineRule="atLeast"/>
      <w:ind w:left="283"/>
    </w:pPr>
    <w:rPr>
      <w:rFonts w:eastAsia="Times New Roman" w:cs="Angsana New"/>
      <w:sz w:val="22"/>
      <w:szCs w:val="22"/>
      <w:lang w:eastAsia="zh-CN" w:bidi="th-TH"/>
    </w:rPr>
  </w:style>
  <w:style w:type="paragraph" w:styleId="ListContinue2">
    <w:name w:val="List Continue 2"/>
    <w:basedOn w:val="Normal"/>
    <w:semiHidden/>
    <w:rsid w:val="00BB21FA"/>
    <w:pPr>
      <w:spacing w:after="120" w:line="280" w:lineRule="atLeast"/>
      <w:ind w:left="566"/>
    </w:pPr>
    <w:rPr>
      <w:rFonts w:eastAsia="Times New Roman" w:cs="Angsana New"/>
      <w:sz w:val="22"/>
      <w:szCs w:val="22"/>
      <w:lang w:eastAsia="zh-CN" w:bidi="th-TH"/>
    </w:rPr>
  </w:style>
  <w:style w:type="paragraph" w:styleId="ListContinue3">
    <w:name w:val="List Continue 3"/>
    <w:basedOn w:val="Normal"/>
    <w:semiHidden/>
    <w:rsid w:val="00BB21FA"/>
    <w:pPr>
      <w:spacing w:after="120" w:line="280" w:lineRule="atLeast"/>
      <w:ind w:left="849"/>
    </w:pPr>
    <w:rPr>
      <w:rFonts w:eastAsia="Times New Roman" w:cs="Angsana New"/>
      <w:sz w:val="22"/>
      <w:szCs w:val="22"/>
      <w:lang w:eastAsia="zh-CN" w:bidi="th-TH"/>
    </w:rPr>
  </w:style>
  <w:style w:type="paragraph" w:styleId="ListContinue4">
    <w:name w:val="List Continue 4"/>
    <w:basedOn w:val="Normal"/>
    <w:semiHidden/>
    <w:rsid w:val="00BB21FA"/>
    <w:pPr>
      <w:spacing w:after="120" w:line="280" w:lineRule="atLeast"/>
      <w:ind w:left="1132"/>
    </w:pPr>
    <w:rPr>
      <w:rFonts w:eastAsia="Times New Roman" w:cs="Angsana New"/>
      <w:sz w:val="22"/>
      <w:szCs w:val="22"/>
      <w:lang w:eastAsia="zh-CN" w:bidi="th-TH"/>
    </w:rPr>
  </w:style>
  <w:style w:type="paragraph" w:styleId="ListContinue5">
    <w:name w:val="List Continue 5"/>
    <w:basedOn w:val="Normal"/>
    <w:semiHidden/>
    <w:rsid w:val="00BB21FA"/>
    <w:pPr>
      <w:spacing w:after="120" w:line="280" w:lineRule="atLeast"/>
      <w:ind w:left="1415"/>
    </w:pPr>
    <w:rPr>
      <w:rFonts w:eastAsia="Times New Roman" w:cs="Angsana New"/>
      <w:sz w:val="22"/>
      <w:szCs w:val="22"/>
      <w:lang w:eastAsia="zh-CN" w:bidi="th-TH"/>
    </w:rPr>
  </w:style>
  <w:style w:type="paragraph" w:styleId="ListNumber">
    <w:name w:val="List Number"/>
    <w:basedOn w:val="Normal"/>
    <w:rsid w:val="00BB21FA"/>
    <w:pPr>
      <w:tabs>
        <w:tab w:val="num" w:pos="360"/>
      </w:tabs>
      <w:spacing w:after="140" w:line="280" w:lineRule="atLeast"/>
      <w:ind w:left="360" w:hanging="360"/>
    </w:pPr>
    <w:rPr>
      <w:rFonts w:eastAsia="Times New Roman" w:cs="Angsana New"/>
      <w:sz w:val="22"/>
      <w:szCs w:val="22"/>
      <w:lang w:eastAsia="zh-CN" w:bidi="th-TH"/>
    </w:rPr>
  </w:style>
  <w:style w:type="paragraph" w:styleId="ListNumber2">
    <w:name w:val="List Number 2"/>
    <w:basedOn w:val="Normal"/>
    <w:semiHidden/>
    <w:rsid w:val="00BB21FA"/>
    <w:pPr>
      <w:numPr>
        <w:numId w:val="15"/>
      </w:numPr>
      <w:spacing w:after="140" w:line="280" w:lineRule="atLeast"/>
    </w:pPr>
    <w:rPr>
      <w:rFonts w:eastAsia="Times New Roman" w:cs="Angsana New"/>
      <w:sz w:val="22"/>
      <w:szCs w:val="22"/>
      <w:lang w:eastAsia="zh-CN" w:bidi="th-TH"/>
    </w:rPr>
  </w:style>
  <w:style w:type="paragraph" w:styleId="ListNumber3">
    <w:name w:val="List Number 3"/>
    <w:basedOn w:val="Normal"/>
    <w:semiHidden/>
    <w:rsid w:val="00BB21FA"/>
    <w:pPr>
      <w:numPr>
        <w:numId w:val="16"/>
      </w:numPr>
      <w:spacing w:after="140" w:line="280" w:lineRule="atLeast"/>
    </w:pPr>
    <w:rPr>
      <w:rFonts w:eastAsia="Times New Roman" w:cs="Angsana New"/>
      <w:sz w:val="22"/>
      <w:szCs w:val="22"/>
      <w:lang w:eastAsia="zh-CN" w:bidi="th-TH"/>
    </w:rPr>
  </w:style>
  <w:style w:type="paragraph" w:styleId="ListNumber4">
    <w:name w:val="List Number 4"/>
    <w:basedOn w:val="Normal"/>
    <w:semiHidden/>
    <w:rsid w:val="00BB21FA"/>
    <w:pPr>
      <w:numPr>
        <w:numId w:val="17"/>
      </w:numPr>
      <w:spacing w:after="140" w:line="280" w:lineRule="atLeast"/>
    </w:pPr>
    <w:rPr>
      <w:rFonts w:eastAsia="Times New Roman" w:cs="Angsana New"/>
      <w:sz w:val="22"/>
      <w:szCs w:val="22"/>
      <w:lang w:eastAsia="zh-CN" w:bidi="th-TH"/>
    </w:rPr>
  </w:style>
  <w:style w:type="paragraph" w:styleId="ListNumber5">
    <w:name w:val="List Number 5"/>
    <w:basedOn w:val="Normal"/>
    <w:semiHidden/>
    <w:rsid w:val="00BB21FA"/>
    <w:pPr>
      <w:numPr>
        <w:numId w:val="18"/>
      </w:numPr>
      <w:spacing w:after="140" w:line="280" w:lineRule="atLeast"/>
    </w:pPr>
    <w:rPr>
      <w:rFonts w:eastAsia="Times New Roman" w:cs="Angsana New"/>
      <w:sz w:val="22"/>
      <w:szCs w:val="22"/>
      <w:lang w:eastAsia="zh-CN" w:bidi="th-TH"/>
    </w:rPr>
  </w:style>
  <w:style w:type="paragraph" w:styleId="MacroText">
    <w:name w:val="macro"/>
    <w:link w:val="MacroTextChar"/>
    <w:semiHidden/>
    <w:rsid w:val="00BB21FA"/>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eastAsia="Times New Roman" w:hAnsi="Courier New" w:cs="Angsana New"/>
      <w:sz w:val="20"/>
      <w:szCs w:val="20"/>
      <w:lang w:eastAsia="zh-CN" w:bidi="th-TH"/>
    </w:rPr>
  </w:style>
  <w:style w:type="character" w:customStyle="1" w:styleId="MacroTextChar">
    <w:name w:val="Macro Text Char"/>
    <w:basedOn w:val="DefaultParagraphFont"/>
    <w:link w:val="MacroText"/>
    <w:semiHidden/>
    <w:rsid w:val="00BB21FA"/>
    <w:rPr>
      <w:rFonts w:ascii="Courier New" w:eastAsia="Times New Roman" w:hAnsi="Courier New" w:cs="Angsana New"/>
      <w:sz w:val="20"/>
      <w:szCs w:val="20"/>
      <w:lang w:eastAsia="zh-CN" w:bidi="th-TH"/>
    </w:rPr>
  </w:style>
  <w:style w:type="paragraph" w:styleId="MessageHeader">
    <w:name w:val="Message Header"/>
    <w:basedOn w:val="Normal"/>
    <w:link w:val="MessageHeaderChar"/>
    <w:semiHidden/>
    <w:rsid w:val="00BB21FA"/>
    <w:pPr>
      <w:pBdr>
        <w:top w:val="single" w:sz="6" w:space="1" w:color="auto"/>
        <w:left w:val="single" w:sz="6" w:space="1" w:color="auto"/>
        <w:bottom w:val="single" w:sz="6" w:space="1" w:color="auto"/>
        <w:right w:val="single" w:sz="6" w:space="1" w:color="auto"/>
      </w:pBdr>
      <w:shd w:val="pct20" w:color="auto" w:fill="auto"/>
      <w:spacing w:after="140" w:line="280" w:lineRule="atLeast"/>
      <w:ind w:left="1134" w:hanging="1134"/>
    </w:pPr>
    <w:rPr>
      <w:rFonts w:eastAsia="Times New Roman" w:cs="Angsana New"/>
      <w:sz w:val="24"/>
      <w:szCs w:val="24"/>
      <w:lang w:eastAsia="zh-CN" w:bidi="th-TH"/>
    </w:rPr>
  </w:style>
  <w:style w:type="character" w:customStyle="1" w:styleId="MessageHeaderChar">
    <w:name w:val="Message Header Char"/>
    <w:basedOn w:val="DefaultParagraphFont"/>
    <w:link w:val="MessageHeader"/>
    <w:semiHidden/>
    <w:rsid w:val="00BB21FA"/>
    <w:rPr>
      <w:rFonts w:ascii="Arial" w:eastAsia="Times New Roman" w:hAnsi="Arial" w:cs="Angsana New"/>
      <w:sz w:val="24"/>
      <w:szCs w:val="24"/>
      <w:shd w:val="pct20" w:color="auto" w:fill="auto"/>
      <w:lang w:eastAsia="zh-CN" w:bidi="th-TH"/>
    </w:rPr>
  </w:style>
  <w:style w:type="paragraph" w:styleId="NormalIndent">
    <w:name w:val="Normal Indent"/>
    <w:basedOn w:val="Normal"/>
    <w:uiPriority w:val="99"/>
    <w:semiHidden/>
    <w:rsid w:val="00BB21FA"/>
    <w:pPr>
      <w:spacing w:after="140" w:line="280" w:lineRule="atLeast"/>
      <w:ind w:left="680"/>
    </w:pPr>
    <w:rPr>
      <w:rFonts w:eastAsia="Times New Roman" w:cs="Angsana New"/>
      <w:sz w:val="22"/>
      <w:szCs w:val="22"/>
      <w:lang w:eastAsia="zh-CN" w:bidi="th-TH"/>
    </w:rPr>
  </w:style>
  <w:style w:type="paragraph" w:styleId="NoteHeading">
    <w:name w:val="Note Heading"/>
    <w:basedOn w:val="Normal"/>
    <w:next w:val="Normal"/>
    <w:link w:val="NoteHeadingChar"/>
    <w:semiHidden/>
    <w:rsid w:val="00BB21FA"/>
    <w:pPr>
      <w:spacing w:after="140" w:line="280" w:lineRule="atLeast"/>
    </w:pPr>
    <w:rPr>
      <w:rFonts w:eastAsia="Times New Roman" w:cs="Angsana New"/>
      <w:sz w:val="22"/>
      <w:szCs w:val="22"/>
      <w:lang w:eastAsia="zh-CN" w:bidi="th-TH"/>
    </w:rPr>
  </w:style>
  <w:style w:type="character" w:customStyle="1" w:styleId="NoteHeadingChar">
    <w:name w:val="Note Heading Char"/>
    <w:basedOn w:val="DefaultParagraphFont"/>
    <w:link w:val="NoteHeading"/>
    <w:semiHidden/>
    <w:rsid w:val="00BB21FA"/>
    <w:rPr>
      <w:rFonts w:ascii="Arial" w:eastAsia="Times New Roman" w:hAnsi="Arial" w:cs="Angsana New"/>
      <w:lang w:eastAsia="zh-CN" w:bidi="th-TH"/>
    </w:rPr>
  </w:style>
  <w:style w:type="paragraph" w:styleId="PlainText">
    <w:name w:val="Plain Text"/>
    <w:basedOn w:val="Normal"/>
    <w:link w:val="PlainTextChar"/>
    <w:semiHidden/>
    <w:rsid w:val="00BB21FA"/>
    <w:pPr>
      <w:spacing w:after="140" w:line="280" w:lineRule="atLeast"/>
    </w:pPr>
    <w:rPr>
      <w:rFonts w:ascii="Courier New" w:eastAsia="Times New Roman" w:hAnsi="Courier New" w:cs="Angsana New"/>
      <w:sz w:val="22"/>
      <w:szCs w:val="20"/>
      <w:lang w:eastAsia="zh-CN" w:bidi="th-TH"/>
    </w:rPr>
  </w:style>
  <w:style w:type="character" w:customStyle="1" w:styleId="PlainTextChar">
    <w:name w:val="Plain Text Char"/>
    <w:basedOn w:val="DefaultParagraphFont"/>
    <w:link w:val="PlainText"/>
    <w:semiHidden/>
    <w:rsid w:val="00BB21FA"/>
    <w:rPr>
      <w:rFonts w:ascii="Courier New" w:eastAsia="Times New Roman" w:hAnsi="Courier New" w:cs="Angsana New"/>
      <w:szCs w:val="20"/>
      <w:lang w:eastAsia="zh-CN" w:bidi="th-TH"/>
    </w:rPr>
  </w:style>
  <w:style w:type="paragraph" w:styleId="Salutation">
    <w:name w:val="Salutation"/>
    <w:basedOn w:val="Normal"/>
    <w:next w:val="Normal"/>
    <w:link w:val="SalutationChar"/>
    <w:semiHidden/>
    <w:rsid w:val="00BB21FA"/>
    <w:pPr>
      <w:spacing w:after="140" w:line="280" w:lineRule="atLeast"/>
    </w:pPr>
    <w:rPr>
      <w:rFonts w:eastAsia="Times New Roman" w:cs="Angsana New"/>
      <w:sz w:val="22"/>
      <w:szCs w:val="22"/>
      <w:lang w:eastAsia="zh-CN" w:bidi="th-TH"/>
    </w:rPr>
  </w:style>
  <w:style w:type="character" w:customStyle="1" w:styleId="SalutationChar">
    <w:name w:val="Salutation Char"/>
    <w:basedOn w:val="DefaultParagraphFont"/>
    <w:link w:val="Salutation"/>
    <w:semiHidden/>
    <w:rsid w:val="00BB21FA"/>
    <w:rPr>
      <w:rFonts w:ascii="Arial" w:eastAsia="Times New Roman" w:hAnsi="Arial" w:cs="Angsana New"/>
      <w:lang w:eastAsia="zh-CN" w:bidi="th-TH"/>
    </w:rPr>
  </w:style>
  <w:style w:type="paragraph" w:styleId="Signature">
    <w:name w:val="Signature"/>
    <w:basedOn w:val="Normal"/>
    <w:link w:val="SignatureChar"/>
    <w:semiHidden/>
    <w:rsid w:val="00BB21FA"/>
    <w:pPr>
      <w:spacing w:after="140" w:line="280" w:lineRule="atLeast"/>
      <w:ind w:left="4252"/>
    </w:pPr>
    <w:rPr>
      <w:rFonts w:eastAsia="Times New Roman" w:cs="Angsana New"/>
      <w:sz w:val="22"/>
      <w:szCs w:val="22"/>
      <w:lang w:eastAsia="zh-CN" w:bidi="th-TH"/>
    </w:rPr>
  </w:style>
  <w:style w:type="character" w:customStyle="1" w:styleId="SignatureChar">
    <w:name w:val="Signature Char"/>
    <w:basedOn w:val="DefaultParagraphFont"/>
    <w:link w:val="Signature"/>
    <w:semiHidden/>
    <w:rsid w:val="00BB21FA"/>
    <w:rPr>
      <w:rFonts w:ascii="Arial" w:eastAsia="Times New Roman" w:hAnsi="Arial" w:cs="Angsana New"/>
      <w:lang w:eastAsia="zh-CN" w:bidi="th-TH"/>
    </w:rPr>
  </w:style>
  <w:style w:type="table" w:styleId="Table3Deffects1">
    <w:name w:val="Table 3D effects 1"/>
    <w:basedOn w:val="TableNormal"/>
    <w:semiHidden/>
    <w:rsid w:val="00BB21FA"/>
    <w:pPr>
      <w:spacing w:after="140" w:line="28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B21FA"/>
    <w:pPr>
      <w:spacing w:after="140" w:line="28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B21FA"/>
    <w:pPr>
      <w:spacing w:after="140" w:line="28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B21FA"/>
    <w:pPr>
      <w:spacing w:after="140" w:line="28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B21FA"/>
    <w:pPr>
      <w:spacing w:after="140" w:line="28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B21FA"/>
    <w:pPr>
      <w:spacing w:after="140" w:line="28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B21FA"/>
    <w:pPr>
      <w:spacing w:after="140" w:line="28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B21FA"/>
    <w:pPr>
      <w:spacing w:after="140" w:line="28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B21FA"/>
    <w:pPr>
      <w:spacing w:after="140" w:line="28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B21FA"/>
    <w:pPr>
      <w:spacing w:after="140" w:line="28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B21FA"/>
    <w:pPr>
      <w:spacing w:after="140" w:line="28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B21FA"/>
    <w:pPr>
      <w:spacing w:after="140" w:line="28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B21FA"/>
    <w:pPr>
      <w:spacing w:after="140" w:line="28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B21FA"/>
    <w:pPr>
      <w:spacing w:after="140" w:line="28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B21FA"/>
    <w:pPr>
      <w:spacing w:after="140" w:line="28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BB21FA"/>
    <w:pPr>
      <w:spacing w:before="120" w:after="140" w:line="280" w:lineRule="atLeast"/>
    </w:pPr>
    <w:rPr>
      <w:rFonts w:eastAsia="Times New Roman" w:cs="Angsana New"/>
      <w:b/>
      <w:bCs/>
      <w:sz w:val="24"/>
      <w:szCs w:val="24"/>
      <w:lang w:eastAsia="zh-CN" w:bidi="th-TH"/>
    </w:rPr>
  </w:style>
  <w:style w:type="paragraph" w:styleId="TOC4">
    <w:name w:val="toc 4"/>
    <w:basedOn w:val="Normal"/>
    <w:next w:val="Normal"/>
    <w:autoRedefine/>
    <w:semiHidden/>
    <w:rsid w:val="00BB21FA"/>
    <w:pPr>
      <w:spacing w:after="140" w:line="280" w:lineRule="atLeast"/>
      <w:ind w:left="660"/>
    </w:pPr>
    <w:rPr>
      <w:rFonts w:eastAsia="Times New Roman" w:cs="Angsana New"/>
      <w:sz w:val="22"/>
      <w:szCs w:val="22"/>
      <w:lang w:eastAsia="zh-CN" w:bidi="th-TH"/>
    </w:rPr>
  </w:style>
  <w:style w:type="paragraph" w:styleId="TOC5">
    <w:name w:val="toc 5"/>
    <w:basedOn w:val="Normal"/>
    <w:next w:val="Normal"/>
    <w:autoRedefine/>
    <w:semiHidden/>
    <w:rsid w:val="00BB21FA"/>
    <w:pPr>
      <w:spacing w:after="140" w:line="280" w:lineRule="atLeast"/>
      <w:ind w:left="880"/>
    </w:pPr>
    <w:rPr>
      <w:rFonts w:eastAsia="Times New Roman" w:cs="Angsana New"/>
      <w:sz w:val="22"/>
      <w:szCs w:val="22"/>
      <w:lang w:eastAsia="zh-CN" w:bidi="th-TH"/>
    </w:rPr>
  </w:style>
  <w:style w:type="paragraph" w:styleId="TOC6">
    <w:name w:val="toc 6"/>
    <w:basedOn w:val="Normal"/>
    <w:next w:val="Normal"/>
    <w:autoRedefine/>
    <w:semiHidden/>
    <w:rsid w:val="00BB21FA"/>
    <w:pPr>
      <w:spacing w:after="140" w:line="280" w:lineRule="atLeast"/>
      <w:ind w:left="1100"/>
    </w:pPr>
    <w:rPr>
      <w:rFonts w:eastAsia="Times New Roman" w:cs="Angsana New"/>
      <w:sz w:val="22"/>
      <w:szCs w:val="22"/>
      <w:lang w:eastAsia="zh-CN" w:bidi="th-TH"/>
    </w:rPr>
  </w:style>
  <w:style w:type="paragraph" w:styleId="TOC7">
    <w:name w:val="toc 7"/>
    <w:basedOn w:val="Normal"/>
    <w:next w:val="Normal"/>
    <w:autoRedefine/>
    <w:semiHidden/>
    <w:rsid w:val="00BB21FA"/>
    <w:pPr>
      <w:spacing w:after="140" w:line="280" w:lineRule="atLeast"/>
      <w:ind w:left="1320"/>
    </w:pPr>
    <w:rPr>
      <w:rFonts w:eastAsia="Times New Roman" w:cs="Angsana New"/>
      <w:sz w:val="22"/>
      <w:szCs w:val="22"/>
      <w:lang w:eastAsia="zh-CN" w:bidi="th-TH"/>
    </w:rPr>
  </w:style>
  <w:style w:type="paragraph" w:styleId="TOC8">
    <w:name w:val="toc 8"/>
    <w:basedOn w:val="Normal"/>
    <w:next w:val="Normal"/>
    <w:autoRedefine/>
    <w:semiHidden/>
    <w:rsid w:val="00BB21FA"/>
    <w:pPr>
      <w:spacing w:after="140" w:line="280" w:lineRule="atLeast"/>
      <w:ind w:left="1540"/>
    </w:pPr>
    <w:rPr>
      <w:rFonts w:eastAsia="Times New Roman" w:cs="Angsana New"/>
      <w:sz w:val="22"/>
      <w:szCs w:val="22"/>
      <w:lang w:eastAsia="zh-CN" w:bidi="th-TH"/>
    </w:rPr>
  </w:style>
  <w:style w:type="paragraph" w:styleId="TOC9">
    <w:name w:val="toc 9"/>
    <w:basedOn w:val="Normal"/>
    <w:next w:val="Normal"/>
    <w:autoRedefine/>
    <w:semiHidden/>
    <w:rsid w:val="00BB21FA"/>
    <w:pPr>
      <w:spacing w:after="140" w:line="280" w:lineRule="atLeast"/>
      <w:ind w:left="1760"/>
    </w:pPr>
    <w:rPr>
      <w:rFonts w:eastAsia="Times New Roman" w:cs="Angsana New"/>
      <w:sz w:val="22"/>
      <w:szCs w:val="22"/>
      <w:lang w:eastAsia="zh-CN" w:bidi="th-TH"/>
    </w:rPr>
  </w:style>
  <w:style w:type="paragraph" w:customStyle="1" w:styleId="Heading">
    <w:name w:val="Heading"/>
    <w:basedOn w:val="Normal"/>
    <w:rsid w:val="00BB21FA"/>
    <w:pPr>
      <w:keepLines/>
      <w:numPr>
        <w:numId w:val="19"/>
      </w:num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300"/>
      <w:jc w:val="center"/>
    </w:pPr>
    <w:rPr>
      <w:rFonts w:eastAsia="Times New Roman" w:cs="Arial"/>
      <w:b/>
      <w:bCs/>
      <w:caps/>
      <w:sz w:val="22"/>
      <w:szCs w:val="24"/>
      <w:u w:val="single"/>
      <w:lang w:val="en-US"/>
    </w:rPr>
  </w:style>
  <w:style w:type="paragraph" w:customStyle="1" w:styleId="Subheading">
    <w:name w:val="Sub heading"/>
    <w:basedOn w:val="Normal"/>
    <w:link w:val="SubheadingChar"/>
    <w:rsid w:val="00BB21FA"/>
    <w:pPr>
      <w:spacing w:before="140" w:after="120" w:line="360" w:lineRule="auto"/>
      <w:ind w:firstLine="709"/>
      <w:jc w:val="both"/>
    </w:pPr>
    <w:rPr>
      <w:rFonts w:eastAsia="Times New Roman" w:cs="Times New Roman"/>
      <w:b/>
      <w:i/>
      <w:sz w:val="22"/>
      <w:szCs w:val="20"/>
      <w:lang w:val="x-none" w:eastAsia="x-none"/>
    </w:rPr>
  </w:style>
  <w:style w:type="character" w:customStyle="1" w:styleId="SubheadingChar">
    <w:name w:val="Sub heading Char"/>
    <w:link w:val="Subheading"/>
    <w:rsid w:val="00BB21FA"/>
    <w:rPr>
      <w:rFonts w:ascii="Arial" w:eastAsia="Times New Roman" w:hAnsi="Arial" w:cs="Times New Roman"/>
      <w:b/>
      <w:i/>
      <w:szCs w:val="20"/>
      <w:lang w:val="x-none" w:eastAsia="x-none"/>
    </w:rPr>
  </w:style>
  <w:style w:type="table" w:customStyle="1" w:styleId="GridTable6Colorful-Accent61">
    <w:name w:val="Grid Table 6 Colorful - Accent 61"/>
    <w:basedOn w:val="TableNormal"/>
    <w:uiPriority w:val="51"/>
    <w:rsid w:val="00BB21FA"/>
    <w:pPr>
      <w:spacing w:after="0" w:line="240" w:lineRule="auto"/>
    </w:pPr>
    <w:rPr>
      <w:rFonts w:ascii="Times New Roman" w:eastAsia="Times New Roman" w:hAnsi="Times New Roman" w:cs="Times New Roman"/>
      <w:color w:val="214A31" w:themeColor="accent6" w:themeShade="BF"/>
      <w:sz w:val="20"/>
      <w:szCs w:val="20"/>
      <w:lang w:eastAsia="en-AU"/>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rPr>
        <w:b/>
        <w:bCs/>
      </w:rPr>
      <w:tblPr/>
      <w:tcPr>
        <w:tcBorders>
          <w:bottom w:val="single" w:sz="12" w:space="0" w:color="67BB87" w:themeColor="accent6" w:themeTint="99"/>
        </w:tcBorders>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customStyle="1" w:styleId="GridTable6Colorful-Accent62">
    <w:name w:val="Grid Table 6 Colorful - Accent 62"/>
    <w:basedOn w:val="TableNormal"/>
    <w:uiPriority w:val="51"/>
    <w:rsid w:val="00BB21FA"/>
    <w:pPr>
      <w:spacing w:after="0" w:line="240" w:lineRule="auto"/>
    </w:pPr>
    <w:rPr>
      <w:rFonts w:ascii="Times New Roman" w:eastAsia="Times New Roman" w:hAnsi="Times New Roman" w:cs="Times New Roman"/>
      <w:color w:val="214A31" w:themeColor="accent6" w:themeShade="BF"/>
      <w:sz w:val="20"/>
      <w:szCs w:val="20"/>
      <w:lang w:eastAsia="en-AU"/>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rPr>
        <w:b/>
        <w:bCs/>
      </w:rPr>
      <w:tblPr/>
      <w:tcPr>
        <w:tcBorders>
          <w:bottom w:val="single" w:sz="12" w:space="0" w:color="67BB87" w:themeColor="accent6" w:themeTint="99"/>
        </w:tcBorders>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customStyle="1" w:styleId="SRCfigurenote">
    <w:name w:val="SRC figure note"/>
    <w:basedOn w:val="Normal"/>
    <w:link w:val="SRCfigurenoteChar"/>
    <w:rsid w:val="00BB21FA"/>
    <w:pPr>
      <w:ind w:left="1418" w:hanging="567"/>
    </w:pPr>
    <w:rPr>
      <w:rFonts w:eastAsia="Calibri" w:cs="Times New Roman"/>
      <w:sz w:val="16"/>
      <w:szCs w:val="22"/>
      <w:lang w:val="en-GB"/>
    </w:rPr>
  </w:style>
  <w:style w:type="character" w:customStyle="1" w:styleId="SRCfigurenoteChar">
    <w:name w:val="SRC figure note Char"/>
    <w:link w:val="SRCfigurenote"/>
    <w:rsid w:val="00BB21FA"/>
    <w:rPr>
      <w:rFonts w:ascii="Arial" w:eastAsia="Calibri" w:hAnsi="Arial" w:cs="Times New Roman"/>
      <w:sz w:val="16"/>
      <w:lang w:val="en-GB"/>
    </w:rPr>
  </w:style>
  <w:style w:type="paragraph" w:customStyle="1" w:styleId="SRCExecbody">
    <w:name w:val="SRC Exec body"/>
    <w:basedOn w:val="Normal"/>
    <w:link w:val="SRCExecbodyChar"/>
    <w:rsid w:val="00BB21FA"/>
    <w:pPr>
      <w:spacing w:after="120"/>
    </w:pPr>
    <w:rPr>
      <w:rFonts w:eastAsia="Calibri" w:cs="Times New Roman"/>
      <w:szCs w:val="22"/>
      <w:lang w:val="en-GB"/>
    </w:rPr>
  </w:style>
  <w:style w:type="character" w:customStyle="1" w:styleId="SRCExecbodyChar">
    <w:name w:val="SRC Exec body Char"/>
    <w:link w:val="SRCExecbody"/>
    <w:rsid w:val="00BB21FA"/>
    <w:rPr>
      <w:rFonts w:ascii="Arial" w:eastAsia="Calibri" w:hAnsi="Arial" w:cs="Times New Roman"/>
      <w:sz w:val="20"/>
      <w:lang w:val="en-GB"/>
    </w:rPr>
  </w:style>
  <w:style w:type="character" w:customStyle="1" w:styleId="Instructions">
    <w:name w:val="Instructions"/>
    <w:uiPriority w:val="99"/>
    <w:rsid w:val="00BB21FA"/>
    <w:rPr>
      <w:rFonts w:cs="Times New Roman"/>
      <w:caps/>
      <w:color w:val="C0504D"/>
    </w:rPr>
  </w:style>
  <w:style w:type="paragraph" w:customStyle="1" w:styleId="SecNumbering">
    <w:name w:val="Sec Numbering"/>
    <w:basedOn w:val="NormalIndent"/>
    <w:rsid w:val="00BB21FA"/>
    <w:pPr>
      <w:numPr>
        <w:numId w:val="20"/>
      </w:numPr>
      <w:tabs>
        <w:tab w:val="left" w:pos="720"/>
      </w:tabs>
      <w:spacing w:after="0" w:line="276" w:lineRule="auto"/>
      <w:ind w:left="1418" w:hanging="709"/>
    </w:pPr>
    <w:rPr>
      <w:rFonts w:eastAsia="Calibri" w:cs="Times New Roman"/>
      <w:lang w:eastAsia="en-US" w:bidi="ar-SA"/>
    </w:rPr>
  </w:style>
  <w:style w:type="table" w:customStyle="1" w:styleId="TablePinkDK">
    <w:name w:val="Table Pink DK"/>
    <w:basedOn w:val="TableNormal"/>
    <w:uiPriority w:val="99"/>
    <w:rsid w:val="00BB21FA"/>
    <w:pPr>
      <w:spacing w:after="0" w:line="240" w:lineRule="auto"/>
    </w:pPr>
    <w:rPr>
      <w:rFonts w:ascii="Franklin Gothic Book" w:eastAsiaTheme="minorHAnsi" w:hAnsi="Franklin Gothic Book"/>
      <w:sz w:val="20"/>
    </w:rPr>
    <w:tblPr>
      <w:tblBorders>
        <w:top w:val="single" w:sz="8" w:space="0" w:color="950E3B"/>
        <w:left w:val="single" w:sz="8" w:space="0" w:color="950E3B"/>
        <w:bottom w:val="single" w:sz="8" w:space="0" w:color="950E3B"/>
        <w:right w:val="single" w:sz="8" w:space="0" w:color="950E3B"/>
        <w:insideH w:val="single" w:sz="8" w:space="0" w:color="950E3B"/>
        <w:insideV w:val="single" w:sz="8" w:space="0" w:color="950E3B"/>
      </w:tblBorders>
    </w:tblPr>
    <w:tcPr>
      <w:vAlign w:val="center"/>
    </w:tcPr>
  </w:style>
  <w:style w:type="paragraph" w:customStyle="1" w:styleId="Question">
    <w:name w:val="Question"/>
    <w:basedOn w:val="Normal"/>
    <w:next w:val="Body"/>
    <w:rsid w:val="00BB21FA"/>
    <w:pPr>
      <w:spacing w:before="120" w:after="120"/>
      <w:ind w:left="1134" w:hanging="567"/>
      <w:jc w:val="both"/>
    </w:pPr>
    <w:rPr>
      <w:rFonts w:eastAsia="Calibri" w:cs="Times New Roman"/>
      <w:sz w:val="16"/>
      <w:szCs w:val="22"/>
      <w:lang w:val="en-GB"/>
    </w:rPr>
  </w:style>
  <w:style w:type="character" w:customStyle="1" w:styleId="SecBodyChar">
    <w:name w:val="Sec Body Char"/>
    <w:basedOn w:val="DefaultParagraphFont"/>
    <w:link w:val="SecBody"/>
    <w:locked/>
    <w:rsid w:val="00BB21FA"/>
    <w:rPr>
      <w:rFonts w:ascii="Arial" w:hAnsi="Arial" w:cs="Arial"/>
      <w:sz w:val="20"/>
    </w:rPr>
  </w:style>
  <w:style w:type="paragraph" w:customStyle="1" w:styleId="SecBody">
    <w:name w:val="Sec Body"/>
    <w:basedOn w:val="Normal"/>
    <w:link w:val="SecBodyChar"/>
    <w:rsid w:val="00BB21FA"/>
    <w:pPr>
      <w:spacing w:before="120" w:after="120" w:line="360" w:lineRule="auto"/>
      <w:ind w:left="709"/>
      <w:jc w:val="both"/>
    </w:pPr>
    <w:rPr>
      <w:rFonts w:eastAsiaTheme="minorEastAsia" w:cs="Arial"/>
      <w:szCs w:val="22"/>
    </w:rPr>
  </w:style>
  <w:style w:type="paragraph" w:customStyle="1" w:styleId="SecBullets">
    <w:name w:val="Sec Bullets"/>
    <w:basedOn w:val="SecBody"/>
    <w:next w:val="SecBody"/>
    <w:rsid w:val="00BB21FA"/>
    <w:pPr>
      <w:spacing w:before="60" w:after="60"/>
      <w:ind w:left="1287" w:hanging="360"/>
    </w:pPr>
    <w:rPr>
      <w:rFonts w:cstheme="minorBidi"/>
    </w:rPr>
  </w:style>
  <w:style w:type="paragraph" w:customStyle="1" w:styleId="Default">
    <w:name w:val="Default"/>
    <w:rsid w:val="00BB21FA"/>
    <w:pPr>
      <w:autoSpaceDE w:val="0"/>
      <w:autoSpaceDN w:val="0"/>
      <w:adjustRightInd w:val="0"/>
      <w:spacing w:after="0" w:line="240" w:lineRule="auto"/>
    </w:pPr>
    <w:rPr>
      <w:rFonts w:ascii="Franklin Gothic Book" w:eastAsiaTheme="minorHAnsi" w:hAnsi="Franklin Gothic Book" w:cs="Franklin Gothic Book"/>
      <w:color w:val="000000"/>
      <w:sz w:val="24"/>
      <w:szCs w:val="24"/>
    </w:rPr>
  </w:style>
  <w:style w:type="paragraph" w:customStyle="1" w:styleId="2Questionstem">
    <w:name w:val="2 Question stem"/>
    <w:basedOn w:val="Normal"/>
    <w:next w:val="Normal"/>
    <w:qFormat/>
    <w:rsid w:val="00BB21FA"/>
    <w:pPr>
      <w:ind w:left="993" w:hanging="710"/>
    </w:pPr>
    <w:rPr>
      <w:rFonts w:eastAsia="Times New Roman" w:cs="Arial"/>
      <w:lang w:eastAsia="en-AU"/>
    </w:rPr>
  </w:style>
  <w:style w:type="paragraph" w:customStyle="1" w:styleId="QILTTableHeadLeftAlign">
    <w:name w:val="QILT Table Head (Left Align)"/>
    <w:basedOn w:val="Normal"/>
    <w:rsid w:val="00BB21FA"/>
    <w:pPr>
      <w:tabs>
        <w:tab w:val="left" w:pos="8509"/>
      </w:tabs>
      <w:spacing w:before="120" w:after="120" w:line="360" w:lineRule="auto"/>
    </w:pPr>
    <w:rPr>
      <w:rFonts w:ascii="Franklin Gothic Book" w:hAnsi="Franklin Gothic Book" w:cs="Arial"/>
      <w:b/>
      <w:spacing w:val="10"/>
      <w:sz w:val="18"/>
    </w:rPr>
  </w:style>
  <w:style w:type="paragraph" w:customStyle="1" w:styleId="MENoIndent1">
    <w:name w:val="ME NoIndent 1"/>
    <w:basedOn w:val="Normal"/>
    <w:rsid w:val="00BB21FA"/>
    <w:pPr>
      <w:numPr>
        <w:numId w:val="21"/>
      </w:numPr>
    </w:pPr>
    <w:rPr>
      <w:rFonts w:eastAsia="SimSun" w:cs="Angsana New"/>
      <w:sz w:val="24"/>
      <w:szCs w:val="24"/>
      <w:lang w:eastAsia="zh-CN" w:bidi="th-TH"/>
    </w:rPr>
  </w:style>
  <w:style w:type="paragraph" w:customStyle="1" w:styleId="MENoIndent2">
    <w:name w:val="ME NoIndent 2"/>
    <w:basedOn w:val="Normal"/>
    <w:rsid w:val="00BB21FA"/>
    <w:pPr>
      <w:numPr>
        <w:ilvl w:val="1"/>
        <w:numId w:val="21"/>
      </w:numPr>
    </w:pPr>
    <w:rPr>
      <w:rFonts w:eastAsia="SimSun" w:cs="Angsana New"/>
      <w:sz w:val="24"/>
      <w:szCs w:val="24"/>
      <w:lang w:eastAsia="zh-CN" w:bidi="th-TH"/>
    </w:rPr>
  </w:style>
  <w:style w:type="paragraph" w:customStyle="1" w:styleId="MENoIndent3">
    <w:name w:val="ME NoIndent 3"/>
    <w:basedOn w:val="Normal"/>
    <w:rsid w:val="00BB21FA"/>
    <w:pPr>
      <w:numPr>
        <w:ilvl w:val="2"/>
        <w:numId w:val="21"/>
      </w:numPr>
    </w:pPr>
    <w:rPr>
      <w:rFonts w:eastAsia="SimSun" w:cs="Angsana New"/>
      <w:sz w:val="24"/>
      <w:szCs w:val="24"/>
      <w:lang w:eastAsia="zh-CN" w:bidi="th-TH"/>
    </w:rPr>
  </w:style>
  <w:style w:type="paragraph" w:customStyle="1" w:styleId="MENoIndent4">
    <w:name w:val="ME NoIndent 4"/>
    <w:basedOn w:val="Normal"/>
    <w:rsid w:val="00BB21FA"/>
    <w:pPr>
      <w:numPr>
        <w:ilvl w:val="3"/>
        <w:numId w:val="21"/>
      </w:numPr>
    </w:pPr>
    <w:rPr>
      <w:rFonts w:eastAsia="SimSun" w:cs="Angsana New"/>
      <w:sz w:val="24"/>
      <w:szCs w:val="24"/>
      <w:lang w:eastAsia="zh-CN" w:bidi="th-TH"/>
    </w:rPr>
  </w:style>
  <w:style w:type="paragraph" w:customStyle="1" w:styleId="MENoIndent5">
    <w:name w:val="ME NoIndent 5"/>
    <w:basedOn w:val="Normal"/>
    <w:rsid w:val="00BB21FA"/>
    <w:pPr>
      <w:numPr>
        <w:ilvl w:val="4"/>
        <w:numId w:val="21"/>
      </w:numPr>
    </w:pPr>
    <w:rPr>
      <w:rFonts w:eastAsia="SimSun" w:cs="Angsana New"/>
      <w:sz w:val="24"/>
      <w:szCs w:val="24"/>
      <w:lang w:eastAsia="zh-CN" w:bidi="th-TH"/>
    </w:rPr>
  </w:style>
  <w:style w:type="paragraph" w:customStyle="1" w:styleId="MENoIndent6">
    <w:name w:val="ME NoIndent 6"/>
    <w:basedOn w:val="Normal"/>
    <w:rsid w:val="00BB21FA"/>
    <w:pPr>
      <w:numPr>
        <w:ilvl w:val="5"/>
        <w:numId w:val="21"/>
      </w:numPr>
    </w:pPr>
    <w:rPr>
      <w:rFonts w:eastAsia="SimSun" w:cs="Angsana New"/>
      <w:sz w:val="24"/>
      <w:szCs w:val="24"/>
      <w:lang w:eastAsia="zh-CN" w:bidi="th-TH"/>
    </w:rPr>
  </w:style>
  <w:style w:type="paragraph" w:customStyle="1" w:styleId="QILTBodycopytext">
    <w:name w:val="QILT Body copy text"/>
    <w:basedOn w:val="Normal"/>
    <w:rsid w:val="00BB21FA"/>
    <w:pPr>
      <w:spacing w:before="120" w:after="120" w:line="360" w:lineRule="auto"/>
      <w:ind w:left="709"/>
    </w:pPr>
    <w:rPr>
      <w:rFonts w:ascii="Franklin Gothic Book" w:hAnsi="Franklin Gothic Book"/>
      <w:szCs w:val="22"/>
    </w:rPr>
  </w:style>
  <w:style w:type="table" w:styleId="LightList-Accent1">
    <w:name w:val="Light List Accent 1"/>
    <w:basedOn w:val="TableNormal"/>
    <w:uiPriority w:val="61"/>
    <w:rsid w:val="00BB21FA"/>
    <w:pPr>
      <w:spacing w:after="0" w:line="240" w:lineRule="auto"/>
    </w:pPr>
    <w:rPr>
      <w:rFonts w:eastAsiaTheme="minorHAnsi"/>
    </w:rPr>
    <w:tblPr>
      <w:tblStyleRowBandSize w:val="1"/>
      <w:tblStyleColBandSize w:val="1"/>
      <w:tblBorders>
        <w:top w:val="single" w:sz="8" w:space="0" w:color="3A5E5E" w:themeColor="accent1"/>
        <w:left w:val="single" w:sz="8" w:space="0" w:color="3A5E5E" w:themeColor="accent1"/>
        <w:bottom w:val="single" w:sz="8" w:space="0" w:color="3A5E5E" w:themeColor="accent1"/>
        <w:right w:val="single" w:sz="8" w:space="0" w:color="3A5E5E" w:themeColor="accent1"/>
      </w:tblBorders>
    </w:tblPr>
    <w:tblStylePr w:type="firstRow">
      <w:pPr>
        <w:spacing w:before="0" w:after="0" w:line="240" w:lineRule="auto"/>
      </w:pPr>
      <w:rPr>
        <w:b/>
        <w:bCs/>
        <w:color w:val="FFFFFF" w:themeColor="background1"/>
      </w:rPr>
      <w:tblPr/>
      <w:tcPr>
        <w:shd w:val="clear" w:color="auto" w:fill="3A5E5E" w:themeFill="accent1"/>
      </w:tcPr>
    </w:tblStylePr>
    <w:tblStylePr w:type="lastRow">
      <w:pPr>
        <w:spacing w:before="0" w:after="0" w:line="240" w:lineRule="auto"/>
      </w:pPr>
      <w:rPr>
        <w:b/>
        <w:bCs/>
      </w:rPr>
      <w:tblPr/>
      <w:tcPr>
        <w:tcBorders>
          <w:top w:val="double" w:sz="6" w:space="0" w:color="3A5E5E" w:themeColor="accent1"/>
          <w:left w:val="single" w:sz="8" w:space="0" w:color="3A5E5E" w:themeColor="accent1"/>
          <w:bottom w:val="single" w:sz="8" w:space="0" w:color="3A5E5E" w:themeColor="accent1"/>
          <w:right w:val="single" w:sz="8" w:space="0" w:color="3A5E5E" w:themeColor="accent1"/>
        </w:tcBorders>
      </w:tcPr>
    </w:tblStylePr>
    <w:tblStylePr w:type="firstCol">
      <w:rPr>
        <w:b/>
        <w:bCs/>
      </w:rPr>
    </w:tblStylePr>
    <w:tblStylePr w:type="lastCol">
      <w:rPr>
        <w:b/>
        <w:bCs/>
      </w:rPr>
    </w:tblStylePr>
    <w:tblStylePr w:type="band1Vert">
      <w:tblPr/>
      <w:tcPr>
        <w:tcBorders>
          <w:top w:val="single" w:sz="8" w:space="0" w:color="3A5E5E" w:themeColor="accent1"/>
          <w:left w:val="single" w:sz="8" w:space="0" w:color="3A5E5E" w:themeColor="accent1"/>
          <w:bottom w:val="single" w:sz="8" w:space="0" w:color="3A5E5E" w:themeColor="accent1"/>
          <w:right w:val="single" w:sz="8" w:space="0" w:color="3A5E5E" w:themeColor="accent1"/>
        </w:tcBorders>
      </w:tcPr>
    </w:tblStylePr>
    <w:tblStylePr w:type="band1Horz">
      <w:tblPr/>
      <w:tcPr>
        <w:tcBorders>
          <w:top w:val="single" w:sz="8" w:space="0" w:color="3A5E5E" w:themeColor="accent1"/>
          <w:left w:val="single" w:sz="8" w:space="0" w:color="3A5E5E" w:themeColor="accent1"/>
          <w:bottom w:val="single" w:sz="8" w:space="0" w:color="3A5E5E" w:themeColor="accent1"/>
          <w:right w:val="single" w:sz="8" w:space="0" w:color="3A5E5E" w:themeColor="accent1"/>
        </w:tcBorders>
      </w:tcPr>
    </w:tblStylePr>
  </w:style>
  <w:style w:type="paragraph" w:customStyle="1" w:styleId="FigureNote">
    <w:name w:val="Figure Note"/>
    <w:basedOn w:val="Normal"/>
    <w:link w:val="FigureNoteChar"/>
    <w:qFormat/>
    <w:rsid w:val="00BB21FA"/>
    <w:pPr>
      <w:spacing w:before="60"/>
    </w:pPr>
    <w:rPr>
      <w:rFonts w:eastAsia="Calibri" w:cs="Times New Roman"/>
      <w:sz w:val="16"/>
      <w:szCs w:val="22"/>
      <w:lang w:val="en-GB" w:eastAsia="en-AU"/>
    </w:rPr>
  </w:style>
  <w:style w:type="character" w:customStyle="1" w:styleId="FigureNoteChar">
    <w:name w:val="Figure Note Char"/>
    <w:basedOn w:val="DefaultParagraphFont"/>
    <w:link w:val="FigureNote"/>
    <w:rsid w:val="00BB21FA"/>
    <w:rPr>
      <w:rFonts w:ascii="Arial" w:eastAsia="Calibri" w:hAnsi="Arial" w:cs="Times New Roman"/>
      <w:sz w:val="16"/>
      <w:lang w:val="en-GB" w:eastAsia="en-AU"/>
    </w:rPr>
  </w:style>
  <w:style w:type="paragraph" w:customStyle="1" w:styleId="CentreSubHeading2">
    <w:name w:val="Centre Sub Heading 2"/>
    <w:basedOn w:val="Normal"/>
    <w:next w:val="Normal"/>
    <w:rsid w:val="00BB21FA"/>
    <w:pPr>
      <w:tabs>
        <w:tab w:val="center" w:pos="4678"/>
      </w:tabs>
      <w:spacing w:after="60" w:line="300" w:lineRule="auto"/>
      <w:jc w:val="center"/>
    </w:pPr>
    <w:rPr>
      <w:rFonts w:ascii="Arial Bold" w:hAnsi="Arial Bold" w:cs="Arial"/>
      <w:b/>
      <w:color w:val="1F688D"/>
      <w:sz w:val="22"/>
      <w:szCs w:val="22"/>
    </w:rPr>
  </w:style>
  <w:style w:type="paragraph" w:customStyle="1" w:styleId="Subheading3">
    <w:name w:val="Sub heading 3"/>
    <w:basedOn w:val="Heading3"/>
    <w:link w:val="Subheading3Char"/>
    <w:qFormat/>
    <w:rsid w:val="00BB21FA"/>
    <w:pPr>
      <w:numPr>
        <w:ilvl w:val="0"/>
        <w:numId w:val="0"/>
      </w:numPr>
      <w:ind w:left="567" w:hanging="567"/>
      <w:jc w:val="both"/>
    </w:pPr>
    <w:rPr>
      <w:rFonts w:cstheme="majorBidi"/>
      <w:b/>
      <w:bCs/>
      <w:color w:val="1F688D"/>
      <w:sz w:val="24"/>
    </w:rPr>
  </w:style>
  <w:style w:type="character" w:customStyle="1" w:styleId="Subheading3Char">
    <w:name w:val="Sub heading 3 Char"/>
    <w:basedOn w:val="Heading3Char"/>
    <w:link w:val="Subheading3"/>
    <w:rsid w:val="00BB21FA"/>
    <w:rPr>
      <w:rFonts w:ascii="Arial" w:eastAsiaTheme="majorEastAsia" w:hAnsi="Arial" w:cstheme="majorBidi"/>
      <w:b/>
      <w:bCs/>
      <w:color w:val="1F688D"/>
      <w:sz w:val="24"/>
      <w:szCs w:val="28"/>
    </w:rPr>
  </w:style>
  <w:style w:type="character" w:customStyle="1" w:styleId="UnresolvedMention1">
    <w:name w:val="Unresolved Mention1"/>
    <w:basedOn w:val="DefaultParagraphFont"/>
    <w:uiPriority w:val="99"/>
    <w:semiHidden/>
    <w:unhideWhenUsed/>
    <w:rsid w:val="00BB21FA"/>
    <w:rPr>
      <w:color w:val="605E5C"/>
      <w:shd w:val="clear" w:color="auto" w:fill="E1DFDD"/>
    </w:rPr>
  </w:style>
  <w:style w:type="character" w:styleId="UnresolvedMention">
    <w:name w:val="Unresolved Mention"/>
    <w:basedOn w:val="DefaultParagraphFont"/>
    <w:uiPriority w:val="99"/>
    <w:semiHidden/>
    <w:unhideWhenUsed/>
    <w:rsid w:val="00BB21FA"/>
    <w:rPr>
      <w:color w:val="605E5C"/>
      <w:shd w:val="clear" w:color="auto" w:fill="E1DFDD"/>
    </w:rPr>
  </w:style>
  <w:style w:type="paragraph" w:customStyle="1" w:styleId="1ResponseFrame">
    <w:name w:val="1. Response Frame"/>
    <w:basedOn w:val="Normal"/>
    <w:qFormat/>
    <w:rsid w:val="00BB21FA"/>
    <w:pPr>
      <w:ind w:left="1701" w:hanging="567"/>
    </w:pPr>
    <w:rPr>
      <w:rFonts w:cs="Arial"/>
      <w:szCs w:val="20"/>
    </w:rPr>
  </w:style>
  <w:style w:type="paragraph" w:customStyle="1" w:styleId="BaseDescription">
    <w:name w:val="Base Description"/>
    <w:basedOn w:val="Normal"/>
    <w:next w:val="Normal"/>
    <w:qFormat/>
    <w:rsid w:val="00BB21FA"/>
    <w:pPr>
      <w:spacing w:before="120"/>
      <w:ind w:left="1134" w:hanging="1134"/>
    </w:pPr>
    <w:rPr>
      <w:szCs w:val="22"/>
    </w:rPr>
  </w:style>
  <w:style w:type="paragraph" w:customStyle="1" w:styleId="InterviewerNote">
    <w:name w:val="Interviewer Note"/>
    <w:basedOn w:val="Normal"/>
    <w:next w:val="Normal"/>
    <w:qFormat/>
    <w:rsid w:val="00BB21FA"/>
    <w:pPr>
      <w:ind w:left="1134"/>
    </w:pPr>
    <w:rPr>
      <w:szCs w:val="22"/>
    </w:rPr>
  </w:style>
  <w:style w:type="paragraph" w:customStyle="1" w:styleId="ModuleHeading">
    <w:name w:val="Module Heading"/>
    <w:basedOn w:val="Normal"/>
    <w:next w:val="Normal"/>
    <w:qFormat/>
    <w:rsid w:val="00BB21FA"/>
    <w:pPr>
      <w:shd w:val="clear" w:color="auto" w:fill="D9D9D9" w:themeFill="background1" w:themeFillShade="D9"/>
      <w:ind w:left="851" w:hanging="851"/>
      <w:outlineLvl w:val="0"/>
    </w:pPr>
    <w:rPr>
      <w:rFonts w:ascii="Arial Bold" w:hAnsi="Arial Bold" w:cs="Arial"/>
      <w:b/>
      <w:caps/>
      <w:szCs w:val="20"/>
    </w:rPr>
  </w:style>
  <w:style w:type="paragraph" w:customStyle="1" w:styleId="QNameText">
    <w:name w:val="Q Name &amp; Text"/>
    <w:basedOn w:val="Normal"/>
    <w:next w:val="Normal"/>
    <w:qFormat/>
    <w:rsid w:val="00BB21FA"/>
    <w:pPr>
      <w:spacing w:after="120"/>
      <w:ind w:left="1134" w:hanging="1134"/>
    </w:pPr>
    <w:rPr>
      <w:szCs w:val="22"/>
    </w:rPr>
  </w:style>
  <w:style w:type="paragraph" w:customStyle="1" w:styleId="QText">
    <w:name w:val="Q Text"/>
    <w:basedOn w:val="Normal"/>
    <w:next w:val="Normal"/>
    <w:qFormat/>
    <w:rsid w:val="00BB21FA"/>
    <w:pPr>
      <w:ind w:left="1134"/>
    </w:pPr>
    <w:rPr>
      <w:rFonts w:cs="Arial"/>
      <w:szCs w:val="22"/>
    </w:rPr>
  </w:style>
  <w:style w:type="paragraph" w:customStyle="1" w:styleId="ProgrammerNote">
    <w:name w:val="Programmer Note"/>
    <w:basedOn w:val="Normal"/>
    <w:next w:val="Normal"/>
    <w:qFormat/>
    <w:rsid w:val="00BB21FA"/>
    <w:pPr>
      <w:ind w:left="1134"/>
    </w:pPr>
    <w:rPr>
      <w:rFonts w:cs="Arial"/>
      <w:caps/>
    </w:rPr>
  </w:style>
  <w:style w:type="paragraph" w:customStyle="1" w:styleId="paragraph">
    <w:name w:val="paragraph"/>
    <w:basedOn w:val="Normal"/>
    <w:rsid w:val="00BB21F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BB21FA"/>
  </w:style>
  <w:style w:type="paragraph" w:customStyle="1" w:styleId="SectionBullet2">
    <w:name w:val="Section Bullet 2"/>
    <w:basedOn w:val="Normal"/>
    <w:rsid w:val="00BB21FA"/>
    <w:pPr>
      <w:numPr>
        <w:ilvl w:val="1"/>
        <w:numId w:val="23"/>
      </w:numPr>
    </w:pPr>
    <w:rPr>
      <w:szCs w:val="22"/>
    </w:rPr>
  </w:style>
  <w:style w:type="table" w:customStyle="1" w:styleId="SRC">
    <w:name w:val="SRC"/>
    <w:basedOn w:val="TableNormal"/>
    <w:uiPriority w:val="99"/>
    <w:rsid w:val="00BB21FA"/>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SRCQn">
    <w:name w:val="SRC Qn"/>
    <w:basedOn w:val="Normal"/>
    <w:link w:val="SRCQnChar"/>
    <w:rsid w:val="00BB21FA"/>
    <w:pPr>
      <w:ind w:left="851" w:hanging="851"/>
    </w:pPr>
    <w:rPr>
      <w:rFonts w:cs="Arial"/>
      <w:szCs w:val="20"/>
    </w:rPr>
  </w:style>
  <w:style w:type="character" w:customStyle="1" w:styleId="SRCQnChar">
    <w:name w:val="SRC Qn Char"/>
    <w:basedOn w:val="DefaultParagraphFont"/>
    <w:link w:val="SRCQn"/>
    <w:rsid w:val="00BB21FA"/>
    <w:rPr>
      <w:rFonts w:ascii="Arial" w:eastAsiaTheme="minorHAnsi" w:hAnsi="Arial" w:cs="Arial"/>
      <w:sz w:val="20"/>
      <w:szCs w:val="20"/>
    </w:rPr>
  </w:style>
  <w:style w:type="paragraph" w:customStyle="1" w:styleId="DHSHeading1">
    <w:name w:val="DHS Heading 1"/>
    <w:basedOn w:val="Normal"/>
    <w:next w:val="Normal"/>
    <w:rsid w:val="00BB21FA"/>
    <w:pPr>
      <w:widowControl w:val="0"/>
      <w:overflowPunct w:val="0"/>
      <w:autoSpaceDE w:val="0"/>
      <w:autoSpaceDN w:val="0"/>
      <w:adjustRightInd w:val="0"/>
      <w:spacing w:after="120" w:line="280" w:lineRule="exact"/>
      <w:textAlignment w:val="baseline"/>
    </w:pPr>
    <w:rPr>
      <w:rFonts w:ascii="Verdana" w:eastAsia="Times New Roman" w:hAnsi="Verdana" w:cs="Times New Roman"/>
      <w:b/>
      <w:szCs w:val="20"/>
    </w:rPr>
  </w:style>
  <w:style w:type="paragraph" w:customStyle="1" w:styleId="3Responseframe">
    <w:name w:val="3 Response frame"/>
    <w:basedOn w:val="Normal"/>
    <w:link w:val="3ResponseframeChar"/>
    <w:rsid w:val="00BB21FA"/>
    <w:pPr>
      <w:numPr>
        <w:numId w:val="24"/>
      </w:numPr>
      <w:suppressAutoHyphens/>
      <w:jc w:val="both"/>
    </w:pPr>
    <w:rPr>
      <w:rFonts w:eastAsia="Arial" w:cs="Arial"/>
      <w:noProof/>
      <w:color w:val="000000"/>
      <w:spacing w:val="-3"/>
      <w:szCs w:val="20"/>
    </w:rPr>
  </w:style>
  <w:style w:type="paragraph" w:customStyle="1" w:styleId="5Notes">
    <w:name w:val="5 Notes"/>
    <w:basedOn w:val="NoSpacing"/>
    <w:next w:val="Normal"/>
    <w:rsid w:val="00BB21FA"/>
    <w:pPr>
      <w:ind w:left="993"/>
    </w:pPr>
    <w:rPr>
      <w:rFonts w:eastAsiaTheme="minorEastAsia" w:cs="Arial"/>
      <w:lang w:eastAsia="en-AU"/>
    </w:rPr>
  </w:style>
  <w:style w:type="character" w:customStyle="1" w:styleId="3ResponseframeChar">
    <w:name w:val="3 Response frame Char"/>
    <w:link w:val="3Responseframe"/>
    <w:locked/>
    <w:rsid w:val="00BB21FA"/>
    <w:rPr>
      <w:rFonts w:ascii="Arial" w:eastAsia="Arial" w:hAnsi="Arial" w:cs="Arial"/>
      <w:noProof/>
      <w:color w:val="000000"/>
      <w:spacing w:val="-3"/>
      <w:sz w:val="20"/>
      <w:szCs w:val="20"/>
    </w:rPr>
  </w:style>
  <w:style w:type="paragraph" w:customStyle="1" w:styleId="aStatement">
    <w:name w:val="a) Statement"/>
    <w:basedOn w:val="ListParagraph"/>
    <w:qFormat/>
    <w:rsid w:val="00BB21FA"/>
    <w:pPr>
      <w:ind w:left="1701" w:hanging="567"/>
      <w:contextualSpacing w:val="0"/>
    </w:pPr>
    <w:rPr>
      <w:szCs w:val="22"/>
    </w:rPr>
  </w:style>
  <w:style w:type="paragraph" w:customStyle="1" w:styleId="Timestamp1">
    <w:name w:val="Timestamp1"/>
    <w:basedOn w:val="Normal"/>
    <w:next w:val="Normal"/>
    <w:qFormat/>
    <w:rsid w:val="00BB21FA"/>
    <w:rPr>
      <w:szCs w:val="22"/>
    </w:rPr>
  </w:style>
  <w:style w:type="paragraph" w:customStyle="1" w:styleId="SRCCodeframe">
    <w:name w:val="SRC Codeframe"/>
    <w:basedOn w:val="Normal"/>
    <w:link w:val="SRCCodeframeChar"/>
    <w:qFormat/>
    <w:rsid w:val="00BB21FA"/>
    <w:pPr>
      <w:ind w:left="1276" w:hanging="425"/>
    </w:pPr>
    <w:rPr>
      <w:rFonts w:eastAsia="Calibri" w:cs="Times New Roman"/>
      <w:bCs/>
      <w:szCs w:val="20"/>
      <w:lang w:val="en-GB"/>
    </w:rPr>
  </w:style>
  <w:style w:type="character" w:customStyle="1" w:styleId="SRCCodeframeChar">
    <w:name w:val="SRC Codeframe Char"/>
    <w:basedOn w:val="DefaultParagraphFont"/>
    <w:link w:val="SRCCodeframe"/>
    <w:rsid w:val="00BB21FA"/>
    <w:rPr>
      <w:rFonts w:ascii="Arial" w:eastAsia="Calibri" w:hAnsi="Arial" w:cs="Times New Roman"/>
      <w:bCs/>
      <w:sz w:val="20"/>
      <w:szCs w:val="20"/>
      <w:lang w:val="en-GB"/>
    </w:rPr>
  </w:style>
  <w:style w:type="paragraph" w:customStyle="1" w:styleId="SRCQuestion">
    <w:name w:val="SRC Question"/>
    <w:basedOn w:val="Normal"/>
    <w:next w:val="Normal"/>
    <w:link w:val="SRCQuestionChar"/>
    <w:qFormat/>
    <w:rsid w:val="00BB21FA"/>
    <w:pPr>
      <w:ind w:left="851" w:hanging="851"/>
    </w:pPr>
    <w:rPr>
      <w:rFonts w:eastAsia="Calibri" w:cs="Times New Roman"/>
      <w:bCs/>
      <w:szCs w:val="20"/>
      <w:lang w:val="en-GB"/>
    </w:rPr>
  </w:style>
  <w:style w:type="character" w:customStyle="1" w:styleId="SRCQuestionChar">
    <w:name w:val="SRC Question Char"/>
    <w:link w:val="SRCQuestion"/>
    <w:rsid w:val="00BB21FA"/>
    <w:rPr>
      <w:rFonts w:ascii="Arial" w:eastAsia="Calibri" w:hAnsi="Arial" w:cs="Times New Roman"/>
      <w:bCs/>
      <w:sz w:val="20"/>
      <w:szCs w:val="20"/>
      <w:lang w:val="en-GB"/>
    </w:rPr>
  </w:style>
  <w:style w:type="character" w:customStyle="1" w:styleId="UnresolvedMention2">
    <w:name w:val="Unresolved Mention2"/>
    <w:basedOn w:val="DefaultParagraphFont"/>
    <w:uiPriority w:val="99"/>
    <w:semiHidden/>
    <w:unhideWhenUsed/>
    <w:rsid w:val="00BB21FA"/>
    <w:rPr>
      <w:color w:val="808080"/>
      <w:shd w:val="clear" w:color="auto" w:fill="E6E6E6"/>
    </w:rPr>
  </w:style>
  <w:style w:type="paragraph" w:customStyle="1" w:styleId="responseframeCharChar">
    <w:name w:val="response frame Char Char"/>
    <w:basedOn w:val="Normal"/>
    <w:rsid w:val="00BB21FA"/>
    <w:pPr>
      <w:numPr>
        <w:numId w:val="25"/>
      </w:numPr>
    </w:pPr>
    <w:rPr>
      <w:rFonts w:eastAsia="Times New Roman" w:cs="Arial"/>
      <w:bCs/>
      <w:sz w:val="22"/>
      <w:szCs w:val="22"/>
      <w:lang w:eastAsia="zh-CN" w:bidi="th-TH"/>
    </w:rPr>
  </w:style>
  <w:style w:type="table" w:customStyle="1" w:styleId="SRC2">
    <w:name w:val="SRC2"/>
    <w:basedOn w:val="TableNormal"/>
    <w:uiPriority w:val="99"/>
    <w:rsid w:val="00BB21FA"/>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TablecolumnheadCENTRETABLES">
    <w:name w:val="Table column head CENTRE (TABLES)"/>
    <w:basedOn w:val="Normal"/>
    <w:uiPriority w:val="99"/>
    <w:rsid w:val="00BB21FA"/>
    <w:pPr>
      <w:widowControl w:val="0"/>
      <w:autoSpaceDE w:val="0"/>
      <w:autoSpaceDN w:val="0"/>
      <w:adjustRightInd w:val="0"/>
      <w:spacing w:line="288" w:lineRule="auto"/>
      <w:textAlignment w:val="center"/>
    </w:pPr>
    <w:rPr>
      <w:rFonts w:ascii="Calibri" w:eastAsia="MS Mincho" w:hAnsi="Calibri" w:cs="MinionPro-Regular"/>
      <w:b/>
      <w:bCs/>
      <w:caps/>
      <w:color w:val="FFFFFF"/>
      <w:sz w:val="32"/>
      <w:szCs w:val="32"/>
      <w:lang w:val="en-GB"/>
    </w:rPr>
  </w:style>
  <w:style w:type="character" w:customStyle="1" w:styleId="Appendix3Char">
    <w:name w:val="Appendix 3 Char"/>
    <w:basedOn w:val="Heading3Char"/>
    <w:link w:val="Appendix3"/>
    <w:uiPriority w:val="4"/>
    <w:rsid w:val="00BB21FA"/>
    <w:rPr>
      <w:rFonts w:ascii="Arial" w:eastAsiaTheme="minorHAnsi" w:hAnsi="Arial" w:cs="Arial"/>
      <w:color w:val="3A5E5E" w:themeColor="accent1"/>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90070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qilt.edu.au/resources?survey=ESS&amp;type=Reports&amp;year=2016" TargetMode="External"/><Relationship Id="rId42" Type="http://schemas.openxmlformats.org/officeDocument/2006/relationships/image" Target="media/image9.png"/><Relationship Id="rId47" Type="http://schemas.openxmlformats.org/officeDocument/2006/relationships/hyperlink" Target="https://www.compared.edu.au" TargetMode="External"/><Relationship Id="rId63" Type="http://schemas.openxmlformats.org/officeDocument/2006/relationships/hyperlink" Target="https://qilt.edu.au/ess" TargetMode="External"/><Relationship Id="rId68" Type="http://schemas.openxmlformats.org/officeDocument/2006/relationships/footer" Target="footer7.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qilt@srcentre.com.au" TargetMode="External"/><Relationship Id="rId29" Type="http://schemas.openxmlformats.org/officeDocument/2006/relationships/hyperlink" Target="mailto:ess@srcentre.com.au" TargetMode="External"/><Relationship Id="rId11" Type="http://schemas.openxmlformats.org/officeDocument/2006/relationships/endnotes" Target="endnotes.xml"/><Relationship Id="rId24" Type="http://schemas.openxmlformats.org/officeDocument/2006/relationships/hyperlink" Target="https://qilt.edu.au/ess" TargetMode="External"/><Relationship Id="rId32" Type="http://schemas.openxmlformats.org/officeDocument/2006/relationships/hyperlink" Target="https://srcentre.com.au/research-participants" TargetMode="External"/><Relationship Id="rId37" Type="http://schemas.openxmlformats.org/officeDocument/2006/relationships/hyperlink" Target="https://www.qilt.edu.au/about-this-site/employer-satisfaction" TargetMode="External"/><Relationship Id="rId40" Type="http://schemas.openxmlformats.org/officeDocument/2006/relationships/hyperlink" Target="https://www.compared.edu.au" TargetMode="External"/><Relationship Id="rId45" Type="http://schemas.openxmlformats.org/officeDocument/2006/relationships/hyperlink" Target="https://www.qilt.edu.au/ess" TargetMode="External"/><Relationship Id="rId53" Type="http://schemas.openxmlformats.org/officeDocument/2006/relationships/image" Target="media/image11.png"/><Relationship Id="rId58" Type="http://schemas.openxmlformats.org/officeDocument/2006/relationships/hyperlink" Target="https://srcentre.com.au/privacy" TargetMode="External"/><Relationship Id="rId66" Type="http://schemas.openxmlformats.org/officeDocument/2006/relationships/hyperlink" Target="https://srcentre.com.au/" TargetMode="External"/><Relationship Id="rId5" Type="http://schemas.openxmlformats.org/officeDocument/2006/relationships/customXml" Target="../customXml/item5.xml"/><Relationship Id="rId61" Type="http://schemas.openxmlformats.org/officeDocument/2006/relationships/hyperlink" Target="https://qilt.edu.au/ess"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www.qilt.edu.au/resources?survey=GOS&amp;type=Reports&amp;year=2023" TargetMode="External"/><Relationship Id="rId27" Type="http://schemas.openxmlformats.org/officeDocument/2006/relationships/footer" Target="footer4.xml"/><Relationship Id="rId30" Type="http://schemas.openxmlformats.org/officeDocument/2006/relationships/hyperlink" Target="mailto:qilt@srcentre.com.au" TargetMode="External"/><Relationship Id="rId35" Type="http://schemas.openxmlformats.org/officeDocument/2006/relationships/hyperlink" Target="mailto:ess@srcentre.com.au" TargetMode="External"/><Relationship Id="rId43" Type="http://schemas.openxmlformats.org/officeDocument/2006/relationships/image" Target="media/image10.png"/><Relationship Id="rId48" Type="http://schemas.openxmlformats.org/officeDocument/2006/relationships/hyperlink" Target="mailto:ess@srcentre.com.au" TargetMode="External"/><Relationship Id="rId56" Type="http://schemas.openxmlformats.org/officeDocument/2006/relationships/image" Target="media/image14.png"/><Relationship Id="rId64" Type="http://schemas.openxmlformats.org/officeDocument/2006/relationships/footer" Target="footer6.xml"/><Relationship Id="rId69"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s://srcentre.com.au/es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mailto:ess@srcentre.com.au" TargetMode="External"/><Relationship Id="rId38" Type="http://schemas.openxmlformats.org/officeDocument/2006/relationships/hyperlink" Target="https://www.qilt.edu.au/ess" TargetMode="External"/><Relationship Id="rId46" Type="http://schemas.openxmlformats.org/officeDocument/2006/relationships/hyperlink" Target="https://srcentre.com.au/ess" TargetMode="External"/><Relationship Id="rId59" Type="http://schemas.openxmlformats.org/officeDocument/2006/relationships/hyperlink" Target="https://qilt.edu.au/ess" TargetMode="External"/><Relationship Id="rId67" Type="http://schemas.openxmlformats.org/officeDocument/2006/relationships/image" Target="media/image15.png"/><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image" Target="media/image12.png"/><Relationship Id="rId62" Type="http://schemas.openxmlformats.org/officeDocument/2006/relationships/hyperlink" Target="https://qilt.edu.au/es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qilt.edu.au" TargetMode="Externa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hyperlink" Target="mailto:ess@srcentre.com.au" TargetMode="External"/><Relationship Id="rId49" Type="http://schemas.openxmlformats.org/officeDocument/2006/relationships/hyperlink" Target="https://qilt.edu.au/ess" TargetMode="External"/><Relationship Id="rId57" Type="http://schemas.openxmlformats.org/officeDocument/2006/relationships/hyperlink" Target="https://srcentre.com.au/privacy" TargetMode="External"/><Relationship Id="rId10" Type="http://schemas.openxmlformats.org/officeDocument/2006/relationships/footnotes" Target="footnotes.xml"/><Relationship Id="rId31" Type="http://schemas.openxmlformats.org/officeDocument/2006/relationships/hyperlink" Target="https://www.qilt.edu.au/survey-participants/ess-participants" TargetMode="External"/><Relationship Id="rId44" Type="http://schemas.openxmlformats.org/officeDocument/2006/relationships/hyperlink" Target="https://srcentre.com.au/privacy" TargetMode="External"/><Relationship Id="rId52" Type="http://schemas.openxmlformats.org/officeDocument/2006/relationships/hyperlink" Target="https://www.compared.edu.au" TargetMode="External"/><Relationship Id="rId60" Type="http://schemas.openxmlformats.org/officeDocument/2006/relationships/hyperlink" Target="https://qilt.edu.au/ess" TargetMode="External"/><Relationship Id="rId65" Type="http://schemas.openxmlformats.org/officeDocument/2006/relationships/hyperlink" Target="mailto:info@srcentre.com.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9" Type="http://schemas.openxmlformats.org/officeDocument/2006/relationships/hyperlink" Target="https://srcentre.com.au/ess" TargetMode="External"/><Relationship Id="rId34" Type="http://schemas.openxmlformats.org/officeDocument/2006/relationships/hyperlink" Target="https://www.qilt.edu.au/surveys/employer-satisfaction-survey-(ess)" TargetMode="External"/><Relationship Id="rId50" Type="http://schemas.openxmlformats.org/officeDocument/2006/relationships/hyperlink" Target="https://qilt.edu.au/ess" TargetMode="External"/><Relationship Id="rId55" Type="http://schemas.openxmlformats.org/officeDocument/2006/relationships/image" Target="media/image13.png"/></Relationships>
</file>

<file path=word/theme/theme1.xml><?xml version="1.0" encoding="utf-8"?>
<a:theme xmlns:a="http://schemas.openxmlformats.org/drawingml/2006/main" name="Office Theme">
  <a:themeElements>
    <a:clrScheme name="WCAG Health &amp; Wellbeing">
      <a:dk1>
        <a:srgbClr val="000000"/>
      </a:dk1>
      <a:lt1>
        <a:srgbClr val="FFFFFF"/>
      </a:lt1>
      <a:dk2>
        <a:srgbClr val="004DCF"/>
      </a:dk2>
      <a:lt2>
        <a:srgbClr val="FFFFFF"/>
      </a:lt2>
      <a:accent1>
        <a:srgbClr val="3A5E5E"/>
      </a:accent1>
      <a:accent2>
        <a:srgbClr val="7F4C2E"/>
      </a:accent2>
      <a:accent3>
        <a:srgbClr val="684F6F"/>
      </a:accent3>
      <a:accent4>
        <a:srgbClr val="475115"/>
      </a:accent4>
      <a:accent5>
        <a:srgbClr val="6E0404"/>
      </a:accent5>
      <a:accent6>
        <a:srgbClr val="2D6442"/>
      </a:accent6>
      <a:hlink>
        <a:srgbClr val="004DC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FF38F296D24F4397C1DE08C201273E" ma:contentTypeVersion="28" ma:contentTypeDescription="Create a new document." ma:contentTypeScope="" ma:versionID="6f513a79b5f9d66d5ad6e6aa33b9a241">
  <xsd:schema xmlns:xsd="http://www.w3.org/2001/XMLSchema" xmlns:xs="http://www.w3.org/2001/XMLSchema" xmlns:p="http://schemas.microsoft.com/office/2006/metadata/properties" xmlns:ns1="http://schemas.microsoft.com/sharepoint/v3" xmlns:ns2="33690d23-2492-4ced-9e6d-0f6a6f5b3a44" xmlns:ns3="b707db52-f0c1-41a8-9140-e4a693d61270" targetNamespace="http://schemas.microsoft.com/office/2006/metadata/properties" ma:root="true" ma:fieldsID="9b0fee9b955a3f76fa749780de6a0a74" ns1:_="" ns2:_="" ns3:_="">
    <xsd:import namespace="http://schemas.microsoft.com/sharepoint/v3"/>
    <xsd:import namespace="33690d23-2492-4ced-9e6d-0f6a6f5b3a44"/>
    <xsd:import namespace="b707db52-f0c1-41a8-9140-e4a693d612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QA_x0023_" minOccurs="0"/>
                <xsd:element ref="ns2:Dept" minOccurs="0"/>
                <xsd:element ref="ns2:Category" minOccurs="0"/>
                <xsd:element ref="ns2:Dimensions" minOccurs="0"/>
                <xsd:element ref="ns1:_ip_UnifiedCompliancePolicyProperties" minOccurs="0"/>
                <xsd:element ref="ns1:_ip_UnifiedCompliancePolicyUIAction" minOccurs="0"/>
                <xsd:element ref="ns1:_dlc_Exemp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690d23-2492-4ced-9e6d-0f6a6f5b3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QA_x0023_" ma:index="14" nillable="true" ma:displayName="QA#" ma:format="Dropdown" ma:internalName="QA_x0023_">
      <xsd:simpleType>
        <xsd:restriction base="dms:Text">
          <xsd:maxLength value="255"/>
        </xsd:restriction>
      </xsd:simpleType>
    </xsd:element>
    <xsd:element name="Dept" ma:index="15" nillable="true" ma:displayName="Dept" ma:format="Dropdown" ma:internalName="Dept">
      <xsd:simpleType>
        <xsd:restriction base="dms:Choice">
          <xsd:enumeration value="Admin"/>
          <xsd:enumeration value="Comms"/>
          <xsd:enumeration value="Corp Gov"/>
          <xsd:enumeration value="Finance"/>
          <xsd:enumeration value="IT"/>
          <xsd:enumeration value="Payroll"/>
          <xsd:enumeration value="QRU"/>
          <xsd:enumeration value="DPA"/>
          <xsd:enumeration value="Coding"/>
          <xsd:enumeration value="Research"/>
          <xsd:enumeration value="HR"/>
          <xsd:enumeration value="OHS"/>
          <xsd:enumeration value="Privacy"/>
          <xsd:enumeration value="Call Centre"/>
        </xsd:restriction>
      </xsd:simpleType>
    </xsd:element>
    <xsd:element name="Category" ma:index="16" nillable="true" ma:displayName="Category" ma:format="Dropdown" ma:internalName="Category">
      <xsd:simpleType>
        <xsd:restriction base="dms:Choice">
          <xsd:enumeration value="Template"/>
          <xsd:enumeration value="Policy"/>
          <xsd:enumeration value="Procedure"/>
          <xsd:enumeration value="Document"/>
          <xsd:enumeration value="Form"/>
          <xsd:enumeration value="Guideline"/>
          <xsd:enumeration value="Position description"/>
          <xsd:enumeration value="Minutes of meeting"/>
          <xsd:enumeration value="Payroll processing"/>
          <xsd:enumeration value="Training"/>
          <xsd:enumeration value="Presentation"/>
          <xsd:enumeration value="EAP"/>
          <xsd:enumeration value="Org"/>
          <xsd:enumeration value="Emergency"/>
          <xsd:enumeration value="WEGA"/>
          <xsd:enumeration value="References"/>
          <xsd:enumeration value="Contracts &amp; legal docs"/>
          <xsd:enumeration value="Recruitment"/>
          <xsd:enumeration value="SRC Seminar Series"/>
        </xsd:restriction>
      </xsd:simpleType>
    </xsd:element>
    <xsd:element name="Dimensions" ma:index="17" nillable="true" ma:displayName="Dimensions" ma:format="Dropdown" ma:internalName="Dimensions">
      <xsd:simpleType>
        <xsd:restriction base="dms:Choice">
          <xsd:enumeration value="Coding"/>
          <xsd:enumeration value="Functionality &amp; Standards"/>
          <xsd:enumeration value="Presentations"/>
          <xsd:enumeration value="Starter Pack"/>
          <xsd:enumeration value="Training materials"/>
          <xsd:enumeration value="User Guide"/>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7db52-f0c1-41a8-9140-e4a693d612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b1e24e-34ef-48ee-873e-7e369f9facbc}" ma:internalName="TaxCatchAll" ma:showField="CatchAllData" ma:web="b707db52-f0c1-41a8-9140-e4a693d61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Audit" staticId="0x01010080FF38F296D24F4397C1DE08C201273E|-1152541523" UniqueId="4d25bf30-f0bf-41c5-8d79-7e3ec7b6ae30">
      <p:Name>Auditing</p:Name>
      <p:Description>Audits user actions on documents and list items to the Audit Log.</p:Description>
      <p:CustomData>
        <Audit>
          <Update/>
          <CheckInOut/>
          <DeleteRestore/>
        </Audit>
      </p:CustomData>
    </p:PolicyItem>
  </p:PolicyItems>
</p:Policy>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pt xmlns="33690d23-2492-4ced-9e6d-0f6a6f5b3a44">Comms</Dept>
    <_ip_UnifiedCompliancePolicyUIAction xmlns="http://schemas.microsoft.com/sharepoint/v3" xsi:nil="true"/>
    <Category xmlns="33690d23-2492-4ced-9e6d-0f6a6f5b3a44">Template</Category>
    <_ip_UnifiedCompliancePolicyProperties xmlns="http://schemas.microsoft.com/sharepoint/v3" xsi:nil="true"/>
    <lcf76f155ced4ddcb4097134ff3c332f xmlns="33690d23-2492-4ced-9e6d-0f6a6f5b3a44">
      <Terms xmlns="http://schemas.microsoft.com/office/infopath/2007/PartnerControls"/>
    </lcf76f155ced4ddcb4097134ff3c332f>
    <Dimensions xmlns="33690d23-2492-4ced-9e6d-0f6a6f5b3a44" xsi:nil="true"/>
    <QA_x0023_ xmlns="33690d23-2492-4ced-9e6d-0f6a6f5b3a44" xsi:nil="true"/>
    <TaxCatchAll xmlns="b707db52-f0c1-41a8-9140-e4a693d61270" xsi:nil="true"/>
  </documentManagement>
</p:properties>
</file>

<file path=customXml/itemProps1.xml><?xml version="1.0" encoding="utf-8"?>
<ds:datastoreItem xmlns:ds="http://schemas.openxmlformats.org/officeDocument/2006/customXml" ds:itemID="{EAA644CF-894C-41B9-873E-26A966192C94}">
  <ds:schemaRefs>
    <ds:schemaRef ds:uri="http://schemas.microsoft.com/sharepoint/v3/contenttype/forms"/>
  </ds:schemaRefs>
</ds:datastoreItem>
</file>

<file path=customXml/itemProps2.xml><?xml version="1.0" encoding="utf-8"?>
<ds:datastoreItem xmlns:ds="http://schemas.openxmlformats.org/officeDocument/2006/customXml" ds:itemID="{5A178345-0BD1-41F7-A35E-8ADEF2677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690d23-2492-4ced-9e6d-0f6a6f5b3a44"/>
    <ds:schemaRef ds:uri="b707db52-f0c1-41a8-9140-e4a693d61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393F0-3A95-42C9-B98C-21820B42CECF}">
  <ds:schemaRefs>
    <ds:schemaRef ds:uri="office.server.policy"/>
  </ds:schemaRefs>
</ds:datastoreItem>
</file>

<file path=customXml/itemProps4.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5.xml><?xml version="1.0" encoding="utf-8"?>
<ds:datastoreItem xmlns:ds="http://schemas.openxmlformats.org/officeDocument/2006/customXml" ds:itemID="{F97CE0BD-4ADA-4E7E-84A5-2CAECE364355}">
  <ds:schemaRefs>
    <ds:schemaRef ds:uri="http://schemas.microsoft.com/sharepoint/v3"/>
    <ds:schemaRef ds:uri="http://www.w3.org/XML/1998/namespace"/>
    <ds:schemaRef ds:uri="33690d23-2492-4ced-9e6d-0f6a6f5b3a44"/>
    <ds:schemaRef ds:uri="b707db52-f0c1-41a8-9140-e4a693d61270"/>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dcmitype/"/>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14</TotalTime>
  <Pages>80</Pages>
  <Words>25310</Words>
  <Characters>144268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2024 ESS Methodological Report - Accessible</vt:lpstr>
    </vt:vector>
  </TitlesOfParts>
  <Company/>
  <LinksUpToDate>false</LinksUpToDate>
  <CharactersWithSpaces>169240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ESS Methodological Report - Accessible</dc:title>
  <dc:subject/>
  <dc:creator>gordonstreet1@optusnet.com.au</dc:creator>
  <cp:keywords>Accessible</cp:keywords>
  <dc:description/>
  <cp:lastModifiedBy>Diana Nguyen</cp:lastModifiedBy>
  <cp:revision>10</cp:revision>
  <cp:lastPrinted>2025-07-23T01:19:00Z</cp:lastPrinted>
  <dcterms:created xsi:type="dcterms:W3CDTF">2025-07-23T01:19:00Z</dcterms:created>
  <dcterms:modified xsi:type="dcterms:W3CDTF">2025-09-12T11:09:00Z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0x01010080FF38F296D24F4397C1DE08C201273E</vt:lpwstr>
  </property>
  <property fmtid="{D5CDD505-2E9C-101B-9397-08002B2CF9AE}" pid="3" name="MediaServiceImageTags">
    <vt:lpwstr/>
  </property>
</Properties>
</file>